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xmlns:a14="http://schemas.microsoft.com/office/drawing/2010/main" mc:Ignorable="w14 w15 w16se w16cid w16 w16cex wp14">
  <w:body>
    <w:p w:rsidRPr="009263A5" w:rsidR="009061D8" w:rsidP="009061D8" w:rsidRDefault="009061D8" w14:paraId="35CAC1E0" w14:textId="77777777">
      <w:pPr>
        <w:rPr>
          <w:rFonts w:cs="Helvetica"/>
          <w:lang w:val="en-US"/>
        </w:rPr>
      </w:pPr>
    </w:p>
    <w:p w:rsidRPr="009263A5" w:rsidR="009061D8" w:rsidP="009061D8" w:rsidRDefault="009061D8" w14:paraId="3E7C7A6D" w14:textId="77777777">
      <w:pPr>
        <w:rPr>
          <w:rFonts w:cs="Helvetica"/>
          <w:lang w:val="en-US"/>
        </w:rPr>
      </w:pPr>
    </w:p>
    <w:p w:rsidRPr="009263A5" w:rsidR="009061D8" w:rsidP="009061D8" w:rsidRDefault="009061D8" w14:paraId="48718F73" w14:textId="77777777">
      <w:pPr>
        <w:rPr>
          <w:rFonts w:cs="Helvetica"/>
          <w:lang w:val="en-US"/>
        </w:rPr>
      </w:pPr>
    </w:p>
    <w:p w:rsidRPr="009263A5" w:rsidR="009061D8" w:rsidP="009061D8" w:rsidRDefault="009061D8" w14:paraId="1E6F880F" w14:textId="77777777">
      <w:pPr>
        <w:rPr>
          <w:rFonts w:cs="Helvetica"/>
          <w:lang w:val="en-US"/>
        </w:rPr>
      </w:pPr>
    </w:p>
    <w:p w:rsidRPr="009263A5" w:rsidR="009061D8" w:rsidP="009061D8" w:rsidRDefault="009061D8" w14:paraId="37C36544" w14:textId="77777777">
      <w:pPr>
        <w:rPr>
          <w:rFonts w:cs="Helvetica"/>
          <w:lang w:val="en-US"/>
        </w:rPr>
      </w:pPr>
    </w:p>
    <w:p w:rsidRPr="009263A5" w:rsidR="009061D8" w:rsidP="000F4088" w:rsidRDefault="24CAEC0F" w14:paraId="60816636" w14:textId="2D51FE48">
      <w:pPr>
        <w:jc w:val="center"/>
        <w:rPr>
          <w:rFonts w:cs="Helvetica"/>
          <w:lang w:val="en-US"/>
        </w:rPr>
      </w:pPr>
      <w:r w:rsidR="561CB3F5">
        <w:drawing>
          <wp:inline wp14:editId="7254BBED" wp14:anchorId="42146695">
            <wp:extent cx="2438400" cy="1563737"/>
            <wp:effectExtent l="0" t="0" r="0" b="0"/>
            <wp:docPr id="1" name="Picture 0" title=""/>
            <wp:cNvGraphicFramePr>
              <a:graphicFrameLocks noChangeAspect="1"/>
            </wp:cNvGraphicFramePr>
            <a:graphic>
              <a:graphicData uri="http://schemas.openxmlformats.org/drawingml/2006/picture">
                <pic:pic>
                  <pic:nvPicPr>
                    <pic:cNvPr id="0" name="Picture 0"/>
                    <pic:cNvPicPr/>
                  </pic:nvPicPr>
                  <pic:blipFill>
                    <a:blip r:embed="R4a15e996742745b7">
                      <a:extLst xmlns:a="http://schemas.openxmlformats.org/drawingml/2006/main">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1"/>
                        </a:ext>
                      </a:extLst>
                    </a:blip>
                    <a:stretch>
                      <a:fillRect/>
                    </a:stretch>
                  </pic:blipFill>
                  <pic:spPr>
                    <a:xfrm rot="0" flipH="0" flipV="0">
                      <a:off x="0" y="0"/>
                      <a:ext cx="2438400" cy="1563737"/>
                    </a:xfrm>
                    <a:prstGeom prst="rect">
                      <a:avLst/>
                    </a:prstGeom>
                  </pic:spPr>
                </pic:pic>
              </a:graphicData>
            </a:graphic>
          </wp:inline>
        </w:drawing>
      </w:r>
    </w:p>
    <w:p w:rsidR="009061D8" w:rsidP="008533E7" w:rsidRDefault="00495C55" w14:paraId="5F3AFE1B" w14:textId="7F5C9A9F">
      <w:pPr>
        <w:pStyle w:val="Title"/>
      </w:pPr>
      <w:commentRangeStart w:id="0"/>
      <w:r>
        <w:t>Year Plan</w:t>
      </w:r>
      <w:commentRangeEnd w:id="0"/>
      <w:r>
        <w:rPr>
          <w:rStyle w:val="CommentReference"/>
        </w:rPr>
        <w:commentReference w:id="0"/>
      </w:r>
    </w:p>
    <w:p w:rsidRPr="00CB7968" w:rsidR="00CB7968" w:rsidP="00AD3912" w:rsidRDefault="1DF19392" w14:paraId="4D102D8C" w14:textId="473030F5">
      <w:pPr>
        <w:pStyle w:val="Subtitle"/>
        <w:rPr>
          <w:lang w:eastAsia="en-CA"/>
        </w:rPr>
      </w:pPr>
      <w:commentRangeStart w:id="1"/>
      <w:r w:rsidRPr="3DC9579D">
        <w:rPr>
          <w:lang w:eastAsia="en-CA"/>
        </w:rPr>
        <w:t>MSU SHEC</w:t>
      </w:r>
      <w:commentRangeEnd w:id="1"/>
      <w:r w:rsidR="00CB7968">
        <w:rPr>
          <w:rStyle w:val="CommentReference"/>
        </w:rPr>
        <w:commentReference w:id="1"/>
      </w:r>
    </w:p>
    <w:p w:rsidR="4008EA71" w:rsidP="4D5B4568" w:rsidRDefault="4008EA71" w14:paraId="401F9A9A" w14:textId="63698F02">
      <w:pPr>
        <w:pStyle w:val="Subtitle"/>
        <w:rPr>
          <w:rFonts w:eastAsia="Calibri" w:cs="Arial"/>
          <w:sz w:val="36"/>
          <w:szCs w:val="36"/>
        </w:rPr>
      </w:pPr>
      <w:r w:rsidRPr="4D5B4568">
        <w:rPr>
          <w:sz w:val="36"/>
          <w:szCs w:val="36"/>
        </w:rPr>
        <w:t>Service Director</w:t>
      </w:r>
      <w:r w:rsidRPr="4D5B4568" w:rsidR="7CC09112">
        <w:rPr>
          <w:sz w:val="36"/>
          <w:szCs w:val="36"/>
        </w:rPr>
        <w:t xml:space="preserve"> &amp; Assistant Director</w:t>
      </w:r>
    </w:p>
    <w:p w:rsidRPr="008A3647" w:rsidR="2D747012" w:rsidP="4D5B4568" w:rsidRDefault="1E605C3C" w14:paraId="525D88DC" w14:textId="0E4C991D">
      <w:pPr>
        <w:pStyle w:val="Subtitle"/>
        <w:rPr>
          <w:sz w:val="32"/>
          <w:szCs w:val="32"/>
        </w:rPr>
      </w:pPr>
      <w:r w:rsidRPr="4D5B4568">
        <w:rPr>
          <w:sz w:val="36"/>
          <w:szCs w:val="36"/>
        </w:rPr>
        <w:t>Anika Anand (she/her</w:t>
      </w:r>
      <w:r w:rsidRPr="4D5B4568" w:rsidR="00B85CEB">
        <w:rPr>
          <w:sz w:val="36"/>
          <w:szCs w:val="36"/>
        </w:rPr>
        <w:t>)</w:t>
      </w:r>
      <w:r w:rsidRPr="4D5B4568" w:rsidR="039FC85B">
        <w:rPr>
          <w:sz w:val="36"/>
          <w:szCs w:val="36"/>
        </w:rPr>
        <w:t xml:space="preserve"> &amp; Gillian Grant-Allen (she/her)</w:t>
      </w:r>
    </w:p>
    <w:p w:rsidR="4D5B4568" w:rsidP="4D5B4568" w:rsidRDefault="4D5B4568" w14:paraId="22767C21" w14:textId="50589E3C">
      <w:pPr>
        <w:rPr>
          <w:rFonts w:eastAsia="Calibri" w:cs="Arial"/>
          <w:szCs w:val="24"/>
        </w:rPr>
      </w:pPr>
    </w:p>
    <w:p w:rsidRPr="008A3647" w:rsidR="2D747012" w:rsidP="13A20BFB" w:rsidRDefault="2D747012" w14:paraId="4DD504F2" w14:textId="5E478A1C">
      <w:pPr>
        <w:rPr>
          <w:rFonts w:eastAsia="Calibri" w:cs="Arial"/>
          <w:szCs w:val="24"/>
          <w:highlight w:val="yellow"/>
        </w:rPr>
      </w:pPr>
    </w:p>
    <w:p w:rsidRPr="008A3647" w:rsidR="2D747012" w:rsidP="13A20BFB" w:rsidRDefault="2685789B" w14:paraId="016F8B26" w14:textId="70733BCD">
      <w:pPr>
        <w:jc w:val="center"/>
        <w:rPr>
          <w:rFonts w:eastAsia="Calibri" w:cs="Arial"/>
          <w:szCs w:val="24"/>
          <w:highlight w:val="yellow"/>
        </w:rPr>
      </w:pPr>
      <w:r w:rsidR="17956C4E">
        <w:drawing>
          <wp:inline wp14:editId="3AEF6C2A" wp14:anchorId="7CAB0EF3">
            <wp:extent cx="2781300" cy="1019810"/>
            <wp:effectExtent l="0" t="0" r="0" b="0"/>
            <wp:docPr id="1397296059" name="Picture 1397296059" title=""/>
            <wp:cNvGraphicFramePr>
              <a:graphicFrameLocks noChangeAspect="1"/>
            </wp:cNvGraphicFramePr>
            <a:graphic>
              <a:graphicData uri="http://schemas.openxmlformats.org/drawingml/2006/picture">
                <pic:pic>
                  <pic:nvPicPr>
                    <pic:cNvPr id="0" name="Picture 1397296059"/>
                    <pic:cNvPicPr/>
                  </pic:nvPicPr>
                  <pic:blipFill>
                    <a:blip r:embed="R576bc5a5ea5a4b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1300" cy="1019810"/>
                    </a:xfrm>
                    <a:prstGeom prst="rect">
                      <a:avLst/>
                    </a:prstGeom>
                  </pic:spPr>
                </pic:pic>
              </a:graphicData>
            </a:graphic>
          </wp:inline>
        </w:drawing>
      </w:r>
    </w:p>
    <w:p w:rsidRPr="008A3647" w:rsidR="2D747012" w:rsidP="001B4059" w:rsidRDefault="2D747012" w14:paraId="00FAE0A3" w14:textId="297253E0">
      <w:pPr>
        <w:pStyle w:val="Subtitle"/>
        <w:rPr>
          <w:rStyle w:val="SubtleEmphasis"/>
        </w:rPr>
      </w:pPr>
      <w:bookmarkStart w:name="_Toc65662434" w:id="2"/>
      <w:r w:rsidRPr="3B973A98" w:rsidR="380A003C">
        <w:rPr>
          <w:rStyle w:val="SubtleEmphasis"/>
        </w:rPr>
        <w:t>202</w:t>
      </w:r>
      <w:r w:rsidRPr="3B973A98" w:rsidR="6168848E">
        <w:rPr>
          <w:rStyle w:val="SubtleEmphasis"/>
        </w:rPr>
        <w:t>1</w:t>
      </w:r>
      <w:r w:rsidRPr="3B973A98" w:rsidR="7851CB22">
        <w:rPr>
          <w:rStyle w:val="SubtleEmphasis"/>
        </w:rPr>
        <w:t>–</w:t>
      </w:r>
      <w:r w:rsidRPr="3B973A98" w:rsidR="380A003C">
        <w:rPr>
          <w:rStyle w:val="SubtleEmphasis"/>
        </w:rPr>
        <w:t>202</w:t>
      </w:r>
      <w:r w:rsidRPr="3B973A98" w:rsidR="2114CCC1">
        <w:rPr>
          <w:rStyle w:val="SubtleEmphasis"/>
        </w:rPr>
        <w:t>2</w:t>
      </w:r>
      <w:bookmarkEnd w:id="2"/>
    </w:p>
    <w:p w:rsidR="3DC9579D" w:rsidP="5958EBA8" w:rsidRDefault="3DC9579D" w14:paraId="0E6CADF2" w14:textId="41388EF1">
      <w:pPr>
        <w:rPr>
          <w:rFonts w:eastAsia="Calibri" w:cs="Arial"/>
        </w:rPr>
      </w:pPr>
    </w:p>
    <w:p w:rsidRPr="00815DB2" w:rsidR="003018B6" w:rsidP="00815DB2" w:rsidRDefault="4C68BCAD" w14:paraId="10990698" w14:textId="584DA6D8">
      <w:pPr>
        <w:jc w:val="center"/>
        <w:rPr>
          <w:rFonts w:cs="Helvetica"/>
          <w:lang w:val="en-US"/>
        </w:rPr>
      </w:pPr>
      <w:r w:rsidRPr="5958EBA8" w:rsidR="60891A69">
        <w:rPr>
          <w:rFonts w:cs="Helvetica"/>
          <w:lang w:val="en-US"/>
        </w:rPr>
        <w:t>(Submitted June 16th</w:t>
      </w:r>
      <w:r w:rsidRPr="5958EBA8" w:rsidR="279A50C3">
        <w:rPr>
          <w:rFonts w:cs="Helvetica"/>
          <w:lang w:val="en-US"/>
        </w:rPr>
        <w:t>)</w:t>
      </w:r>
      <w:r w:rsidRPr="5958EBA8">
        <w:rPr>
          <w:rFonts w:cs="Helvetica"/>
        </w:rPr>
        <w:br w:type="page"/>
      </w:r>
    </w:p>
    <w:p w:rsidRPr="00A84419" w:rsidR="003018B6" w:rsidP="4D5B4568" w:rsidRDefault="003018B6" w14:paraId="759DEB8B" w14:textId="2806FBBB">
      <w:pPr>
        <w:pStyle w:val="Heading1"/>
      </w:pPr>
      <w:bookmarkStart w:name="_Toc65662435" w:id="4"/>
      <w:bookmarkStart w:name="_Toc73821291" w:id="5"/>
      <w:commentRangeStart w:id="6"/>
      <w:commentRangeStart w:id="7"/>
      <w:commentRangeStart w:id="8"/>
      <w:commentRangeStart w:id="9"/>
      <w:commentRangeStart w:id="10"/>
      <w:commentRangeStart w:id="11"/>
      <w:r w:rsidR="003018B6">
        <w:rPr/>
        <w:t>Table of Contents</w:t>
      </w:r>
      <w:commentRangeEnd w:id="6"/>
      <w:r>
        <w:rPr>
          <w:rStyle w:val="CommentReference"/>
        </w:rPr>
        <w:commentReference w:id="6"/>
      </w:r>
      <w:commentRangeEnd w:id="7"/>
      <w:r>
        <w:rPr>
          <w:rStyle w:val="CommentReference"/>
        </w:rPr>
        <w:commentReference w:id="7"/>
      </w:r>
      <w:bookmarkEnd w:id="4"/>
      <w:commentRangeEnd w:id="8"/>
      <w:r>
        <w:rPr>
          <w:rStyle w:val="CommentReference"/>
        </w:rPr>
        <w:commentReference w:id="8"/>
      </w:r>
      <w:commentRangeEnd w:id="9"/>
      <w:r>
        <w:rPr>
          <w:rStyle w:val="CommentReference"/>
        </w:rPr>
        <w:commentReference w:id="9"/>
      </w:r>
      <w:commentRangeEnd w:id="10"/>
      <w:r>
        <w:rPr>
          <w:rStyle w:val="CommentReference"/>
        </w:rPr>
        <w:commentReference w:id="10"/>
      </w:r>
      <w:bookmarkEnd w:id="5"/>
      <w:commentRangeEnd w:id="11"/>
      <w:r>
        <w:rPr>
          <w:rStyle w:val="CommentReference"/>
        </w:rPr>
        <w:commentReference w:id="11"/>
      </w:r>
    </w:p>
    <w:p w:rsidRPr="00A84419" w:rsidR="00287A45" w:rsidRDefault="008A3647" w14:paraId="38E3E1FE" w14:textId="05E33724">
      <w:pPr>
        <w:pStyle w:val="TOC1"/>
        <w:rPr>
          <w:rFonts w:asciiTheme="minorHAnsi" w:hAnsiTheme="minorHAnsi" w:eastAsiaTheme="minorEastAsia"/>
          <w:b w:val="0"/>
          <w:bCs w:val="0"/>
          <w:noProof/>
          <w:szCs w:val="24"/>
        </w:rPr>
      </w:pPr>
      <w:r w:rsidRPr="00A84419">
        <w:rPr>
          <w:lang w:val="en-GB"/>
        </w:rPr>
        <w:fldChar w:fldCharType="begin"/>
      </w:r>
      <w:r w:rsidRPr="00A84419">
        <w:instrText xml:space="preserve"> TOC \o "1-3" \h \z \u </w:instrText>
      </w:r>
      <w:r w:rsidRPr="00A84419">
        <w:rPr>
          <w:lang w:val="en-GB"/>
        </w:rPr>
        <w:fldChar w:fldCharType="separate"/>
      </w:r>
      <w:hyperlink w:history="1" w:anchor="_Toc73821291">
        <w:r w:rsidRPr="00A84419" w:rsidR="00287A45">
          <w:rPr>
            <w:rStyle w:val="Hyperlink"/>
            <w:noProof/>
          </w:rPr>
          <w:t>Table of Contents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_Toc73821291 \h </w:instrText>
        </w:r>
        <w:r w:rsidRPr="00A84419" w:rsidR="00287A45">
          <w:rPr>
            <w:noProof/>
            <w:webHidden/>
          </w:rPr>
        </w:r>
        <w:r w:rsidRPr="00A84419" w:rsidR="00287A45">
          <w:rPr>
            <w:noProof/>
            <w:webHidden/>
          </w:rPr>
          <w:fldChar w:fldCharType="separate"/>
        </w:r>
        <w:r w:rsidRPr="00A84419" w:rsidR="00287A45">
          <w:rPr>
            <w:noProof/>
            <w:webHidden/>
          </w:rPr>
          <w:t>2</w:t>
        </w:r>
        <w:r w:rsidRPr="00A84419" w:rsidR="00287A45">
          <w:rPr>
            <w:noProof/>
            <w:webHidden/>
          </w:rPr>
          <w:fldChar w:fldCharType="end"/>
        </w:r>
      </w:hyperlink>
    </w:p>
    <w:p w:rsidRPr="00A84419" w:rsidR="00287A45" w:rsidRDefault="007D6340" w14:paraId="1961A05F" w14:textId="5A824FA5">
      <w:pPr>
        <w:pStyle w:val="TOC1"/>
        <w:rPr>
          <w:rFonts w:asciiTheme="minorHAnsi" w:hAnsiTheme="minorHAnsi" w:eastAsiaTheme="minorEastAsia"/>
          <w:b w:val="0"/>
          <w:bCs w:val="0"/>
          <w:noProof/>
          <w:szCs w:val="24"/>
        </w:rPr>
      </w:pPr>
      <w:hyperlink w:history="1" w:anchor="_Toc73821292">
        <w:r w:rsidRPr="00A84419" w:rsidR="00287A45">
          <w:rPr>
            <w:rStyle w:val="Hyperlink"/>
            <w:noProof/>
          </w:rPr>
          <w:t>Introduction</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_Toc73821292 \h </w:instrText>
        </w:r>
        <w:r w:rsidRPr="00A84419" w:rsidR="00287A45">
          <w:rPr>
            <w:noProof/>
            <w:webHidden/>
          </w:rPr>
        </w:r>
        <w:r w:rsidRPr="00A84419" w:rsidR="00287A45">
          <w:rPr>
            <w:noProof/>
            <w:webHidden/>
          </w:rPr>
          <w:fldChar w:fldCharType="separate"/>
        </w:r>
        <w:r w:rsidRPr="00A84419" w:rsidR="00287A45">
          <w:rPr>
            <w:noProof/>
            <w:webHidden/>
          </w:rPr>
          <w:t>3</w:t>
        </w:r>
        <w:r w:rsidRPr="00A84419" w:rsidR="00287A45">
          <w:rPr>
            <w:noProof/>
            <w:webHidden/>
          </w:rPr>
          <w:fldChar w:fldCharType="end"/>
        </w:r>
      </w:hyperlink>
    </w:p>
    <w:p w:rsidRPr="00A84419" w:rsidR="00287A45" w:rsidRDefault="007D6340" w14:paraId="515220D8" w14:textId="03CC9D6E">
      <w:pPr>
        <w:pStyle w:val="TOC1"/>
        <w:rPr>
          <w:rFonts w:asciiTheme="minorHAnsi" w:hAnsiTheme="minorHAnsi" w:eastAsiaTheme="minorEastAsia"/>
          <w:b w:val="0"/>
          <w:bCs w:val="0"/>
          <w:noProof/>
          <w:szCs w:val="24"/>
        </w:rPr>
      </w:pPr>
      <w:hyperlink w:history="1" w:anchor="_Toc73821293">
        <w:r w:rsidRPr="00A84419" w:rsidR="00287A45">
          <w:rPr>
            <w:rStyle w:val="Hyperlink"/>
            <w:noProof/>
          </w:rPr>
          <w:t>Vision for MSU SHEC</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_Toc73821293 \h </w:instrText>
        </w:r>
        <w:r w:rsidRPr="00A84419" w:rsidR="00287A45">
          <w:rPr>
            <w:noProof/>
            <w:webHidden/>
          </w:rPr>
        </w:r>
        <w:r w:rsidRPr="00A84419" w:rsidR="00287A45">
          <w:rPr>
            <w:noProof/>
            <w:webHidden/>
          </w:rPr>
          <w:fldChar w:fldCharType="separate"/>
        </w:r>
        <w:r w:rsidRPr="00A84419" w:rsidR="00287A45">
          <w:rPr>
            <w:noProof/>
            <w:webHidden/>
          </w:rPr>
          <w:t>5</w:t>
        </w:r>
        <w:r w:rsidRPr="00A84419" w:rsidR="00287A45">
          <w:rPr>
            <w:noProof/>
            <w:webHidden/>
          </w:rPr>
          <w:fldChar w:fldCharType="end"/>
        </w:r>
      </w:hyperlink>
    </w:p>
    <w:p w:rsidRPr="00A84419" w:rsidR="00287A45" w:rsidRDefault="007D6340" w14:paraId="56C2F17C" w14:textId="25DBE8D0">
      <w:pPr>
        <w:pStyle w:val="TOC1"/>
        <w:rPr>
          <w:rFonts w:asciiTheme="minorHAnsi" w:hAnsiTheme="minorHAnsi" w:eastAsiaTheme="minorEastAsia"/>
          <w:b w:val="0"/>
          <w:bCs w:val="0"/>
          <w:noProof/>
          <w:szCs w:val="24"/>
        </w:rPr>
      </w:pPr>
      <w:hyperlink w:history="1" w:anchor="_Toc73821294">
        <w:r w:rsidRPr="00A84419" w:rsidR="00287A45">
          <w:rPr>
            <w:rStyle w:val="Hyperlink"/>
            <w:noProof/>
          </w:rPr>
          <w:t>Projects/Events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_Toc73821294 \h </w:instrText>
        </w:r>
        <w:r w:rsidRPr="00A84419" w:rsidR="00287A45">
          <w:rPr>
            <w:noProof/>
            <w:webHidden/>
          </w:rPr>
        </w:r>
        <w:r w:rsidRPr="00A84419" w:rsidR="00287A45">
          <w:rPr>
            <w:noProof/>
            <w:webHidden/>
          </w:rPr>
          <w:fldChar w:fldCharType="separate"/>
        </w:r>
        <w:r w:rsidRPr="00A84419" w:rsidR="00287A45">
          <w:rPr>
            <w:noProof/>
            <w:webHidden/>
          </w:rPr>
          <w:t>10</w:t>
        </w:r>
        <w:r w:rsidRPr="00A84419" w:rsidR="00287A45">
          <w:rPr>
            <w:noProof/>
            <w:webHidden/>
          </w:rPr>
          <w:fldChar w:fldCharType="end"/>
        </w:r>
      </w:hyperlink>
    </w:p>
    <w:p w:rsidRPr="00A84419" w:rsidR="00287A45" w:rsidRDefault="007D6340" w14:paraId="0FB6F4EC" w14:textId="09B306C8">
      <w:pPr>
        <w:pStyle w:val="TOC2"/>
        <w:tabs>
          <w:tab w:val="right" w:leader="dot" w:pos="9350"/>
        </w:tabs>
        <w:rPr>
          <w:rFonts w:asciiTheme="minorHAnsi" w:hAnsiTheme="minorHAnsi" w:eastAsiaTheme="minorEastAsia"/>
          <w:noProof/>
          <w:szCs w:val="24"/>
        </w:rPr>
      </w:pPr>
      <w:hyperlink w:history="1" w:anchor="_Toc73821295">
        <w:r w:rsidRPr="00A84419" w:rsidR="00287A45">
          <w:rPr>
            <w:rStyle w:val="Hyperlink"/>
            <w:noProof/>
          </w:rPr>
          <w:t>Continuous Activities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_Toc73821295 \h </w:instrText>
        </w:r>
        <w:r w:rsidRPr="00A84419" w:rsidR="00287A45">
          <w:rPr>
            <w:noProof/>
            <w:webHidden/>
          </w:rPr>
        </w:r>
        <w:r w:rsidRPr="00A84419" w:rsidR="00287A45">
          <w:rPr>
            <w:noProof/>
            <w:webHidden/>
          </w:rPr>
          <w:fldChar w:fldCharType="separate"/>
        </w:r>
        <w:r w:rsidRPr="00A84419" w:rsidR="00287A45">
          <w:rPr>
            <w:noProof/>
            <w:webHidden/>
          </w:rPr>
          <w:t>10</w:t>
        </w:r>
        <w:r w:rsidRPr="00A84419" w:rsidR="00287A45">
          <w:rPr>
            <w:noProof/>
            <w:webHidden/>
          </w:rPr>
          <w:fldChar w:fldCharType="end"/>
        </w:r>
      </w:hyperlink>
    </w:p>
    <w:p w:rsidRPr="00A84419" w:rsidR="00287A45" w:rsidRDefault="007D6340" w14:paraId="78DEB129" w14:textId="02A7121E">
      <w:pPr>
        <w:pStyle w:val="TOC2"/>
        <w:tabs>
          <w:tab w:val="right" w:leader="dot" w:pos="9350"/>
        </w:tabs>
        <w:rPr>
          <w:rFonts w:asciiTheme="minorHAnsi" w:hAnsiTheme="minorHAnsi" w:eastAsiaTheme="minorEastAsia"/>
          <w:noProof/>
          <w:szCs w:val="24"/>
        </w:rPr>
      </w:pPr>
      <w:hyperlink w:history="1" w:anchor="_Toc73821296">
        <w:r w:rsidRPr="00A84419" w:rsidR="00287A45">
          <w:rPr>
            <w:rStyle w:val="Hyperlink"/>
            <w:noProof/>
          </w:rPr>
          <w:t>Repeating Projects/Events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_Toc73821296 \h </w:instrText>
        </w:r>
        <w:r w:rsidRPr="00A84419" w:rsidR="00287A45">
          <w:rPr>
            <w:noProof/>
            <w:webHidden/>
          </w:rPr>
        </w:r>
        <w:r w:rsidRPr="00A84419" w:rsidR="00287A45">
          <w:rPr>
            <w:noProof/>
            <w:webHidden/>
          </w:rPr>
          <w:fldChar w:fldCharType="separate"/>
        </w:r>
        <w:r w:rsidRPr="00A84419" w:rsidR="00287A45">
          <w:rPr>
            <w:noProof/>
            <w:webHidden/>
          </w:rPr>
          <w:t>11</w:t>
        </w:r>
        <w:r w:rsidRPr="00A84419" w:rsidR="00287A45">
          <w:rPr>
            <w:noProof/>
            <w:webHidden/>
          </w:rPr>
          <w:fldChar w:fldCharType="end"/>
        </w:r>
      </w:hyperlink>
    </w:p>
    <w:p w:rsidRPr="00A84419" w:rsidR="00287A45" w:rsidRDefault="007D6340" w14:paraId="123F7147" w14:textId="7B4CE59E">
      <w:pPr>
        <w:pStyle w:val="TOC2"/>
        <w:tabs>
          <w:tab w:val="right" w:leader="dot" w:pos="9350"/>
        </w:tabs>
        <w:rPr>
          <w:rFonts w:asciiTheme="minorHAnsi" w:hAnsiTheme="minorHAnsi" w:eastAsiaTheme="minorEastAsia"/>
          <w:noProof/>
          <w:szCs w:val="24"/>
        </w:rPr>
      </w:pPr>
      <w:hyperlink w:history="1" w:anchor="_Toc73821297">
        <w:r w:rsidRPr="00A84419" w:rsidR="00287A45">
          <w:rPr>
            <w:rStyle w:val="Hyperlink"/>
            <w:noProof/>
          </w:rPr>
          <w:t>Annual Projects/Events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_Toc73821297 \h </w:instrText>
        </w:r>
        <w:r w:rsidRPr="00A84419" w:rsidR="00287A45">
          <w:rPr>
            <w:noProof/>
            <w:webHidden/>
          </w:rPr>
        </w:r>
        <w:r w:rsidRPr="00A84419" w:rsidR="00287A45">
          <w:rPr>
            <w:noProof/>
            <w:webHidden/>
          </w:rPr>
          <w:fldChar w:fldCharType="separate"/>
        </w:r>
        <w:r w:rsidRPr="00A84419" w:rsidR="00287A45">
          <w:rPr>
            <w:noProof/>
            <w:webHidden/>
          </w:rPr>
          <w:t>12</w:t>
        </w:r>
        <w:r w:rsidRPr="00A84419" w:rsidR="00287A45">
          <w:rPr>
            <w:noProof/>
            <w:webHidden/>
          </w:rPr>
          <w:fldChar w:fldCharType="end"/>
        </w:r>
      </w:hyperlink>
    </w:p>
    <w:p w:rsidRPr="00A84419" w:rsidR="00287A45" w:rsidRDefault="007D6340" w14:paraId="26E95C2E" w14:textId="314AE481">
      <w:pPr>
        <w:pStyle w:val="TOC2"/>
        <w:tabs>
          <w:tab w:val="right" w:leader="dot" w:pos="9350"/>
        </w:tabs>
        <w:rPr>
          <w:rFonts w:asciiTheme="minorHAnsi" w:hAnsiTheme="minorHAnsi" w:eastAsiaTheme="minorEastAsia"/>
          <w:noProof/>
          <w:szCs w:val="24"/>
        </w:rPr>
      </w:pPr>
      <w:hyperlink w:history="1" w:anchor="_Toc73821298">
        <w:r w:rsidRPr="00A84419" w:rsidR="00287A45">
          <w:rPr>
            <w:rStyle w:val="Hyperlink"/>
            <w:noProof/>
          </w:rPr>
          <w:t>Other Projects/Events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_Toc73821298 \h </w:instrText>
        </w:r>
        <w:r w:rsidRPr="00A84419" w:rsidR="00287A45">
          <w:rPr>
            <w:noProof/>
            <w:webHidden/>
          </w:rPr>
        </w:r>
        <w:r w:rsidRPr="00A84419" w:rsidR="00287A45">
          <w:rPr>
            <w:noProof/>
            <w:webHidden/>
          </w:rPr>
          <w:fldChar w:fldCharType="separate"/>
        </w:r>
        <w:r w:rsidRPr="00A84419" w:rsidR="00287A45">
          <w:rPr>
            <w:noProof/>
            <w:webHidden/>
          </w:rPr>
          <w:t>13</w:t>
        </w:r>
        <w:r w:rsidRPr="00A84419" w:rsidR="00287A45">
          <w:rPr>
            <w:noProof/>
            <w:webHidden/>
          </w:rPr>
          <w:fldChar w:fldCharType="end"/>
        </w:r>
      </w:hyperlink>
    </w:p>
    <w:p w:rsidRPr="00A84419" w:rsidR="00287A45" w:rsidRDefault="007D6340" w14:paraId="61820AB4" w14:textId="5252B11A">
      <w:pPr>
        <w:pStyle w:val="TOC1"/>
        <w:rPr>
          <w:rFonts w:asciiTheme="minorHAnsi" w:hAnsiTheme="minorHAnsi" w:eastAsiaTheme="minorEastAsia"/>
          <w:b w:val="0"/>
          <w:bCs w:val="0"/>
          <w:noProof/>
          <w:szCs w:val="24"/>
        </w:rPr>
      </w:pPr>
      <w:hyperlink w:history="1" w:anchor="_Toc73821299">
        <w:r w:rsidRPr="00A84419" w:rsidR="00287A45">
          <w:rPr>
            <w:rStyle w:val="Hyperlink"/>
            <w:noProof/>
          </w:rPr>
          <w:t>Project/Events Timeline</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_Toc73821299 \h </w:instrText>
        </w:r>
        <w:r w:rsidRPr="00A84419" w:rsidR="00287A45">
          <w:rPr>
            <w:noProof/>
            <w:webHidden/>
          </w:rPr>
        </w:r>
        <w:r w:rsidRPr="00A84419" w:rsidR="00287A45">
          <w:rPr>
            <w:noProof/>
            <w:webHidden/>
          </w:rPr>
          <w:fldChar w:fldCharType="separate"/>
        </w:r>
        <w:r w:rsidRPr="00A84419" w:rsidR="00287A45">
          <w:rPr>
            <w:noProof/>
            <w:webHidden/>
          </w:rPr>
          <w:t>14</w:t>
        </w:r>
        <w:r w:rsidRPr="00A84419" w:rsidR="00287A45">
          <w:rPr>
            <w:noProof/>
            <w:webHidden/>
          </w:rPr>
          <w:fldChar w:fldCharType="end"/>
        </w:r>
      </w:hyperlink>
    </w:p>
    <w:p w:rsidRPr="00A84419" w:rsidR="00287A45" w:rsidRDefault="007D6340" w14:paraId="54E18BDB" w14:textId="2D21A49A">
      <w:pPr>
        <w:pStyle w:val="TOC2"/>
        <w:tabs>
          <w:tab w:val="right" w:leader="dot" w:pos="9350"/>
        </w:tabs>
        <w:rPr>
          <w:rFonts w:asciiTheme="minorHAnsi" w:hAnsiTheme="minorHAnsi" w:eastAsiaTheme="minorEastAsia"/>
          <w:noProof/>
          <w:szCs w:val="24"/>
        </w:rPr>
      </w:pPr>
      <w:hyperlink w:history="1" w:anchor="_Toc73821300">
        <w:r w:rsidRPr="00A84419" w:rsidR="00287A45">
          <w:rPr>
            <w:rStyle w:val="Hyperlink"/>
            <w:noProof/>
          </w:rPr>
          <w:t>Spring/Summer Term</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_Toc73821300 \h </w:instrText>
        </w:r>
        <w:r w:rsidRPr="00A84419" w:rsidR="00287A45">
          <w:rPr>
            <w:noProof/>
            <w:webHidden/>
          </w:rPr>
        </w:r>
        <w:r w:rsidRPr="00A84419" w:rsidR="00287A45">
          <w:rPr>
            <w:noProof/>
            <w:webHidden/>
          </w:rPr>
          <w:fldChar w:fldCharType="separate"/>
        </w:r>
        <w:r w:rsidRPr="00A84419" w:rsidR="00287A45">
          <w:rPr>
            <w:noProof/>
            <w:webHidden/>
          </w:rPr>
          <w:t>14</w:t>
        </w:r>
        <w:r w:rsidRPr="00A84419" w:rsidR="00287A45">
          <w:rPr>
            <w:noProof/>
            <w:webHidden/>
          </w:rPr>
          <w:fldChar w:fldCharType="end"/>
        </w:r>
      </w:hyperlink>
    </w:p>
    <w:p w:rsidRPr="00A84419" w:rsidR="00287A45" w:rsidRDefault="007D6340" w14:paraId="6BBF430C" w14:textId="4CAA6A99">
      <w:pPr>
        <w:pStyle w:val="TOC2"/>
        <w:tabs>
          <w:tab w:val="right" w:leader="dot" w:pos="9350"/>
        </w:tabs>
        <w:rPr>
          <w:rFonts w:asciiTheme="minorHAnsi" w:hAnsiTheme="minorHAnsi" w:eastAsiaTheme="minorEastAsia"/>
          <w:noProof/>
          <w:szCs w:val="24"/>
        </w:rPr>
      </w:pPr>
      <w:hyperlink w:history="1" w:anchor="_Toc73821301">
        <w:r w:rsidRPr="00A84419" w:rsidR="00287A45">
          <w:rPr>
            <w:rStyle w:val="Hyperlink"/>
            <w:noProof/>
          </w:rPr>
          <w:t>Fall Term</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_Toc73821301 \h </w:instrText>
        </w:r>
        <w:r w:rsidRPr="00A84419" w:rsidR="00287A45">
          <w:rPr>
            <w:noProof/>
            <w:webHidden/>
          </w:rPr>
        </w:r>
        <w:r w:rsidRPr="00A84419" w:rsidR="00287A45">
          <w:rPr>
            <w:noProof/>
            <w:webHidden/>
          </w:rPr>
          <w:fldChar w:fldCharType="separate"/>
        </w:r>
        <w:r w:rsidRPr="00A84419" w:rsidR="00287A45">
          <w:rPr>
            <w:noProof/>
            <w:webHidden/>
          </w:rPr>
          <w:t>14</w:t>
        </w:r>
        <w:r w:rsidRPr="00A84419" w:rsidR="00287A45">
          <w:rPr>
            <w:noProof/>
            <w:webHidden/>
          </w:rPr>
          <w:fldChar w:fldCharType="end"/>
        </w:r>
      </w:hyperlink>
    </w:p>
    <w:p w:rsidRPr="00A84419" w:rsidR="00287A45" w:rsidRDefault="007D6340" w14:paraId="237C122E" w14:textId="7D10E13A">
      <w:pPr>
        <w:pStyle w:val="TOC2"/>
        <w:tabs>
          <w:tab w:val="right" w:leader="dot" w:pos="9350"/>
        </w:tabs>
        <w:rPr>
          <w:rFonts w:asciiTheme="minorHAnsi" w:hAnsiTheme="minorHAnsi" w:eastAsiaTheme="minorEastAsia"/>
          <w:noProof/>
          <w:szCs w:val="24"/>
        </w:rPr>
      </w:pPr>
      <w:hyperlink w:history="1" w:anchor="_Toc73821302">
        <w:r w:rsidRPr="00A84419" w:rsidR="00287A45">
          <w:rPr>
            <w:rStyle w:val="Hyperlink"/>
            <w:noProof/>
          </w:rPr>
          <w:t>Winter Term</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_Toc73821302 \h </w:instrText>
        </w:r>
        <w:r w:rsidRPr="00A84419" w:rsidR="00287A45">
          <w:rPr>
            <w:noProof/>
            <w:webHidden/>
          </w:rPr>
        </w:r>
        <w:r w:rsidRPr="00A84419" w:rsidR="00287A45">
          <w:rPr>
            <w:noProof/>
            <w:webHidden/>
          </w:rPr>
          <w:fldChar w:fldCharType="separate"/>
        </w:r>
        <w:r w:rsidRPr="00A84419" w:rsidR="00287A45">
          <w:rPr>
            <w:noProof/>
            <w:webHidden/>
          </w:rPr>
          <w:t>14</w:t>
        </w:r>
        <w:r w:rsidRPr="00A84419" w:rsidR="00287A45">
          <w:rPr>
            <w:noProof/>
            <w:webHidden/>
          </w:rPr>
          <w:fldChar w:fldCharType="end"/>
        </w:r>
      </w:hyperlink>
    </w:p>
    <w:p w:rsidRPr="00A84419" w:rsidR="00287A45" w:rsidRDefault="007D6340" w14:paraId="69D23B10" w14:textId="2F8C9AF5">
      <w:pPr>
        <w:pStyle w:val="TOC1"/>
        <w:rPr>
          <w:rFonts w:asciiTheme="minorHAnsi" w:hAnsiTheme="minorHAnsi" w:eastAsiaTheme="minorEastAsia"/>
          <w:b w:val="0"/>
          <w:bCs w:val="0"/>
          <w:noProof/>
          <w:szCs w:val="24"/>
        </w:rPr>
      </w:pPr>
      <w:hyperlink w:history="1" w:anchor="_Toc73821303">
        <w:r w:rsidRPr="00A84419" w:rsidR="00287A45">
          <w:rPr>
            <w:rStyle w:val="Hyperlink"/>
            <w:noProof/>
          </w:rPr>
          <w:t>Finances &amp; Equipment</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_Toc73821303 \h </w:instrText>
        </w:r>
        <w:r w:rsidRPr="00A84419" w:rsidR="00287A45">
          <w:rPr>
            <w:noProof/>
            <w:webHidden/>
          </w:rPr>
        </w:r>
        <w:r w:rsidRPr="00A84419" w:rsidR="00287A45">
          <w:rPr>
            <w:noProof/>
            <w:webHidden/>
          </w:rPr>
          <w:fldChar w:fldCharType="separate"/>
        </w:r>
        <w:r w:rsidRPr="00A84419" w:rsidR="00287A45">
          <w:rPr>
            <w:noProof/>
            <w:webHidden/>
          </w:rPr>
          <w:t>15</w:t>
        </w:r>
        <w:r w:rsidRPr="00A84419" w:rsidR="00287A45">
          <w:rPr>
            <w:noProof/>
            <w:webHidden/>
          </w:rPr>
          <w:fldChar w:fldCharType="end"/>
        </w:r>
      </w:hyperlink>
    </w:p>
    <w:p w:rsidRPr="00A84419" w:rsidR="00287A45" w:rsidRDefault="007D6340" w14:paraId="4130B22C" w14:textId="6CF35253">
      <w:pPr>
        <w:pStyle w:val="TOC2"/>
        <w:tabs>
          <w:tab w:val="right" w:leader="dot" w:pos="9350"/>
        </w:tabs>
        <w:rPr>
          <w:rFonts w:asciiTheme="minorHAnsi" w:hAnsiTheme="minorHAnsi" w:eastAsiaTheme="minorEastAsia"/>
          <w:noProof/>
          <w:szCs w:val="24"/>
        </w:rPr>
      </w:pPr>
      <w:hyperlink w:history="1" w:anchor="_Toc73821304">
        <w:r w:rsidRPr="00A84419" w:rsidR="00287A45">
          <w:rPr>
            <w:rStyle w:val="Hyperlink"/>
            <w:rFonts w:eastAsia="Gotham Book"/>
            <w:noProof/>
          </w:rPr>
          <w:t>Budget Projection</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_Toc73821304 \h </w:instrText>
        </w:r>
        <w:r w:rsidRPr="00A84419" w:rsidR="00287A45">
          <w:rPr>
            <w:noProof/>
            <w:webHidden/>
          </w:rPr>
        </w:r>
        <w:r w:rsidRPr="00A84419" w:rsidR="00287A45">
          <w:rPr>
            <w:noProof/>
            <w:webHidden/>
          </w:rPr>
          <w:fldChar w:fldCharType="separate"/>
        </w:r>
        <w:r w:rsidRPr="00A84419" w:rsidR="00287A45">
          <w:rPr>
            <w:noProof/>
            <w:webHidden/>
          </w:rPr>
          <w:t>15</w:t>
        </w:r>
        <w:r w:rsidRPr="00A84419" w:rsidR="00287A45">
          <w:rPr>
            <w:noProof/>
            <w:webHidden/>
          </w:rPr>
          <w:fldChar w:fldCharType="end"/>
        </w:r>
      </w:hyperlink>
    </w:p>
    <w:p w:rsidRPr="00A84419" w:rsidR="00287A45" w:rsidRDefault="007D6340" w14:paraId="04302844" w14:textId="4EF4D9AA">
      <w:pPr>
        <w:pStyle w:val="TOC2"/>
        <w:tabs>
          <w:tab w:val="right" w:leader="dot" w:pos="9350"/>
        </w:tabs>
        <w:rPr>
          <w:rFonts w:asciiTheme="minorHAnsi" w:hAnsiTheme="minorHAnsi" w:eastAsiaTheme="minorEastAsia"/>
          <w:noProof/>
          <w:szCs w:val="24"/>
        </w:rPr>
      </w:pPr>
      <w:hyperlink w:history="1" w:anchor="_Toc73821305">
        <w:r w:rsidRPr="00A84419" w:rsidR="00287A45">
          <w:rPr>
            <w:rStyle w:val="Hyperlink"/>
            <w:rFonts w:eastAsia="Gotham Book"/>
            <w:noProof/>
          </w:rPr>
          <w:t>Inventory</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_Toc73821305 \h </w:instrText>
        </w:r>
        <w:r w:rsidRPr="00A84419" w:rsidR="00287A45">
          <w:rPr>
            <w:noProof/>
            <w:webHidden/>
          </w:rPr>
        </w:r>
        <w:r w:rsidRPr="00A84419" w:rsidR="00287A45">
          <w:rPr>
            <w:noProof/>
            <w:webHidden/>
          </w:rPr>
          <w:fldChar w:fldCharType="separate"/>
        </w:r>
        <w:r w:rsidRPr="00A84419" w:rsidR="00287A45">
          <w:rPr>
            <w:noProof/>
            <w:webHidden/>
          </w:rPr>
          <w:t>16</w:t>
        </w:r>
        <w:r w:rsidRPr="00A84419" w:rsidR="00287A45">
          <w:rPr>
            <w:noProof/>
            <w:webHidden/>
          </w:rPr>
          <w:fldChar w:fldCharType="end"/>
        </w:r>
      </w:hyperlink>
    </w:p>
    <w:p w:rsidRPr="00A84419" w:rsidR="00287A45" w:rsidRDefault="007D6340" w14:paraId="468569DB" w14:textId="654180FB">
      <w:pPr>
        <w:pStyle w:val="TOC2"/>
        <w:tabs>
          <w:tab w:val="right" w:leader="dot" w:pos="9350"/>
        </w:tabs>
        <w:rPr>
          <w:rFonts w:asciiTheme="minorHAnsi" w:hAnsiTheme="minorHAnsi" w:eastAsiaTheme="minorEastAsia"/>
          <w:noProof/>
          <w:szCs w:val="24"/>
        </w:rPr>
      </w:pPr>
      <w:hyperlink w:history="1" w:anchor="_Toc73821306">
        <w:r w:rsidRPr="00A84419" w:rsidR="00287A45">
          <w:rPr>
            <w:rStyle w:val="Hyperlink"/>
            <w:rFonts w:eastAsia="Gotham Book"/>
            <w:noProof/>
          </w:rPr>
          <w:t>Contacts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_Toc73821306 \h </w:instrText>
        </w:r>
        <w:r w:rsidRPr="00A84419" w:rsidR="00287A45">
          <w:rPr>
            <w:noProof/>
            <w:webHidden/>
          </w:rPr>
        </w:r>
        <w:r w:rsidRPr="00A84419" w:rsidR="00287A45">
          <w:rPr>
            <w:noProof/>
            <w:webHidden/>
          </w:rPr>
          <w:fldChar w:fldCharType="separate"/>
        </w:r>
        <w:r w:rsidRPr="00A84419" w:rsidR="00287A45">
          <w:rPr>
            <w:noProof/>
            <w:webHidden/>
          </w:rPr>
          <w:t>16</w:t>
        </w:r>
        <w:r w:rsidRPr="00A84419" w:rsidR="00287A45">
          <w:rPr>
            <w:noProof/>
            <w:webHidden/>
          </w:rPr>
          <w:fldChar w:fldCharType="end"/>
        </w:r>
      </w:hyperlink>
    </w:p>
    <w:p w:rsidRPr="00A84419" w:rsidR="00287A45" w:rsidRDefault="007D6340" w14:paraId="073AD665" w14:textId="427E10D3">
      <w:pPr>
        <w:pStyle w:val="TOC1"/>
        <w:rPr>
          <w:rFonts w:asciiTheme="minorHAnsi" w:hAnsiTheme="minorHAnsi" w:eastAsiaTheme="minorEastAsia"/>
          <w:b w:val="0"/>
          <w:bCs w:val="0"/>
          <w:noProof/>
          <w:szCs w:val="24"/>
        </w:rPr>
      </w:pPr>
      <w:hyperlink w:history="1" w:anchor="_Toc73821307">
        <w:r w:rsidRPr="00A84419" w:rsidR="00287A45">
          <w:rPr>
            <w:rStyle w:val="Hyperlink"/>
            <w:noProof/>
          </w:rPr>
          <w:t>Promotions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_Toc73821307 \h </w:instrText>
        </w:r>
        <w:r w:rsidRPr="00A84419" w:rsidR="00287A45">
          <w:rPr>
            <w:noProof/>
            <w:webHidden/>
          </w:rPr>
        </w:r>
        <w:r w:rsidRPr="00A84419" w:rsidR="00287A45">
          <w:rPr>
            <w:noProof/>
            <w:webHidden/>
          </w:rPr>
          <w:fldChar w:fldCharType="separate"/>
        </w:r>
        <w:r w:rsidRPr="00A84419" w:rsidR="00287A45">
          <w:rPr>
            <w:noProof/>
            <w:webHidden/>
          </w:rPr>
          <w:t>18</w:t>
        </w:r>
        <w:r w:rsidRPr="00A84419" w:rsidR="00287A45">
          <w:rPr>
            <w:noProof/>
            <w:webHidden/>
          </w:rPr>
          <w:fldChar w:fldCharType="end"/>
        </w:r>
      </w:hyperlink>
    </w:p>
    <w:p w:rsidRPr="00A84419" w:rsidR="00287A45" w:rsidRDefault="007D6340" w14:paraId="773FA061" w14:textId="3C21344B">
      <w:pPr>
        <w:pStyle w:val="TOC2"/>
        <w:tabs>
          <w:tab w:val="right" w:leader="dot" w:pos="9350"/>
        </w:tabs>
        <w:rPr>
          <w:rFonts w:asciiTheme="minorHAnsi" w:hAnsiTheme="minorHAnsi" w:eastAsiaTheme="minorEastAsia"/>
          <w:noProof/>
          <w:szCs w:val="24"/>
        </w:rPr>
      </w:pPr>
      <w:hyperlink w:history="1" w:anchor="_Toc73821308">
        <w:r w:rsidRPr="00A84419" w:rsidR="00287A45">
          <w:rPr>
            <w:rStyle w:val="Hyperlink"/>
            <w:noProof/>
          </w:rPr>
          <w:t>Service Webpage</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_Toc73821308 \h </w:instrText>
        </w:r>
        <w:r w:rsidRPr="00A84419" w:rsidR="00287A45">
          <w:rPr>
            <w:noProof/>
            <w:webHidden/>
          </w:rPr>
        </w:r>
        <w:r w:rsidRPr="00A84419" w:rsidR="00287A45">
          <w:rPr>
            <w:noProof/>
            <w:webHidden/>
          </w:rPr>
          <w:fldChar w:fldCharType="separate"/>
        </w:r>
        <w:r w:rsidRPr="00A84419" w:rsidR="00287A45">
          <w:rPr>
            <w:noProof/>
            <w:webHidden/>
          </w:rPr>
          <w:t>18</w:t>
        </w:r>
        <w:r w:rsidRPr="00A84419" w:rsidR="00287A45">
          <w:rPr>
            <w:noProof/>
            <w:webHidden/>
          </w:rPr>
          <w:fldChar w:fldCharType="end"/>
        </w:r>
      </w:hyperlink>
    </w:p>
    <w:p w:rsidRPr="00A84419" w:rsidR="00287A45" w:rsidRDefault="007D6340" w14:paraId="5EF89236" w14:textId="33245305">
      <w:pPr>
        <w:pStyle w:val="TOC2"/>
        <w:tabs>
          <w:tab w:val="right" w:leader="dot" w:pos="9350"/>
        </w:tabs>
        <w:rPr>
          <w:rFonts w:asciiTheme="minorHAnsi" w:hAnsiTheme="minorHAnsi" w:eastAsiaTheme="minorEastAsia"/>
          <w:noProof/>
          <w:szCs w:val="24"/>
        </w:rPr>
      </w:pPr>
      <w:hyperlink w:history="1" w:anchor="_Toc73821309">
        <w:r w:rsidRPr="00A84419" w:rsidR="00287A45">
          <w:rPr>
            <w:rStyle w:val="Hyperlink"/>
            <w:noProof/>
          </w:rPr>
          <w:t>Social Media</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_Toc73821309 \h </w:instrText>
        </w:r>
        <w:r w:rsidRPr="00A84419" w:rsidR="00287A45">
          <w:rPr>
            <w:noProof/>
            <w:webHidden/>
          </w:rPr>
        </w:r>
        <w:r w:rsidRPr="00A84419" w:rsidR="00287A45">
          <w:rPr>
            <w:noProof/>
            <w:webHidden/>
          </w:rPr>
          <w:fldChar w:fldCharType="separate"/>
        </w:r>
        <w:r w:rsidRPr="00A84419" w:rsidR="00287A45">
          <w:rPr>
            <w:noProof/>
            <w:webHidden/>
          </w:rPr>
          <w:t>19</w:t>
        </w:r>
        <w:r w:rsidRPr="00A84419" w:rsidR="00287A45">
          <w:rPr>
            <w:noProof/>
            <w:webHidden/>
          </w:rPr>
          <w:fldChar w:fldCharType="end"/>
        </w:r>
      </w:hyperlink>
    </w:p>
    <w:p w:rsidRPr="00A84419" w:rsidR="00287A45" w:rsidRDefault="007D6340" w14:paraId="010E0DE5" w14:textId="251CFAC4">
      <w:pPr>
        <w:pStyle w:val="TOC2"/>
        <w:tabs>
          <w:tab w:val="right" w:leader="dot" w:pos="9350"/>
        </w:tabs>
        <w:rPr>
          <w:rFonts w:asciiTheme="minorHAnsi" w:hAnsiTheme="minorHAnsi" w:eastAsiaTheme="minorEastAsia"/>
          <w:noProof/>
          <w:szCs w:val="24"/>
        </w:rPr>
      </w:pPr>
      <w:hyperlink w:history="1" w:anchor="_Toc73821310">
        <w:r w:rsidRPr="00A84419" w:rsidR="00287A45">
          <w:rPr>
            <w:rStyle w:val="Hyperlink"/>
            <w:noProof/>
          </w:rPr>
          <w:t>Merchandise &amp; Apparel</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_Toc73821310 \h </w:instrText>
        </w:r>
        <w:r w:rsidRPr="00A84419" w:rsidR="00287A45">
          <w:rPr>
            <w:noProof/>
            <w:webHidden/>
          </w:rPr>
        </w:r>
        <w:r w:rsidRPr="00A84419" w:rsidR="00287A45">
          <w:rPr>
            <w:noProof/>
            <w:webHidden/>
          </w:rPr>
          <w:fldChar w:fldCharType="separate"/>
        </w:r>
        <w:r w:rsidRPr="00A84419" w:rsidR="00287A45">
          <w:rPr>
            <w:noProof/>
            <w:webHidden/>
          </w:rPr>
          <w:t>19</w:t>
        </w:r>
        <w:r w:rsidRPr="00A84419" w:rsidR="00287A45">
          <w:rPr>
            <w:noProof/>
            <w:webHidden/>
          </w:rPr>
          <w:fldChar w:fldCharType="end"/>
        </w:r>
      </w:hyperlink>
    </w:p>
    <w:p w:rsidRPr="00A84419" w:rsidR="00287A45" w:rsidRDefault="007D6340" w14:paraId="1337A95D" w14:textId="6D82D660">
      <w:pPr>
        <w:pStyle w:val="TOC2"/>
        <w:tabs>
          <w:tab w:val="right" w:leader="dot" w:pos="9350"/>
        </w:tabs>
        <w:rPr>
          <w:rFonts w:asciiTheme="minorHAnsi" w:hAnsiTheme="minorHAnsi" w:eastAsiaTheme="minorEastAsia"/>
          <w:noProof/>
          <w:szCs w:val="24"/>
        </w:rPr>
      </w:pPr>
      <w:hyperlink w:history="1" w:anchor="_Toc73821311">
        <w:r w:rsidRPr="00A84419" w:rsidR="00287A45">
          <w:rPr>
            <w:rStyle w:val="Hyperlink"/>
            <w:rFonts w:eastAsia="Gotham Book"/>
            <w:noProof/>
          </w:rPr>
          <w:t>Contacts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_Toc73821311 \h </w:instrText>
        </w:r>
        <w:r w:rsidRPr="00A84419" w:rsidR="00287A45">
          <w:rPr>
            <w:noProof/>
            <w:webHidden/>
          </w:rPr>
        </w:r>
        <w:r w:rsidRPr="00A84419" w:rsidR="00287A45">
          <w:rPr>
            <w:noProof/>
            <w:webHidden/>
          </w:rPr>
          <w:fldChar w:fldCharType="separate"/>
        </w:r>
        <w:r w:rsidRPr="00A84419" w:rsidR="00287A45">
          <w:rPr>
            <w:noProof/>
            <w:webHidden/>
          </w:rPr>
          <w:t>19</w:t>
        </w:r>
        <w:r w:rsidRPr="00A84419" w:rsidR="00287A45">
          <w:rPr>
            <w:noProof/>
            <w:webHidden/>
          </w:rPr>
          <w:fldChar w:fldCharType="end"/>
        </w:r>
      </w:hyperlink>
    </w:p>
    <w:p w:rsidRPr="00A84419" w:rsidR="00287A45" w:rsidRDefault="007D6340" w14:paraId="59691DD7" w14:textId="487AE94C">
      <w:pPr>
        <w:pStyle w:val="TOC1"/>
        <w:rPr>
          <w:rFonts w:asciiTheme="minorHAnsi" w:hAnsiTheme="minorHAnsi" w:eastAsiaTheme="minorEastAsia"/>
          <w:b w:val="0"/>
          <w:bCs w:val="0"/>
          <w:noProof/>
          <w:szCs w:val="24"/>
        </w:rPr>
      </w:pPr>
      <w:hyperlink w:history="1" w:anchor="_Toc73821312">
        <w:r w:rsidRPr="00A84419" w:rsidR="00287A45">
          <w:rPr>
            <w:rStyle w:val="Hyperlink"/>
            <w:noProof/>
          </w:rPr>
          <w:t>Onboarding &amp; Administration</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_Toc73821312 \h </w:instrText>
        </w:r>
        <w:r w:rsidRPr="00A84419" w:rsidR="00287A45">
          <w:rPr>
            <w:noProof/>
            <w:webHidden/>
          </w:rPr>
        </w:r>
        <w:r w:rsidRPr="00A84419" w:rsidR="00287A45">
          <w:rPr>
            <w:noProof/>
            <w:webHidden/>
          </w:rPr>
          <w:fldChar w:fldCharType="separate"/>
        </w:r>
        <w:r w:rsidRPr="00A84419" w:rsidR="00287A45">
          <w:rPr>
            <w:noProof/>
            <w:webHidden/>
          </w:rPr>
          <w:t>21</w:t>
        </w:r>
        <w:r w:rsidRPr="00A84419" w:rsidR="00287A45">
          <w:rPr>
            <w:noProof/>
            <w:webHidden/>
          </w:rPr>
          <w:fldChar w:fldCharType="end"/>
        </w:r>
      </w:hyperlink>
    </w:p>
    <w:p w:rsidRPr="00A84419" w:rsidR="00287A45" w:rsidRDefault="007D6340" w14:paraId="30AAAA45" w14:textId="3759E63E">
      <w:pPr>
        <w:pStyle w:val="TOC2"/>
        <w:tabs>
          <w:tab w:val="right" w:leader="dot" w:pos="9350"/>
        </w:tabs>
        <w:rPr>
          <w:rFonts w:asciiTheme="minorHAnsi" w:hAnsiTheme="minorHAnsi" w:eastAsiaTheme="minorEastAsia"/>
          <w:noProof/>
          <w:szCs w:val="24"/>
        </w:rPr>
      </w:pPr>
      <w:hyperlink w:history="1" w:anchor="_Toc73821313">
        <w:r w:rsidRPr="00A84419" w:rsidR="00287A45">
          <w:rPr>
            <w:rStyle w:val="Hyperlink"/>
            <w:rFonts w:eastAsia="Gotham Book"/>
            <w:noProof/>
          </w:rPr>
          <w:t>Hiring</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_Toc73821313 \h </w:instrText>
        </w:r>
        <w:r w:rsidRPr="00A84419" w:rsidR="00287A45">
          <w:rPr>
            <w:noProof/>
            <w:webHidden/>
          </w:rPr>
        </w:r>
        <w:r w:rsidRPr="00A84419" w:rsidR="00287A45">
          <w:rPr>
            <w:noProof/>
            <w:webHidden/>
          </w:rPr>
          <w:fldChar w:fldCharType="separate"/>
        </w:r>
        <w:r w:rsidRPr="00A84419" w:rsidR="00287A45">
          <w:rPr>
            <w:noProof/>
            <w:webHidden/>
          </w:rPr>
          <w:t>21</w:t>
        </w:r>
        <w:r w:rsidRPr="00A84419" w:rsidR="00287A45">
          <w:rPr>
            <w:noProof/>
            <w:webHidden/>
          </w:rPr>
          <w:fldChar w:fldCharType="end"/>
        </w:r>
      </w:hyperlink>
    </w:p>
    <w:p w:rsidRPr="00A84419" w:rsidR="00287A45" w:rsidRDefault="007D6340" w14:paraId="1E52DD1B" w14:textId="4729F0B0">
      <w:pPr>
        <w:pStyle w:val="TOC3"/>
        <w:tabs>
          <w:tab w:val="right" w:leader="dot" w:pos="9350"/>
        </w:tabs>
        <w:rPr>
          <w:rFonts w:asciiTheme="minorHAnsi" w:hAnsiTheme="minorHAnsi" w:eastAsiaTheme="minorEastAsia"/>
          <w:i w:val="0"/>
          <w:iCs w:val="0"/>
          <w:noProof/>
          <w:szCs w:val="24"/>
        </w:rPr>
      </w:pPr>
      <w:hyperlink w:history="1" w:anchor="_Toc73821314">
        <w:r w:rsidRPr="00A84419" w:rsidR="00287A45">
          <w:rPr>
            <w:rStyle w:val="Hyperlink"/>
            <w:noProof/>
          </w:rPr>
          <w:t>Part-Time Manager(s)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_Toc73821314 \h </w:instrText>
        </w:r>
        <w:r w:rsidRPr="00A84419" w:rsidR="00287A45">
          <w:rPr>
            <w:noProof/>
            <w:webHidden/>
          </w:rPr>
        </w:r>
        <w:r w:rsidRPr="00A84419" w:rsidR="00287A45">
          <w:rPr>
            <w:noProof/>
            <w:webHidden/>
          </w:rPr>
          <w:fldChar w:fldCharType="separate"/>
        </w:r>
        <w:r w:rsidRPr="00A84419" w:rsidR="00287A45">
          <w:rPr>
            <w:noProof/>
            <w:webHidden/>
          </w:rPr>
          <w:t>21</w:t>
        </w:r>
        <w:r w:rsidRPr="00A84419" w:rsidR="00287A45">
          <w:rPr>
            <w:noProof/>
            <w:webHidden/>
          </w:rPr>
          <w:fldChar w:fldCharType="end"/>
        </w:r>
      </w:hyperlink>
    </w:p>
    <w:p w:rsidRPr="00A84419" w:rsidR="00287A45" w:rsidRDefault="007D6340" w14:paraId="6BF90596" w14:textId="021AE08D">
      <w:pPr>
        <w:pStyle w:val="TOC3"/>
        <w:tabs>
          <w:tab w:val="right" w:leader="dot" w:pos="9350"/>
        </w:tabs>
        <w:rPr>
          <w:rFonts w:asciiTheme="minorHAnsi" w:hAnsiTheme="minorHAnsi" w:eastAsiaTheme="minorEastAsia"/>
          <w:i w:val="0"/>
          <w:iCs w:val="0"/>
          <w:noProof/>
          <w:szCs w:val="24"/>
        </w:rPr>
      </w:pPr>
      <w:hyperlink w:history="1" w:anchor="_Toc73821315">
        <w:r w:rsidRPr="00A84419" w:rsidR="00287A45">
          <w:rPr>
            <w:rStyle w:val="Hyperlink"/>
            <w:noProof/>
          </w:rPr>
          <w:t>Executives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_Toc73821315 \h </w:instrText>
        </w:r>
        <w:r w:rsidRPr="00A84419" w:rsidR="00287A45">
          <w:rPr>
            <w:noProof/>
            <w:webHidden/>
          </w:rPr>
        </w:r>
        <w:r w:rsidRPr="00A84419" w:rsidR="00287A45">
          <w:rPr>
            <w:noProof/>
            <w:webHidden/>
          </w:rPr>
          <w:fldChar w:fldCharType="separate"/>
        </w:r>
        <w:r w:rsidRPr="00A84419" w:rsidR="00287A45">
          <w:rPr>
            <w:noProof/>
            <w:webHidden/>
          </w:rPr>
          <w:t>21</w:t>
        </w:r>
        <w:r w:rsidRPr="00A84419" w:rsidR="00287A45">
          <w:rPr>
            <w:noProof/>
            <w:webHidden/>
          </w:rPr>
          <w:fldChar w:fldCharType="end"/>
        </w:r>
      </w:hyperlink>
    </w:p>
    <w:p w:rsidRPr="00A84419" w:rsidR="00287A45" w:rsidRDefault="007D6340" w14:paraId="4B582ED9" w14:textId="168F75B1">
      <w:pPr>
        <w:pStyle w:val="TOC3"/>
        <w:tabs>
          <w:tab w:val="right" w:leader="dot" w:pos="9350"/>
        </w:tabs>
        <w:rPr>
          <w:rFonts w:asciiTheme="minorHAnsi" w:hAnsiTheme="minorHAnsi" w:eastAsiaTheme="minorEastAsia"/>
          <w:i w:val="0"/>
          <w:iCs w:val="0"/>
          <w:noProof/>
          <w:szCs w:val="24"/>
        </w:rPr>
      </w:pPr>
      <w:hyperlink w:history="1" w:anchor="_Toc73821316">
        <w:r w:rsidRPr="00A84419" w:rsidR="00287A45">
          <w:rPr>
            <w:rStyle w:val="Hyperlink"/>
            <w:noProof/>
          </w:rPr>
          <w:t>Volunteers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_Toc73821316 \h </w:instrText>
        </w:r>
        <w:r w:rsidRPr="00A84419" w:rsidR="00287A45">
          <w:rPr>
            <w:noProof/>
            <w:webHidden/>
          </w:rPr>
        </w:r>
        <w:r w:rsidRPr="00A84419" w:rsidR="00287A45">
          <w:rPr>
            <w:noProof/>
            <w:webHidden/>
          </w:rPr>
          <w:fldChar w:fldCharType="separate"/>
        </w:r>
        <w:r w:rsidRPr="00A84419" w:rsidR="00287A45">
          <w:rPr>
            <w:noProof/>
            <w:webHidden/>
          </w:rPr>
          <w:t>22</w:t>
        </w:r>
        <w:r w:rsidRPr="00A84419" w:rsidR="00287A45">
          <w:rPr>
            <w:noProof/>
            <w:webHidden/>
          </w:rPr>
          <w:fldChar w:fldCharType="end"/>
        </w:r>
      </w:hyperlink>
    </w:p>
    <w:p w:rsidRPr="00A84419" w:rsidR="00287A45" w:rsidRDefault="007D6340" w14:paraId="110A0F48" w14:textId="7BA0AB4E">
      <w:pPr>
        <w:pStyle w:val="TOC2"/>
        <w:tabs>
          <w:tab w:val="right" w:leader="dot" w:pos="9350"/>
        </w:tabs>
        <w:rPr>
          <w:rFonts w:asciiTheme="minorHAnsi" w:hAnsiTheme="minorHAnsi" w:eastAsiaTheme="minorEastAsia"/>
          <w:noProof/>
          <w:szCs w:val="24"/>
        </w:rPr>
      </w:pPr>
      <w:hyperlink w:history="1" w:anchor="_Toc73821317">
        <w:r w:rsidRPr="00A84419" w:rsidR="00287A45">
          <w:rPr>
            <w:rStyle w:val="Hyperlink"/>
            <w:rFonts w:eastAsia="Gotham Book"/>
            <w:noProof/>
          </w:rPr>
          <w:t>Training</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_Toc73821317 \h </w:instrText>
        </w:r>
        <w:r w:rsidRPr="00A84419" w:rsidR="00287A45">
          <w:rPr>
            <w:noProof/>
            <w:webHidden/>
          </w:rPr>
        </w:r>
        <w:r w:rsidRPr="00A84419" w:rsidR="00287A45">
          <w:rPr>
            <w:noProof/>
            <w:webHidden/>
          </w:rPr>
          <w:fldChar w:fldCharType="separate"/>
        </w:r>
        <w:r w:rsidRPr="00A84419" w:rsidR="00287A45">
          <w:rPr>
            <w:noProof/>
            <w:webHidden/>
          </w:rPr>
          <w:t>23</w:t>
        </w:r>
        <w:r w:rsidRPr="00A84419" w:rsidR="00287A45">
          <w:rPr>
            <w:noProof/>
            <w:webHidden/>
          </w:rPr>
          <w:fldChar w:fldCharType="end"/>
        </w:r>
      </w:hyperlink>
    </w:p>
    <w:p w:rsidRPr="00A84419" w:rsidR="00287A45" w:rsidRDefault="007D6340" w14:paraId="49F8E578" w14:textId="694424D6">
      <w:pPr>
        <w:pStyle w:val="TOC3"/>
        <w:tabs>
          <w:tab w:val="right" w:leader="dot" w:pos="9350"/>
        </w:tabs>
        <w:rPr>
          <w:rFonts w:asciiTheme="minorHAnsi" w:hAnsiTheme="minorHAnsi" w:eastAsiaTheme="minorEastAsia"/>
          <w:i w:val="0"/>
          <w:iCs w:val="0"/>
          <w:noProof/>
          <w:szCs w:val="24"/>
        </w:rPr>
      </w:pPr>
      <w:hyperlink w:history="1" w:anchor="_Toc73821318">
        <w:r w:rsidRPr="00A84419" w:rsidR="00287A45">
          <w:rPr>
            <w:rStyle w:val="Hyperlink"/>
            <w:noProof/>
          </w:rPr>
          <w:t>Part-Time Manager(s)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_Toc73821318 \h </w:instrText>
        </w:r>
        <w:r w:rsidRPr="00A84419" w:rsidR="00287A45">
          <w:rPr>
            <w:noProof/>
            <w:webHidden/>
          </w:rPr>
        </w:r>
        <w:r w:rsidRPr="00A84419" w:rsidR="00287A45">
          <w:rPr>
            <w:noProof/>
            <w:webHidden/>
          </w:rPr>
          <w:fldChar w:fldCharType="separate"/>
        </w:r>
        <w:r w:rsidRPr="00A84419" w:rsidR="00287A45">
          <w:rPr>
            <w:noProof/>
            <w:webHidden/>
          </w:rPr>
          <w:t>23</w:t>
        </w:r>
        <w:r w:rsidRPr="00A84419" w:rsidR="00287A45">
          <w:rPr>
            <w:noProof/>
            <w:webHidden/>
          </w:rPr>
          <w:fldChar w:fldCharType="end"/>
        </w:r>
      </w:hyperlink>
    </w:p>
    <w:p w:rsidRPr="00A84419" w:rsidR="00287A45" w:rsidRDefault="007D6340" w14:paraId="6C87FBCA" w14:textId="54019BBB">
      <w:pPr>
        <w:pStyle w:val="TOC3"/>
        <w:tabs>
          <w:tab w:val="right" w:leader="dot" w:pos="9350"/>
        </w:tabs>
        <w:rPr>
          <w:rFonts w:asciiTheme="minorHAnsi" w:hAnsiTheme="minorHAnsi" w:eastAsiaTheme="minorEastAsia"/>
          <w:i w:val="0"/>
          <w:iCs w:val="0"/>
          <w:noProof/>
          <w:szCs w:val="24"/>
        </w:rPr>
      </w:pPr>
      <w:hyperlink w:history="1" w:anchor="_Toc73821319">
        <w:r w:rsidRPr="00A84419" w:rsidR="00287A45">
          <w:rPr>
            <w:rStyle w:val="Hyperlink"/>
            <w:noProof/>
          </w:rPr>
          <w:t>Executives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_Toc73821319 \h </w:instrText>
        </w:r>
        <w:r w:rsidRPr="00A84419" w:rsidR="00287A45">
          <w:rPr>
            <w:noProof/>
            <w:webHidden/>
          </w:rPr>
        </w:r>
        <w:r w:rsidRPr="00A84419" w:rsidR="00287A45">
          <w:rPr>
            <w:noProof/>
            <w:webHidden/>
          </w:rPr>
          <w:fldChar w:fldCharType="separate"/>
        </w:r>
        <w:r w:rsidRPr="00A84419" w:rsidR="00287A45">
          <w:rPr>
            <w:noProof/>
            <w:webHidden/>
          </w:rPr>
          <w:t>23</w:t>
        </w:r>
        <w:r w:rsidRPr="00A84419" w:rsidR="00287A45">
          <w:rPr>
            <w:noProof/>
            <w:webHidden/>
          </w:rPr>
          <w:fldChar w:fldCharType="end"/>
        </w:r>
      </w:hyperlink>
    </w:p>
    <w:p w:rsidRPr="00A84419" w:rsidR="00287A45" w:rsidRDefault="007D6340" w14:paraId="37D3745C" w14:textId="565B1D1E">
      <w:pPr>
        <w:pStyle w:val="TOC3"/>
        <w:tabs>
          <w:tab w:val="right" w:leader="dot" w:pos="9350"/>
        </w:tabs>
        <w:rPr>
          <w:rFonts w:asciiTheme="minorHAnsi" w:hAnsiTheme="minorHAnsi" w:eastAsiaTheme="minorEastAsia"/>
          <w:i w:val="0"/>
          <w:iCs w:val="0"/>
          <w:noProof/>
          <w:szCs w:val="24"/>
        </w:rPr>
      </w:pPr>
      <w:hyperlink w:history="1" w:anchor="_Toc73821320">
        <w:r w:rsidRPr="00A84419" w:rsidR="00287A45">
          <w:rPr>
            <w:rStyle w:val="Hyperlink"/>
            <w:noProof/>
          </w:rPr>
          <w:t>Volunteers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_Toc73821320 \h </w:instrText>
        </w:r>
        <w:r w:rsidRPr="00A84419" w:rsidR="00287A45">
          <w:rPr>
            <w:noProof/>
            <w:webHidden/>
          </w:rPr>
        </w:r>
        <w:r w:rsidRPr="00A84419" w:rsidR="00287A45">
          <w:rPr>
            <w:noProof/>
            <w:webHidden/>
          </w:rPr>
          <w:fldChar w:fldCharType="separate"/>
        </w:r>
        <w:r w:rsidRPr="00A84419" w:rsidR="00287A45">
          <w:rPr>
            <w:noProof/>
            <w:webHidden/>
          </w:rPr>
          <w:t>23</w:t>
        </w:r>
        <w:r w:rsidRPr="00A84419" w:rsidR="00287A45">
          <w:rPr>
            <w:noProof/>
            <w:webHidden/>
          </w:rPr>
          <w:fldChar w:fldCharType="end"/>
        </w:r>
      </w:hyperlink>
    </w:p>
    <w:p w:rsidRPr="00A84419" w:rsidR="00287A45" w:rsidRDefault="007D6340" w14:paraId="4623D08D" w14:textId="37AB04AC">
      <w:pPr>
        <w:pStyle w:val="TOC2"/>
        <w:tabs>
          <w:tab w:val="right" w:leader="dot" w:pos="9350"/>
        </w:tabs>
        <w:rPr>
          <w:rFonts w:asciiTheme="minorHAnsi" w:hAnsiTheme="minorHAnsi" w:eastAsiaTheme="minorEastAsia"/>
          <w:noProof/>
          <w:szCs w:val="24"/>
        </w:rPr>
      </w:pPr>
      <w:hyperlink w:history="1" w:anchor="_Toc73821321">
        <w:r w:rsidRPr="00A84419" w:rsidR="00287A45">
          <w:rPr>
            <w:rStyle w:val="Hyperlink"/>
            <w:rFonts w:eastAsia="Gotham Book"/>
            <w:noProof/>
          </w:rPr>
          <w:t>Year Plan</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_Toc73821321 \h </w:instrText>
        </w:r>
        <w:r w:rsidRPr="00A84419" w:rsidR="00287A45">
          <w:rPr>
            <w:noProof/>
            <w:webHidden/>
          </w:rPr>
        </w:r>
        <w:r w:rsidRPr="00A84419" w:rsidR="00287A45">
          <w:rPr>
            <w:noProof/>
            <w:webHidden/>
          </w:rPr>
          <w:fldChar w:fldCharType="separate"/>
        </w:r>
        <w:r w:rsidRPr="00A84419" w:rsidR="00287A45">
          <w:rPr>
            <w:noProof/>
            <w:webHidden/>
          </w:rPr>
          <w:t>24</w:t>
        </w:r>
        <w:r w:rsidRPr="00A84419" w:rsidR="00287A45">
          <w:rPr>
            <w:noProof/>
            <w:webHidden/>
          </w:rPr>
          <w:fldChar w:fldCharType="end"/>
        </w:r>
      </w:hyperlink>
    </w:p>
    <w:p w:rsidRPr="00A84419" w:rsidR="00287A45" w:rsidRDefault="007D6340" w14:paraId="670496F9" w14:textId="74569B7C">
      <w:pPr>
        <w:pStyle w:val="TOC3"/>
        <w:tabs>
          <w:tab w:val="right" w:leader="dot" w:pos="9350"/>
        </w:tabs>
        <w:rPr>
          <w:rFonts w:asciiTheme="minorHAnsi" w:hAnsiTheme="minorHAnsi" w:eastAsiaTheme="minorEastAsia"/>
          <w:i w:val="0"/>
          <w:iCs w:val="0"/>
          <w:noProof/>
          <w:szCs w:val="24"/>
        </w:rPr>
      </w:pPr>
      <w:hyperlink w:history="1" w:anchor="_Toc73821322">
        <w:r w:rsidRPr="00A84419" w:rsidR="00287A45">
          <w:rPr>
            <w:rStyle w:val="Hyperlink"/>
            <w:noProof/>
          </w:rPr>
          <w:t>Executives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_Toc73821322 \h </w:instrText>
        </w:r>
        <w:r w:rsidRPr="00A84419" w:rsidR="00287A45">
          <w:rPr>
            <w:noProof/>
            <w:webHidden/>
          </w:rPr>
        </w:r>
        <w:r w:rsidRPr="00A84419" w:rsidR="00287A45">
          <w:rPr>
            <w:noProof/>
            <w:webHidden/>
          </w:rPr>
          <w:fldChar w:fldCharType="separate"/>
        </w:r>
        <w:r w:rsidRPr="00A84419" w:rsidR="00287A45">
          <w:rPr>
            <w:noProof/>
            <w:webHidden/>
          </w:rPr>
          <w:t>24</w:t>
        </w:r>
        <w:r w:rsidRPr="00A84419" w:rsidR="00287A45">
          <w:rPr>
            <w:noProof/>
            <w:webHidden/>
          </w:rPr>
          <w:fldChar w:fldCharType="end"/>
        </w:r>
      </w:hyperlink>
    </w:p>
    <w:p w:rsidRPr="00A84419" w:rsidR="00287A45" w:rsidRDefault="007D6340" w14:paraId="3620C1EC" w14:textId="220DA6B4">
      <w:pPr>
        <w:pStyle w:val="TOC2"/>
        <w:tabs>
          <w:tab w:val="right" w:leader="dot" w:pos="9350"/>
        </w:tabs>
        <w:rPr>
          <w:rFonts w:asciiTheme="minorHAnsi" w:hAnsiTheme="minorHAnsi" w:eastAsiaTheme="minorEastAsia"/>
          <w:noProof/>
          <w:szCs w:val="24"/>
        </w:rPr>
      </w:pPr>
      <w:hyperlink w:history="1" w:anchor="_Toc73821323">
        <w:r w:rsidRPr="00A84419" w:rsidR="00287A45">
          <w:rPr>
            <w:rStyle w:val="Hyperlink"/>
            <w:rFonts w:eastAsia="Gotham Book"/>
            <w:noProof/>
          </w:rPr>
          <w:t>Reports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_Toc73821323 \h </w:instrText>
        </w:r>
        <w:r w:rsidRPr="00A84419" w:rsidR="00287A45">
          <w:rPr>
            <w:noProof/>
            <w:webHidden/>
          </w:rPr>
        </w:r>
        <w:r w:rsidRPr="00A84419" w:rsidR="00287A45">
          <w:rPr>
            <w:noProof/>
            <w:webHidden/>
          </w:rPr>
          <w:fldChar w:fldCharType="separate"/>
        </w:r>
        <w:r w:rsidRPr="00A84419" w:rsidR="00287A45">
          <w:rPr>
            <w:noProof/>
            <w:webHidden/>
          </w:rPr>
          <w:t>24</w:t>
        </w:r>
        <w:r w:rsidRPr="00A84419" w:rsidR="00287A45">
          <w:rPr>
            <w:noProof/>
            <w:webHidden/>
          </w:rPr>
          <w:fldChar w:fldCharType="end"/>
        </w:r>
      </w:hyperlink>
    </w:p>
    <w:p w:rsidRPr="00A84419" w:rsidR="00287A45" w:rsidRDefault="007D6340" w14:paraId="21BC510E" w14:textId="54B6FA1A">
      <w:pPr>
        <w:pStyle w:val="TOC1"/>
        <w:rPr>
          <w:rFonts w:asciiTheme="minorHAnsi" w:hAnsiTheme="minorHAnsi" w:eastAsiaTheme="minorEastAsia"/>
          <w:b w:val="0"/>
          <w:bCs w:val="0"/>
          <w:noProof/>
          <w:szCs w:val="24"/>
        </w:rPr>
      </w:pPr>
      <w:hyperlink w:history="1" w:anchor="_Toc73821325">
        <w:r w:rsidRPr="00A84419" w:rsidR="00287A45">
          <w:rPr>
            <w:rStyle w:val="Hyperlink"/>
            <w:noProof/>
          </w:rPr>
          <w:t>Miscellaneous</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_Toc73821325 \h </w:instrText>
        </w:r>
        <w:r w:rsidRPr="00A84419" w:rsidR="00287A45">
          <w:rPr>
            <w:noProof/>
            <w:webHidden/>
          </w:rPr>
        </w:r>
        <w:r w:rsidRPr="00A84419" w:rsidR="00287A45">
          <w:rPr>
            <w:noProof/>
            <w:webHidden/>
          </w:rPr>
          <w:fldChar w:fldCharType="separate"/>
        </w:r>
        <w:r w:rsidRPr="00A84419" w:rsidR="00287A45">
          <w:rPr>
            <w:noProof/>
            <w:webHidden/>
          </w:rPr>
          <w:t>25</w:t>
        </w:r>
        <w:r w:rsidRPr="00A84419" w:rsidR="00287A45">
          <w:rPr>
            <w:noProof/>
            <w:webHidden/>
          </w:rPr>
          <w:fldChar w:fldCharType="end"/>
        </w:r>
      </w:hyperlink>
    </w:p>
    <w:p w:rsidRPr="00A84419" w:rsidR="00287A45" w:rsidRDefault="007D6340" w14:paraId="507E4327" w14:textId="2F17A7C6">
      <w:pPr>
        <w:pStyle w:val="TOC1"/>
        <w:rPr>
          <w:rFonts w:asciiTheme="minorHAnsi" w:hAnsiTheme="minorHAnsi" w:eastAsiaTheme="minorEastAsia"/>
          <w:b w:val="0"/>
          <w:bCs w:val="0"/>
          <w:noProof/>
          <w:szCs w:val="24"/>
        </w:rPr>
      </w:pPr>
      <w:hyperlink w:history="1" w:anchor="_Toc73821326">
        <w:r w:rsidRPr="00A84419" w:rsidR="00287A45">
          <w:rPr>
            <w:rStyle w:val="Hyperlink"/>
            <w:noProof/>
          </w:rPr>
          <w:t>Appendix</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_Toc73821326 \h </w:instrText>
        </w:r>
        <w:r w:rsidRPr="00A84419" w:rsidR="00287A45">
          <w:rPr>
            <w:noProof/>
            <w:webHidden/>
          </w:rPr>
        </w:r>
        <w:r w:rsidRPr="00A84419" w:rsidR="00287A45">
          <w:rPr>
            <w:noProof/>
            <w:webHidden/>
          </w:rPr>
          <w:fldChar w:fldCharType="separate"/>
        </w:r>
        <w:r w:rsidRPr="00A84419" w:rsidR="00287A45">
          <w:rPr>
            <w:noProof/>
            <w:webHidden/>
          </w:rPr>
          <w:t>26</w:t>
        </w:r>
        <w:r w:rsidRPr="00A84419" w:rsidR="00287A45">
          <w:rPr>
            <w:noProof/>
            <w:webHidden/>
          </w:rPr>
          <w:fldChar w:fldCharType="end"/>
        </w:r>
      </w:hyperlink>
    </w:p>
    <w:p w:rsidRPr="00A84419" w:rsidR="00287A45" w:rsidRDefault="007D6340" w14:paraId="16E30A6F" w14:textId="348BCF39">
      <w:pPr>
        <w:pStyle w:val="TOC2"/>
        <w:tabs>
          <w:tab w:val="left" w:pos="720"/>
          <w:tab w:val="right" w:leader="dot" w:pos="9350"/>
        </w:tabs>
        <w:rPr>
          <w:rFonts w:asciiTheme="minorHAnsi" w:hAnsiTheme="minorHAnsi" w:eastAsiaTheme="minorEastAsia"/>
          <w:noProof/>
          <w:szCs w:val="24"/>
        </w:rPr>
      </w:pPr>
      <w:hyperlink w:history="1" w:anchor="_Toc73821327">
        <w:r w:rsidRPr="00A84419" w:rsidR="00287A45">
          <w:rPr>
            <w:rStyle w:val="Hyperlink"/>
            <w:noProof/>
          </w:rPr>
          <w:t>A.</w:t>
        </w:r>
        <w:r w:rsidRPr="00A84419" w:rsidR="00287A45">
          <w:rPr>
            <w:rFonts w:asciiTheme="minorHAnsi" w:hAnsiTheme="minorHAnsi" w:eastAsiaTheme="minorEastAsia"/>
            <w:noProof/>
            <w:szCs w:val="24"/>
          </w:rPr>
          <w:tab/>
        </w:r>
        <w:r w:rsidRPr="00A84419" w:rsidR="00287A45">
          <w:rPr>
            <w:rStyle w:val="Hyperlink"/>
            <w:noProof/>
          </w:rPr>
          <w:t>Full Contact List</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_Toc73821327 \h </w:instrText>
        </w:r>
        <w:r w:rsidRPr="00A84419" w:rsidR="00287A45">
          <w:rPr>
            <w:noProof/>
            <w:webHidden/>
          </w:rPr>
        </w:r>
        <w:r w:rsidRPr="00A84419" w:rsidR="00287A45">
          <w:rPr>
            <w:noProof/>
            <w:webHidden/>
          </w:rPr>
          <w:fldChar w:fldCharType="separate"/>
        </w:r>
        <w:r w:rsidRPr="00A84419" w:rsidR="00287A45">
          <w:rPr>
            <w:noProof/>
            <w:webHidden/>
          </w:rPr>
          <w:t>26</w:t>
        </w:r>
        <w:r w:rsidRPr="00A84419" w:rsidR="00287A45">
          <w:rPr>
            <w:noProof/>
            <w:webHidden/>
          </w:rPr>
          <w:fldChar w:fldCharType="end"/>
        </w:r>
      </w:hyperlink>
    </w:p>
    <w:p w:rsidRPr="00A84419" w:rsidR="00287A45" w:rsidRDefault="007D6340" w14:paraId="1F1400F2" w14:textId="7EA6A4C8">
      <w:pPr>
        <w:pStyle w:val="TOC2"/>
        <w:tabs>
          <w:tab w:val="right" w:leader="dot" w:pos="9350"/>
        </w:tabs>
        <w:rPr>
          <w:rFonts w:asciiTheme="minorHAnsi" w:hAnsiTheme="minorHAnsi" w:eastAsiaTheme="minorEastAsia"/>
          <w:noProof/>
          <w:szCs w:val="24"/>
        </w:rPr>
      </w:pPr>
      <w:hyperlink w:history="1" w:anchor="_Toc73821328">
        <w:r w:rsidRPr="00A84419" w:rsidR="00287A45">
          <w:rPr>
            <w:rStyle w:val="Hyperlink"/>
            <w:rFonts w:eastAsia="Helvetica" w:cs="Helvetica"/>
            <w:noProof/>
          </w:rPr>
          <w:t>i.</w:t>
        </w:r>
        <w:r w:rsidRPr="00A84419" w:rsidR="00287A45">
          <w:rPr>
            <w:rStyle w:val="Hyperlink"/>
            <w:rFonts w:ascii="Times New Roman" w:hAnsi="Times New Roman" w:cs="Times New Roman"/>
            <w:noProof/>
          </w:rPr>
          <w:t xml:space="preserve"> </w:t>
        </w:r>
        <w:r w:rsidRPr="00A84419" w:rsidR="00287A45">
          <w:rPr>
            <w:rStyle w:val="Hyperlink"/>
            <w:rFonts w:eastAsia="Helvetica" w:cs="Helvetica"/>
            <w:noProof/>
          </w:rPr>
          <w:t>External Contact List</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_Toc73821328 \h </w:instrText>
        </w:r>
        <w:r w:rsidRPr="00A84419" w:rsidR="00287A45">
          <w:rPr>
            <w:noProof/>
            <w:webHidden/>
          </w:rPr>
        </w:r>
        <w:r w:rsidRPr="00A84419" w:rsidR="00287A45">
          <w:rPr>
            <w:noProof/>
            <w:webHidden/>
          </w:rPr>
          <w:fldChar w:fldCharType="separate"/>
        </w:r>
        <w:r w:rsidRPr="00A84419" w:rsidR="00287A45">
          <w:rPr>
            <w:noProof/>
            <w:webHidden/>
          </w:rPr>
          <w:t>26</w:t>
        </w:r>
        <w:r w:rsidRPr="00A84419" w:rsidR="00287A45">
          <w:rPr>
            <w:noProof/>
            <w:webHidden/>
          </w:rPr>
          <w:fldChar w:fldCharType="end"/>
        </w:r>
      </w:hyperlink>
    </w:p>
    <w:p w:rsidRPr="00A84419" w:rsidR="00287A45" w:rsidRDefault="007D6340" w14:paraId="5D74F55E" w14:textId="11D69154">
      <w:pPr>
        <w:pStyle w:val="TOC2"/>
        <w:tabs>
          <w:tab w:val="right" w:leader="dot" w:pos="9350"/>
        </w:tabs>
        <w:rPr>
          <w:rFonts w:asciiTheme="minorHAnsi" w:hAnsiTheme="minorHAnsi" w:eastAsiaTheme="minorEastAsia"/>
          <w:noProof/>
          <w:szCs w:val="24"/>
        </w:rPr>
      </w:pPr>
      <w:hyperlink w:history="1" w:anchor="_Toc73821329">
        <w:r w:rsidRPr="00A84419" w:rsidR="00287A45">
          <w:rPr>
            <w:rStyle w:val="Hyperlink"/>
            <w:rFonts w:eastAsia="Helvetica" w:cs="Helvetica"/>
            <w:noProof/>
          </w:rPr>
          <w:t>ii.</w:t>
        </w:r>
        <w:r w:rsidRPr="00A84419" w:rsidR="00287A45">
          <w:rPr>
            <w:rStyle w:val="Hyperlink"/>
            <w:rFonts w:ascii="Times New Roman" w:hAnsi="Times New Roman" w:cs="Times New Roman"/>
            <w:noProof/>
          </w:rPr>
          <w:t xml:space="preserve"> </w:t>
        </w:r>
        <w:r w:rsidRPr="00A84419" w:rsidR="00287A45">
          <w:rPr>
            <w:rStyle w:val="Hyperlink"/>
            <w:rFonts w:eastAsia="Helvetica" w:cs="Helvetica"/>
            <w:noProof/>
          </w:rPr>
          <w:t>Internal Contact List</w:t>
        </w:r>
        <w:r w:rsidRPr="00A84419" w:rsidR="00287A45">
          <w:rPr>
            <w:noProof/>
            <w:webHidden/>
          </w:rPr>
          <w:tab/>
        </w:r>
        <w:r w:rsidRPr="00A84419" w:rsidR="00287A45">
          <w:rPr>
            <w:noProof/>
            <w:webHidden/>
          </w:rPr>
          <w:fldChar w:fldCharType="begin"/>
        </w:r>
        <w:r w:rsidRPr="00A84419" w:rsidR="00287A45">
          <w:rPr>
            <w:noProof/>
            <w:webHidden/>
          </w:rPr>
          <w:instrText xml:space="preserve"> PAGEREF _Toc73821329 \h </w:instrText>
        </w:r>
        <w:r w:rsidRPr="00A84419" w:rsidR="00287A45">
          <w:rPr>
            <w:noProof/>
            <w:webHidden/>
          </w:rPr>
        </w:r>
        <w:r w:rsidRPr="00A84419" w:rsidR="00287A45">
          <w:rPr>
            <w:noProof/>
            <w:webHidden/>
          </w:rPr>
          <w:fldChar w:fldCharType="separate"/>
        </w:r>
        <w:r w:rsidRPr="00A84419" w:rsidR="00287A45">
          <w:rPr>
            <w:noProof/>
            <w:webHidden/>
          </w:rPr>
          <w:t>29</w:t>
        </w:r>
        <w:r w:rsidRPr="00A84419" w:rsidR="00287A45">
          <w:rPr>
            <w:noProof/>
            <w:webHidden/>
          </w:rPr>
          <w:fldChar w:fldCharType="end"/>
        </w:r>
      </w:hyperlink>
    </w:p>
    <w:p w:rsidRPr="00CF0C47" w:rsidR="00142986" w:rsidP="00CF0C47" w:rsidRDefault="008A3647" w14:paraId="63FC775B" w14:textId="6AF5EC7D">
      <w:pPr>
        <w:pStyle w:val="Heading3"/>
      </w:pPr>
      <w:r w:rsidRPr="00A84419">
        <w:fldChar w:fldCharType="end"/>
      </w:r>
    </w:p>
    <w:p w:rsidRPr="009263A5" w:rsidR="009061D8" w:rsidP="00142986" w:rsidRDefault="00495C55" w14:paraId="58D1AC4E" w14:textId="2806FBBB">
      <w:pPr>
        <w:pStyle w:val="Heading1"/>
      </w:pPr>
      <w:bookmarkStart w:name="_Toc73821292" w:id="12"/>
      <w:r>
        <w:t>Introduction</w:t>
      </w:r>
      <w:bookmarkEnd w:id="12"/>
    </w:p>
    <w:p w:rsidR="7440A5B8" w:rsidP="13A20BFB" w:rsidRDefault="7440A5B8" w14:paraId="34ABEF63" w14:textId="34728026">
      <w:pPr>
        <w:rPr>
          <w:rFonts w:eastAsia="Helvetica" w:cs="Helvetica"/>
          <w:szCs w:val="24"/>
        </w:rPr>
      </w:pPr>
      <w:r w:rsidRPr="3DC9579D">
        <w:rPr>
          <w:rFonts w:eastAsia="Helvetica" w:cs="Helvetica"/>
          <w:szCs w:val="24"/>
        </w:rPr>
        <w:t>Dear members of the 202</w:t>
      </w:r>
      <w:r w:rsidRPr="3DC9579D" w:rsidR="61C04A3A">
        <w:rPr>
          <w:rFonts w:eastAsia="Helvetica" w:cs="Helvetica"/>
          <w:szCs w:val="24"/>
        </w:rPr>
        <w:t>1</w:t>
      </w:r>
      <w:r w:rsidRPr="3DC9579D">
        <w:rPr>
          <w:rFonts w:eastAsia="Helvetica" w:cs="Helvetica"/>
          <w:szCs w:val="24"/>
        </w:rPr>
        <w:t xml:space="preserve"> – 202</w:t>
      </w:r>
      <w:r w:rsidRPr="3DC9579D" w:rsidR="65CE89F8">
        <w:rPr>
          <w:rFonts w:eastAsia="Helvetica" w:cs="Helvetica"/>
          <w:szCs w:val="24"/>
        </w:rPr>
        <w:t>2</w:t>
      </w:r>
      <w:r w:rsidRPr="3DC9579D">
        <w:rPr>
          <w:rFonts w:eastAsia="Helvetica" w:cs="Helvetica"/>
          <w:szCs w:val="24"/>
        </w:rPr>
        <w:t xml:space="preserve"> McMaster Students Union (MSU) Executive Board,</w:t>
      </w:r>
    </w:p>
    <w:p w:rsidR="13A20BFB" w:rsidP="13A20BFB" w:rsidRDefault="13A20BFB" w14:paraId="4B838085" w14:textId="75C3AD71">
      <w:pPr>
        <w:rPr>
          <w:rFonts w:eastAsia="Helvetica" w:cs="Helvetica"/>
          <w:szCs w:val="24"/>
        </w:rPr>
      </w:pPr>
    </w:p>
    <w:p w:rsidR="12A8E507" w:rsidP="5958EBA8" w:rsidRDefault="25C73EBB" w14:paraId="6D49A0F3" w14:textId="3E7990E2">
      <w:pPr>
        <w:rPr>
          <w:rFonts w:eastAsia="Helvetica" w:cs="Helvetica"/>
        </w:rPr>
      </w:pPr>
      <w:r w:rsidRPr="5958EBA8" w:rsidR="25C73EBB">
        <w:rPr>
          <w:rFonts w:eastAsia="Helvetica" w:cs="Helvetica"/>
        </w:rPr>
        <w:t xml:space="preserve">I would like to welcome everyone to your new </w:t>
      </w:r>
      <w:r w:rsidRPr="5958EBA8" w:rsidR="51BC92E2">
        <w:rPr>
          <w:rFonts w:eastAsia="Helvetica" w:cs="Helvetica"/>
        </w:rPr>
        <w:t>roles and</w:t>
      </w:r>
      <w:r w:rsidRPr="5958EBA8" w:rsidR="25C73EBB">
        <w:rPr>
          <w:rFonts w:eastAsia="Helvetica" w:cs="Helvetica"/>
        </w:rPr>
        <w:t xml:space="preserve"> thank you for your commitment to improving our student services here at McMaster. </w:t>
      </w:r>
      <w:r w:rsidRPr="5958EBA8" w:rsidR="12A8E507">
        <w:rPr>
          <w:rFonts w:eastAsia="Helvetica" w:cs="Helvetica"/>
        </w:rPr>
        <w:t xml:space="preserve">I am very honoured to be able to present this document to you, outlining some of the goals </w:t>
      </w:r>
      <w:r w:rsidRPr="5958EBA8" w:rsidR="2791A9EA">
        <w:rPr>
          <w:rFonts w:eastAsia="Helvetica" w:cs="Helvetica"/>
        </w:rPr>
        <w:t>that SHEC will strive towards achieving in this upcoming year.</w:t>
      </w:r>
      <w:r w:rsidRPr="5958EBA8" w:rsidR="582A59A4">
        <w:rPr>
          <w:rFonts w:eastAsia="Helvetica" w:cs="Helvetica"/>
        </w:rPr>
        <w:t xml:space="preserve"> </w:t>
      </w:r>
      <w:r w:rsidRPr="5958EBA8" w:rsidR="541F8A3E">
        <w:rPr>
          <w:rFonts w:eastAsia="Helvetica" w:cs="Helvetica"/>
        </w:rPr>
        <w:t xml:space="preserve">I have now been in the role of SHEC Director for a little bit over two </w:t>
      </w:r>
      <w:r w:rsidRPr="5958EBA8" w:rsidR="6380597E">
        <w:rPr>
          <w:rFonts w:eastAsia="Helvetica" w:cs="Helvetica"/>
        </w:rPr>
        <w:t>months and</w:t>
      </w:r>
      <w:r w:rsidRPr="5958EBA8" w:rsidR="541F8A3E">
        <w:rPr>
          <w:rFonts w:eastAsia="Helvetica" w:cs="Helvetica"/>
        </w:rPr>
        <w:t xml:space="preserve"> am so </w:t>
      </w:r>
      <w:r w:rsidRPr="5958EBA8" w:rsidR="6962BDC0">
        <w:rPr>
          <w:rFonts w:eastAsia="Helvetica" w:cs="Helvetica"/>
        </w:rPr>
        <w:t xml:space="preserve">appreciative to be part of such of a long-standing service. </w:t>
      </w:r>
    </w:p>
    <w:p w:rsidR="13A20BFB" w:rsidP="13A20BFB" w:rsidRDefault="13A20BFB" w14:paraId="5F1943E1" w14:textId="10B98DB6">
      <w:pPr>
        <w:ind w:firstLine="720"/>
        <w:rPr>
          <w:rFonts w:eastAsia="Calibri" w:cs="Arial"/>
          <w:szCs w:val="24"/>
        </w:rPr>
      </w:pPr>
    </w:p>
    <w:p w:rsidR="6DFEE8F5" w:rsidP="00200EF3" w:rsidRDefault="6DFEE8F5" w14:paraId="7AB8279A" w14:textId="7C60CA44">
      <w:pPr>
        <w:spacing w:line="257" w:lineRule="exact"/>
        <w:jc w:val="both"/>
        <w:rPr>
          <w:rFonts w:eastAsia="Helvetica" w:cs="Helvetica"/>
          <w:szCs w:val="24"/>
        </w:rPr>
      </w:pPr>
      <w:r w:rsidRPr="00200EF3">
        <w:rPr>
          <w:rFonts w:eastAsia="Calibri" w:cs="Arial"/>
          <w:szCs w:val="24"/>
        </w:rPr>
        <w:t xml:space="preserve">Before I begin to outline </w:t>
      </w:r>
      <w:r w:rsidRPr="00200EF3" w:rsidR="74BEB016">
        <w:rPr>
          <w:rFonts w:eastAsia="Calibri" w:cs="Arial"/>
          <w:szCs w:val="24"/>
        </w:rPr>
        <w:t>all</w:t>
      </w:r>
      <w:r w:rsidRPr="00200EF3">
        <w:rPr>
          <w:rFonts w:eastAsia="Calibri" w:cs="Arial"/>
          <w:szCs w:val="24"/>
        </w:rPr>
        <w:t xml:space="preserve"> the exciting plans and goals that I have for the service, I would like to begin with </w:t>
      </w:r>
      <w:r w:rsidRPr="00200EF3" w:rsidR="7440A5B8">
        <w:rPr>
          <w:rFonts w:eastAsia="Helvetica" w:cs="Helvetica"/>
          <w:szCs w:val="24"/>
        </w:rPr>
        <w:t>a brief history of our service!</w:t>
      </w:r>
      <w:r w:rsidRPr="00200EF3" w:rsidR="0B720E9E">
        <w:rPr>
          <w:rFonts w:eastAsia="Helvetica" w:cs="Helvetica"/>
          <w:szCs w:val="24"/>
        </w:rPr>
        <w:t xml:space="preserve"> </w:t>
      </w:r>
      <w:r w:rsidRPr="00200EF3" w:rsidR="7440A5B8">
        <w:rPr>
          <w:rFonts w:eastAsia="Helvetica" w:cs="Helvetica"/>
          <w:szCs w:val="24"/>
        </w:rPr>
        <w:t>The Student Health Education Centre (SHEC) has been a</w:t>
      </w:r>
      <w:r w:rsidRPr="00200EF3" w:rsidR="630E2412">
        <w:rPr>
          <w:rFonts w:eastAsia="Helvetica" w:cs="Helvetica"/>
          <w:szCs w:val="24"/>
        </w:rPr>
        <w:t xml:space="preserve">n essential part of the MSU for more than </w:t>
      </w:r>
      <w:r w:rsidRPr="00200EF3" w:rsidR="7440A5B8">
        <w:rPr>
          <w:rFonts w:eastAsia="Helvetica" w:cs="Helvetica"/>
          <w:szCs w:val="24"/>
        </w:rPr>
        <w:t xml:space="preserve">forty-seven years, since we </w:t>
      </w:r>
      <w:r w:rsidRPr="00200EF3" w:rsidR="28FA9DBE">
        <w:rPr>
          <w:rFonts w:eastAsia="Helvetica" w:cs="Helvetica"/>
          <w:szCs w:val="24"/>
        </w:rPr>
        <w:t xml:space="preserve">first began at </w:t>
      </w:r>
      <w:r w:rsidRPr="00200EF3" w:rsidR="7440A5B8">
        <w:rPr>
          <w:rFonts w:eastAsia="Helvetica" w:cs="Helvetica"/>
          <w:szCs w:val="24"/>
        </w:rPr>
        <w:t>One James Street</w:t>
      </w:r>
      <w:r w:rsidRPr="00200EF3" w:rsidR="6843386C">
        <w:rPr>
          <w:rFonts w:eastAsia="Helvetica" w:cs="Helvetica"/>
          <w:szCs w:val="24"/>
        </w:rPr>
        <w:t>,</w:t>
      </w:r>
      <w:r w:rsidRPr="00200EF3" w:rsidR="7440A5B8">
        <w:rPr>
          <w:rFonts w:eastAsia="Helvetica" w:cs="Helvetica"/>
          <w:szCs w:val="24"/>
        </w:rPr>
        <w:t xml:space="preserve"> as the Birth Control Centre</w:t>
      </w:r>
      <w:r w:rsidRPr="00200EF3" w:rsidR="2955EBEB">
        <w:rPr>
          <w:rFonts w:eastAsia="Helvetica" w:cs="Helvetica"/>
          <w:szCs w:val="24"/>
        </w:rPr>
        <w:t>,</w:t>
      </w:r>
      <w:r w:rsidRPr="00200EF3" w:rsidR="7440A5B8">
        <w:rPr>
          <w:rFonts w:eastAsia="Helvetica" w:cs="Helvetica"/>
          <w:szCs w:val="24"/>
        </w:rPr>
        <w:t xml:space="preserve"> in October</w:t>
      </w:r>
      <w:r w:rsidRPr="00200EF3" w:rsidR="3C2E0D66">
        <w:rPr>
          <w:rFonts w:eastAsia="Helvetica" w:cs="Helvetica"/>
          <w:szCs w:val="24"/>
        </w:rPr>
        <w:t xml:space="preserve"> of</w:t>
      </w:r>
      <w:r w:rsidRPr="00200EF3" w:rsidR="7440A5B8">
        <w:rPr>
          <w:rFonts w:eastAsia="Helvetica" w:cs="Helvetica"/>
          <w:szCs w:val="24"/>
        </w:rPr>
        <w:t xml:space="preserve"> 1973</w:t>
      </w:r>
      <w:r w:rsidRPr="00200EF3" w:rsidR="4F7E8381">
        <w:rPr>
          <w:rFonts w:eastAsia="Helvetica" w:cs="Helvetica"/>
          <w:szCs w:val="24"/>
        </w:rPr>
        <w:t xml:space="preserve">. Since then, </w:t>
      </w:r>
      <w:r w:rsidRPr="00200EF3" w:rsidR="4F7E8381">
        <w:rPr>
          <w:rFonts w:eastAsia="Helvetica" w:cs="Helvetica"/>
          <w:color w:val="000000" w:themeColor="text1"/>
          <w:szCs w:val="24"/>
        </w:rPr>
        <w:t>SHEC has provided services to McMaster covering a variety of topics.</w:t>
      </w:r>
      <w:r w:rsidRPr="00200EF3" w:rsidR="5012C3A0">
        <w:rPr>
          <w:rFonts w:eastAsia="Helvetica" w:cs="Helvetica"/>
          <w:color w:val="000000" w:themeColor="text1"/>
          <w:szCs w:val="24"/>
        </w:rPr>
        <w:t xml:space="preserve"> </w:t>
      </w:r>
      <w:r w:rsidRPr="00200EF3" w:rsidR="35A91F1A">
        <w:rPr>
          <w:rFonts w:eastAsia="Helvetica" w:cs="Helvetica"/>
          <w:color w:val="000000" w:themeColor="text1"/>
          <w:szCs w:val="24"/>
        </w:rPr>
        <w:t xml:space="preserve">The MSU Student Health Education Centre (SHEC) is a peer-run health advocacy, information, and resource connection service for McMaster University students. MSU SHEC employs a broad definition of the term “health”; recognizing that wellbeing looks and feels different to each person. </w:t>
      </w:r>
      <w:r w:rsidRPr="00200EF3" w:rsidR="4F7E8381">
        <w:rPr>
          <w:rFonts w:eastAsia="Helvetica" w:cs="Helvetica"/>
          <w:color w:val="000000" w:themeColor="text1"/>
          <w:szCs w:val="24"/>
        </w:rPr>
        <w:t xml:space="preserve">Today SHEC provides free health supplies, referrals, and educational materials, and functions entirely as a peer-run service. As the MSU’s only non-denominational peer support service, SHEC reaches many different communities within the McMaster community through promoting our four strategic priorities: </w:t>
      </w:r>
      <w:r w:rsidRPr="00200EF3" w:rsidR="4348C51F">
        <w:rPr>
          <w:rFonts w:eastAsia="Helvetica" w:cs="Helvetica"/>
          <w:color w:val="000000" w:themeColor="text1"/>
          <w:szCs w:val="24"/>
        </w:rPr>
        <w:t xml:space="preserve">sexual reproduction and wellbeing, empowered bodies, substance use and mental wellbeing. </w:t>
      </w:r>
      <w:r w:rsidRPr="00200EF3" w:rsidR="7440A5B8">
        <w:rPr>
          <w:rFonts w:eastAsia="Helvetica" w:cs="Helvetica"/>
          <w:szCs w:val="24"/>
        </w:rPr>
        <w:t xml:space="preserve">Although the service looks much different than it did back then, many of our core values remain the same: equity, inclusion, accessibility, and compassion. </w:t>
      </w:r>
      <w:r w:rsidRPr="00200EF3" w:rsidR="4CF12016">
        <w:rPr>
          <w:rFonts w:eastAsia="Helvetica" w:cs="Helvetica"/>
          <w:szCs w:val="24"/>
        </w:rPr>
        <w:t>Our safe(r) space is now</w:t>
      </w:r>
      <w:r w:rsidRPr="00200EF3" w:rsidR="7440A5B8">
        <w:rPr>
          <w:rFonts w:eastAsia="Helvetica" w:cs="Helvetica"/>
          <w:szCs w:val="24"/>
        </w:rPr>
        <w:t xml:space="preserve"> located in room #202 of the McMaster University Student Centre (MUSC</w:t>
      </w:r>
      <w:r w:rsidRPr="00200EF3" w:rsidR="679149D5">
        <w:rPr>
          <w:rFonts w:eastAsia="Helvetica" w:cs="Helvetica"/>
          <w:szCs w:val="24"/>
        </w:rPr>
        <w:t xml:space="preserve">), and </w:t>
      </w:r>
      <w:r w:rsidRPr="00200EF3" w:rsidR="7440A5B8">
        <w:rPr>
          <w:rFonts w:eastAsia="Helvetica" w:cs="Helvetica"/>
          <w:szCs w:val="24"/>
        </w:rPr>
        <w:t>the SHEC drop-in space is available to all MSU full-time undergraduates for anonymous &amp; confidential peer support, health information, supply distribution (I.e. earplugs, menstrual products, harm reduction and safe(r) sex items), and help navigating various wellness resources or concerns.</w:t>
      </w:r>
    </w:p>
    <w:p w:rsidR="13A20BFB" w:rsidP="00200EF3" w:rsidRDefault="13A20BFB" w14:paraId="2EC9791A" w14:textId="56EDCBE9">
      <w:pPr>
        <w:spacing w:line="257" w:lineRule="exact"/>
        <w:jc w:val="both"/>
        <w:rPr>
          <w:rFonts w:eastAsia="Calibri" w:cs="Arial"/>
          <w:szCs w:val="24"/>
        </w:rPr>
      </w:pPr>
    </w:p>
    <w:p w:rsidR="13A20BFB" w:rsidP="00200EF3" w:rsidRDefault="2D8D86FF" w14:paraId="02DCD21A" w14:textId="0F4E71E6">
      <w:pPr>
        <w:spacing w:line="257" w:lineRule="exact"/>
        <w:jc w:val="both"/>
      </w:pPr>
      <w:r w:rsidRPr="00200EF3">
        <w:rPr>
          <w:rFonts w:eastAsia="Helvetica" w:cs="Helvetica"/>
          <w:color w:val="000000" w:themeColor="text1"/>
          <w:szCs w:val="24"/>
        </w:rPr>
        <w:t xml:space="preserve">Service volunteers strive to engage with other students around health-related topics through anonymous </w:t>
      </w:r>
      <w:r w:rsidRPr="00200EF3">
        <w:rPr>
          <w:rFonts w:eastAsia="Helvetica" w:cs="Helvetica"/>
          <w:i/>
          <w:iCs/>
          <w:color w:val="000000" w:themeColor="text1"/>
          <w:szCs w:val="24"/>
        </w:rPr>
        <w:t>peer support</w:t>
      </w:r>
      <w:r w:rsidRPr="00200EF3">
        <w:rPr>
          <w:rFonts w:eastAsia="Helvetica" w:cs="Helvetica"/>
          <w:color w:val="000000" w:themeColor="text1"/>
          <w:szCs w:val="24"/>
        </w:rPr>
        <w:t xml:space="preserve">, </w:t>
      </w:r>
      <w:r w:rsidRPr="00200EF3">
        <w:rPr>
          <w:rFonts w:eastAsia="Helvetica" w:cs="Helvetica"/>
          <w:i/>
          <w:iCs/>
          <w:color w:val="000000" w:themeColor="text1"/>
          <w:szCs w:val="24"/>
        </w:rPr>
        <w:t>events</w:t>
      </w:r>
      <w:r w:rsidRPr="00200EF3">
        <w:rPr>
          <w:rFonts w:eastAsia="Helvetica" w:cs="Helvetica"/>
          <w:color w:val="000000" w:themeColor="text1"/>
          <w:szCs w:val="24"/>
        </w:rPr>
        <w:t xml:space="preserve">, </w:t>
      </w:r>
      <w:r w:rsidRPr="00200EF3">
        <w:rPr>
          <w:rFonts w:eastAsia="Helvetica" w:cs="Helvetica"/>
          <w:i/>
          <w:iCs/>
          <w:color w:val="000000" w:themeColor="text1"/>
          <w:szCs w:val="24"/>
        </w:rPr>
        <w:t>campaigns</w:t>
      </w:r>
      <w:r w:rsidRPr="00200EF3">
        <w:rPr>
          <w:rFonts w:eastAsia="Helvetica" w:cs="Helvetica"/>
          <w:color w:val="000000" w:themeColor="text1"/>
          <w:szCs w:val="24"/>
        </w:rPr>
        <w:t xml:space="preserve">, </w:t>
      </w:r>
      <w:r w:rsidRPr="00200EF3">
        <w:rPr>
          <w:rFonts w:eastAsia="Helvetica" w:cs="Helvetica"/>
          <w:i/>
          <w:iCs/>
          <w:color w:val="000000" w:themeColor="text1"/>
          <w:szCs w:val="24"/>
        </w:rPr>
        <w:t>media creation</w:t>
      </w:r>
      <w:r w:rsidRPr="00200EF3">
        <w:rPr>
          <w:rFonts w:eastAsia="Helvetica" w:cs="Helvetica"/>
          <w:color w:val="000000" w:themeColor="text1"/>
          <w:szCs w:val="24"/>
        </w:rPr>
        <w:t xml:space="preserve">, and so </w:t>
      </w:r>
      <w:r w:rsidRPr="00200EF3">
        <w:rPr>
          <w:rFonts w:eastAsia="Helvetica" w:cs="Helvetica"/>
          <w:i/>
          <w:iCs/>
          <w:color w:val="000000" w:themeColor="text1"/>
          <w:szCs w:val="24"/>
        </w:rPr>
        <w:t>much more</w:t>
      </w:r>
      <w:r w:rsidRPr="00200EF3">
        <w:rPr>
          <w:rFonts w:eastAsia="Helvetica" w:cs="Helvetica"/>
          <w:color w:val="000000" w:themeColor="text1"/>
          <w:szCs w:val="24"/>
        </w:rPr>
        <w:t xml:space="preserve">! The </w:t>
      </w:r>
      <w:r w:rsidRPr="00200EF3">
        <w:rPr>
          <w:rFonts w:eastAsia="Helvetica" w:cs="Helvetica"/>
          <w:b/>
          <w:bCs/>
          <w:color w:val="000000" w:themeColor="text1"/>
          <w:szCs w:val="24"/>
        </w:rPr>
        <w:t>free</w:t>
      </w:r>
      <w:r w:rsidRPr="00200EF3">
        <w:rPr>
          <w:rFonts w:eastAsia="Helvetica" w:cs="Helvetica"/>
          <w:color w:val="000000" w:themeColor="text1"/>
          <w:szCs w:val="24"/>
        </w:rPr>
        <w:t xml:space="preserve">, </w:t>
      </w:r>
      <w:r w:rsidRPr="00200EF3">
        <w:rPr>
          <w:rFonts w:eastAsia="Helvetica" w:cs="Helvetica"/>
          <w:b/>
          <w:bCs/>
          <w:color w:val="000000" w:themeColor="text1"/>
          <w:szCs w:val="24"/>
        </w:rPr>
        <w:t>confidential</w:t>
      </w:r>
      <w:r w:rsidRPr="00200EF3">
        <w:rPr>
          <w:rFonts w:eastAsia="Helvetica" w:cs="Helvetica"/>
          <w:color w:val="000000" w:themeColor="text1"/>
          <w:szCs w:val="24"/>
        </w:rPr>
        <w:t xml:space="preserve"> and/or </w:t>
      </w:r>
      <w:r w:rsidRPr="00200EF3">
        <w:rPr>
          <w:rFonts w:eastAsia="Helvetica" w:cs="Helvetica"/>
          <w:b/>
          <w:bCs/>
          <w:color w:val="000000" w:themeColor="text1"/>
          <w:szCs w:val="24"/>
        </w:rPr>
        <w:t>anonymous</w:t>
      </w:r>
      <w:r w:rsidRPr="00200EF3" w:rsidR="17B99C8B">
        <w:rPr>
          <w:rFonts w:eastAsia="Helvetica" w:cs="Helvetica"/>
          <w:b/>
          <w:bCs/>
          <w:color w:val="000000" w:themeColor="text1"/>
          <w:szCs w:val="24"/>
        </w:rPr>
        <w:t xml:space="preserve"> </w:t>
      </w:r>
      <w:r w:rsidRPr="00200EF3">
        <w:rPr>
          <w:rFonts w:eastAsia="Helvetica" w:cs="Helvetica"/>
          <w:color w:val="000000" w:themeColor="text1"/>
          <w:szCs w:val="24"/>
        </w:rPr>
        <w:t>services we offer include:</w:t>
      </w:r>
    </w:p>
    <w:p w:rsidR="13A20BFB" w:rsidP="00161B2D" w:rsidRDefault="2D8D86FF" w14:paraId="48C4D5EE" w14:textId="3D37BC3C">
      <w:pPr>
        <w:pStyle w:val="ListParagraph"/>
        <w:numPr>
          <w:ilvl w:val="0"/>
          <w:numId w:val="3"/>
        </w:numPr>
        <w:jc w:val="both"/>
        <w:rPr>
          <w:rFonts w:asciiTheme="minorHAnsi" w:hAnsiTheme="minorHAnsi" w:eastAsiaTheme="minorEastAsia"/>
          <w:szCs w:val="24"/>
        </w:rPr>
      </w:pPr>
      <w:r w:rsidRPr="00200EF3">
        <w:rPr>
          <w:rFonts w:eastAsia="Helvetica" w:cs="Helvetica"/>
          <w:szCs w:val="24"/>
          <w:lang w:val="en-US"/>
        </w:rPr>
        <w:t>Safe(r) sex supplies: internal and external condoms, personal lubricants, digit cots, oral barriers (“dental dams”).</w:t>
      </w:r>
    </w:p>
    <w:p w:rsidR="13A20BFB" w:rsidP="00161B2D" w:rsidRDefault="2D8D86FF" w14:paraId="2AC292A1" w14:textId="3C344541">
      <w:pPr>
        <w:pStyle w:val="ListParagraph"/>
        <w:numPr>
          <w:ilvl w:val="0"/>
          <w:numId w:val="3"/>
        </w:numPr>
        <w:jc w:val="both"/>
        <w:rPr>
          <w:rFonts w:asciiTheme="minorHAnsi" w:hAnsiTheme="minorHAnsi" w:eastAsiaTheme="minorEastAsia"/>
          <w:szCs w:val="24"/>
        </w:rPr>
      </w:pPr>
      <w:r w:rsidRPr="00200EF3">
        <w:rPr>
          <w:rFonts w:eastAsia="Helvetica" w:cs="Helvetica"/>
          <w:szCs w:val="24"/>
          <w:lang w:val="en-US"/>
        </w:rPr>
        <w:t>Menstrual products: various pads and tampons from light to super absorbency.</w:t>
      </w:r>
    </w:p>
    <w:p w:rsidR="13A20BFB" w:rsidP="00161B2D" w:rsidRDefault="2D8D86FF" w14:paraId="20C659E0" w14:textId="5EBEACFB">
      <w:pPr>
        <w:pStyle w:val="ListParagraph"/>
        <w:numPr>
          <w:ilvl w:val="0"/>
          <w:numId w:val="3"/>
        </w:numPr>
        <w:jc w:val="both"/>
        <w:rPr>
          <w:rFonts w:asciiTheme="minorHAnsi" w:hAnsiTheme="minorHAnsi" w:eastAsiaTheme="minorEastAsia"/>
          <w:szCs w:val="24"/>
        </w:rPr>
      </w:pPr>
      <w:r w:rsidRPr="00200EF3">
        <w:rPr>
          <w:rFonts w:eastAsia="Helvetica" w:cs="Helvetica"/>
          <w:szCs w:val="24"/>
          <w:lang w:val="en-US"/>
        </w:rPr>
        <w:t>Personal health supplies: diapers, band aids, ear plugs, and to-go facial tissues.</w:t>
      </w:r>
    </w:p>
    <w:p w:rsidR="13A20BFB" w:rsidP="00161B2D" w:rsidRDefault="2D8D86FF" w14:paraId="211E00C4" w14:textId="118BA66A">
      <w:pPr>
        <w:pStyle w:val="ListParagraph"/>
        <w:numPr>
          <w:ilvl w:val="0"/>
          <w:numId w:val="3"/>
        </w:numPr>
        <w:jc w:val="both"/>
        <w:rPr>
          <w:rFonts w:asciiTheme="minorHAnsi" w:hAnsiTheme="minorHAnsi" w:eastAsiaTheme="minorEastAsia"/>
          <w:szCs w:val="24"/>
        </w:rPr>
      </w:pPr>
      <w:r w:rsidRPr="00200EF3">
        <w:rPr>
          <w:rFonts w:eastAsia="Helvetica" w:cs="Helvetica"/>
          <w:szCs w:val="24"/>
          <w:lang w:val="en-US"/>
        </w:rPr>
        <w:t>Harm reduction kits: Fentanyl contaminate testing strips &amp; deactivation bags.</w:t>
      </w:r>
    </w:p>
    <w:p w:rsidR="13A20BFB" w:rsidP="00161B2D" w:rsidRDefault="2D8D86FF" w14:paraId="67569E76" w14:textId="568085F1">
      <w:pPr>
        <w:pStyle w:val="ListParagraph"/>
        <w:numPr>
          <w:ilvl w:val="0"/>
          <w:numId w:val="3"/>
        </w:numPr>
        <w:jc w:val="both"/>
        <w:rPr>
          <w:rFonts w:asciiTheme="minorHAnsi" w:hAnsiTheme="minorHAnsi" w:eastAsiaTheme="minorEastAsia"/>
          <w:szCs w:val="24"/>
        </w:rPr>
      </w:pPr>
      <w:r w:rsidRPr="00200EF3">
        <w:rPr>
          <w:rFonts w:eastAsia="Helvetica" w:cs="Helvetica"/>
          <w:szCs w:val="24"/>
          <w:lang w:val="en-US"/>
        </w:rPr>
        <w:t>Take-home pregnancy testing kits – ordered through Lockers of Love.</w:t>
      </w:r>
    </w:p>
    <w:p w:rsidR="13A20BFB" w:rsidP="00161B2D" w:rsidRDefault="2D8D86FF" w14:paraId="3ABA29FA" w14:textId="73A1E36C">
      <w:pPr>
        <w:pStyle w:val="ListParagraph"/>
        <w:numPr>
          <w:ilvl w:val="0"/>
          <w:numId w:val="3"/>
        </w:numPr>
        <w:jc w:val="both"/>
        <w:rPr>
          <w:rFonts w:asciiTheme="minorHAnsi" w:hAnsiTheme="minorHAnsi" w:eastAsiaTheme="minorEastAsia"/>
          <w:szCs w:val="24"/>
        </w:rPr>
      </w:pPr>
      <w:r w:rsidRPr="00200EF3">
        <w:rPr>
          <w:rFonts w:eastAsia="Helvetica" w:cs="Helvetica"/>
          <w:szCs w:val="24"/>
          <w:lang w:val="en-US"/>
        </w:rPr>
        <w:t>One-on-one peer support (chat, video, or phone calls).</w:t>
      </w:r>
    </w:p>
    <w:p w:rsidR="13A20BFB" w:rsidP="00161B2D" w:rsidRDefault="2D8D86FF" w14:paraId="5F70863C" w14:textId="6E4885E9">
      <w:pPr>
        <w:pStyle w:val="ListParagraph"/>
        <w:numPr>
          <w:ilvl w:val="0"/>
          <w:numId w:val="3"/>
        </w:numPr>
        <w:jc w:val="both"/>
        <w:rPr>
          <w:rFonts w:asciiTheme="minorHAnsi" w:hAnsiTheme="minorHAnsi" w:eastAsiaTheme="minorEastAsia"/>
        </w:rPr>
      </w:pPr>
      <w:r w:rsidRPr="66556BEB">
        <w:rPr>
          <w:rFonts w:eastAsia="Helvetica" w:cs="Helvetica"/>
          <w:lang w:val="en-US"/>
        </w:rPr>
        <w:t>Help navigating resources on- and off-campus.</w:t>
      </w:r>
    </w:p>
    <w:p w:rsidR="238E3284" w:rsidP="13A20BFB" w:rsidRDefault="238E3284" w14:paraId="63CEC8F0" w14:textId="5D72BF03">
      <w:pPr>
        <w:ind w:firstLine="720"/>
        <w:rPr>
          <w:rFonts w:eastAsia="Helvetica" w:cs="Helvetica"/>
          <w:color w:val="000000" w:themeColor="text1"/>
          <w:szCs w:val="24"/>
        </w:rPr>
      </w:pPr>
      <w:r w:rsidRPr="13A20BFB">
        <w:rPr>
          <w:rFonts w:eastAsia="Helvetica" w:cs="Helvetica"/>
          <w:szCs w:val="24"/>
        </w:rPr>
        <w:t>Last year saw some big changes to the service, including the COVID-19 pandemic which involved a transition to navigating our services through an online environment.</w:t>
      </w:r>
      <w:r w:rsidRPr="13A20BFB" w:rsidR="78D0DE4F">
        <w:rPr>
          <w:rFonts w:eastAsia="Helvetica" w:cs="Helvetica"/>
          <w:szCs w:val="24"/>
        </w:rPr>
        <w:t xml:space="preserve"> In addition, new roles have been added including: SHEC Assistant Director and Training and Development Coordinator(s). </w:t>
      </w:r>
      <w:r w:rsidRPr="13A20BFB" w:rsidR="1ADFD916">
        <w:rPr>
          <w:rFonts w:eastAsia="Helvetica" w:cs="Helvetica"/>
          <w:szCs w:val="24"/>
        </w:rPr>
        <w:t xml:space="preserve">A blueprint detailing the new structural layout has been attached below for reference. </w:t>
      </w:r>
      <w:r w:rsidRPr="13A20BFB" w:rsidR="3775C381">
        <w:rPr>
          <w:rFonts w:eastAsia="Helvetica" w:cs="Helvetica"/>
          <w:color w:val="000000" w:themeColor="text1"/>
          <w:szCs w:val="24"/>
        </w:rPr>
        <w:t xml:space="preserve">As a member of the volunteer team throughout the duration of my University Career, I have seen the positive work that the SHEC service </w:t>
      </w:r>
      <w:r w:rsidRPr="13A20BFB" w:rsidR="50E54A21">
        <w:rPr>
          <w:rFonts w:eastAsia="Helvetica" w:cs="Helvetica"/>
          <w:color w:val="000000" w:themeColor="text1"/>
          <w:szCs w:val="24"/>
        </w:rPr>
        <w:t>successfully</w:t>
      </w:r>
      <w:r w:rsidRPr="13A20BFB" w:rsidR="3775C381">
        <w:rPr>
          <w:rFonts w:eastAsia="Helvetica" w:cs="Helvetica"/>
          <w:color w:val="000000" w:themeColor="text1"/>
          <w:szCs w:val="24"/>
        </w:rPr>
        <w:t xml:space="preserve"> </w:t>
      </w:r>
      <w:r w:rsidRPr="13A20BFB" w:rsidR="1A467E92">
        <w:rPr>
          <w:rFonts w:eastAsia="Helvetica" w:cs="Helvetica"/>
          <w:color w:val="000000" w:themeColor="text1"/>
          <w:szCs w:val="24"/>
        </w:rPr>
        <w:t>implements from</w:t>
      </w:r>
      <w:r w:rsidRPr="13A20BFB" w:rsidR="3775C381">
        <w:rPr>
          <w:rFonts w:eastAsia="Helvetica" w:cs="Helvetica"/>
          <w:color w:val="000000" w:themeColor="text1"/>
          <w:szCs w:val="24"/>
        </w:rPr>
        <w:t xml:space="preserve"> the perspective of a volunteer and a service user. Now, as </w:t>
      </w:r>
      <w:r w:rsidRPr="13A20BFB" w:rsidR="3E3EE23E">
        <w:rPr>
          <w:rFonts w:eastAsia="Helvetica" w:cs="Helvetica"/>
          <w:color w:val="000000" w:themeColor="text1"/>
          <w:szCs w:val="24"/>
        </w:rPr>
        <w:t>Director</w:t>
      </w:r>
      <w:r w:rsidRPr="13A20BFB" w:rsidR="3775C381">
        <w:rPr>
          <w:rFonts w:eastAsia="Helvetica" w:cs="Helvetica"/>
          <w:color w:val="000000" w:themeColor="text1"/>
          <w:szCs w:val="24"/>
        </w:rPr>
        <w:t xml:space="preserve">, I am </w:t>
      </w:r>
      <w:r w:rsidRPr="13A20BFB" w:rsidR="4B7B4815">
        <w:rPr>
          <w:rFonts w:eastAsia="Helvetica" w:cs="Helvetica"/>
          <w:color w:val="000000" w:themeColor="text1"/>
          <w:szCs w:val="24"/>
        </w:rPr>
        <w:t xml:space="preserve">very </w:t>
      </w:r>
      <w:r w:rsidRPr="13A20BFB" w:rsidR="3775C381">
        <w:rPr>
          <w:rFonts w:eastAsia="Helvetica" w:cs="Helvetica"/>
          <w:color w:val="000000" w:themeColor="text1"/>
          <w:szCs w:val="24"/>
        </w:rPr>
        <w:t xml:space="preserve">excited to affect change </w:t>
      </w:r>
      <w:r w:rsidRPr="13A20BFB" w:rsidR="0AB7C97F">
        <w:rPr>
          <w:rFonts w:eastAsia="Helvetica" w:cs="Helvetica"/>
          <w:color w:val="000000" w:themeColor="text1"/>
          <w:szCs w:val="24"/>
        </w:rPr>
        <w:t>as an active leader and collaborator of the SHEC team.</w:t>
      </w:r>
    </w:p>
    <w:p w:rsidR="13A20BFB" w:rsidP="13A20BFB" w:rsidRDefault="13A20BFB" w14:paraId="1AD24B17" w14:textId="0A5560B9">
      <w:pPr>
        <w:ind w:firstLine="720"/>
        <w:rPr>
          <w:rFonts w:eastAsia="Calibri" w:cs="Arial"/>
          <w:color w:val="000000" w:themeColor="text1"/>
          <w:szCs w:val="24"/>
        </w:rPr>
      </w:pPr>
    </w:p>
    <w:p w:rsidR="08B47A2E" w:rsidP="13A20BFB" w:rsidRDefault="08B47A2E" w14:paraId="1C43BC4C" w14:textId="1940F234">
      <w:pPr>
        <w:ind w:firstLine="720"/>
        <w:jc w:val="center"/>
        <w:rPr>
          <w:rFonts w:eastAsia="Calibri" w:cs="Arial"/>
          <w:color w:val="000000" w:themeColor="text1"/>
          <w:szCs w:val="24"/>
        </w:rPr>
      </w:pPr>
      <w:r w:rsidR="50D67E25">
        <w:drawing>
          <wp:inline wp14:editId="2206FC5C" wp14:anchorId="2FC54034">
            <wp:extent cx="4572000" cy="3219450"/>
            <wp:effectExtent l="0" t="0" r="0" b="0"/>
            <wp:docPr id="104103568" name="Picture 104103568" title=""/>
            <wp:cNvGraphicFramePr>
              <a:graphicFrameLocks noChangeAspect="1"/>
            </wp:cNvGraphicFramePr>
            <a:graphic>
              <a:graphicData uri="http://schemas.openxmlformats.org/drawingml/2006/picture">
                <pic:pic>
                  <pic:nvPicPr>
                    <pic:cNvPr id="0" name="Picture 104103568"/>
                    <pic:cNvPicPr/>
                  </pic:nvPicPr>
                  <pic:blipFill>
                    <a:blip r:embed="R677cbc49ac3c4c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3219450"/>
                    </a:xfrm>
                    <a:prstGeom prst="rect">
                      <a:avLst/>
                    </a:prstGeom>
                  </pic:spPr>
                </pic:pic>
              </a:graphicData>
            </a:graphic>
          </wp:inline>
        </w:drawing>
      </w:r>
    </w:p>
    <w:p w:rsidR="13A20BFB" w:rsidP="13A20BFB" w:rsidRDefault="13A20BFB" w14:paraId="700BAE05" w14:textId="02AC0E64">
      <w:pPr>
        <w:ind w:firstLine="720"/>
        <w:rPr>
          <w:rFonts w:eastAsia="Calibri" w:cs="Arial"/>
          <w:color w:val="000000" w:themeColor="text1"/>
          <w:szCs w:val="24"/>
        </w:rPr>
      </w:pPr>
    </w:p>
    <w:p w:rsidR="13A20BFB" w:rsidP="13A20BFB" w:rsidRDefault="13A20BFB" w14:paraId="57906AF1" w14:textId="27E88334">
      <w:pPr>
        <w:ind w:firstLine="720"/>
        <w:rPr>
          <w:rFonts w:eastAsia="Calibri" w:cs="Arial"/>
          <w:color w:val="000000" w:themeColor="text1"/>
          <w:szCs w:val="24"/>
        </w:rPr>
      </w:pPr>
    </w:p>
    <w:p w:rsidR="13A20BFB" w:rsidP="13A20BFB" w:rsidRDefault="13A20BFB" w14:paraId="265532EC" w14:textId="183AAAB2">
      <w:pPr>
        <w:rPr>
          <w:rFonts w:eastAsia="Calibri" w:cs="Arial"/>
          <w:color w:val="000000" w:themeColor="text1"/>
          <w:szCs w:val="24"/>
        </w:rPr>
      </w:pPr>
    </w:p>
    <w:p w:rsidRPr="009263A5" w:rsidR="0082268E" w:rsidP="00AA0F80" w:rsidRDefault="0082268E" w14:paraId="0F236D6F" w14:textId="77777777">
      <w:pPr>
        <w:rPr>
          <w:rFonts w:eastAsia="Calibri"/>
          <w:color w:val="000000" w:themeColor="text1"/>
          <w:sz w:val="44"/>
          <w:szCs w:val="44"/>
          <w:lang w:val="en-US"/>
        </w:rPr>
      </w:pPr>
      <w:r w:rsidRPr="009263A5">
        <w:br w:type="page"/>
      </w:r>
    </w:p>
    <w:p w:rsidR="009855D2" w:rsidP="00C964AE" w:rsidRDefault="005F1A58" w14:paraId="543278EE" w14:textId="17257C84">
      <w:pPr>
        <w:pStyle w:val="Heading1"/>
      </w:pPr>
      <w:bookmarkStart w:name="_Toc73821293" w:id="14"/>
      <w:r>
        <w:t xml:space="preserve">Vision for </w:t>
      </w:r>
      <w:r w:rsidR="5A940929">
        <w:t>MSU SHEC</w:t>
      </w:r>
      <w:bookmarkEnd w:id="14"/>
    </w:p>
    <w:p w:rsidR="5A940929" w:rsidP="00200EF3" w:rsidRDefault="5A940929" w14:paraId="5F06A13F" w14:textId="13067008">
      <w:pPr>
        <w:rPr>
          <w:rFonts w:eastAsia="Calibri" w:cs="Arial"/>
          <w:szCs w:val="24"/>
          <w:u w:val="single"/>
        </w:rPr>
      </w:pPr>
      <w:commentRangeStart w:id="15"/>
      <w:r w:rsidRPr="0E50C45E" w:rsidR="5A940929">
        <w:rPr>
          <w:rFonts w:eastAsia="Calibri" w:cs="Arial"/>
          <w:u w:val="single"/>
        </w:rPr>
        <w:t>Volunteer Safety:</w:t>
      </w:r>
      <w:r w:rsidRPr="0E50C45E" w:rsidR="5A940929">
        <w:rPr>
          <w:rFonts w:eastAsia="Calibri" w:cs="Arial"/>
        </w:rPr>
        <w:t xml:space="preserve"> </w:t>
      </w:r>
      <w:commentRangeEnd w:id="15"/>
      <w:r>
        <w:rPr>
          <w:rStyle w:val="CommentReference"/>
        </w:rPr>
        <w:commentReference w:id="15"/>
      </w:r>
    </w:p>
    <w:p w:rsidR="13A20BFB" w:rsidP="13A20BFB" w:rsidRDefault="13A20BFB" w14:paraId="1A56102C" w14:textId="131BACE5">
      <w:pPr>
        <w:rPr>
          <w:rFonts w:eastAsia="Calibri" w:cs="Arial"/>
          <w:szCs w:val="24"/>
        </w:rPr>
      </w:pPr>
    </w:p>
    <w:p w:rsidR="13A20BFB" w:rsidP="00CF0C47" w:rsidRDefault="5A940929" w14:paraId="4952616B" w14:textId="0656888E">
      <w:pPr>
        <w:rPr>
          <w:rFonts w:eastAsia="Helvetica" w:cs="Helvetica"/>
          <w:szCs w:val="24"/>
        </w:rPr>
      </w:pPr>
      <w:r w:rsidRPr="00200EF3">
        <w:rPr>
          <w:rFonts w:eastAsia="Calibri" w:cs="Arial"/>
          <w:szCs w:val="24"/>
        </w:rPr>
        <w:t>The primary focus of the service has been, and always will be the safety and well-being of our volunteer team. Our hard working and dedicated team of peer support volunteers and executives are essential to the effective and efficie</w:t>
      </w:r>
      <w:r w:rsidRPr="00200EF3" w:rsidR="3CF65A51">
        <w:rPr>
          <w:rFonts w:eastAsia="Calibri" w:cs="Arial"/>
          <w:szCs w:val="24"/>
        </w:rPr>
        <w:t xml:space="preserve">nt functioning of the </w:t>
      </w:r>
      <w:r w:rsidRPr="00200EF3" w:rsidR="3A4024B4">
        <w:rPr>
          <w:rFonts w:eastAsia="Calibri" w:cs="Arial"/>
          <w:szCs w:val="24"/>
        </w:rPr>
        <w:t>service</w:t>
      </w:r>
      <w:r w:rsidRPr="00200EF3" w:rsidR="3CF65A51">
        <w:rPr>
          <w:rFonts w:eastAsia="Calibri" w:cs="Arial"/>
          <w:szCs w:val="24"/>
        </w:rPr>
        <w:t xml:space="preserve">. Our vision relies on the safety and wellbeing of our team members. All proposed initiatives and programming </w:t>
      </w:r>
      <w:r w:rsidRPr="00200EF3" w:rsidR="49466A91">
        <w:rPr>
          <w:rFonts w:eastAsia="Calibri" w:cs="Arial"/>
          <w:szCs w:val="24"/>
        </w:rPr>
        <w:t>are</w:t>
      </w:r>
      <w:r w:rsidRPr="00200EF3" w:rsidR="3CF65A51">
        <w:rPr>
          <w:rFonts w:eastAsia="Calibri" w:cs="Arial"/>
          <w:szCs w:val="24"/>
        </w:rPr>
        <w:t xml:space="preserve"> contingent on the </w:t>
      </w:r>
      <w:r w:rsidRPr="00200EF3" w:rsidR="629A818C">
        <w:rPr>
          <w:rFonts w:eastAsia="Calibri" w:cs="Arial"/>
          <w:szCs w:val="24"/>
        </w:rPr>
        <w:t>health safety of the students at McMaster University, and our ability to secure proper personal pr</w:t>
      </w:r>
      <w:r w:rsidRPr="00200EF3" w:rsidR="425BBCCF">
        <w:rPr>
          <w:rFonts w:eastAsia="Calibri" w:cs="Arial"/>
          <w:szCs w:val="24"/>
        </w:rPr>
        <w:t xml:space="preserve">otective equipment (PPE) and </w:t>
      </w:r>
      <w:r w:rsidRPr="00200EF3" w:rsidR="6C2D4695">
        <w:rPr>
          <w:rFonts w:eastAsia="Calibri" w:cs="Arial"/>
          <w:szCs w:val="24"/>
        </w:rPr>
        <w:t xml:space="preserve">to </w:t>
      </w:r>
      <w:r w:rsidRPr="00200EF3" w:rsidR="425BBCCF">
        <w:rPr>
          <w:rFonts w:eastAsia="Calibri" w:cs="Arial"/>
          <w:szCs w:val="24"/>
        </w:rPr>
        <w:t xml:space="preserve">develop </w:t>
      </w:r>
      <w:r w:rsidRPr="00200EF3" w:rsidR="425BBCCF">
        <w:rPr>
          <w:rFonts w:eastAsia="Helvetica" w:cs="Helvetica"/>
          <w:szCs w:val="24"/>
        </w:rPr>
        <w:t xml:space="preserve">and </w:t>
      </w:r>
      <w:r w:rsidRPr="00200EF3" w:rsidR="2C2BAD54">
        <w:rPr>
          <w:rFonts w:eastAsia="Helvetica" w:cs="Helvetica"/>
          <w:szCs w:val="24"/>
        </w:rPr>
        <w:t>implement</w:t>
      </w:r>
      <w:r w:rsidRPr="00200EF3" w:rsidR="425BBCCF">
        <w:rPr>
          <w:rFonts w:eastAsia="Helvetica" w:cs="Helvetica"/>
          <w:szCs w:val="24"/>
        </w:rPr>
        <w:t xml:space="preserve"> adequate safety precautions.</w:t>
      </w:r>
      <w:r w:rsidRPr="00200EF3" w:rsidR="34021A8B">
        <w:rPr>
          <w:rFonts w:eastAsia="Helvetica" w:cs="Helvetica"/>
          <w:szCs w:val="24"/>
        </w:rPr>
        <w:t xml:space="preserve"> All safety protocols will be developed in consultation with VP Administration with </w:t>
      </w:r>
      <w:r w:rsidRPr="00200EF3" w:rsidR="4E27B5B1">
        <w:rPr>
          <w:rFonts w:eastAsia="Helvetica" w:cs="Helvetica"/>
          <w:szCs w:val="24"/>
        </w:rPr>
        <w:t>additional guidance from recommendations from expert health institutions including but not limited to; WHO, CDC and local regions that have effectively redu</w:t>
      </w:r>
      <w:r w:rsidRPr="00200EF3" w:rsidR="548E4C15">
        <w:rPr>
          <w:rFonts w:eastAsia="Helvetica" w:cs="Helvetica"/>
          <w:szCs w:val="24"/>
        </w:rPr>
        <w:t>ced virus transmission and prevalence. It is important to consi</w:t>
      </w:r>
      <w:r w:rsidRPr="00200EF3" w:rsidR="78680821">
        <w:rPr>
          <w:rFonts w:eastAsia="Helvetica" w:cs="Helvetica"/>
          <w:szCs w:val="24"/>
        </w:rPr>
        <w:t>der the health of everyone during these times, as a health</w:t>
      </w:r>
      <w:r w:rsidRPr="00200EF3" w:rsidR="46134DF4">
        <w:rPr>
          <w:rFonts w:eastAsia="Helvetica" w:cs="Helvetica"/>
          <w:szCs w:val="24"/>
        </w:rPr>
        <w:t>-</w:t>
      </w:r>
      <w:r w:rsidRPr="00200EF3" w:rsidR="78680821">
        <w:rPr>
          <w:rFonts w:eastAsia="Helvetica" w:cs="Helvetica"/>
          <w:szCs w:val="24"/>
        </w:rPr>
        <w:t>related service, we are aware that healthcare is often not universally accessible to everybody</w:t>
      </w:r>
      <w:r w:rsidRPr="00200EF3" w:rsidR="49384C3B">
        <w:rPr>
          <w:rFonts w:eastAsia="Helvetica" w:cs="Helvetica"/>
          <w:szCs w:val="24"/>
        </w:rPr>
        <w:t>. It is with this in mind that we must ensure that all club activities and initiatives make accessibility and</w:t>
      </w:r>
      <w:r w:rsidRPr="00200EF3" w:rsidR="10EBC454">
        <w:rPr>
          <w:rFonts w:eastAsia="Helvetica" w:cs="Helvetica"/>
          <w:szCs w:val="24"/>
        </w:rPr>
        <w:t xml:space="preserve"> health safety</w:t>
      </w:r>
      <w:r w:rsidRPr="00200EF3" w:rsidR="49384C3B">
        <w:rPr>
          <w:rFonts w:eastAsia="Helvetica" w:cs="Helvetica"/>
          <w:szCs w:val="24"/>
        </w:rPr>
        <w:t xml:space="preserve"> a top priority, ensuring that al</w:t>
      </w:r>
      <w:r w:rsidRPr="00200EF3" w:rsidR="3363BCEA">
        <w:rPr>
          <w:rFonts w:eastAsia="Helvetica" w:cs="Helvetica"/>
          <w:szCs w:val="24"/>
        </w:rPr>
        <w:t>l students have equal access and involvement without barriers</w:t>
      </w:r>
      <w:r w:rsidRPr="00200EF3" w:rsidR="2989B4DB">
        <w:rPr>
          <w:rFonts w:eastAsia="Helvetica" w:cs="Helvetica"/>
          <w:szCs w:val="24"/>
        </w:rPr>
        <w:t xml:space="preserve"> or breaches in safety</w:t>
      </w:r>
      <w:r w:rsidRPr="00200EF3" w:rsidR="3363BCEA">
        <w:rPr>
          <w:rFonts w:eastAsia="Helvetica" w:cs="Helvetica"/>
          <w:szCs w:val="24"/>
        </w:rPr>
        <w:t xml:space="preserve">. </w:t>
      </w:r>
    </w:p>
    <w:p w:rsidR="13A20BFB" w:rsidP="13A20BFB" w:rsidRDefault="13A20BFB" w14:paraId="14B24333" w14:textId="6488B008">
      <w:pPr>
        <w:rPr>
          <w:rFonts w:eastAsia="Calibri" w:cs="Arial"/>
          <w:szCs w:val="24"/>
        </w:rPr>
      </w:pPr>
    </w:p>
    <w:p w:rsidR="5A940929" w:rsidP="00200EF3" w:rsidRDefault="5A940929" w14:paraId="4798AB3A" w14:textId="2B77EB4E">
      <w:pPr>
        <w:rPr>
          <w:rFonts w:eastAsia="Calibri" w:cs="Arial"/>
          <w:szCs w:val="24"/>
          <w:u w:val="single"/>
        </w:rPr>
      </w:pPr>
      <w:commentRangeStart w:id="16"/>
      <w:commentRangeStart w:id="17"/>
      <w:commentRangeStart w:id="18"/>
      <w:r w:rsidRPr="0E50C45E" w:rsidR="5A940929">
        <w:rPr>
          <w:rFonts w:eastAsia="Calibri" w:cs="Arial"/>
          <w:u w:val="single"/>
        </w:rPr>
        <w:t>Supply Distribution</w:t>
      </w:r>
      <w:commentRangeEnd w:id="16"/>
      <w:r>
        <w:rPr>
          <w:rStyle w:val="CommentReference"/>
        </w:rPr>
        <w:commentReference w:id="16"/>
      </w:r>
      <w:r w:rsidRPr="0E50C45E" w:rsidR="5A940929">
        <w:rPr>
          <w:rFonts w:eastAsia="Calibri" w:cs="Arial"/>
          <w:u w:val="single"/>
        </w:rPr>
        <w:t>:</w:t>
      </w:r>
      <w:commentRangeEnd w:id="17"/>
      <w:r>
        <w:rPr>
          <w:rStyle w:val="CommentReference"/>
        </w:rPr>
        <w:commentReference w:id="17"/>
      </w:r>
      <w:commentRangeEnd w:id="18"/>
      <w:r>
        <w:rPr>
          <w:rStyle w:val="CommentReference"/>
        </w:rPr>
        <w:commentReference w:id="18"/>
      </w:r>
      <w:r w:rsidRPr="0E50C45E" w:rsidR="5A940929">
        <w:rPr>
          <w:rFonts w:eastAsia="Calibri" w:cs="Arial"/>
        </w:rPr>
        <w:t xml:space="preserve"> </w:t>
      </w:r>
    </w:p>
    <w:p w:rsidR="13A20BFB" w:rsidP="13A20BFB" w:rsidRDefault="13A20BFB" w14:paraId="0A88993E" w14:textId="2EBC974A">
      <w:pPr>
        <w:rPr>
          <w:rFonts w:eastAsia="Calibri" w:cs="Arial"/>
          <w:szCs w:val="24"/>
        </w:rPr>
      </w:pPr>
    </w:p>
    <w:p w:rsidR="316E880A" w:rsidP="00CF0C47" w:rsidRDefault="316E880A" w14:paraId="44B8BFF8" w14:textId="66F6622F">
      <w:pPr>
        <w:jc w:val="both"/>
        <w:rPr>
          <w:rFonts w:eastAsia="Calibri" w:cs="Arial"/>
        </w:rPr>
      </w:pPr>
      <w:r w:rsidRPr="66556BEB">
        <w:rPr>
          <w:rFonts w:eastAsia="Calibri" w:cs="Arial"/>
        </w:rPr>
        <w:t>In light of current University closures and pandemic guidelines, MSU SHEC is not able to provide free personal health supplies and safe(r) sex items directly from our space</w:t>
      </w:r>
      <w:r w:rsidRPr="66556BEB" w:rsidR="7D0B63B4">
        <w:rPr>
          <w:rFonts w:eastAsia="Calibri" w:cs="Arial"/>
        </w:rPr>
        <w:t xml:space="preserve"> (MUSC 202)</w:t>
      </w:r>
      <w:r w:rsidRPr="66556BEB">
        <w:rPr>
          <w:rFonts w:eastAsia="Calibri" w:cs="Arial"/>
        </w:rPr>
        <w:t xml:space="preserve">. </w:t>
      </w:r>
      <w:r w:rsidRPr="66556BEB" w:rsidR="42044FD1">
        <w:rPr>
          <w:rFonts w:eastAsia="Calibri" w:cs="Arial"/>
        </w:rPr>
        <w:t>These hectic and trying times prompted creativity and lead to the adaptation as seen this past year in order to maintain our provision of this esse</w:t>
      </w:r>
      <w:r w:rsidRPr="66556BEB" w:rsidR="31A08219">
        <w:rPr>
          <w:rFonts w:eastAsia="Calibri" w:cs="Arial"/>
        </w:rPr>
        <w:t xml:space="preserve">ntial service to all McMaster students. </w:t>
      </w:r>
      <w:r w:rsidRPr="66556BEB" w:rsidR="24114E66">
        <w:rPr>
          <w:rFonts w:eastAsia="Calibri" w:cs="Arial"/>
        </w:rPr>
        <w:t xml:space="preserve">An initiative that was run in collaboration with WGEN last year, </w:t>
      </w:r>
      <w:r w:rsidRPr="66556BEB" w:rsidR="16DC8952">
        <w:rPr>
          <w:rFonts w:eastAsia="Calibri" w:cs="Arial"/>
        </w:rPr>
        <w:t xml:space="preserve">and will continue this year, </w:t>
      </w:r>
      <w:r w:rsidRPr="66556BEB" w:rsidR="24114E66">
        <w:rPr>
          <w:rFonts w:eastAsia="Calibri" w:cs="Arial"/>
        </w:rPr>
        <w:t xml:space="preserve">Collective Care, was one example of how we maintained our provision of essential personal health supplies </w:t>
      </w:r>
      <w:r w:rsidRPr="66556BEB" w:rsidR="0C038B3C">
        <w:rPr>
          <w:rFonts w:eastAsia="Calibri" w:cs="Arial"/>
        </w:rPr>
        <w:t xml:space="preserve">without utilizing our physical space in MUSC. </w:t>
      </w:r>
      <w:r w:rsidRPr="66556BEB" w:rsidR="31A08219">
        <w:rPr>
          <w:rFonts w:eastAsia="Calibri" w:cs="Arial"/>
        </w:rPr>
        <w:t xml:space="preserve">Modeled after last </w:t>
      </w:r>
      <w:r w:rsidRPr="66556BEB" w:rsidR="3906CC8C">
        <w:rPr>
          <w:rFonts w:eastAsia="Calibri" w:cs="Arial"/>
        </w:rPr>
        <w:t>year's</w:t>
      </w:r>
      <w:r w:rsidRPr="66556BEB" w:rsidR="31A08219">
        <w:rPr>
          <w:rFonts w:eastAsia="Calibri" w:cs="Arial"/>
        </w:rPr>
        <w:t xml:space="preserve"> efforts, we will engage in discussions with those in the University, the MSU, and with additional </w:t>
      </w:r>
      <w:r w:rsidRPr="66556BEB" w:rsidR="68CBEC04">
        <w:rPr>
          <w:rFonts w:eastAsia="Calibri" w:cs="Arial"/>
        </w:rPr>
        <w:t>external</w:t>
      </w:r>
      <w:r w:rsidRPr="66556BEB" w:rsidR="31A08219">
        <w:rPr>
          <w:rFonts w:eastAsia="Calibri" w:cs="Arial"/>
        </w:rPr>
        <w:t xml:space="preserve"> collaborators in order to discuss factors including financial </w:t>
      </w:r>
      <w:r w:rsidRPr="66556BEB" w:rsidR="2DC06B7F">
        <w:rPr>
          <w:rFonts w:eastAsia="Calibri" w:cs="Arial"/>
        </w:rPr>
        <w:t>sponsorships</w:t>
      </w:r>
      <w:r w:rsidRPr="66556BEB" w:rsidR="31A08219">
        <w:rPr>
          <w:rFonts w:eastAsia="Calibri" w:cs="Arial"/>
        </w:rPr>
        <w:t>, delivery</w:t>
      </w:r>
      <w:r w:rsidRPr="66556BEB" w:rsidR="7C8E61F0">
        <w:rPr>
          <w:rFonts w:eastAsia="Calibri" w:cs="Arial"/>
        </w:rPr>
        <w:t xml:space="preserve"> methods, ordering systems, new safety measures, </w:t>
      </w:r>
      <w:r w:rsidRPr="66556BEB" w:rsidR="67ACCD6B">
        <w:rPr>
          <w:rFonts w:eastAsia="Calibri" w:cs="Arial"/>
        </w:rPr>
        <w:t xml:space="preserve">continued </w:t>
      </w:r>
      <w:r w:rsidRPr="66556BEB" w:rsidR="7C8E61F0">
        <w:rPr>
          <w:rFonts w:eastAsia="Calibri" w:cs="Arial"/>
        </w:rPr>
        <w:t xml:space="preserve">anonymity and accessibility. </w:t>
      </w:r>
    </w:p>
    <w:p w:rsidR="13A20BFB" w:rsidP="00200EF3" w:rsidRDefault="54A0F847" w14:paraId="1173BF37" w14:textId="6015986C">
      <w:pPr>
        <w:ind w:firstLine="720"/>
        <w:jc w:val="both"/>
        <w:rPr>
          <w:rFonts w:eastAsia="Helvetica" w:cs="Helvetica"/>
        </w:rPr>
      </w:pPr>
      <w:r w:rsidRPr="0E50C45E" w:rsidR="54A0F847">
        <w:rPr>
          <w:rFonts w:eastAsia="Calibri" w:cs="Arial"/>
        </w:rPr>
        <w:t xml:space="preserve">Additionally, several new harm reduction items have been added to our health supplies offerings, specifically related to </w:t>
      </w:r>
      <w:r w:rsidRPr="0E50C45E" w:rsidR="787AB453">
        <w:rPr>
          <w:rFonts w:eastAsia="Calibri" w:cs="Arial"/>
        </w:rPr>
        <w:t>Cannabis</w:t>
      </w:r>
      <w:r w:rsidRPr="0E50C45E" w:rsidR="54A0F847">
        <w:rPr>
          <w:rFonts w:eastAsia="Calibri" w:cs="Arial"/>
        </w:rPr>
        <w:t xml:space="preserve"> consumption. </w:t>
      </w:r>
      <w:r w:rsidRPr="0E50C45E" w:rsidR="7F336FE2">
        <w:rPr>
          <w:rFonts w:eastAsia="Calibri" w:cs="Arial"/>
        </w:rPr>
        <w:t xml:space="preserve">Cannabis </w:t>
      </w:r>
      <w:r w:rsidRPr="0E50C45E" w:rsidR="38F5B3B9">
        <w:rPr>
          <w:rFonts w:eastAsia="Calibri" w:cs="Arial"/>
        </w:rPr>
        <w:t xml:space="preserve">has always been a popular drug amongst </w:t>
      </w:r>
      <w:r w:rsidRPr="0E50C45E" w:rsidR="338823E3">
        <w:rPr>
          <w:rFonts w:eastAsia="Calibri" w:cs="Arial"/>
        </w:rPr>
        <w:t>university</w:t>
      </w:r>
      <w:r w:rsidRPr="0E50C45E" w:rsidR="38F5B3B9">
        <w:rPr>
          <w:rFonts w:eastAsia="Calibri" w:cs="Arial"/>
        </w:rPr>
        <w:t xml:space="preserve"> populations, and its usage has continued to increase following its legalization in 2018. </w:t>
      </w:r>
      <w:r w:rsidRPr="0E50C45E" w:rsidR="16F30FF9">
        <w:rPr>
          <w:rFonts w:eastAsia="Calibri" w:cs="Arial"/>
        </w:rPr>
        <w:t>Our services stance on substance use involves</w:t>
      </w:r>
      <w:r w:rsidRPr="0E50C45E" w:rsidR="1110ABB7">
        <w:rPr>
          <w:rFonts w:eastAsia="Calibri" w:cs="Arial"/>
        </w:rPr>
        <w:t xml:space="preserve"> minimizing any undesired effects of the substance in use via the Harm Reduction model. In order to continue empowering students to engage in consumption as they see fit, while </w:t>
      </w:r>
      <w:r w:rsidRPr="0E50C45E" w:rsidR="747B1762">
        <w:rPr>
          <w:rFonts w:eastAsia="Calibri" w:cs="Arial"/>
        </w:rPr>
        <w:t>minimizing</w:t>
      </w:r>
      <w:r w:rsidRPr="0E50C45E" w:rsidR="1110ABB7">
        <w:rPr>
          <w:rFonts w:eastAsia="Calibri" w:cs="Arial"/>
        </w:rPr>
        <w:t xml:space="preserve"> long term health effects of chronic </w:t>
      </w:r>
      <w:r w:rsidRPr="0E50C45E" w:rsidR="32451D12">
        <w:rPr>
          <w:rFonts w:eastAsia="Calibri" w:cs="Arial"/>
        </w:rPr>
        <w:t xml:space="preserve">use </w:t>
      </w:r>
      <w:commentRangeStart w:id="19"/>
      <w:commentRangeStart w:id="20"/>
      <w:r w:rsidRPr="0E50C45E" w:rsidR="072AA86D">
        <w:rPr>
          <w:rFonts w:eastAsia="Calibri" w:cs="Arial"/>
        </w:rPr>
        <w:t xml:space="preserve">SHEC will offer free filter tips for </w:t>
      </w:r>
      <w:r w:rsidRPr="0E50C45E" w:rsidR="463B1E58">
        <w:rPr>
          <w:rFonts w:eastAsia="Calibri" w:cs="Arial"/>
        </w:rPr>
        <w:t xml:space="preserve">cannabis </w:t>
      </w:r>
      <w:r w:rsidRPr="0E50C45E" w:rsidR="055148BE">
        <w:rPr>
          <w:rFonts w:eastAsia="Helvetica" w:cs="Helvetica"/>
        </w:rPr>
        <w:t>cigarettes (“joints”)</w:t>
      </w:r>
      <w:r w:rsidRPr="0E50C45E" w:rsidR="05BAABDD">
        <w:rPr>
          <w:rFonts w:eastAsia="Helvetica" w:cs="Helvetica"/>
        </w:rPr>
        <w:t xml:space="preserve"> and</w:t>
      </w:r>
      <w:r w:rsidRPr="0E50C45E" w:rsidR="055148BE">
        <w:rPr>
          <w:rFonts w:eastAsia="Helvetica" w:cs="Helvetica"/>
        </w:rPr>
        <w:t xml:space="preserve"> non-toxic foil and brass screens.</w:t>
      </w:r>
      <w:commentRangeEnd w:id="19"/>
      <w:r>
        <w:rPr>
          <w:rStyle w:val="CommentReference"/>
        </w:rPr>
        <w:commentReference w:id="19"/>
      </w:r>
      <w:commentRangeEnd w:id="20"/>
      <w:r>
        <w:rPr>
          <w:rStyle w:val="CommentReference"/>
        </w:rPr>
        <w:commentReference w:id="20"/>
      </w:r>
      <w:r w:rsidRPr="0E50C45E" w:rsidR="055148BE">
        <w:rPr>
          <w:rFonts w:eastAsia="Helvetica" w:cs="Helvetica"/>
        </w:rPr>
        <w:t xml:space="preserve"> </w:t>
      </w:r>
      <w:r w:rsidRPr="0E50C45E" w:rsidR="57AD40CC">
        <w:rPr>
          <w:rFonts w:eastAsia="Helvetica" w:cs="Helvetica"/>
        </w:rPr>
        <w:t xml:space="preserve">These items will be provided in small packages that can be purchased from a wide variety of suppliers. This service need was brought to our attention following SHEC’s 2018 “Can I </w:t>
      </w:r>
      <w:r w:rsidRPr="0E50C45E" w:rsidR="6B73B4D9">
        <w:rPr>
          <w:rFonts w:eastAsia="Helvetica" w:cs="Helvetica"/>
        </w:rPr>
        <w:t>Cannabis?” campaign and plays a major role in our efforts to destigmatize substance use via Harm Reduction.</w:t>
      </w:r>
    </w:p>
    <w:p w:rsidR="13A20BFB" w:rsidP="00200EF3" w:rsidRDefault="702FBBD2" w14:paraId="6701BA56" w14:textId="43AAFA5D">
      <w:pPr>
        <w:spacing w:line="276" w:lineRule="exact"/>
        <w:ind w:firstLine="720"/>
        <w:jc w:val="both"/>
        <w:rPr>
          <w:rFonts w:eastAsia="Calibri" w:cs="Arial"/>
          <w:color w:val="000000" w:themeColor="text1"/>
          <w:szCs w:val="24"/>
          <w:lang w:val="en-US"/>
        </w:rPr>
      </w:pPr>
      <w:commentRangeStart w:id="21"/>
      <w:r w:rsidRPr="0E50C45E" w:rsidR="702FBBD2">
        <w:rPr>
          <w:rFonts w:eastAsia="Helvetica" w:cs="Helvetica"/>
          <w:color w:val="000000" w:themeColor="text1" w:themeTint="FF" w:themeShade="FF"/>
          <w:lang w:val="en-US"/>
        </w:rPr>
        <w:t>MSU SHEC has also acquired many Rapid Response Fentanyl (FYL) Test Kits and medium-sized Deterra Drug Deactivation Pouches. These will be offered to MSU members within our free “</w:t>
      </w:r>
      <w:r w:rsidRPr="0E50C45E" w:rsidR="702FBBD2">
        <w:rPr>
          <w:rFonts w:eastAsia="Helvetica" w:cs="Helvetica"/>
          <w:i w:val="1"/>
          <w:iCs w:val="1"/>
          <w:color w:val="000000" w:themeColor="text1" w:themeTint="FF" w:themeShade="FF"/>
          <w:lang w:val="en-US"/>
        </w:rPr>
        <w:t>Harm Reduction kits</w:t>
      </w:r>
      <w:r w:rsidRPr="0E50C45E" w:rsidR="702FBBD2">
        <w:rPr>
          <w:rFonts w:eastAsia="Helvetica" w:cs="Helvetica"/>
          <w:color w:val="000000" w:themeColor="text1" w:themeTint="FF" w:themeShade="FF"/>
          <w:lang w:val="en-US"/>
        </w:rPr>
        <w:t>”. These will be available following the completion, and printing, of our official Harm Reduction Booklet.</w:t>
      </w:r>
      <w:commentRangeEnd w:id="21"/>
      <w:r>
        <w:rPr>
          <w:rStyle w:val="CommentReference"/>
        </w:rPr>
        <w:commentReference w:id="21"/>
      </w:r>
    </w:p>
    <w:p w:rsidR="13A20BFB" w:rsidP="00200EF3" w:rsidRDefault="13A20BFB" w14:paraId="75601D0D" w14:textId="0F68A0A7">
      <w:pPr>
        <w:jc w:val="center"/>
        <w:rPr>
          <w:rFonts w:eastAsia="Helvetica" w:cs="Helvetica"/>
          <w:sz w:val="20"/>
          <w:szCs w:val="20"/>
        </w:rPr>
      </w:pPr>
    </w:p>
    <w:p w:rsidR="13A20BFB" w:rsidP="00200EF3" w:rsidRDefault="13A20BFB" w14:paraId="1639F5D9" w14:textId="3D755244">
      <w:pPr>
        <w:jc w:val="both"/>
        <w:rPr>
          <w:rFonts w:eastAsia="Calibri" w:cs="Arial"/>
          <w:szCs w:val="24"/>
        </w:rPr>
      </w:pPr>
    </w:p>
    <w:p w:rsidR="5A940929" w:rsidP="00200EF3" w:rsidRDefault="5A940929" w14:paraId="1B10F68B" w14:textId="1D394B84">
      <w:pPr>
        <w:rPr>
          <w:rFonts w:eastAsia="Calibri" w:cs="Arial"/>
          <w:szCs w:val="24"/>
          <w:u w:val="single"/>
        </w:rPr>
      </w:pPr>
      <w:r w:rsidRPr="00200EF3">
        <w:rPr>
          <w:rFonts w:eastAsia="Calibri" w:cs="Arial"/>
          <w:szCs w:val="24"/>
          <w:u w:val="single"/>
        </w:rPr>
        <w:t>Warmline Support:</w:t>
      </w:r>
      <w:r w:rsidRPr="00200EF3">
        <w:rPr>
          <w:rFonts w:eastAsia="Calibri" w:cs="Arial"/>
          <w:szCs w:val="24"/>
        </w:rPr>
        <w:t xml:space="preserve"> </w:t>
      </w:r>
    </w:p>
    <w:p w:rsidR="13A20BFB" w:rsidP="00200EF3" w:rsidRDefault="13A20BFB" w14:paraId="73F46A52" w14:textId="07D898A1">
      <w:pPr>
        <w:rPr>
          <w:rFonts w:eastAsia="Calibri" w:cs="Arial"/>
          <w:szCs w:val="24"/>
        </w:rPr>
      </w:pPr>
    </w:p>
    <w:p w:rsidR="13A20BFB" w:rsidP="00200EF3" w:rsidRDefault="30E180E7" w14:paraId="093A3C41" w14:textId="6BDE2167">
      <w:pPr>
        <w:rPr>
          <w:rFonts w:eastAsia="Helvetica" w:cs="Helvetica"/>
          <w:sz w:val="20"/>
          <w:szCs w:val="20"/>
        </w:rPr>
      </w:pPr>
      <w:r w:rsidRPr="66556BEB">
        <w:rPr>
          <w:rFonts w:eastAsia="Calibri" w:cs="Arial"/>
        </w:rPr>
        <w:t>Considering</w:t>
      </w:r>
      <w:r w:rsidRPr="66556BEB" w:rsidR="4B3C207A">
        <w:rPr>
          <w:rFonts w:eastAsia="Calibri" w:cs="Arial"/>
        </w:rPr>
        <w:t xml:space="preserve"> this past </w:t>
      </w:r>
      <w:r w:rsidRPr="66556BEB" w:rsidR="5D6D38F4">
        <w:rPr>
          <w:rFonts w:eastAsia="Calibri" w:cs="Arial"/>
        </w:rPr>
        <w:t>year's</w:t>
      </w:r>
      <w:r w:rsidRPr="66556BEB" w:rsidR="4B3C207A">
        <w:rPr>
          <w:rFonts w:eastAsia="Calibri" w:cs="Arial"/>
        </w:rPr>
        <w:t xml:space="preserve"> transition to an online environment, SHEC introduced the </w:t>
      </w:r>
      <w:r w:rsidRPr="66556BEB" w:rsidR="4B3C207A">
        <w:rPr>
          <w:rFonts w:eastAsia="Calibri" w:cs="Arial"/>
          <w:i/>
        </w:rPr>
        <w:t xml:space="preserve">Warmline </w:t>
      </w:r>
      <w:r w:rsidRPr="66556BEB" w:rsidR="4B3C207A">
        <w:rPr>
          <w:rFonts w:eastAsia="Calibri" w:cs="Arial"/>
        </w:rPr>
        <w:t xml:space="preserve">as a novel and anonymous and </w:t>
      </w:r>
      <w:r w:rsidRPr="66556BEB" w:rsidR="74F840C8">
        <w:rPr>
          <w:rFonts w:eastAsia="Calibri" w:cs="Arial"/>
        </w:rPr>
        <w:t>accessible</w:t>
      </w:r>
      <w:r w:rsidRPr="66556BEB" w:rsidR="4B3C207A">
        <w:rPr>
          <w:rFonts w:eastAsia="Calibri" w:cs="Arial"/>
        </w:rPr>
        <w:t xml:space="preserve"> way to supply peer support to McMaster Students. </w:t>
      </w:r>
      <w:r w:rsidRPr="66556BEB" w:rsidR="7B5ED72C">
        <w:rPr>
          <w:rFonts w:eastAsia="Calibri" w:cs="Arial"/>
        </w:rPr>
        <w:t>The W</w:t>
      </w:r>
      <w:r w:rsidRPr="66556BEB" w:rsidR="7B5ED72C">
        <w:rPr>
          <w:rFonts w:eastAsia="Calibri" w:cs="Arial"/>
          <w:i/>
        </w:rPr>
        <w:t xml:space="preserve">armline </w:t>
      </w:r>
      <w:r w:rsidRPr="66556BEB" w:rsidR="7B5ED72C">
        <w:rPr>
          <w:rFonts w:eastAsia="Calibri" w:cs="Arial"/>
        </w:rPr>
        <w:t xml:space="preserve">is now being used in place of in person peer support, which would normally occur on a drop-in schedule in our Safe(r) space in MUSC 202. </w:t>
      </w:r>
      <w:r w:rsidRPr="66556BEB" w:rsidR="78246F6D">
        <w:rPr>
          <w:rFonts w:eastAsia="Helvetica" w:cs="Helvetica"/>
        </w:rPr>
        <w:t xml:space="preserve">To better understand the use of the term “warmline”, please refer to this definition from </w:t>
      </w:r>
      <w:hyperlink w:anchor=":~:text=A%20warmline%20is%20a%20telephone,situations%2C%20recovery%2C%20and%20perseverance." r:id="rId18">
        <w:r w:rsidRPr="66556BEB" w:rsidR="78246F6D">
          <w:rPr>
            <w:rStyle w:val="Hyperlink"/>
            <w:rFonts w:eastAsia="Helvetica" w:cs="Helvetica"/>
          </w:rPr>
          <w:t>Hope and Healing Center &amp; Institute, April 2020</w:t>
        </w:r>
      </w:hyperlink>
      <w:r w:rsidRPr="66556BEB" w:rsidR="78246F6D">
        <w:rPr>
          <w:rFonts w:eastAsia="Helvetica" w:cs="Helvetica"/>
        </w:rPr>
        <w:t xml:space="preserve">. When scheduling operating hours, we must be mindful of: </w:t>
      </w:r>
    </w:p>
    <w:p w:rsidR="13A20BFB" w:rsidP="00161B2D" w:rsidRDefault="78246F6D" w14:paraId="28C8BFC6" w14:textId="29F656FB">
      <w:pPr>
        <w:pStyle w:val="ListParagraph"/>
        <w:numPr>
          <w:ilvl w:val="0"/>
          <w:numId w:val="4"/>
        </w:numPr>
        <w:rPr>
          <w:rFonts w:asciiTheme="minorHAnsi" w:hAnsiTheme="minorHAnsi" w:eastAsiaTheme="minorEastAsia"/>
          <w:szCs w:val="24"/>
        </w:rPr>
      </w:pPr>
      <w:r w:rsidRPr="00200EF3">
        <w:rPr>
          <w:rFonts w:eastAsia="Calibri" w:cs="Arial"/>
          <w:szCs w:val="24"/>
        </w:rPr>
        <w:t>Volunteer, class and work schedules</w:t>
      </w:r>
      <w:r w:rsidRPr="00200EF3" w:rsidR="1E6122D6">
        <w:rPr>
          <w:rFonts w:eastAsia="Calibri" w:cs="Arial"/>
          <w:szCs w:val="24"/>
        </w:rPr>
        <w:t>.</w:t>
      </w:r>
    </w:p>
    <w:p w:rsidR="13A20BFB" w:rsidP="00161B2D" w:rsidRDefault="78246F6D" w14:paraId="194DAB7F" w14:textId="45186AEC">
      <w:pPr>
        <w:pStyle w:val="ListParagraph"/>
        <w:numPr>
          <w:ilvl w:val="0"/>
          <w:numId w:val="4"/>
        </w:numPr>
        <w:rPr>
          <w:szCs w:val="24"/>
        </w:rPr>
      </w:pPr>
      <w:r w:rsidRPr="00200EF3">
        <w:rPr>
          <w:rFonts w:eastAsia="Calibri" w:cs="Arial"/>
          <w:szCs w:val="24"/>
        </w:rPr>
        <w:t>Access to reliable internet and internet-capable devices</w:t>
      </w:r>
      <w:r w:rsidRPr="00200EF3" w:rsidR="31F9B173">
        <w:rPr>
          <w:rFonts w:eastAsia="Calibri" w:cs="Arial"/>
          <w:szCs w:val="24"/>
        </w:rPr>
        <w:t>.</w:t>
      </w:r>
      <w:r w:rsidRPr="00200EF3">
        <w:rPr>
          <w:rFonts w:eastAsia="Calibri" w:cs="Arial"/>
          <w:szCs w:val="24"/>
        </w:rPr>
        <w:t xml:space="preserve"> </w:t>
      </w:r>
    </w:p>
    <w:p w:rsidR="13A20BFB" w:rsidP="5958EBA8" w:rsidRDefault="78246F6D" w14:paraId="4DB61BCE" w14:textId="59891138">
      <w:pPr>
        <w:pStyle w:val="ListParagraph"/>
        <w:numPr>
          <w:ilvl w:val="0"/>
          <w:numId w:val="4"/>
        </w:numPr>
        <w:rPr>
          <w:rFonts w:ascii="Calibri" w:hAnsi="Calibri" w:eastAsia="ＭＳ 明朝" w:asciiTheme="minorAscii" w:hAnsiTheme="minorAscii" w:eastAsiaTheme="minorEastAsia"/>
        </w:rPr>
      </w:pPr>
      <w:r w:rsidRPr="5958EBA8" w:rsidR="78246F6D">
        <w:rPr>
          <w:rFonts w:eastAsia="Calibri" w:cs="Arial"/>
        </w:rPr>
        <w:t>Avoidance of hours that expose PSVs to high volumes of crisis calls (</w:t>
      </w:r>
      <w:r w:rsidRPr="5958EBA8" w:rsidR="594EB34A">
        <w:rPr>
          <w:rFonts w:eastAsia="Calibri" w:cs="Arial"/>
        </w:rPr>
        <w:t>i.e.</w:t>
      </w:r>
      <w:r w:rsidRPr="5958EBA8" w:rsidR="78246F6D">
        <w:rPr>
          <w:rFonts w:eastAsia="Calibri" w:cs="Arial"/>
        </w:rPr>
        <w:t xml:space="preserve">. 11PM-7PM), </w:t>
      </w:r>
      <w:r w:rsidRPr="5958EBA8" w:rsidR="78246F6D">
        <w:rPr>
          <w:rFonts w:eastAsia="Helvetica" w:cs="Helvetica"/>
        </w:rPr>
        <w:t xml:space="preserve">as these calls pose as an extra emotional toll and our volunteers currently </w:t>
      </w:r>
      <w:r w:rsidRPr="5958EBA8" w:rsidR="30E6F05D">
        <w:rPr>
          <w:rFonts w:eastAsia="Helvetica" w:cs="Helvetica"/>
        </w:rPr>
        <w:t>not have crisis-specific training</w:t>
      </w:r>
      <w:r w:rsidRPr="5958EBA8" w:rsidR="7EB89FF2">
        <w:rPr>
          <w:rFonts w:eastAsia="Helvetica" w:cs="Helvetica"/>
        </w:rPr>
        <w:t>.</w:t>
      </w:r>
    </w:p>
    <w:p w:rsidR="13A20BFB" w:rsidP="00200EF3" w:rsidRDefault="7EB89FF2" w14:paraId="282BBCB0" w14:textId="49A38377">
      <w:pPr>
        <w:rPr>
          <w:rFonts w:eastAsia="Calibri" w:cs="Arial"/>
        </w:rPr>
      </w:pPr>
      <w:r w:rsidRPr="66556BEB">
        <w:rPr>
          <w:rFonts w:eastAsia="Helvetica" w:cs="Helvetica"/>
        </w:rPr>
        <w:t>Suggested hours of operation based on previous usage statistics are between 10:30 AM and 7:30 PM EST. However</w:t>
      </w:r>
      <w:r w:rsidRPr="66556BEB" w:rsidR="0D832D59">
        <w:rPr>
          <w:rFonts w:eastAsia="Helvetica" w:cs="Helvetica"/>
        </w:rPr>
        <w:t>, these</w:t>
      </w:r>
      <w:r w:rsidRPr="66556BEB">
        <w:rPr>
          <w:rFonts w:eastAsia="Helvetica" w:cs="Helvetica"/>
        </w:rPr>
        <w:t xml:space="preserve"> hours may need to be modified once hiring has been completed in</w:t>
      </w:r>
      <w:r w:rsidRPr="66556BEB" w:rsidR="4EDE4827">
        <w:rPr>
          <w:rFonts w:eastAsia="Helvetica" w:cs="Helvetica"/>
        </w:rPr>
        <w:t xml:space="preserve"> </w:t>
      </w:r>
      <w:r w:rsidRPr="66556BEB">
        <w:rPr>
          <w:rFonts w:eastAsia="Helvetica" w:cs="Helvetica"/>
        </w:rPr>
        <w:t xml:space="preserve">order to better fit the volunteer </w:t>
      </w:r>
      <w:r w:rsidRPr="66556BEB" w:rsidR="3EBB652C">
        <w:rPr>
          <w:rFonts w:eastAsia="Helvetica" w:cs="Helvetica"/>
        </w:rPr>
        <w:t>team's</w:t>
      </w:r>
      <w:r w:rsidRPr="66556BEB">
        <w:rPr>
          <w:rFonts w:eastAsia="Helvetica" w:cs="Helvetica"/>
        </w:rPr>
        <w:t xml:space="preserve"> availability and</w:t>
      </w:r>
      <w:r w:rsidRPr="66556BEB" w:rsidR="39B5A33D">
        <w:rPr>
          <w:rFonts w:eastAsia="Helvetica" w:cs="Helvetica"/>
        </w:rPr>
        <w:t xml:space="preserve"> capacity. </w:t>
      </w:r>
      <w:r w:rsidRPr="66556BEB" w:rsidR="402C227F">
        <w:rPr>
          <w:rFonts w:eastAsia="Helvetica" w:cs="Helvetica"/>
        </w:rPr>
        <w:t xml:space="preserve">The service will also </w:t>
      </w:r>
      <w:r w:rsidRPr="66556BEB" w:rsidR="77C816B2">
        <w:rPr>
          <w:rFonts w:eastAsia="Helvetica" w:cs="Helvetica"/>
        </w:rPr>
        <w:t>consider</w:t>
      </w:r>
      <w:r w:rsidRPr="66556BEB" w:rsidR="402C227F">
        <w:rPr>
          <w:rFonts w:eastAsia="Helvetica" w:cs="Helvetica"/>
        </w:rPr>
        <w:t xml:space="preserve"> what forms of support volunteers feel comfortable engaging in (</w:t>
      </w:r>
      <w:r w:rsidRPr="66556BEB" w:rsidR="3DA9E9DE">
        <w:rPr>
          <w:rFonts w:eastAsia="Helvetica" w:cs="Helvetica"/>
        </w:rPr>
        <w:t>i.e.,</w:t>
      </w:r>
      <w:r w:rsidRPr="66556BEB" w:rsidR="402C227F">
        <w:rPr>
          <w:rFonts w:eastAsia="Helvetica" w:cs="Helvetica"/>
        </w:rPr>
        <w:t xml:space="preserve"> </w:t>
      </w:r>
      <w:r w:rsidRPr="66556BEB" w:rsidR="78246F6D">
        <w:rPr>
          <w:rFonts w:eastAsia="Helvetica" w:cs="Helvetica"/>
        </w:rPr>
        <w:t xml:space="preserve">chat-based only or also having a video call option). </w:t>
      </w:r>
    </w:p>
    <w:p w:rsidR="13A20BFB" w:rsidP="00200EF3" w:rsidRDefault="13A20BFB" w14:paraId="429F082C" w14:textId="69A9EA2F">
      <w:pPr>
        <w:rPr>
          <w:rFonts w:eastAsia="Calibri" w:cs="Arial"/>
          <w:szCs w:val="24"/>
        </w:rPr>
      </w:pPr>
    </w:p>
    <w:p w:rsidR="13A20BFB" w:rsidP="00200EF3" w:rsidRDefault="7DC5F841" w14:paraId="7806D679" w14:textId="35AFEF15">
      <w:pPr>
        <w:rPr>
          <w:rFonts w:eastAsia="Helvetica" w:cs="Helvetica"/>
          <w:color w:val="000000" w:themeColor="text1"/>
          <w:szCs w:val="24"/>
          <w:u w:val="single"/>
          <w:lang w:val="en-GB"/>
        </w:rPr>
      </w:pPr>
      <w:r w:rsidRPr="00200EF3">
        <w:rPr>
          <w:rFonts w:eastAsia="Helvetica" w:cs="Helvetica"/>
          <w:color w:val="000000" w:themeColor="text1"/>
          <w:szCs w:val="24"/>
          <w:u w:val="single"/>
          <w:lang w:val="en-GB"/>
        </w:rPr>
        <w:t>Strive to remain connected with the greater Hamilton and McMaster community:</w:t>
      </w:r>
    </w:p>
    <w:p w:rsidR="13A20BFB" w:rsidP="00200EF3" w:rsidRDefault="13A20BFB" w14:paraId="43853BDF" w14:textId="26B87FA6">
      <w:pPr>
        <w:rPr>
          <w:rFonts w:eastAsia="Calibri" w:cs="Arial"/>
          <w:color w:val="000000" w:themeColor="text1"/>
          <w:szCs w:val="24"/>
          <w:u w:val="single"/>
          <w:lang w:val="en-GB"/>
        </w:rPr>
      </w:pPr>
    </w:p>
    <w:p w:rsidR="13A20BFB" w:rsidP="4D5B4568" w:rsidRDefault="0B54FD80" w14:paraId="4F3230E2" w14:textId="0209EBDD">
      <w:pPr>
        <w:rPr>
          <w:rFonts w:eastAsia="Helvetica" w:cs="Helvetica"/>
          <w:color w:val="000000" w:themeColor="text1"/>
          <w:lang w:val="en-GB"/>
        </w:rPr>
      </w:pPr>
      <w:r w:rsidRPr="4D5B4568">
        <w:rPr>
          <w:rFonts w:eastAsia="Helvetica" w:cs="Helvetica"/>
          <w:color w:val="000000" w:themeColor="text1"/>
          <w:lang w:val="en-GB"/>
        </w:rPr>
        <w:t xml:space="preserve">The Service mandate encompasses so many different aspects of health and wellbeing, there is simply no tangible way to address every single advocacy concern in just 12 months. Thus, it is crucial that time and effort are invested in strengthening the Service’s relationships with other groups (including other MSU Services) that are already doing similar community-led work. We will also work </w:t>
      </w:r>
      <w:r w:rsidRPr="4D5B4568" w:rsidR="31D68B97">
        <w:rPr>
          <w:rFonts w:eastAsia="Helvetica" w:cs="Helvetica"/>
          <w:color w:val="000000" w:themeColor="text1"/>
          <w:lang w:val="en-GB"/>
        </w:rPr>
        <w:t>towards promoting</w:t>
      </w:r>
      <w:r w:rsidRPr="4D5B4568">
        <w:rPr>
          <w:rFonts w:eastAsia="Helvetica" w:cs="Helvetica"/>
          <w:color w:val="000000" w:themeColor="text1"/>
          <w:lang w:val="en-GB"/>
        </w:rPr>
        <w:t xml:space="preserve"> their resources to service visitors wherever applicable </w:t>
      </w:r>
      <w:r w:rsidRPr="4D5B4568" w:rsidR="7F9034FB">
        <w:rPr>
          <w:rFonts w:eastAsia="Helvetica" w:cs="Helvetica"/>
          <w:color w:val="000000" w:themeColor="text1"/>
          <w:lang w:val="en-GB"/>
        </w:rPr>
        <w:t xml:space="preserve">to maintain these reciprocal connections. </w:t>
      </w:r>
    </w:p>
    <w:p w:rsidR="13A20BFB" w:rsidP="00200EF3" w:rsidRDefault="13A20BFB" w14:paraId="224DF90B" w14:textId="6255A157">
      <w:pPr>
        <w:rPr>
          <w:rFonts w:eastAsia="Calibri" w:cs="Arial"/>
          <w:color w:val="000000" w:themeColor="text1"/>
          <w:szCs w:val="24"/>
          <w:lang w:val="en-GB"/>
        </w:rPr>
      </w:pPr>
    </w:p>
    <w:p w:rsidR="13A20BFB" w:rsidP="4D5B4568" w:rsidRDefault="3CD9A61D" w14:paraId="52C6B019" w14:textId="78A4096B">
      <w:pPr>
        <w:spacing w:line="276" w:lineRule="exact"/>
        <w:jc w:val="both"/>
        <w:rPr>
          <w:rFonts w:eastAsia="Helvetica" w:cs="Helvetica"/>
        </w:rPr>
      </w:pPr>
      <w:r w:rsidRPr="4D5B4568">
        <w:rPr>
          <w:rFonts w:eastAsia="Calibri" w:cs="Arial"/>
        </w:rPr>
        <w:t xml:space="preserve">During the 2019-2020 year, SHEC collaborated with </w:t>
      </w:r>
      <w:r w:rsidRPr="4D5B4568">
        <w:rPr>
          <w:rFonts w:eastAsia="Calibri" w:cs="Arial"/>
          <w:b/>
          <w:bCs/>
        </w:rPr>
        <w:t xml:space="preserve">Hamilton Public </w:t>
      </w:r>
      <w:r w:rsidRPr="4D5B4568" w:rsidR="752D5E62">
        <w:rPr>
          <w:rFonts w:eastAsia="Calibri" w:cs="Arial"/>
          <w:b/>
          <w:bCs/>
        </w:rPr>
        <w:t>H</w:t>
      </w:r>
      <w:r w:rsidRPr="4D5B4568">
        <w:rPr>
          <w:rFonts w:eastAsia="Calibri" w:cs="Arial"/>
          <w:b/>
          <w:bCs/>
        </w:rPr>
        <w:t>ealth</w:t>
      </w:r>
      <w:r w:rsidRPr="4D5B4568" w:rsidR="346EFD35">
        <w:rPr>
          <w:rFonts w:eastAsia="Calibri" w:cs="Arial"/>
          <w:b/>
          <w:bCs/>
        </w:rPr>
        <w:t xml:space="preserve"> (PHH)</w:t>
      </w:r>
      <w:r w:rsidRPr="4D5B4568">
        <w:rPr>
          <w:rFonts w:eastAsia="Calibri" w:cs="Arial"/>
        </w:rPr>
        <w:t xml:space="preserve">, and was certified as an official Naloxone Distributor. This collaboration was to allow SHEC volunteers to train any interested visitors on how to utilize Naloxone when encountering a suspected opioid overdose, and to </w:t>
      </w:r>
      <w:r w:rsidRPr="4D5B4568">
        <w:rPr>
          <w:rFonts w:eastAsia="Helvetica" w:cs="Helvetica"/>
        </w:rPr>
        <w:t xml:space="preserve">inform them of their legal protections under the Good Samaritan Act as well as provide them with nasal spray kits. </w:t>
      </w:r>
      <w:r w:rsidRPr="4D5B4568" w:rsidR="4700656D">
        <w:rPr>
          <w:rFonts w:eastAsia="Helvetica" w:cs="Helvetica"/>
        </w:rPr>
        <w:t>Unfortunately</w:t>
      </w:r>
      <w:r w:rsidRPr="66556BEB" w:rsidR="7E773A30">
        <w:rPr>
          <w:rFonts w:eastAsia="Helvetica" w:cs="Helvetica"/>
        </w:rPr>
        <w:t>,</w:t>
      </w:r>
      <w:r w:rsidRPr="4D5B4568">
        <w:rPr>
          <w:rFonts w:eastAsia="Helvetica" w:cs="Helvetica"/>
        </w:rPr>
        <w:t xml:space="preserve"> </w:t>
      </w:r>
      <w:r w:rsidRPr="4D5B4568" w:rsidR="15495272">
        <w:rPr>
          <w:rFonts w:eastAsia="Helvetica" w:cs="Helvetica"/>
        </w:rPr>
        <w:t xml:space="preserve">after PHH </w:t>
      </w:r>
      <w:r w:rsidRPr="4D5B4568" w:rsidR="07D99050">
        <w:rPr>
          <w:rFonts w:eastAsia="Helvetica" w:cs="Helvetica"/>
          <w:color w:val="000000" w:themeColor="text1"/>
          <w:lang w:val="en-US"/>
        </w:rPr>
        <w:t xml:space="preserve">reached out to explain that a </w:t>
      </w:r>
      <w:r w:rsidRPr="66556BEB" w:rsidR="1F4860BC">
        <w:rPr>
          <w:rFonts w:eastAsia="Helvetica" w:cs="Helvetica"/>
          <w:color w:val="000000" w:themeColor="text1"/>
          <w:lang w:val="en-US"/>
        </w:rPr>
        <w:t>university</w:t>
      </w:r>
      <w:r w:rsidRPr="4D5B4568" w:rsidR="07D99050">
        <w:rPr>
          <w:rFonts w:eastAsia="Helvetica" w:cs="Helvetica"/>
          <w:color w:val="000000" w:themeColor="text1"/>
          <w:lang w:val="en-US"/>
        </w:rPr>
        <w:t xml:space="preserve"> would be acting as a satellite distributor of Naloxone within the community, the </w:t>
      </w:r>
      <w:r w:rsidRPr="4D5B4568" w:rsidR="07D99050">
        <w:rPr>
          <w:rFonts w:eastAsia="Helvetica" w:cs="Helvetica"/>
          <w:i/>
          <w:iCs/>
          <w:color w:val="000000" w:themeColor="text1"/>
          <w:lang w:val="en-US"/>
        </w:rPr>
        <w:t>Ontario Ministry of Health and Long-Term Care directly intervened in our plans</w:t>
      </w:r>
      <w:r w:rsidRPr="4D5B4568" w:rsidR="07D99050">
        <w:rPr>
          <w:rFonts w:eastAsia="Helvetica" w:cs="Helvetica"/>
          <w:color w:val="000000" w:themeColor="text1"/>
          <w:lang w:val="en-US"/>
        </w:rPr>
        <w:t>. The Ministry told PHH that we would not be allowed to distribute this life saving tool to post-secondary students as we (students) are not classified as a “high-risk population” for opioid overdose. Nevertheless, there has been a significant rise in accidental overdoses during the past 3-5 years due to rampant drug supply contaminations. Unfortunately, the Greater Hamilton &amp; Peel areas are currently leading Ontario in terms of reported deaths and emergency department visits caused by accidental overdoses alongside Northern Ontario.</w:t>
      </w:r>
      <w:r w:rsidRPr="4D5B4568" w:rsidR="1417B0F9">
        <w:rPr>
          <w:rFonts w:eastAsia="Helvetica" w:cs="Helvetica"/>
          <w:color w:val="000000" w:themeColor="text1"/>
          <w:lang w:val="en-US"/>
        </w:rPr>
        <w:t xml:space="preserve"> Previous MSU SHEC Director Sydney and member Michelle completed a virtual policy consultation for an upcoming Student Health &amp; Wellness paper being developed by</w:t>
      </w:r>
      <w:r w:rsidRPr="4D5B4568" w:rsidR="1417B0F9">
        <w:rPr>
          <w:rFonts w:eastAsia="Helvetica" w:cs="Helvetica"/>
          <w:b/>
          <w:bCs/>
          <w:color w:val="000000" w:themeColor="text1"/>
          <w:lang w:val="en-US"/>
        </w:rPr>
        <w:t xml:space="preserve"> OUSA (Ontario Undergraduate Students Association)</w:t>
      </w:r>
      <w:r w:rsidRPr="4D5B4568" w:rsidR="1417B0F9">
        <w:rPr>
          <w:rFonts w:eastAsia="Helvetica" w:cs="Helvetica"/>
          <w:color w:val="000000" w:themeColor="text1"/>
          <w:lang w:val="en-US"/>
        </w:rPr>
        <w:t xml:space="preserve">. They asked that the MSU VP Education and President bring attention to this barrier created by the Ministry to limit Naloxone distribution in the upcoming </w:t>
      </w:r>
      <w:r w:rsidRPr="4D5B4568" w:rsidR="1417B0F9">
        <w:rPr>
          <w:rFonts w:eastAsia="Helvetica" w:cs="Helvetica"/>
          <w:i/>
          <w:iCs/>
          <w:color w:val="000000" w:themeColor="text1"/>
          <w:lang w:val="en-US"/>
        </w:rPr>
        <w:t>Student Health &amp; Wellness policy paper</w:t>
      </w:r>
      <w:r w:rsidRPr="4D5B4568" w:rsidR="1417B0F9">
        <w:rPr>
          <w:rFonts w:eastAsia="Helvetica" w:cs="Helvetica"/>
          <w:color w:val="000000" w:themeColor="text1"/>
          <w:lang w:val="en-US"/>
        </w:rPr>
        <w:t>. The policy paper aims to create a unified platform that Ontario Universities</w:t>
      </w:r>
      <w:r w:rsidRPr="4D5B4568" w:rsidR="75A3576A">
        <w:rPr>
          <w:rFonts w:eastAsia="Helvetica" w:cs="Helvetica"/>
          <w:color w:val="000000" w:themeColor="text1"/>
          <w:lang w:val="en-US"/>
        </w:rPr>
        <w:t xml:space="preserve"> can</w:t>
      </w:r>
      <w:r w:rsidRPr="4D5B4568" w:rsidR="1417B0F9">
        <w:rPr>
          <w:rFonts w:eastAsia="Helvetica" w:cs="Helvetica"/>
          <w:color w:val="000000" w:themeColor="text1"/>
          <w:lang w:val="en-US"/>
        </w:rPr>
        <w:t xml:space="preserve"> use to lobby the provincial government for legislative changes that w</w:t>
      </w:r>
      <w:r w:rsidRPr="4D5B4568" w:rsidR="7C09EDCE">
        <w:rPr>
          <w:rFonts w:eastAsia="Helvetica" w:cs="Helvetica"/>
          <w:color w:val="000000" w:themeColor="text1"/>
          <w:lang w:val="en-US"/>
        </w:rPr>
        <w:t>ill</w:t>
      </w:r>
      <w:r w:rsidRPr="4D5B4568" w:rsidR="1417B0F9">
        <w:rPr>
          <w:rFonts w:eastAsia="Helvetica" w:cs="Helvetica"/>
          <w:color w:val="000000" w:themeColor="text1"/>
          <w:lang w:val="en-US"/>
        </w:rPr>
        <w:t xml:space="preserve"> help students, including allowing the distribution of Naloxone by student groups.</w:t>
      </w:r>
      <w:r w:rsidRPr="4D5B4568" w:rsidR="7B08B9E8">
        <w:rPr>
          <w:rFonts w:eastAsia="Helvetica" w:cs="Helvetica"/>
          <w:color w:val="000000" w:themeColor="text1"/>
          <w:lang w:val="en-US"/>
        </w:rPr>
        <w:t xml:space="preserve"> I</w:t>
      </w:r>
      <w:r w:rsidRPr="4D5B4568" w:rsidR="7B08B9E8">
        <w:rPr>
          <w:rFonts w:eastAsia="Helvetica" w:cs="Helvetica"/>
          <w:i/>
          <w:iCs/>
          <w:color w:val="000000" w:themeColor="text1"/>
          <w:lang w:val="en-US"/>
        </w:rPr>
        <w:t>f the Ministry changes their stance</w:t>
      </w:r>
      <w:r w:rsidRPr="4D5B4568" w:rsidR="7B08B9E8">
        <w:rPr>
          <w:rFonts w:eastAsia="Helvetica" w:cs="Helvetica"/>
          <w:color w:val="000000" w:themeColor="text1"/>
          <w:lang w:val="en-US"/>
        </w:rPr>
        <w:t xml:space="preserve"> about having students from a local post-secondary institute distribute Naloxone on-campus, we will be reaching out to Heidi Berry from PHH and the MSU General Manager (John McGowan) to discuss the plans that were originally set out for the initiative.</w:t>
      </w:r>
    </w:p>
    <w:p w:rsidR="13A20BFB" w:rsidP="00200EF3" w:rsidRDefault="13A20BFB" w14:paraId="1F368A1D" w14:textId="64D31698">
      <w:pPr>
        <w:spacing w:line="276" w:lineRule="exact"/>
        <w:ind w:firstLine="720"/>
        <w:jc w:val="both"/>
        <w:rPr>
          <w:rFonts w:eastAsia="Calibri" w:cs="Arial"/>
          <w:color w:val="000000" w:themeColor="text1"/>
          <w:szCs w:val="24"/>
          <w:lang w:val="en-US"/>
        </w:rPr>
      </w:pPr>
    </w:p>
    <w:p w:rsidR="13A20BFB" w:rsidP="4D5B4568" w:rsidRDefault="39B4A7D6" w14:paraId="67A598A2" w14:textId="7AAE399A">
      <w:pPr>
        <w:spacing w:line="276" w:lineRule="exact"/>
        <w:jc w:val="both"/>
        <w:rPr>
          <w:rFonts w:eastAsia="Helvetica" w:cs="Helvetica"/>
          <w:color w:val="000000" w:themeColor="text1"/>
          <w:lang w:val="en-US"/>
        </w:rPr>
      </w:pPr>
      <w:r w:rsidRPr="4D5B4568">
        <w:rPr>
          <w:rFonts w:eastAsia="Helvetica" w:cs="Helvetica"/>
          <w:color w:val="000000" w:themeColor="text1"/>
          <w:lang w:val="en-US"/>
        </w:rPr>
        <w:t xml:space="preserve">So where do we go from here? MSU SHEC has developed a strong relationship with health care providers at the </w:t>
      </w:r>
      <w:r w:rsidRPr="4D5B4568">
        <w:rPr>
          <w:rFonts w:eastAsia="Helvetica" w:cs="Helvetica"/>
          <w:b/>
          <w:bCs/>
          <w:i/>
          <w:iCs/>
          <w:color w:val="000000" w:themeColor="text1"/>
          <w:lang w:val="en-US"/>
        </w:rPr>
        <w:t>Prevention Clinic &amp; Pharmacy</w:t>
      </w:r>
      <w:r w:rsidRPr="4D5B4568">
        <w:rPr>
          <w:rFonts w:eastAsia="Helvetica" w:cs="Helvetica"/>
          <w:b/>
          <w:bCs/>
          <w:color w:val="000000" w:themeColor="text1"/>
          <w:lang w:val="en-US"/>
        </w:rPr>
        <w:t xml:space="preserve"> (PrEP Clinic)</w:t>
      </w:r>
      <w:r w:rsidRPr="4D5B4568">
        <w:rPr>
          <w:rFonts w:eastAsia="Helvetica" w:cs="Helvetica"/>
          <w:color w:val="000000" w:themeColor="text1"/>
          <w:lang w:val="en-US"/>
        </w:rPr>
        <w:t>. They offer one-on-one Naloxone administration training over video call and will even ship the medicine in a discrete package to anyone in Ontario (for free). We have referred many of students here and love working with their team! We strive to maintain the strength of this connection and utilize it in the upco</w:t>
      </w:r>
      <w:r w:rsidRPr="4D5B4568" w:rsidR="0D2CE873">
        <w:rPr>
          <w:rFonts w:eastAsia="Helvetica" w:cs="Helvetica"/>
          <w:color w:val="000000" w:themeColor="text1"/>
          <w:lang w:val="en-US"/>
        </w:rPr>
        <w:t xml:space="preserve">ming academic year. </w:t>
      </w:r>
    </w:p>
    <w:p w:rsidR="13A20BFB" w:rsidP="00200EF3" w:rsidRDefault="13A20BFB" w14:paraId="1C1AE21C" w14:textId="63BF1880">
      <w:pPr>
        <w:spacing w:line="276" w:lineRule="exact"/>
        <w:ind w:firstLine="720"/>
        <w:jc w:val="both"/>
        <w:rPr>
          <w:rFonts w:eastAsia="Calibri" w:cs="Arial"/>
          <w:color w:val="000000" w:themeColor="text1"/>
          <w:szCs w:val="24"/>
          <w:lang w:val="en-US"/>
        </w:rPr>
      </w:pPr>
    </w:p>
    <w:p w:rsidR="13A20BFB" w:rsidP="4D5B4568" w:rsidRDefault="50E2AD2C" w14:paraId="5A68B64E" w14:textId="6B47F63B">
      <w:pPr>
        <w:spacing w:line="276" w:lineRule="exact"/>
        <w:jc w:val="both"/>
        <w:rPr>
          <w:rFonts w:eastAsia="Helvetica" w:cs="Helvetica"/>
          <w:color w:val="000000" w:themeColor="text1"/>
          <w:lang w:val="en-US"/>
        </w:rPr>
      </w:pPr>
      <w:r w:rsidRPr="4D5B4568">
        <w:rPr>
          <w:rFonts w:eastAsia="Helvetica" w:cs="Helvetica"/>
          <w:b/>
          <w:bCs/>
          <w:color w:val="000000" w:themeColor="text1"/>
          <w:lang w:val="en-US"/>
        </w:rPr>
        <w:t>Student Wellness Centre (SWC)</w:t>
      </w:r>
      <w:r w:rsidRPr="4D5B4568">
        <w:rPr>
          <w:rFonts w:eastAsia="Helvetica" w:cs="Helvetica"/>
          <w:color w:val="000000" w:themeColor="text1"/>
          <w:lang w:val="en-US"/>
        </w:rPr>
        <w:t xml:space="preserve"> and </w:t>
      </w:r>
      <w:r w:rsidRPr="4D5B4568">
        <w:rPr>
          <w:rFonts w:eastAsia="Helvetica" w:cs="Helvetica"/>
          <w:b/>
          <w:bCs/>
          <w:color w:val="000000" w:themeColor="text1"/>
          <w:lang w:val="en-US"/>
        </w:rPr>
        <w:t>Public Health</w:t>
      </w:r>
      <w:r w:rsidRPr="4D5B4568">
        <w:rPr>
          <w:rFonts w:eastAsia="Helvetica" w:cs="Helvetica"/>
          <w:color w:val="000000" w:themeColor="text1"/>
          <w:lang w:val="en-US"/>
        </w:rPr>
        <w:t xml:space="preserve">, have both been partnered with us for our previously successful event Pee4 Pizza. </w:t>
      </w:r>
      <w:r w:rsidRPr="4D5B4568" w:rsidR="304A893D">
        <w:rPr>
          <w:rFonts w:eastAsia="Helvetica" w:cs="Helvetica"/>
          <w:color w:val="000000" w:themeColor="text1"/>
          <w:lang w:val="en-US"/>
        </w:rPr>
        <w:t>This past year, due to COVID-19, McMaster students have not been on-campus and large gatherings are currently prohibited. Nevertheless, STBBI testing in Ontario has become extremely inaccessible during the pandemic with designated clinics being at reduced capacity and many individuals being too anxious to visit a walk-in clinic or their general health care provider due to prevaili</w:t>
      </w:r>
      <w:r w:rsidRPr="4D5B4568" w:rsidR="6EDA04F6">
        <w:rPr>
          <w:rFonts w:eastAsia="Helvetica" w:cs="Helvetica"/>
          <w:color w:val="000000" w:themeColor="text1"/>
          <w:lang w:val="en-US"/>
        </w:rPr>
        <w:t>ng stigma surrounding the topic</w:t>
      </w:r>
      <w:r w:rsidRPr="4D5B4568" w:rsidR="304A893D">
        <w:rPr>
          <w:rFonts w:eastAsia="Helvetica" w:cs="Helvetica"/>
          <w:color w:val="000000" w:themeColor="text1"/>
          <w:lang w:val="en-US"/>
        </w:rPr>
        <w:t xml:space="preserve">. </w:t>
      </w:r>
      <w:r w:rsidRPr="4D5B4568" w:rsidR="2D10217E">
        <w:rPr>
          <w:rFonts w:eastAsia="Helvetica" w:cs="Helvetica"/>
          <w:color w:val="000000" w:themeColor="text1"/>
          <w:lang w:val="en-US"/>
        </w:rPr>
        <w:t xml:space="preserve">So where do we go from here? As aforementioned, MSU SHEC has developed a close relationship with the health care providers at the </w:t>
      </w:r>
      <w:r w:rsidRPr="4D5B4568" w:rsidR="2D10217E">
        <w:rPr>
          <w:rFonts w:eastAsia="Helvetica" w:cs="Helvetica"/>
          <w:b/>
          <w:bCs/>
          <w:i/>
          <w:iCs/>
          <w:color w:val="000000" w:themeColor="text1"/>
          <w:lang w:val="en-US"/>
        </w:rPr>
        <w:t>Prevention Clinic &amp; Pharmacy</w:t>
      </w:r>
      <w:r w:rsidRPr="4D5B4568" w:rsidR="2D10217E">
        <w:rPr>
          <w:rFonts w:eastAsia="Helvetica" w:cs="Helvetica"/>
          <w:b/>
          <w:bCs/>
          <w:color w:val="000000" w:themeColor="text1"/>
          <w:lang w:val="en-US"/>
        </w:rPr>
        <w:t xml:space="preserve"> (PrEP Clinic</w:t>
      </w:r>
      <w:r w:rsidRPr="4D5B4568" w:rsidR="2D10217E">
        <w:rPr>
          <w:rFonts w:eastAsia="Helvetica" w:cs="Helvetica"/>
          <w:color w:val="000000" w:themeColor="text1"/>
          <w:lang w:val="en-US"/>
        </w:rPr>
        <w:t>). They can send blood and urine samples to a local lab near you and will even send a [discrete] self-swab kit in the mail (To any Ontario Location). This is a great virtual service for those who are looking for an environment that also includes and even celebrates harm reduction, 2STLGBQIA+ patients, SWers, and HIV/AIDS+ folks.</w:t>
      </w:r>
      <w:r w:rsidRPr="4D5B4568" w:rsidR="77FE0155">
        <w:rPr>
          <w:rFonts w:eastAsia="Helvetica" w:cs="Helvetica"/>
          <w:color w:val="000000" w:themeColor="text1"/>
          <w:lang w:val="en-US"/>
        </w:rPr>
        <w:t xml:space="preserve"> We plan on maintaining this connection and utilizing them as a resource during these hectic and trying online times. </w:t>
      </w:r>
    </w:p>
    <w:p w:rsidR="13A20BFB" w:rsidP="00200EF3" w:rsidRDefault="13A20BFB" w14:paraId="7FF25B51" w14:textId="05541D31">
      <w:pPr>
        <w:spacing w:line="276" w:lineRule="exact"/>
        <w:jc w:val="both"/>
        <w:rPr>
          <w:rFonts w:eastAsia="Calibri" w:cs="Arial"/>
          <w:color w:val="000000" w:themeColor="text1"/>
          <w:szCs w:val="24"/>
          <w:lang w:val="en-US"/>
        </w:rPr>
      </w:pPr>
    </w:p>
    <w:p w:rsidRPr="00643FD9" w:rsidR="13A20BFB" w:rsidP="00643FD9" w:rsidRDefault="77FE0155" w14:paraId="330DA9EF" w14:textId="79A86096">
      <w:pPr>
        <w:spacing w:line="276" w:lineRule="exact"/>
        <w:jc w:val="both"/>
        <w:rPr>
          <w:rFonts w:eastAsia="Helvetica" w:cs="Helvetica"/>
          <w:color w:val="000000" w:themeColor="text1"/>
          <w:lang w:val="en-US"/>
        </w:rPr>
      </w:pPr>
      <w:r w:rsidRPr="66556BEB">
        <w:rPr>
          <w:rFonts w:eastAsia="Helvetica" w:cs="Helvetica"/>
          <w:color w:val="000000" w:themeColor="text1"/>
          <w:lang w:val="en-US"/>
        </w:rPr>
        <w:t xml:space="preserve">MSU SHEC has previously discussed acquiring HIV self-testing kits from </w:t>
      </w:r>
      <w:r w:rsidRPr="66556BEB">
        <w:rPr>
          <w:rFonts w:eastAsia="Helvetica" w:cs="Helvetica"/>
          <w:b/>
          <w:color w:val="000000" w:themeColor="text1"/>
          <w:lang w:val="en-US"/>
        </w:rPr>
        <w:t>INSTI</w:t>
      </w:r>
      <w:r w:rsidRPr="66556BEB">
        <w:rPr>
          <w:rFonts w:eastAsia="Helvetica" w:cs="Helvetica"/>
          <w:color w:val="000000" w:themeColor="text1"/>
          <w:lang w:val="en-US"/>
        </w:rPr>
        <w:t>, a product which has recently received full approval from Health Canada.</w:t>
      </w:r>
      <w:r w:rsidRPr="66556BEB" w:rsidR="0DC4578D">
        <w:rPr>
          <w:rFonts w:eastAsia="Helvetica" w:cs="Helvetica"/>
          <w:color w:val="000000" w:themeColor="text1"/>
          <w:lang w:val="en-US"/>
        </w:rPr>
        <w:t xml:space="preserve"> </w:t>
      </w:r>
      <w:r w:rsidRPr="66556BEB">
        <w:rPr>
          <w:rFonts w:eastAsia="Helvetica" w:cs="Helvetica"/>
          <w:color w:val="000000" w:themeColor="text1"/>
          <w:lang w:val="en-US"/>
        </w:rPr>
        <w:t xml:space="preserve">GetAKit.ca serves as a great example of how these tests can be distributed to students </w:t>
      </w:r>
      <w:r w:rsidRPr="66556BEB" w:rsidR="730E97DF">
        <w:rPr>
          <w:rFonts w:eastAsia="Helvetica" w:cs="Helvetica"/>
          <w:color w:val="000000" w:themeColor="text1"/>
          <w:lang w:val="en-US"/>
        </w:rPr>
        <w:t>during pandemic</w:t>
      </w:r>
      <w:r w:rsidRPr="66556BEB" w:rsidR="29DF1AD7">
        <w:rPr>
          <w:rFonts w:eastAsia="Helvetica" w:cs="Helvetica"/>
          <w:color w:val="000000" w:themeColor="text1"/>
          <w:lang w:val="en-US"/>
        </w:rPr>
        <w:t xml:space="preserve"> times.</w:t>
      </w:r>
      <w:r w:rsidRPr="66556BEB">
        <w:rPr>
          <w:rFonts w:eastAsia="Helvetica" w:cs="Helvetica"/>
          <w:color w:val="000000" w:themeColor="text1"/>
          <w:lang w:val="en-US"/>
        </w:rPr>
        <w:t xml:space="preserve"> These </w:t>
      </w:r>
      <w:r w:rsidRPr="66556BEB" w:rsidR="7FB34860">
        <w:rPr>
          <w:rFonts w:eastAsia="Helvetica" w:cs="Helvetica"/>
          <w:color w:val="000000" w:themeColor="text1"/>
          <w:lang w:val="en-US"/>
        </w:rPr>
        <w:t xml:space="preserve">may be </w:t>
      </w:r>
      <w:r w:rsidRPr="66556BEB">
        <w:rPr>
          <w:rFonts w:eastAsia="Helvetica" w:cs="Helvetica"/>
          <w:color w:val="000000" w:themeColor="text1"/>
          <w:lang w:val="en-US"/>
        </w:rPr>
        <w:t>included as an ‘optional’ add-on to any Harm Reduction kit.</w:t>
      </w:r>
    </w:p>
    <w:p w:rsidR="13A20BFB" w:rsidP="00200EF3" w:rsidRDefault="13A20BFB" w14:paraId="2C40EFB3" w14:textId="772215E4">
      <w:pPr>
        <w:spacing w:line="276" w:lineRule="exact"/>
        <w:ind w:firstLine="720"/>
        <w:jc w:val="both"/>
        <w:rPr>
          <w:rFonts w:eastAsia="Calibri" w:cs="Arial"/>
          <w:color w:val="000000" w:themeColor="text1"/>
          <w:szCs w:val="24"/>
          <w:lang w:val="en-US"/>
        </w:rPr>
      </w:pPr>
    </w:p>
    <w:p w:rsidRPr="00545B8A" w:rsidR="00CF0C47" w:rsidP="00CF0C47" w:rsidRDefault="5A940929" w14:paraId="22BE2158" w14:textId="7898022C">
      <w:pPr>
        <w:rPr>
          <w:rFonts w:eastAsia="Calibri" w:cs="Arial"/>
        </w:rPr>
      </w:pPr>
      <w:r w:rsidRPr="00545B8A">
        <w:rPr>
          <w:rFonts w:eastAsia="Calibri" w:cs="Arial"/>
          <w:u w:val="single"/>
        </w:rPr>
        <w:t>Improve Service</w:t>
      </w:r>
      <w:r w:rsidRPr="00545B8A" w:rsidR="151A1752">
        <w:rPr>
          <w:rFonts w:eastAsia="Calibri" w:cs="Arial"/>
          <w:u w:val="single"/>
        </w:rPr>
        <w:t xml:space="preserve"> </w:t>
      </w:r>
      <w:r w:rsidRPr="00545B8A" w:rsidR="763EA837">
        <w:rPr>
          <w:rFonts w:eastAsia="Calibri" w:cs="Arial"/>
          <w:u w:val="single"/>
        </w:rPr>
        <w:t>Accessibility</w:t>
      </w:r>
    </w:p>
    <w:p w:rsidR="00CF0C47" w:rsidP="00CF0C47" w:rsidRDefault="00CF0C47" w14:paraId="0DBC2390" w14:textId="77777777">
      <w:pPr>
        <w:spacing w:line="276" w:lineRule="exact"/>
        <w:jc w:val="both"/>
        <w:rPr>
          <w:rFonts w:eastAsia="Helvetica" w:cs="Helvetica"/>
          <w:color w:val="000000" w:themeColor="text1"/>
          <w:lang w:val="en-US"/>
        </w:rPr>
      </w:pPr>
    </w:p>
    <w:p w:rsidR="00CF0C47" w:rsidP="00CF0C47" w:rsidRDefault="00CF0C47" w14:paraId="07169E1A" w14:textId="74EB2245">
      <w:pPr>
        <w:spacing w:line="276" w:lineRule="exact"/>
        <w:jc w:val="both"/>
        <w:rPr>
          <w:rFonts w:eastAsia="Helvetica" w:cs="Helvetica"/>
          <w:color w:val="000000" w:themeColor="text1"/>
          <w:lang w:val="en-US"/>
        </w:rPr>
      </w:pPr>
      <w:r w:rsidRPr="3B973A98" w:rsidR="711EA0DB">
        <w:rPr>
          <w:rFonts w:eastAsia="Helvetica" w:cs="Helvetica"/>
          <w:color w:val="000000" w:themeColor="text1" w:themeTint="FF" w:themeShade="FF"/>
          <w:lang w:val="en-US"/>
        </w:rPr>
        <w:t>Accessibility</w:t>
      </w:r>
      <w:r w:rsidRPr="3B973A98" w:rsidR="77AE988D">
        <w:rPr>
          <w:rFonts w:eastAsia="Helvetica" w:cs="Helvetica"/>
          <w:color w:val="000000" w:themeColor="text1" w:themeTint="FF" w:themeShade="FF"/>
          <w:lang w:val="en-US"/>
        </w:rPr>
        <w:t xml:space="preserve"> has always and continues to be a </w:t>
      </w:r>
      <w:r w:rsidRPr="3B973A98" w:rsidR="473740D1">
        <w:rPr>
          <w:rFonts w:eastAsia="Helvetica" w:cs="Helvetica"/>
          <w:color w:val="000000" w:themeColor="text1" w:themeTint="FF" w:themeShade="FF"/>
          <w:lang w:val="en-US"/>
        </w:rPr>
        <w:t>core value of MSU SHEC</w:t>
      </w:r>
      <w:r w:rsidRPr="3B973A98" w:rsidR="77AE988D">
        <w:rPr>
          <w:rFonts w:eastAsia="Helvetica" w:cs="Helvetica"/>
          <w:color w:val="000000" w:themeColor="text1" w:themeTint="FF" w:themeShade="FF"/>
          <w:lang w:val="en-US"/>
        </w:rPr>
        <w:t xml:space="preserve">; however, the COVID-19 </w:t>
      </w:r>
      <w:r w:rsidRPr="3B973A98" w:rsidR="2E28A692">
        <w:rPr>
          <w:rFonts w:eastAsia="Helvetica" w:cs="Helvetica"/>
          <w:color w:val="000000" w:themeColor="text1" w:themeTint="FF" w:themeShade="FF"/>
          <w:lang w:val="en-US"/>
        </w:rPr>
        <w:t xml:space="preserve">pandemic and public heath restrictions has changed both how our service </w:t>
      </w:r>
      <w:r w:rsidRPr="3B973A98" w:rsidR="711EA0DB">
        <w:rPr>
          <w:rFonts w:eastAsia="Helvetica" w:cs="Helvetica"/>
          <w:color w:val="000000" w:themeColor="text1" w:themeTint="FF" w:themeShade="FF"/>
          <w:lang w:val="en-US"/>
        </w:rPr>
        <w:t xml:space="preserve">may be </w:t>
      </w:r>
      <w:r w:rsidRPr="3B973A98" w:rsidR="2E28A692">
        <w:rPr>
          <w:rFonts w:eastAsia="Helvetica" w:cs="Helvetica"/>
          <w:color w:val="000000" w:themeColor="text1" w:themeTint="FF" w:themeShade="FF"/>
          <w:lang w:val="en-US"/>
        </w:rPr>
        <w:t xml:space="preserve">accessed </w:t>
      </w:r>
      <w:r w:rsidRPr="3B973A98" w:rsidR="740EC2C2">
        <w:rPr>
          <w:rFonts w:eastAsia="Helvetica" w:cs="Helvetica"/>
          <w:color w:val="000000" w:themeColor="text1" w:themeTint="FF" w:themeShade="FF"/>
          <w:lang w:val="en-US"/>
        </w:rPr>
        <w:t xml:space="preserve">and has emphasized the need for prioritization of digital accessibility in our training materials, online campaigns, events, and other resources and services that we offer. One of our primary goals this year is to continue to prioritize the ongoing improvement of the service’s accessibility, particularly given the uncertainty </w:t>
      </w:r>
      <w:r w:rsidRPr="3B973A98" w:rsidR="473740D1">
        <w:rPr>
          <w:rFonts w:eastAsia="Helvetica" w:cs="Helvetica"/>
          <w:color w:val="000000" w:themeColor="text1" w:themeTint="FF" w:themeShade="FF"/>
          <w:lang w:val="en-US"/>
        </w:rPr>
        <w:t>surrounding</w:t>
      </w:r>
      <w:r w:rsidRPr="3B973A98" w:rsidR="740EC2C2">
        <w:rPr>
          <w:rFonts w:eastAsia="Helvetica" w:cs="Helvetica"/>
          <w:color w:val="000000" w:themeColor="text1" w:themeTint="FF" w:themeShade="FF"/>
          <w:lang w:val="en-US"/>
        </w:rPr>
        <w:t xml:space="preserve"> the nature of in-person activities</w:t>
      </w:r>
      <w:r w:rsidRPr="3B973A98" w:rsidR="5BDD6D1F">
        <w:rPr>
          <w:rFonts w:eastAsia="Helvetica" w:cs="Helvetica"/>
          <w:color w:val="000000" w:themeColor="text1" w:themeTint="FF" w:themeShade="FF"/>
          <w:lang w:val="en-US"/>
        </w:rPr>
        <w:t xml:space="preserve"> </w:t>
      </w:r>
      <w:r w:rsidRPr="3B973A98" w:rsidR="740EC2C2">
        <w:rPr>
          <w:rFonts w:eastAsia="Helvetica" w:cs="Helvetica"/>
          <w:color w:val="000000" w:themeColor="text1" w:themeTint="FF" w:themeShade="FF"/>
          <w:lang w:val="en-US"/>
        </w:rPr>
        <w:t>as well as t</w:t>
      </w:r>
      <w:r w:rsidRPr="3B973A98" w:rsidR="5BDD6D1F">
        <w:rPr>
          <w:rFonts w:eastAsia="Helvetica" w:cs="Helvetica"/>
          <w:color w:val="000000" w:themeColor="text1" w:themeTint="FF" w:themeShade="FF"/>
          <w:lang w:val="en-US"/>
        </w:rPr>
        <w:t xml:space="preserve">he geographical </w:t>
      </w:r>
      <w:r w:rsidRPr="3B973A98" w:rsidR="23A67063">
        <w:rPr>
          <w:rFonts w:eastAsia="Helvetica" w:cs="Helvetica"/>
          <w:color w:val="000000" w:themeColor="text1" w:themeTint="FF" w:themeShade="FF"/>
          <w:lang w:val="en-US"/>
        </w:rPr>
        <w:t xml:space="preserve">barriers </w:t>
      </w:r>
      <w:r w:rsidRPr="3B973A98" w:rsidR="5BDD6D1F">
        <w:rPr>
          <w:rFonts w:eastAsia="Helvetica" w:cs="Helvetica"/>
          <w:color w:val="000000" w:themeColor="text1" w:themeTint="FF" w:themeShade="FF"/>
          <w:lang w:val="en-US"/>
        </w:rPr>
        <w:t>or barriers to COVID-19 vaccination access that many Undergraduate students face.</w:t>
      </w:r>
      <w:r w:rsidRPr="3B973A98" w:rsidR="354DB6D8">
        <w:rPr>
          <w:rFonts w:eastAsia="Helvetica" w:cs="Helvetica"/>
          <w:color w:val="000000" w:themeColor="text1" w:themeTint="FF" w:themeShade="FF"/>
          <w:lang w:val="en-US"/>
        </w:rPr>
        <w:t xml:space="preserve"> </w:t>
      </w:r>
    </w:p>
    <w:p w:rsidR="00643FD9" w:rsidP="00CF0C47" w:rsidRDefault="00643FD9" w14:paraId="786032F5" w14:textId="1D8FD239">
      <w:pPr>
        <w:spacing w:line="276" w:lineRule="exact"/>
        <w:jc w:val="both"/>
        <w:rPr>
          <w:rFonts w:eastAsia="Helvetica" w:cs="Helvetica"/>
          <w:color w:val="000000" w:themeColor="text1"/>
          <w:lang w:val="en-US"/>
        </w:rPr>
      </w:pPr>
    </w:p>
    <w:p w:rsidR="00A73620" w:rsidP="2C44178B" w:rsidRDefault="00643FD9" w14:paraId="2B14A580" w14:textId="28E4E630">
      <w:pPr>
        <w:spacing w:line="276" w:lineRule="exact"/>
        <w:jc w:val="both"/>
        <w:rPr>
          <w:rFonts w:eastAsia="Calibri" w:cs="Arial"/>
          <w:color w:val="000000" w:themeColor="text1"/>
        </w:rPr>
      </w:pPr>
      <w:r w:rsidRPr="3B973A98" w:rsidR="633116EC">
        <w:rPr>
          <w:rFonts w:eastAsia="Helvetica" w:cs="Helvetica"/>
          <w:color w:val="000000" w:themeColor="text1" w:themeTint="FF" w:themeShade="FF"/>
          <w:lang w:val="en-US"/>
        </w:rPr>
        <w:t xml:space="preserve">In the 2020-2021 academic year, </w:t>
      </w:r>
      <w:r w:rsidRPr="3B973A98" w:rsidR="5BDD6D1F">
        <w:rPr>
          <w:rFonts w:eastAsia="Calibri" w:cs="Arial"/>
          <w:color w:val="000000" w:themeColor="text1" w:themeTint="FF" w:themeShade="FF"/>
        </w:rPr>
        <w:t>training</w:t>
      </w:r>
      <w:r w:rsidRPr="3B973A98" w:rsidR="633116EC">
        <w:rPr>
          <w:rFonts w:eastAsia="Calibri" w:cs="Arial"/>
          <w:color w:val="000000" w:themeColor="text1" w:themeTint="FF" w:themeShade="FF"/>
        </w:rPr>
        <w:t xml:space="preserve"> </w:t>
      </w:r>
      <w:r w:rsidRPr="3B973A98" w:rsidR="5BDD6D1F">
        <w:rPr>
          <w:rFonts w:eastAsia="Calibri" w:cs="Arial"/>
          <w:color w:val="000000" w:themeColor="text1" w:themeTint="FF" w:themeShade="FF"/>
        </w:rPr>
        <w:t>efforts were</w:t>
      </w:r>
      <w:r w:rsidRPr="3B973A98" w:rsidR="633116EC">
        <w:rPr>
          <w:rFonts w:eastAsia="Calibri" w:cs="Arial"/>
          <w:color w:val="000000" w:themeColor="text1" w:themeTint="FF" w:themeShade="FF"/>
        </w:rPr>
        <w:t xml:space="preserve"> centralize</w:t>
      </w:r>
      <w:r w:rsidRPr="3B973A98" w:rsidR="5BDD6D1F">
        <w:rPr>
          <w:rFonts w:eastAsia="Calibri" w:cs="Arial"/>
          <w:color w:val="000000" w:themeColor="text1" w:themeTint="FF" w:themeShade="FF"/>
        </w:rPr>
        <w:t>d</w:t>
      </w:r>
      <w:r w:rsidRPr="3B973A98" w:rsidR="633116EC">
        <w:rPr>
          <w:rFonts w:eastAsia="Calibri" w:cs="Arial"/>
          <w:color w:val="000000" w:themeColor="text1" w:themeTint="FF" w:themeShade="FF"/>
        </w:rPr>
        <w:t xml:space="preserve"> into producing materials</w:t>
      </w:r>
      <w:r w:rsidRPr="3B973A98" w:rsidR="78BE72B6">
        <w:rPr>
          <w:rFonts w:eastAsia="Calibri" w:cs="Arial"/>
          <w:color w:val="000000" w:themeColor="text1" w:themeTint="FF" w:themeShade="FF"/>
        </w:rPr>
        <w:t xml:space="preserve"> </w:t>
      </w:r>
      <w:r w:rsidRPr="3B973A98" w:rsidR="633116EC">
        <w:rPr>
          <w:rFonts w:eastAsia="Calibri" w:cs="Arial"/>
          <w:color w:val="000000" w:themeColor="text1" w:themeTint="FF" w:themeShade="FF"/>
        </w:rPr>
        <w:t xml:space="preserve">that </w:t>
      </w:r>
      <w:r w:rsidRPr="3B973A98" w:rsidR="51D144A6">
        <w:rPr>
          <w:rFonts w:eastAsia="Calibri" w:cs="Arial"/>
          <w:color w:val="000000" w:themeColor="text1" w:themeTint="FF" w:themeShade="FF"/>
        </w:rPr>
        <w:t xml:space="preserve">were </w:t>
      </w:r>
      <w:r w:rsidRPr="3B973A98" w:rsidR="633116EC">
        <w:rPr>
          <w:rFonts w:eastAsia="Calibri" w:cs="Arial"/>
          <w:color w:val="000000" w:themeColor="text1" w:themeTint="FF" w:themeShade="FF"/>
        </w:rPr>
        <w:t>all one format or various low-cost formats</w:t>
      </w:r>
      <w:r w:rsidRPr="3B973A98" w:rsidR="1EB0419B">
        <w:rPr>
          <w:rFonts w:eastAsia="Calibri" w:cs="Arial"/>
          <w:color w:val="000000" w:themeColor="text1" w:themeTint="FF" w:themeShade="FF"/>
        </w:rPr>
        <w:t xml:space="preserve"> due to training budget cuts</w:t>
      </w:r>
      <w:r w:rsidRPr="3B973A98" w:rsidR="633116EC">
        <w:rPr>
          <w:rFonts w:eastAsia="Calibri" w:cs="Arial"/>
          <w:color w:val="000000" w:themeColor="text1" w:themeTint="FF" w:themeShade="FF"/>
        </w:rPr>
        <w:t xml:space="preserve">, </w:t>
      </w:r>
      <w:r w:rsidRPr="3B973A98" w:rsidR="1EB0419B">
        <w:rPr>
          <w:rFonts w:eastAsia="Calibri" w:cs="Arial"/>
          <w:color w:val="000000" w:themeColor="text1" w:themeTint="FF" w:themeShade="FF"/>
        </w:rPr>
        <w:t>which</w:t>
      </w:r>
      <w:r w:rsidRPr="3B973A98" w:rsidR="633116EC">
        <w:rPr>
          <w:rFonts w:eastAsia="Calibri" w:cs="Arial"/>
          <w:color w:val="000000" w:themeColor="text1" w:themeTint="FF" w:themeShade="FF"/>
        </w:rPr>
        <w:t xml:space="preserve"> pose</w:t>
      </w:r>
      <w:r w:rsidRPr="3B973A98" w:rsidR="1EB0419B">
        <w:rPr>
          <w:rFonts w:eastAsia="Calibri" w:cs="Arial"/>
          <w:color w:val="000000" w:themeColor="text1" w:themeTint="FF" w:themeShade="FF"/>
        </w:rPr>
        <w:t>d</w:t>
      </w:r>
      <w:r w:rsidRPr="3B973A98" w:rsidR="633116EC">
        <w:rPr>
          <w:rFonts w:eastAsia="Calibri" w:cs="Arial"/>
          <w:color w:val="000000" w:themeColor="text1" w:themeTint="FF" w:themeShade="FF"/>
        </w:rPr>
        <w:t xml:space="preserve"> multiple concerns in terms of accessibility and engagement. </w:t>
      </w:r>
      <w:r w:rsidRPr="3B973A98" w:rsidR="1EB0419B">
        <w:rPr>
          <w:rFonts w:eastAsia="Calibri" w:cs="Arial"/>
          <w:color w:val="000000" w:themeColor="text1" w:themeTint="FF" w:themeShade="FF"/>
        </w:rPr>
        <w:t xml:space="preserve">Creating digitally accessible materials and delivering additional accessibility training to peer support volunteers that is tailored to creating an accessible online safe(r) space is a </w:t>
      </w:r>
      <w:r w:rsidRPr="3B973A98" w:rsidR="213A65A1">
        <w:rPr>
          <w:rFonts w:eastAsia="Calibri" w:cs="Arial"/>
          <w:color w:val="000000" w:themeColor="text1" w:themeTint="FF" w:themeShade="FF"/>
        </w:rPr>
        <w:t xml:space="preserve">primary objective for MSU SHEC this year. </w:t>
      </w:r>
      <w:r w:rsidRPr="3B973A98" w:rsidR="2907079C">
        <w:rPr>
          <w:rFonts w:eastAsia="Calibri" w:cs="Arial"/>
          <w:color w:val="000000" w:themeColor="text1" w:themeTint="FF" w:themeShade="FF"/>
        </w:rPr>
        <w:t>Furthermore</w:t>
      </w:r>
      <w:r w:rsidRPr="3B973A98" w:rsidR="213A65A1">
        <w:rPr>
          <w:rFonts w:eastAsia="Calibri" w:cs="Arial"/>
          <w:color w:val="000000" w:themeColor="text1" w:themeTint="FF" w:themeShade="FF"/>
        </w:rPr>
        <w:t xml:space="preserve">, </w:t>
      </w:r>
      <w:r w:rsidRPr="3B973A98" w:rsidR="0085D079">
        <w:rPr>
          <w:rFonts w:eastAsia="Calibri" w:cs="Arial"/>
          <w:color w:val="000000" w:themeColor="text1" w:themeTint="FF" w:themeShade="FF"/>
        </w:rPr>
        <w:t xml:space="preserve">we hope to </w:t>
      </w:r>
      <w:r w:rsidRPr="3B973A98" w:rsidR="26AF78A2">
        <w:rPr>
          <w:rFonts w:eastAsia="Calibri" w:cs="Arial"/>
          <w:color w:val="000000" w:themeColor="text1" w:themeTint="FF" w:themeShade="FF"/>
        </w:rPr>
        <w:t>explore potential collaborations with disability and accessibility services and advocacy groups at McMaster and in the Hamilton Community</w:t>
      </w:r>
      <w:r w:rsidRPr="3B973A98" w:rsidR="7A385CB9">
        <w:rPr>
          <w:rFonts w:eastAsia="Calibri" w:cs="Arial"/>
          <w:color w:val="000000" w:themeColor="text1" w:themeTint="FF" w:themeShade="FF"/>
        </w:rPr>
        <w:t xml:space="preserve">, potentially through the creation of training materials or </w:t>
      </w:r>
      <w:r w:rsidRPr="3B973A98" w:rsidR="35AF4564">
        <w:rPr>
          <w:rFonts w:eastAsia="Calibri" w:cs="Arial"/>
          <w:color w:val="000000" w:themeColor="text1" w:themeTint="FF" w:themeShade="FF"/>
        </w:rPr>
        <w:t>an event</w:t>
      </w:r>
      <w:r w:rsidRPr="3B973A98" w:rsidR="2907079C">
        <w:rPr>
          <w:rFonts w:eastAsia="Calibri" w:cs="Arial"/>
          <w:color w:val="000000" w:themeColor="text1" w:themeTint="FF" w:themeShade="FF"/>
        </w:rPr>
        <w:t xml:space="preserve">. Finally, we hope to continue to assess the accessibility features and concerns associated with various online platforms for hosting committee events, campaigns, </w:t>
      </w:r>
      <w:r w:rsidRPr="3B973A98" w:rsidR="0D256AB3">
        <w:rPr>
          <w:rFonts w:eastAsia="Calibri" w:cs="Arial"/>
          <w:color w:val="000000" w:themeColor="text1" w:themeTint="FF" w:themeShade="FF"/>
        </w:rPr>
        <w:t xml:space="preserve">asynchronous and synchronous training, and </w:t>
      </w:r>
      <w:r w:rsidRPr="3B973A98" w:rsidR="2907079C">
        <w:rPr>
          <w:rFonts w:eastAsia="Calibri" w:cs="Arial"/>
          <w:color w:val="000000" w:themeColor="text1" w:themeTint="FF" w:themeShade="FF"/>
        </w:rPr>
        <w:t>peer support (i.e., Microsoft Teams, Tawk.to, Microsoft Streams and Live Events, Facebook groups, etc.).</w:t>
      </w:r>
    </w:p>
    <w:p w:rsidR="00A73620" w:rsidP="3DC9579D" w:rsidRDefault="00A73620" w14:paraId="62B13340" w14:textId="77777777">
      <w:pPr>
        <w:rPr>
          <w:rFonts w:eastAsia="Calibri" w:cs="Arial"/>
          <w:szCs w:val="24"/>
        </w:rPr>
      </w:pPr>
    </w:p>
    <w:p w:rsidR="7CF7EE41" w:rsidP="4D5B4568" w:rsidRDefault="7CF7EE41" w14:paraId="26E2938B" w14:textId="569A12BF">
      <w:pPr>
        <w:rPr>
          <w:rFonts w:eastAsia="Calibri" w:cs="Arial"/>
        </w:rPr>
      </w:pPr>
      <w:r w:rsidRPr="66556BEB">
        <w:rPr>
          <w:rFonts w:eastAsia="Calibri" w:cs="Arial"/>
          <w:u w:val="single"/>
        </w:rPr>
        <w:t>Improve Service Visibility:</w:t>
      </w:r>
      <w:r w:rsidRPr="66556BEB" w:rsidR="1BA5058D">
        <w:rPr>
          <w:rFonts w:eastAsia="Calibri" w:cs="Arial"/>
        </w:rPr>
        <w:t xml:space="preserve"> </w:t>
      </w:r>
    </w:p>
    <w:p w:rsidR="22125926" w:rsidP="66556BEB" w:rsidRDefault="22125926" w14:paraId="59CA9A61" w14:textId="0451C574">
      <w:pPr>
        <w:rPr>
          <w:rFonts w:eastAsia="Calibri" w:cs="Arial"/>
          <w:szCs w:val="24"/>
        </w:rPr>
      </w:pPr>
    </w:p>
    <w:p w:rsidR="22125926" w:rsidP="66556BEB" w:rsidRDefault="5A0258BD" w14:paraId="1DC61FF6" w14:textId="7E6FCB22">
      <w:pPr>
        <w:jc w:val="both"/>
        <w:rPr>
          <w:rFonts w:eastAsia="Helvetica" w:cs="Helvetica"/>
          <w:color w:val="000000" w:themeColor="text1"/>
          <w:lang w:val="en-US"/>
        </w:rPr>
      </w:pPr>
      <w:r w:rsidRPr="66556BEB">
        <w:rPr>
          <w:rFonts w:eastAsia="Helvetica" w:cs="Helvetica"/>
          <w:color w:val="000000" w:themeColor="text1"/>
          <w:lang w:val="en-US"/>
        </w:rPr>
        <w:t>The COVID-19 Pandemic and restrictions ha</w:t>
      </w:r>
      <w:r w:rsidRPr="66556BEB" w:rsidR="27292B2A">
        <w:rPr>
          <w:rFonts w:eastAsia="Helvetica" w:cs="Helvetica"/>
          <w:color w:val="000000" w:themeColor="text1"/>
          <w:lang w:val="en-US"/>
        </w:rPr>
        <w:t>ve</w:t>
      </w:r>
      <w:r w:rsidRPr="66556BEB">
        <w:rPr>
          <w:rFonts w:eastAsia="Helvetica" w:cs="Helvetica"/>
          <w:color w:val="000000" w:themeColor="text1"/>
          <w:lang w:val="en-US"/>
        </w:rPr>
        <w:t xml:space="preserve"> changed </w:t>
      </w:r>
      <w:r w:rsidRPr="66556BEB" w:rsidR="4E371AB5">
        <w:rPr>
          <w:rFonts w:eastAsia="Helvetica" w:cs="Helvetica"/>
          <w:color w:val="000000" w:themeColor="text1"/>
          <w:lang w:val="en-US"/>
        </w:rPr>
        <w:t>how</w:t>
      </w:r>
      <w:r w:rsidRPr="66556BEB">
        <w:rPr>
          <w:rFonts w:eastAsia="Helvetica" w:cs="Helvetica"/>
          <w:color w:val="000000" w:themeColor="text1"/>
          <w:lang w:val="en-US"/>
        </w:rPr>
        <w:t xml:space="preserve"> MSU SHEC operates on a daily basis. It is a primary goal this year to increase service visibility and </w:t>
      </w:r>
      <w:r w:rsidRPr="66556BEB" w:rsidR="3640B8CE">
        <w:rPr>
          <w:rFonts w:eastAsia="Helvetica" w:cs="Helvetica"/>
          <w:color w:val="000000" w:themeColor="text1"/>
          <w:lang w:val="en-US"/>
        </w:rPr>
        <w:t xml:space="preserve">to ensure that McMaster students know how to </w:t>
      </w:r>
      <w:r w:rsidRPr="66556BEB" w:rsidR="276D07AA">
        <w:rPr>
          <w:rFonts w:eastAsia="Helvetica" w:cs="Helvetica"/>
          <w:color w:val="000000" w:themeColor="text1"/>
          <w:lang w:val="en-US"/>
        </w:rPr>
        <w:t>access</w:t>
      </w:r>
      <w:r w:rsidRPr="66556BEB" w:rsidR="3640B8CE">
        <w:rPr>
          <w:rFonts w:eastAsia="Helvetica" w:cs="Helvetica"/>
          <w:color w:val="000000" w:themeColor="text1"/>
          <w:lang w:val="en-US"/>
        </w:rPr>
        <w:t xml:space="preserve"> our services, as well as what </w:t>
      </w:r>
      <w:r w:rsidRPr="66556BEB" w:rsidR="215643EE">
        <w:rPr>
          <w:rFonts w:eastAsia="Helvetica" w:cs="Helvetica"/>
          <w:color w:val="000000" w:themeColor="text1"/>
          <w:lang w:val="en-US"/>
        </w:rPr>
        <w:t>those</w:t>
      </w:r>
      <w:r w:rsidRPr="66556BEB" w:rsidR="3640B8CE">
        <w:rPr>
          <w:rFonts w:eastAsia="Helvetica" w:cs="Helvetica"/>
          <w:color w:val="000000" w:themeColor="text1"/>
          <w:lang w:val="en-US"/>
        </w:rPr>
        <w:t xml:space="preserve"> services look like in an online environment. </w:t>
      </w:r>
    </w:p>
    <w:p w:rsidR="22125926" w:rsidP="66556BEB" w:rsidRDefault="22125926" w14:paraId="4B96DA54" w14:textId="5B7FDF08">
      <w:pPr>
        <w:jc w:val="both"/>
        <w:rPr>
          <w:rFonts w:eastAsia="Calibri" w:cs="Arial"/>
          <w:color w:val="000000" w:themeColor="text1"/>
          <w:szCs w:val="24"/>
          <w:lang w:val="en-US"/>
        </w:rPr>
      </w:pPr>
    </w:p>
    <w:p w:rsidR="22125926" w:rsidP="66556BEB" w:rsidRDefault="5A0258BD" w14:paraId="02016440" w14:textId="5DC8C392">
      <w:pPr>
        <w:jc w:val="both"/>
        <w:rPr>
          <w:rFonts w:eastAsia="Helvetica" w:cs="Helvetica"/>
          <w:color w:val="000000" w:themeColor="text1"/>
          <w:lang w:val="en-US"/>
        </w:rPr>
      </w:pPr>
      <w:r w:rsidRPr="66556BEB">
        <w:rPr>
          <w:rFonts w:eastAsia="Helvetica" w:cs="Helvetica"/>
          <w:color w:val="000000" w:themeColor="text1"/>
          <w:lang w:val="en-US"/>
        </w:rPr>
        <w:t>During a normal year, our peer support volunteers would offer the following services on a drop-in basis to those visiting the space (MUSC 202) …</w:t>
      </w:r>
    </w:p>
    <w:p w:rsidR="22125926" w:rsidP="66556BEB" w:rsidRDefault="5A0258BD" w14:paraId="02E68CA4" w14:textId="0781FDB9">
      <w:pPr>
        <w:pStyle w:val="ListParagraph"/>
        <w:numPr>
          <w:ilvl w:val="0"/>
          <w:numId w:val="2"/>
        </w:numPr>
        <w:jc w:val="both"/>
        <w:rPr>
          <w:rFonts w:asciiTheme="minorHAnsi" w:hAnsiTheme="minorHAnsi" w:eastAsiaTheme="minorEastAsia"/>
        </w:rPr>
      </w:pPr>
      <w:r w:rsidRPr="66556BEB">
        <w:rPr>
          <w:rFonts w:eastAsia="Helvetica" w:cs="Helvetica"/>
          <w:lang w:val="en-US"/>
        </w:rPr>
        <w:t>Lending library with health-related literature (zines, pamphlets, books, etc.)</w:t>
      </w:r>
    </w:p>
    <w:p w:rsidR="22125926" w:rsidP="66556BEB" w:rsidRDefault="5A0258BD" w14:paraId="60EDA8DA" w14:textId="41760951">
      <w:pPr>
        <w:pStyle w:val="ListParagraph"/>
        <w:numPr>
          <w:ilvl w:val="0"/>
          <w:numId w:val="2"/>
        </w:numPr>
        <w:jc w:val="both"/>
        <w:rPr>
          <w:rFonts w:asciiTheme="minorHAnsi" w:hAnsiTheme="minorHAnsi" w:eastAsiaTheme="minorEastAsia"/>
        </w:rPr>
      </w:pPr>
      <w:r w:rsidRPr="66556BEB">
        <w:rPr>
          <w:rFonts w:eastAsia="Helvetica" w:cs="Helvetica"/>
          <w:lang w:val="en-US"/>
        </w:rPr>
        <w:t>Nursing and parenting space (with free feeding and diapering supplies)</w:t>
      </w:r>
    </w:p>
    <w:p w:rsidR="22125926" w:rsidP="66556BEB" w:rsidRDefault="5A0258BD" w14:paraId="68B14E1A" w14:textId="20C27539">
      <w:pPr>
        <w:pStyle w:val="ListParagraph"/>
        <w:numPr>
          <w:ilvl w:val="0"/>
          <w:numId w:val="2"/>
        </w:numPr>
        <w:jc w:val="both"/>
        <w:rPr>
          <w:rFonts w:asciiTheme="minorHAnsi" w:hAnsiTheme="minorHAnsi" w:eastAsiaTheme="minorEastAsia"/>
        </w:rPr>
      </w:pPr>
      <w:r w:rsidRPr="66556BEB">
        <w:rPr>
          <w:rFonts w:eastAsia="Helvetica" w:cs="Helvetica"/>
          <w:lang w:val="en-US"/>
        </w:rPr>
        <w:t>On-site pregnancy testing (free/confidential urine tests)</w:t>
      </w:r>
    </w:p>
    <w:p w:rsidR="22125926" w:rsidP="66556BEB" w:rsidRDefault="5A0258BD" w14:paraId="6C5EEC97" w14:textId="5495DBC9">
      <w:pPr>
        <w:pStyle w:val="ListParagraph"/>
        <w:numPr>
          <w:ilvl w:val="0"/>
          <w:numId w:val="2"/>
        </w:numPr>
        <w:jc w:val="both"/>
        <w:rPr>
          <w:rFonts w:asciiTheme="minorHAnsi" w:hAnsiTheme="minorHAnsi" w:eastAsiaTheme="minorEastAsia"/>
        </w:rPr>
      </w:pPr>
      <w:r w:rsidRPr="66556BEB">
        <w:rPr>
          <w:rFonts w:eastAsia="Helvetica" w:cs="Helvetica"/>
          <w:lang w:val="en-US"/>
        </w:rPr>
        <w:t>Directions around campus &amp; Accompaniment to SWC Counselling</w:t>
      </w:r>
    </w:p>
    <w:p w:rsidR="22125926" w:rsidP="66556BEB" w:rsidRDefault="5A0258BD" w14:paraId="22151FB9" w14:textId="28158F0A">
      <w:pPr>
        <w:pStyle w:val="ListParagraph"/>
        <w:numPr>
          <w:ilvl w:val="0"/>
          <w:numId w:val="2"/>
        </w:numPr>
        <w:jc w:val="both"/>
        <w:rPr>
          <w:rFonts w:asciiTheme="minorHAnsi" w:hAnsiTheme="minorHAnsi" w:eastAsiaTheme="minorEastAsia"/>
        </w:rPr>
      </w:pPr>
      <w:r w:rsidRPr="66556BEB">
        <w:rPr>
          <w:rFonts w:eastAsia="Helvetica" w:cs="Helvetica"/>
          <w:lang w:val="en-US"/>
        </w:rPr>
        <w:t>In-person peer support (in our private back office)</w:t>
      </w:r>
    </w:p>
    <w:p w:rsidR="22125926" w:rsidP="66556BEB" w:rsidRDefault="5A0258BD" w14:paraId="36B8182C" w14:textId="5794156F">
      <w:pPr>
        <w:pStyle w:val="ListParagraph"/>
        <w:numPr>
          <w:ilvl w:val="0"/>
          <w:numId w:val="2"/>
        </w:numPr>
        <w:jc w:val="both"/>
        <w:rPr>
          <w:rFonts w:asciiTheme="minorHAnsi" w:hAnsiTheme="minorHAnsi" w:eastAsiaTheme="minorEastAsia"/>
        </w:rPr>
      </w:pPr>
      <w:r w:rsidRPr="66556BEB">
        <w:rPr>
          <w:rFonts w:eastAsia="Helvetica" w:cs="Helvetica"/>
          <w:lang w:val="en-US"/>
        </w:rPr>
        <w:t>Ion therapy lamp (“SAD light”)</w:t>
      </w:r>
    </w:p>
    <w:p w:rsidR="22125926" w:rsidP="66556BEB" w:rsidRDefault="2721FACC" w14:paraId="0C9FC25D" w14:textId="26BFA2DB">
      <w:pPr>
        <w:rPr>
          <w:rFonts w:eastAsia="Calibri" w:cs="Arial"/>
          <w:szCs w:val="24"/>
        </w:rPr>
      </w:pPr>
      <w:r w:rsidRPr="66556BEB">
        <w:rPr>
          <w:rFonts w:eastAsia="Calibri" w:cs="Arial"/>
          <w:szCs w:val="24"/>
        </w:rPr>
        <w:t>These services are specific to SHEC operating on an in-person basis, and are no longer available in the same form. We plan on achieving this goal by releasing several cam</w:t>
      </w:r>
      <w:r w:rsidRPr="66556BEB" w:rsidR="33EF2794">
        <w:rPr>
          <w:rFonts w:eastAsia="Calibri" w:cs="Arial"/>
          <w:szCs w:val="24"/>
        </w:rPr>
        <w:t>paigns about what MSU SHEC looks like in an online environment. These campaigns will be released throughout the academic year in order to reach students consistently and</w:t>
      </w:r>
      <w:r w:rsidRPr="66556BEB" w:rsidR="7AAFA4E0">
        <w:rPr>
          <w:rFonts w:eastAsia="Calibri" w:cs="Arial"/>
          <w:szCs w:val="24"/>
        </w:rPr>
        <w:t xml:space="preserve"> remind them/update them on service changes as COVID restrictions are modified. </w:t>
      </w:r>
    </w:p>
    <w:p w:rsidR="22125926" w:rsidP="66556BEB" w:rsidRDefault="22125926" w14:paraId="2B1FDCB2" w14:textId="6C8425CD">
      <w:pPr>
        <w:rPr>
          <w:rFonts w:eastAsia="Calibri" w:cs="Arial"/>
          <w:szCs w:val="24"/>
        </w:rPr>
      </w:pPr>
    </w:p>
    <w:p w:rsidR="22125926" w:rsidP="66556BEB" w:rsidRDefault="7AAFA4E0" w14:paraId="08F7E5D9" w14:textId="78EBEAC0">
      <w:pPr>
        <w:rPr>
          <w:rFonts w:eastAsia="Calibri" w:cs="Arial"/>
        </w:rPr>
      </w:pPr>
      <w:r w:rsidRPr="66556BEB">
        <w:rPr>
          <w:rFonts w:eastAsia="Calibri" w:cs="Arial"/>
          <w:szCs w:val="24"/>
        </w:rPr>
        <w:t xml:space="preserve">Most returning students know what SHEC looks like and offers in-person, however it is important to </w:t>
      </w:r>
      <w:r w:rsidRPr="66556BEB" w:rsidR="6EEADC5C">
        <w:rPr>
          <w:rFonts w:eastAsia="Calibri" w:cs="Arial"/>
          <w:szCs w:val="24"/>
        </w:rPr>
        <w:t xml:space="preserve">update students with what sort of services and supplies we offer in an online world, as well as how to access these resources via SHEC. </w:t>
      </w:r>
      <w:r w:rsidRPr="66556BEB" w:rsidR="02093611">
        <w:rPr>
          <w:rFonts w:eastAsia="Calibri" w:cs="Arial"/>
          <w:szCs w:val="24"/>
        </w:rPr>
        <w:t>In addition, we plan on s</w:t>
      </w:r>
      <w:r w:rsidRPr="66556BEB" w:rsidR="742D35C8">
        <w:rPr>
          <w:rFonts w:eastAsia="Calibri" w:cs="Arial"/>
        </w:rPr>
        <w:t>haring</w:t>
      </w:r>
      <w:r w:rsidRPr="66556BEB" w:rsidR="304A0C4D">
        <w:rPr>
          <w:rFonts w:eastAsia="Calibri" w:cs="Arial"/>
        </w:rPr>
        <w:t xml:space="preserve"> a more diverse array of resources and training materials </w:t>
      </w:r>
      <w:r w:rsidRPr="66556BEB" w:rsidR="0AA9004E">
        <w:rPr>
          <w:rFonts w:eastAsia="Calibri" w:cs="Arial"/>
        </w:rPr>
        <w:t>by d</w:t>
      </w:r>
      <w:r w:rsidRPr="66556BEB" w:rsidR="167D7C5D">
        <w:rPr>
          <w:rFonts w:eastAsia="Calibri" w:cs="Arial"/>
        </w:rPr>
        <w:t>iversifying</w:t>
      </w:r>
      <w:r w:rsidRPr="66556BEB" w:rsidR="22125926">
        <w:rPr>
          <w:rFonts w:eastAsia="Calibri" w:cs="Arial"/>
        </w:rPr>
        <w:t xml:space="preserve"> the perspectives and scale of information </w:t>
      </w:r>
      <w:r w:rsidRPr="66556BEB" w:rsidR="53FDA3C8">
        <w:rPr>
          <w:rFonts w:eastAsia="Calibri" w:cs="Arial"/>
        </w:rPr>
        <w:t xml:space="preserve">being </w:t>
      </w:r>
      <w:r w:rsidRPr="66556BEB" w:rsidR="22125926">
        <w:rPr>
          <w:rFonts w:eastAsia="Calibri" w:cs="Arial"/>
        </w:rPr>
        <w:t>shared</w:t>
      </w:r>
      <w:r w:rsidRPr="66556BEB" w:rsidR="53FDA3C8">
        <w:rPr>
          <w:rFonts w:eastAsia="Calibri" w:cs="Arial"/>
        </w:rPr>
        <w:t>.</w:t>
      </w:r>
    </w:p>
    <w:p w:rsidRPr="00CE0031" w:rsidR="006B3DCD" w:rsidP="006B3DCD" w:rsidRDefault="006B3DCD" w14:paraId="28CF9601" w14:textId="77777777">
      <w:pPr>
        <w:rPr>
          <w:rFonts w:cs="Helvetica"/>
          <w:lang w:eastAsia="en-CA"/>
        </w:rPr>
      </w:pPr>
    </w:p>
    <w:p w:rsidRPr="009263A5" w:rsidR="0082268E" w:rsidP="00AA0F80" w:rsidRDefault="006B3DCD" w14:paraId="739C0F84" w14:textId="62A0E174">
      <w:pPr>
        <w:rPr>
          <w:rFonts w:eastAsia="Calibri"/>
          <w:color w:val="000000" w:themeColor="text1"/>
          <w:sz w:val="44"/>
          <w:szCs w:val="44"/>
          <w:lang w:val="en-US"/>
        </w:rPr>
      </w:pPr>
      <w:r w:rsidRPr="009263A5">
        <w:br w:type="page"/>
      </w:r>
    </w:p>
    <w:p w:rsidRPr="009263A5" w:rsidR="006A47A3" w:rsidP="00400D96" w:rsidRDefault="00DF17D5" w14:paraId="68719D9B" w14:textId="77B4F15A">
      <w:pPr>
        <w:pStyle w:val="Heading1"/>
      </w:pPr>
      <w:bookmarkStart w:name="_Toc65662448" w:id="22"/>
      <w:bookmarkStart w:name="_Toc73821294" w:id="23"/>
      <w:r w:rsidRPr="009263A5">
        <w:t>Projects/Events</w:t>
      </w:r>
      <w:bookmarkEnd w:id="22"/>
      <w:bookmarkEnd w:id="23"/>
    </w:p>
    <w:p w:rsidRPr="009263A5" w:rsidR="006A47A3" w:rsidP="009F2C98" w:rsidRDefault="006A47A3" w14:paraId="72E9B56B" w14:textId="5143F538"/>
    <w:p w:rsidR="006A47A3" w:rsidP="00C62D91" w:rsidRDefault="009263A5" w14:paraId="19EC8F61" w14:textId="609967D3">
      <w:pPr>
        <w:pStyle w:val="Heading2"/>
      </w:pPr>
      <w:bookmarkStart w:name="_Toc65662449" w:id="24"/>
      <w:bookmarkStart w:name="_Toc73821295" w:id="25"/>
      <w:commentRangeStart w:id="26"/>
      <w:r>
        <w:t>Continuous Activities</w:t>
      </w:r>
      <w:bookmarkEnd w:id="24"/>
      <w:commentRangeEnd w:id="26"/>
      <w:r>
        <w:rPr>
          <w:rStyle w:val="CommentReference"/>
        </w:rPr>
        <w:commentReference w:id="26"/>
      </w:r>
      <w:bookmarkEnd w:id="25"/>
    </w:p>
    <w:p w:rsidRPr="001B29A3" w:rsidR="001B29A3" w:rsidP="001B29A3" w:rsidRDefault="001B29A3" w14:paraId="7830F300" w14:textId="77777777">
      <w:pPr>
        <w:rPr>
          <w:lang w:eastAsia="en-CA"/>
        </w:rPr>
      </w:pPr>
    </w:p>
    <w:p w:rsidR="5D00E20A" w:rsidP="00200EF3" w:rsidRDefault="5D00E20A" w14:paraId="7D78DFEB" w14:textId="39E944E9">
      <w:pPr>
        <w:rPr>
          <w:rFonts w:eastAsia="Calibri" w:cs="Arial"/>
          <w:szCs w:val="24"/>
          <w:u w:val="single"/>
          <w:lang w:eastAsia="en-CA"/>
        </w:rPr>
      </w:pPr>
      <w:r w:rsidRPr="00200EF3">
        <w:rPr>
          <w:rFonts w:eastAsia="Calibri" w:cs="Arial"/>
          <w:szCs w:val="24"/>
          <w:u w:val="single"/>
          <w:lang w:eastAsia="en-CA"/>
        </w:rPr>
        <w:t>Peer Support:</w:t>
      </w:r>
      <w:r w:rsidRPr="00200EF3">
        <w:rPr>
          <w:rFonts w:eastAsia="Calibri" w:cs="Arial"/>
          <w:szCs w:val="24"/>
          <w:lang w:eastAsia="en-CA"/>
        </w:rPr>
        <w:t xml:space="preserve"> </w:t>
      </w:r>
    </w:p>
    <w:p w:rsidR="00200EF3" w:rsidP="00200EF3" w:rsidRDefault="00200EF3" w14:paraId="3742F8A5" w14:textId="5230531A">
      <w:pPr>
        <w:rPr>
          <w:rFonts w:eastAsia="Calibri" w:cs="Arial"/>
          <w:szCs w:val="24"/>
          <w:lang w:eastAsia="en-CA"/>
        </w:rPr>
      </w:pPr>
    </w:p>
    <w:p w:rsidR="4B59B544" w:rsidP="66556BEB" w:rsidRDefault="4B59B544" w14:paraId="55B3FFF3" w14:textId="193700BA">
      <w:pPr>
        <w:jc w:val="both"/>
        <w:rPr>
          <w:rFonts w:eastAsia="Helvetica" w:cs="Helvetica"/>
          <w:color w:val="000000" w:themeColor="text1"/>
        </w:rPr>
      </w:pPr>
      <w:r w:rsidRPr="66556BEB">
        <w:rPr>
          <w:rFonts w:eastAsia="Helvetica" w:cs="Helvetica"/>
          <w:color w:val="000000" w:themeColor="text1"/>
        </w:rPr>
        <w:t xml:space="preserve">The Peer Support that MSU SHEC provides is rooted in an anti-oppressive framework that acknowledges complex trauma that comes with living in a society that actively seeks to marginalize and harm us and/or those whom we love. </w:t>
      </w:r>
      <w:hyperlink r:id="rId19">
        <w:r w:rsidRPr="66556BEB">
          <w:rPr>
            <w:rStyle w:val="Hyperlink"/>
            <w:rFonts w:eastAsia="Helvetica" w:cs="Helvetica"/>
          </w:rPr>
          <w:t>Here</w:t>
        </w:r>
      </w:hyperlink>
      <w:r w:rsidRPr="66556BEB">
        <w:rPr>
          <w:rFonts w:eastAsia="Helvetica" w:cs="Helvetica"/>
          <w:color w:val="000000" w:themeColor="text1"/>
        </w:rPr>
        <w:t xml:space="preserve"> is a detailed video that the Service created in 2019 to explain how to access peer support through our safe(r) space on campus (</w:t>
      </w:r>
      <w:r w:rsidRPr="66556BEB">
        <w:rPr>
          <w:rFonts w:eastAsia="Helvetica" w:cs="Helvetica"/>
          <w:i/>
          <w:color w:val="000000" w:themeColor="text1"/>
        </w:rPr>
        <w:t>currently closed due to COVID-19</w:t>
      </w:r>
      <w:r w:rsidRPr="66556BEB">
        <w:rPr>
          <w:rFonts w:eastAsia="Helvetica" w:cs="Helvetica"/>
          <w:color w:val="000000" w:themeColor="text1"/>
        </w:rPr>
        <w:t>). It is on our to do list, to r</w:t>
      </w:r>
      <w:r w:rsidRPr="66556BEB" w:rsidR="399D1F06">
        <w:rPr>
          <w:rFonts w:eastAsia="Helvetica" w:cs="Helvetica"/>
          <w:color w:val="000000" w:themeColor="text1"/>
        </w:rPr>
        <w:t>ecreate this video with more up to date information and staff as soon as time/Pandemic guidelines permit.</w:t>
      </w:r>
    </w:p>
    <w:p w:rsidR="4B59B544" w:rsidP="00200EF3" w:rsidRDefault="4B59B544" w14:paraId="137D6A3F" w14:textId="612359AE">
      <w:pPr>
        <w:jc w:val="both"/>
      </w:pPr>
      <w:r w:rsidRPr="00200EF3">
        <w:rPr>
          <w:rFonts w:eastAsia="Helvetica" w:cs="Helvetica"/>
          <w:color w:val="000000" w:themeColor="text1"/>
          <w:szCs w:val="24"/>
        </w:rPr>
        <w:t xml:space="preserve"> </w:t>
      </w:r>
    </w:p>
    <w:p w:rsidR="4B59B544" w:rsidP="66556BEB" w:rsidRDefault="4B59B544" w14:paraId="46FD8C6E" w14:textId="0B5E619F">
      <w:pPr>
        <w:jc w:val="both"/>
        <w:rPr>
          <w:rFonts w:eastAsia="Helvetica" w:cs="Helvetica"/>
          <w:color w:val="000000" w:themeColor="text1"/>
        </w:rPr>
      </w:pPr>
      <w:r w:rsidRPr="66556BEB">
        <w:rPr>
          <w:rFonts w:eastAsia="Helvetica" w:cs="Helvetica"/>
          <w:color w:val="000000" w:themeColor="text1"/>
        </w:rPr>
        <w:t>Peer support at MSU SHEC is</w:t>
      </w:r>
      <w:r w:rsidRPr="66556BEB" w:rsidR="048AFEDE">
        <w:rPr>
          <w:rFonts w:eastAsia="Helvetica" w:cs="Helvetica"/>
          <w:color w:val="000000" w:themeColor="text1"/>
        </w:rPr>
        <w:t xml:space="preserve"> completely free </w:t>
      </w:r>
      <w:r w:rsidRPr="66556BEB">
        <w:rPr>
          <w:rFonts w:eastAsia="Helvetica" w:cs="Helvetica"/>
          <w:color w:val="000000" w:themeColor="text1"/>
        </w:rPr>
        <w:t xml:space="preserve">100% </w:t>
      </w:r>
      <w:r w:rsidRPr="66556BEB" w:rsidR="367820BF">
        <w:rPr>
          <w:rFonts w:eastAsia="Helvetica" w:cs="Helvetica"/>
          <w:color w:val="000000" w:themeColor="text1"/>
        </w:rPr>
        <w:t xml:space="preserve">of the time. We offer </w:t>
      </w:r>
      <w:r w:rsidRPr="66556BEB">
        <w:rPr>
          <w:rFonts w:eastAsia="Helvetica" w:cs="Helvetica"/>
          <w:color w:val="000000" w:themeColor="text1"/>
        </w:rPr>
        <w:t>confidential</w:t>
      </w:r>
      <w:r w:rsidRPr="66556BEB" w:rsidR="57A8C55B">
        <w:rPr>
          <w:rFonts w:eastAsia="Helvetica" w:cs="Helvetica"/>
          <w:color w:val="000000" w:themeColor="text1"/>
        </w:rPr>
        <w:t xml:space="preserve"> and anonymous support to all service users. Our peer support volunteers are trained to never pressure a visitor to disclose any personal or sensitive information. Instead, we welcome students to share more details </w:t>
      </w:r>
      <w:r w:rsidRPr="66556BEB" w:rsidR="669AD771">
        <w:rPr>
          <w:rFonts w:eastAsia="Helvetica" w:cs="Helvetica"/>
          <w:color w:val="000000" w:themeColor="text1"/>
        </w:rPr>
        <w:t xml:space="preserve">if that is something they wish to do or are comfortable with. </w:t>
      </w:r>
    </w:p>
    <w:p w:rsidR="4B59B544" w:rsidP="00200EF3" w:rsidRDefault="4B59B544" w14:paraId="0DDBC761" w14:textId="1A792645">
      <w:pPr>
        <w:jc w:val="both"/>
        <w:rPr>
          <w:rFonts w:eastAsia="Helvetica" w:cs="Helvetica"/>
          <w:color w:val="000000" w:themeColor="text1"/>
          <w:szCs w:val="24"/>
        </w:rPr>
      </w:pPr>
      <w:r w:rsidRPr="00200EF3">
        <w:rPr>
          <w:rFonts w:eastAsia="Helvetica" w:cs="Helvetica"/>
          <w:color w:val="000000" w:themeColor="text1"/>
          <w:szCs w:val="24"/>
        </w:rPr>
        <w:t xml:space="preserve"> </w:t>
      </w:r>
    </w:p>
    <w:p w:rsidR="4B59B544" w:rsidP="66556BEB" w:rsidRDefault="4B59B544" w14:paraId="62B7A3F3" w14:textId="1DD12DAA">
      <w:pPr>
        <w:jc w:val="both"/>
      </w:pPr>
      <w:r w:rsidRPr="0E50C45E" w:rsidR="4B59B544">
        <w:rPr>
          <w:rFonts w:eastAsia="Helvetica" w:cs="Helvetica"/>
          <w:color w:val="000000" w:themeColor="text1" w:themeTint="FF" w:themeShade="FF"/>
        </w:rPr>
        <w:t>C</w:t>
      </w:r>
      <w:commentRangeStart w:id="27"/>
      <w:commentRangeStart w:id="28"/>
      <w:r w:rsidRPr="0E50C45E" w:rsidR="4B59B544">
        <w:rPr>
          <w:rFonts w:eastAsia="Helvetica" w:cs="Helvetica"/>
          <w:color w:val="000000" w:themeColor="text1" w:themeTint="FF" w:themeShade="FF"/>
        </w:rPr>
        <w:t>hat-based peer support</w:t>
      </w:r>
      <w:r w:rsidRPr="0E50C45E" w:rsidR="1FAB2CAF">
        <w:rPr>
          <w:rFonts w:eastAsia="Helvetica" w:cs="Helvetica"/>
          <w:color w:val="000000" w:themeColor="text1" w:themeTint="FF" w:themeShade="FF"/>
        </w:rPr>
        <w:t xml:space="preserve"> will be </w:t>
      </w:r>
      <w:r w:rsidRPr="0E50C45E" w:rsidR="4B59B544">
        <w:rPr>
          <w:rFonts w:eastAsia="Helvetica" w:cs="Helvetica"/>
          <w:color w:val="000000" w:themeColor="text1" w:themeTint="FF" w:themeShade="FF"/>
        </w:rPr>
        <w:t xml:space="preserve">available on a drop-in basis through a platform called </w:t>
      </w:r>
      <w:r w:rsidRPr="0E50C45E" w:rsidR="4B59B544">
        <w:rPr>
          <w:rFonts w:eastAsia="Helvetica" w:cs="Helvetica"/>
          <w:color w:val="000000" w:themeColor="text1" w:themeTint="FF" w:themeShade="FF"/>
        </w:rPr>
        <w:t>"Tawk.to"</w:t>
      </w:r>
      <w:r w:rsidRPr="0E50C45E" w:rsidR="4B59B544">
        <w:rPr>
          <w:rFonts w:eastAsia="Helvetica" w:cs="Helvetica"/>
          <w:color w:val="000000" w:themeColor="text1" w:themeTint="FF" w:themeShade="FF"/>
        </w:rPr>
        <w:t xml:space="preserve"> during official</w:t>
      </w:r>
      <w:r w:rsidRPr="0E50C45E" w:rsidR="1F60BAB3">
        <w:rPr>
          <w:rFonts w:eastAsia="Helvetica" w:cs="Helvetica"/>
          <w:color w:val="000000" w:themeColor="text1" w:themeTint="FF" w:themeShade="FF"/>
        </w:rPr>
        <w:t xml:space="preserve"> </w:t>
      </w:r>
      <w:r w:rsidRPr="0E50C45E" w:rsidR="4B59B544">
        <w:rPr>
          <w:rFonts w:eastAsia="Helvetica" w:cs="Helvetica"/>
          <w:color w:val="000000" w:themeColor="text1" w:themeTint="FF" w:themeShade="FF"/>
        </w:rPr>
        <w:t>operational hours.</w:t>
      </w:r>
      <w:commentRangeEnd w:id="27"/>
      <w:r>
        <w:rPr>
          <w:rStyle w:val="CommentReference"/>
        </w:rPr>
        <w:commentReference w:id="27"/>
      </w:r>
      <w:commentRangeEnd w:id="28"/>
      <w:r>
        <w:rPr>
          <w:rStyle w:val="CommentReference"/>
        </w:rPr>
        <w:commentReference w:id="28"/>
      </w:r>
      <w:r w:rsidRPr="0E50C45E" w:rsidR="4B59B544">
        <w:rPr>
          <w:rFonts w:eastAsia="Helvetica" w:cs="Helvetica"/>
          <w:color w:val="000000" w:themeColor="text1" w:themeTint="FF" w:themeShade="FF"/>
        </w:rPr>
        <w:t xml:space="preserve"> A video or phone call must be booked ahead of time (~</w:t>
      </w:r>
      <w:r w:rsidRPr="0E50C45E" w:rsidR="48D51A44">
        <w:rPr>
          <w:rFonts w:eastAsia="Helvetica" w:cs="Helvetica"/>
          <w:color w:val="000000" w:themeColor="text1" w:themeTint="FF" w:themeShade="FF"/>
        </w:rPr>
        <w:t xml:space="preserve"> 48 </w:t>
      </w:r>
      <w:r w:rsidRPr="0E50C45E" w:rsidR="4B59B544">
        <w:rPr>
          <w:rFonts w:eastAsia="Helvetica" w:cs="Helvetica"/>
          <w:color w:val="000000" w:themeColor="text1" w:themeTint="FF" w:themeShade="FF"/>
        </w:rPr>
        <w:t>hours in advance) using our anonymous request form, bit.ly/SHEC-In!</w:t>
      </w:r>
    </w:p>
    <w:p w:rsidR="00200EF3" w:rsidP="00200EF3" w:rsidRDefault="00200EF3" w14:paraId="76F2220F" w14:textId="4DD2FFE6">
      <w:pPr>
        <w:rPr>
          <w:rFonts w:eastAsia="Calibri" w:cs="Arial"/>
          <w:szCs w:val="24"/>
          <w:lang w:eastAsia="en-CA"/>
        </w:rPr>
      </w:pPr>
    </w:p>
    <w:p w:rsidR="5D00E20A" w:rsidP="00200EF3" w:rsidRDefault="5D00E20A" w14:paraId="5A7C490B" w14:textId="78AEEB84">
      <w:pPr>
        <w:rPr>
          <w:rFonts w:eastAsia="Calibri" w:cs="Arial"/>
          <w:szCs w:val="24"/>
          <w:lang w:eastAsia="en-CA"/>
        </w:rPr>
      </w:pPr>
      <w:r w:rsidRPr="00200EF3">
        <w:rPr>
          <w:rFonts w:eastAsia="Calibri" w:cs="Arial"/>
          <w:szCs w:val="24"/>
          <w:u w:val="single"/>
          <w:lang w:eastAsia="en-CA"/>
        </w:rPr>
        <w:t>Collective Care:</w:t>
      </w:r>
      <w:r w:rsidRPr="00200EF3">
        <w:rPr>
          <w:rFonts w:eastAsia="Calibri" w:cs="Arial"/>
          <w:szCs w:val="24"/>
          <w:lang w:eastAsia="en-CA"/>
        </w:rPr>
        <w:t xml:space="preserve"> </w:t>
      </w:r>
    </w:p>
    <w:p w:rsidR="00200EF3" w:rsidP="00200EF3" w:rsidRDefault="00200EF3" w14:paraId="6770E8BC" w14:textId="09BFE5DB">
      <w:pPr>
        <w:rPr>
          <w:rFonts w:eastAsia="Calibri" w:cs="Arial"/>
          <w:szCs w:val="24"/>
          <w:lang w:eastAsia="en-CA"/>
        </w:rPr>
      </w:pPr>
    </w:p>
    <w:p w:rsidR="04922F3C" w:rsidP="5958EBA8" w:rsidRDefault="55B047A3" w14:paraId="1F7F7805" w14:textId="35D2FDFC">
      <w:pPr>
        <w:rPr>
          <w:rFonts w:eastAsia="Calibri" w:cs="Arial"/>
          <w:color w:val="000000" w:themeColor="text1"/>
        </w:rPr>
      </w:pPr>
      <w:r w:rsidRPr="5958EBA8" w:rsidR="55B047A3">
        <w:rPr>
          <w:rFonts w:eastAsia="Helvetica" w:cs="Helvetica"/>
          <w:color w:val="000000" w:themeColor="text1" w:themeTint="FF" w:themeShade="FF"/>
        </w:rPr>
        <w:t xml:space="preserve">In the Winter 2021 semester </w:t>
      </w:r>
      <w:r w:rsidRPr="5958EBA8" w:rsidR="04922F3C">
        <w:rPr>
          <w:rFonts w:eastAsia="Helvetica" w:cs="Helvetica"/>
          <w:color w:val="000000" w:themeColor="text1" w:themeTint="FF" w:themeShade="FF"/>
        </w:rPr>
        <w:t xml:space="preserve">MSU SHEC and WGEN partnered to provide students with virtual gift cards to </w:t>
      </w:r>
      <w:r w:rsidRPr="5958EBA8" w:rsidR="04922F3C">
        <w:rPr>
          <w:rFonts w:eastAsia="Helvetica" w:cs="Helvetica"/>
          <w:color w:val="000000" w:themeColor="text1" w:themeTint="FF" w:themeShade="FF"/>
        </w:rPr>
        <w:t>assist</w:t>
      </w:r>
      <w:r w:rsidRPr="5958EBA8" w:rsidR="04922F3C">
        <w:rPr>
          <w:rFonts w:eastAsia="Helvetica" w:cs="Helvetica"/>
          <w:color w:val="000000" w:themeColor="text1" w:themeTint="FF" w:themeShade="FF"/>
        </w:rPr>
        <w:t xml:space="preserve"> them in covering the costs of essential items like safe(r) sex supplies, menstrual products, gender-affirming gear, parenting supplies, and much more!</w:t>
      </w:r>
      <w:r w:rsidRPr="5958EBA8" w:rsidR="49D615A7">
        <w:rPr>
          <w:rFonts w:eastAsia="Helvetica" w:cs="Helvetica"/>
          <w:color w:val="000000" w:themeColor="text1" w:themeTint="FF" w:themeShade="FF"/>
        </w:rPr>
        <w:t xml:space="preserve"> We plan </w:t>
      </w:r>
      <w:r w:rsidRPr="5958EBA8" w:rsidR="1311DD3F">
        <w:rPr>
          <w:rFonts w:eastAsia="Helvetica" w:cs="Helvetica"/>
          <w:color w:val="000000" w:themeColor="text1" w:themeTint="FF" w:themeShade="FF"/>
        </w:rPr>
        <w:t>to continue</w:t>
      </w:r>
      <w:r w:rsidRPr="5958EBA8" w:rsidR="49D615A7">
        <w:rPr>
          <w:rFonts w:eastAsia="Helvetica" w:cs="Helvetica"/>
          <w:color w:val="000000" w:themeColor="text1" w:themeTint="FF" w:themeShade="FF"/>
        </w:rPr>
        <w:t xml:space="preserve"> this collaborative initiative throughout the upcoming academic year. </w:t>
      </w:r>
      <w:r w:rsidRPr="5958EBA8" w:rsidR="04922F3C">
        <w:rPr>
          <w:rFonts w:eastAsia="Helvetica" w:cs="Helvetica"/>
          <w:color w:val="000000" w:themeColor="text1" w:themeTint="FF" w:themeShade="FF"/>
        </w:rPr>
        <w:t>Individuals</w:t>
      </w:r>
      <w:r w:rsidRPr="5958EBA8" w:rsidR="6B07D530">
        <w:rPr>
          <w:rFonts w:eastAsia="Helvetica" w:cs="Helvetica"/>
          <w:color w:val="000000" w:themeColor="text1" w:themeTint="FF" w:themeShade="FF"/>
        </w:rPr>
        <w:t xml:space="preserve"> will be able to </w:t>
      </w:r>
      <w:r w:rsidRPr="5958EBA8" w:rsidR="04922F3C">
        <w:rPr>
          <w:rFonts w:eastAsia="Helvetica" w:cs="Helvetica"/>
          <w:color w:val="000000" w:themeColor="text1" w:themeTint="FF" w:themeShade="FF"/>
        </w:rPr>
        <w:t xml:space="preserve">request their card anonymously via online form (at bit.ly/Collective_Care) or they can email the organizers (confidentially) at </w:t>
      </w:r>
      <w:r>
        <w:fldChar w:fldCharType="begin"/>
      </w:r>
      <w:r>
        <w:instrText xml:space="preserve"> HYPERLINK "mailto:SHEC-WGEN@msu.mcmaster.ca" \h </w:instrText>
      </w:r>
      <w:r>
        <w:fldChar w:fldCharType="separate"/>
      </w:r>
      <w:r w:rsidRPr="5958EBA8" w:rsidR="04922F3C">
        <w:rPr>
          <w:rStyle w:val="Hyperlink"/>
          <w:rFonts w:eastAsia="Helvetica" w:cs="Helvetica"/>
        </w:rPr>
        <w:t>SHEC-WGEN@msu.mcmaster.ca</w:t>
      </w:r>
      <w:r w:rsidRPr="5958EBA8">
        <w:rPr>
          <w:rStyle w:val="Hyperlink"/>
          <w:rFonts w:eastAsia="Helvetica" w:cs="Helvetica"/>
        </w:rPr>
        <w:fldChar w:fldCharType="end"/>
      </w:r>
      <w:r w:rsidRPr="5958EBA8" w:rsidR="04922F3C">
        <w:rPr>
          <w:rFonts w:eastAsia="Helvetica" w:cs="Helvetica"/>
          <w:color w:val="000000" w:themeColor="text1" w:themeTint="FF" w:themeShade="FF"/>
        </w:rPr>
        <w:t>.</w:t>
      </w:r>
    </w:p>
    <w:p w:rsidR="04922F3C" w:rsidP="00200EF3" w:rsidRDefault="04922F3C" w14:paraId="1E4DA106" w14:textId="67D110EC">
      <w:pPr>
        <w:jc w:val="both"/>
      </w:pPr>
      <w:r w:rsidRPr="00200EF3">
        <w:rPr>
          <w:rFonts w:eastAsia="Helvetica" w:cs="Helvetica"/>
          <w:color w:val="000000" w:themeColor="text1"/>
          <w:szCs w:val="24"/>
        </w:rPr>
        <w:t xml:space="preserve"> </w:t>
      </w:r>
    </w:p>
    <w:p w:rsidR="04922F3C" w:rsidP="5958EBA8" w:rsidRDefault="04922F3C" w14:paraId="17B3FC70" w14:textId="4F0DBD20">
      <w:pPr>
        <w:jc w:val="both"/>
      </w:pPr>
      <w:r w:rsidRPr="5958EBA8" w:rsidR="04922F3C">
        <w:rPr>
          <w:rFonts w:eastAsia="Helvetica" w:cs="Helvetica"/>
          <w:color w:val="000000" w:themeColor="text1" w:themeTint="FF" w:themeShade="FF"/>
        </w:rPr>
        <w:t xml:space="preserve">This initiative was </w:t>
      </w:r>
      <w:r w:rsidRPr="5958EBA8" w:rsidR="203AE9B5">
        <w:rPr>
          <w:rFonts w:eastAsia="Helvetica" w:cs="Helvetica"/>
          <w:color w:val="000000" w:themeColor="text1" w:themeTint="FF" w:themeShade="FF"/>
        </w:rPr>
        <w:t>originally</w:t>
      </w:r>
      <w:r w:rsidRPr="5958EBA8" w:rsidR="04922F3C">
        <w:rPr>
          <w:rFonts w:eastAsia="Helvetica" w:cs="Helvetica"/>
          <w:color w:val="000000" w:themeColor="text1" w:themeTint="FF" w:themeShade="FF"/>
        </w:rPr>
        <w:t xml:space="preserve"> meant to </w:t>
      </w:r>
      <w:r w:rsidRPr="5958EBA8" w:rsidR="04922F3C">
        <w:rPr>
          <w:rFonts w:eastAsia="Helvetica" w:cs="Helvetica"/>
          <w:i w:val="1"/>
          <w:iCs w:val="1"/>
          <w:color w:val="000000" w:themeColor="text1" w:themeTint="FF" w:themeShade="FF"/>
        </w:rPr>
        <w:t>temporarily replace</w:t>
      </w:r>
      <w:r w:rsidRPr="5958EBA8" w:rsidR="04922F3C">
        <w:rPr>
          <w:rFonts w:eastAsia="Helvetica" w:cs="Helvetica"/>
          <w:color w:val="000000" w:themeColor="text1" w:themeTint="FF" w:themeShade="FF"/>
        </w:rPr>
        <w:t xml:space="preserve"> our usual </w:t>
      </w:r>
      <w:r w:rsidRPr="5958EBA8" w:rsidR="3CD07E09">
        <w:rPr>
          <w:rFonts w:eastAsia="Helvetica" w:cs="Helvetica"/>
          <w:color w:val="000000" w:themeColor="text1" w:themeTint="FF" w:themeShade="FF"/>
        </w:rPr>
        <w:t>in person distribution</w:t>
      </w:r>
      <w:r w:rsidRPr="5958EBA8" w:rsidR="04922F3C">
        <w:rPr>
          <w:rFonts w:eastAsia="Helvetica" w:cs="Helvetica"/>
          <w:color w:val="000000" w:themeColor="text1" w:themeTint="FF" w:themeShade="FF"/>
        </w:rPr>
        <w:t xml:space="preserve"> of material-resources from the two services while our physical centres on campus are closed due to COVID-19. However, </w:t>
      </w:r>
      <w:r w:rsidRPr="5958EBA8" w:rsidR="12E290D3">
        <w:rPr>
          <w:rFonts w:eastAsia="Helvetica" w:cs="Helvetica"/>
          <w:color w:val="000000" w:themeColor="text1" w:themeTint="FF" w:themeShade="FF"/>
        </w:rPr>
        <w:t xml:space="preserve">after viewing the success this campaign drew in, </w:t>
      </w:r>
      <w:r w:rsidRPr="5958EBA8" w:rsidR="04922F3C">
        <w:rPr>
          <w:rFonts w:eastAsia="Helvetica" w:cs="Helvetica"/>
          <w:color w:val="000000" w:themeColor="text1" w:themeTint="FF" w:themeShade="FF"/>
        </w:rPr>
        <w:t>it would be useful to keep this program running in the future for certain items</w:t>
      </w:r>
      <w:r w:rsidRPr="5958EBA8" w:rsidR="2C6C9F18">
        <w:rPr>
          <w:rFonts w:eastAsia="Helvetica" w:cs="Helvetica"/>
          <w:color w:val="000000" w:themeColor="text1" w:themeTint="FF" w:themeShade="FF"/>
        </w:rPr>
        <w:t xml:space="preserve"> </w:t>
      </w:r>
      <w:r w:rsidRPr="5958EBA8" w:rsidR="04922F3C">
        <w:rPr>
          <w:rFonts w:eastAsia="Helvetica" w:cs="Helvetica"/>
          <w:color w:val="000000" w:themeColor="text1" w:themeTint="FF" w:themeShade="FF"/>
        </w:rPr>
        <w:t>that students may want more autonomy over the purchasing process (</w:t>
      </w:r>
      <w:r w:rsidRPr="5958EBA8" w:rsidR="5F430CAC">
        <w:rPr>
          <w:rFonts w:eastAsia="Helvetica" w:cs="Helvetica"/>
          <w:color w:val="000000" w:themeColor="text1" w:themeTint="FF" w:themeShade="FF"/>
        </w:rPr>
        <w:t>i.e.,</w:t>
      </w:r>
      <w:r w:rsidRPr="5958EBA8" w:rsidR="04922F3C">
        <w:rPr>
          <w:rFonts w:eastAsia="Helvetica" w:cs="Helvetica"/>
          <w:color w:val="000000" w:themeColor="text1" w:themeTint="FF" w:themeShade="FF"/>
        </w:rPr>
        <w:t xml:space="preserve"> Gender-affirming gear, products for children under the age of 12 years old,</w:t>
      </w:r>
      <w:r w:rsidRPr="5958EBA8" w:rsidR="1AC7E5F1">
        <w:rPr>
          <w:rFonts w:eastAsia="Helvetica" w:cs="Helvetica"/>
          <w:color w:val="000000" w:themeColor="text1" w:themeTint="FF" w:themeShade="FF"/>
        </w:rPr>
        <w:t xml:space="preserve"> parenting supplies, </w:t>
      </w:r>
      <w:r w:rsidRPr="5958EBA8" w:rsidR="04922F3C">
        <w:rPr>
          <w:rFonts w:eastAsia="Helvetica" w:cs="Helvetica"/>
          <w:color w:val="000000" w:themeColor="text1" w:themeTint="FF" w:themeShade="FF"/>
        </w:rPr>
        <w:t>and personal hygiene items such as body wash or deodorant, etc.).</w:t>
      </w:r>
    </w:p>
    <w:p w:rsidR="00200EF3" w:rsidP="00200EF3" w:rsidRDefault="00200EF3" w14:paraId="4647C047" w14:textId="77A4D774">
      <w:pPr>
        <w:ind w:firstLine="720"/>
        <w:jc w:val="both"/>
        <w:rPr>
          <w:rFonts w:eastAsia="Calibri" w:cs="Arial"/>
          <w:color w:val="000000" w:themeColor="text1"/>
          <w:szCs w:val="24"/>
        </w:rPr>
      </w:pPr>
    </w:p>
    <w:p w:rsidR="00200EF3" w:rsidP="5958EBA8" w:rsidRDefault="43A5DD17" w14:paraId="3A4FB0DE" w14:textId="4C7301E5">
      <w:pPr>
        <w:ind w:firstLine="720"/>
        <w:jc w:val="both"/>
        <w:rPr>
          <w:rFonts w:eastAsia="Helvetica" w:cs="Helvetica"/>
          <w:color w:val="000000" w:themeColor="text1"/>
        </w:rPr>
      </w:pPr>
      <w:r w:rsidRPr="5958EBA8" w:rsidR="43A5DD17">
        <w:rPr>
          <w:rFonts w:eastAsia="Calibri" w:cs="Arial"/>
          <w:color w:val="000000" w:themeColor="text1" w:themeTint="FF" w:themeShade="FF"/>
        </w:rPr>
        <w:t>This program is to be managed only by paid staff, including the MSU SHEC Director and Assistant Director, as well as the WGEN Director and Assistant Director. This is the case</w:t>
      </w:r>
      <w:r w:rsidRPr="5958EBA8" w:rsidR="31E1C63A">
        <w:rPr>
          <w:rFonts w:eastAsia="Calibri" w:cs="Arial"/>
          <w:color w:val="000000" w:themeColor="text1" w:themeTint="FF" w:themeShade="FF"/>
        </w:rPr>
        <w:t xml:space="preserve"> to </w:t>
      </w:r>
      <w:r w:rsidRPr="5958EBA8" w:rsidR="43A5DD17">
        <w:rPr>
          <w:rFonts w:eastAsia="Calibri" w:cs="Arial"/>
          <w:color w:val="000000" w:themeColor="text1" w:themeTint="FF" w:themeShade="FF"/>
        </w:rPr>
        <w:t xml:space="preserve">ensure that any/all </w:t>
      </w:r>
      <w:r w:rsidRPr="5958EBA8" w:rsidR="464DD99A">
        <w:rPr>
          <w:rFonts w:eastAsia="Helvetica" w:cs="Helvetica"/>
          <w:color w:val="000000" w:themeColor="text1" w:themeTint="FF" w:themeShade="FF"/>
        </w:rPr>
        <w:t xml:space="preserve">contact information or sensitive information that is </w:t>
      </w:r>
      <w:r w:rsidRPr="5958EBA8" w:rsidR="464DD99A">
        <w:rPr>
          <w:rFonts w:eastAsia="Helvetica" w:cs="Helvetica"/>
          <w:color w:val="000000" w:themeColor="text1" w:themeTint="FF" w:themeShade="FF"/>
        </w:rPr>
        <w:t>disclosed</w:t>
      </w:r>
      <w:r w:rsidRPr="5958EBA8" w:rsidR="464DD99A">
        <w:rPr>
          <w:rFonts w:eastAsia="Helvetica" w:cs="Helvetica"/>
          <w:color w:val="000000" w:themeColor="text1" w:themeTint="FF" w:themeShade="FF"/>
        </w:rPr>
        <w:t xml:space="preserve"> through the official request form </w:t>
      </w:r>
      <w:r w:rsidRPr="5958EBA8" w:rsidR="464DD99A">
        <w:rPr>
          <w:rFonts w:eastAsia="Helvetica" w:cs="Helvetica"/>
          <w:color w:val="000000" w:themeColor="text1" w:themeTint="FF" w:themeShade="FF"/>
        </w:rPr>
        <w:t>remains</w:t>
      </w:r>
      <w:r w:rsidRPr="5958EBA8" w:rsidR="464DD99A">
        <w:rPr>
          <w:rFonts w:eastAsia="Helvetica" w:cs="Helvetica"/>
          <w:color w:val="000000" w:themeColor="text1" w:themeTint="FF" w:themeShade="FF"/>
        </w:rPr>
        <w:t xml:space="preserve"> confidential and anonymous. The paid staff tasked with running this continual supply distribution effort plan to </w:t>
      </w:r>
      <w:r w:rsidRPr="5958EBA8" w:rsidR="04922F3C">
        <w:rPr>
          <w:rFonts w:eastAsia="Helvetica" w:cs="Helvetica"/>
          <w:color w:val="000000" w:themeColor="text1" w:themeTint="FF" w:themeShade="FF"/>
        </w:rPr>
        <w:t xml:space="preserve">meet early in the year </w:t>
      </w:r>
      <w:r w:rsidRPr="5958EBA8" w:rsidR="196CBB05">
        <w:rPr>
          <w:rFonts w:eastAsia="Helvetica" w:cs="Helvetica"/>
          <w:color w:val="000000" w:themeColor="text1" w:themeTint="FF" w:themeShade="FF"/>
        </w:rPr>
        <w:t xml:space="preserve">(when time and hiring permits) </w:t>
      </w:r>
      <w:r w:rsidRPr="5958EBA8" w:rsidR="04922F3C">
        <w:rPr>
          <w:rFonts w:eastAsia="Helvetica" w:cs="Helvetica"/>
          <w:color w:val="000000" w:themeColor="text1" w:themeTint="FF" w:themeShade="FF"/>
        </w:rPr>
        <w:t>with VP Finance</w:t>
      </w:r>
      <w:r w:rsidRPr="5958EBA8" w:rsidR="0D81A768">
        <w:rPr>
          <w:rFonts w:eastAsia="Helvetica" w:cs="Helvetica"/>
          <w:color w:val="000000" w:themeColor="text1" w:themeTint="FF" w:themeShade="FF"/>
        </w:rPr>
        <w:t xml:space="preserve"> </w:t>
      </w:r>
      <w:r w:rsidRPr="5958EBA8" w:rsidR="33BE19BF">
        <w:rPr>
          <w:rFonts w:eastAsia="Helvetica" w:cs="Helvetica"/>
          <w:color w:val="000000" w:themeColor="text1" w:themeTint="FF" w:themeShade="FF"/>
        </w:rPr>
        <w:t>to</w:t>
      </w:r>
      <w:r w:rsidRPr="5958EBA8" w:rsidR="04922F3C">
        <w:rPr>
          <w:rFonts w:eastAsia="Helvetica" w:cs="Helvetica"/>
          <w:color w:val="000000" w:themeColor="text1" w:themeTint="FF" w:themeShade="FF"/>
        </w:rPr>
        <w:t xml:space="preserve"> discuss which funding pathways are most </w:t>
      </w:r>
      <w:r w:rsidRPr="5958EBA8" w:rsidR="04922F3C">
        <w:rPr>
          <w:rFonts w:eastAsia="Helvetica" w:cs="Helvetica"/>
          <w:color w:val="000000" w:themeColor="text1" w:themeTint="FF" w:themeShade="FF"/>
        </w:rPr>
        <w:t>appropriate for</w:t>
      </w:r>
      <w:r w:rsidRPr="5958EBA8" w:rsidR="04922F3C">
        <w:rPr>
          <w:rFonts w:eastAsia="Helvetica" w:cs="Helvetica"/>
          <w:color w:val="000000" w:themeColor="text1" w:themeTint="FF" w:themeShade="FF"/>
        </w:rPr>
        <w:t xml:space="preserve"> the Collective Care initiative and to devise a suitable sponsorship recruitment plan.</w:t>
      </w:r>
      <w:r w:rsidRPr="5958EBA8" w:rsidR="471FE00A">
        <w:rPr>
          <w:rFonts w:eastAsia="Helvetica" w:cs="Helvetica"/>
          <w:color w:val="000000" w:themeColor="text1" w:themeTint="FF" w:themeShade="FF"/>
        </w:rPr>
        <w:t xml:space="preserve"> Currently, p</w:t>
      </w:r>
      <w:r w:rsidRPr="5958EBA8" w:rsidR="04922F3C">
        <w:rPr>
          <w:rFonts w:eastAsia="Helvetica" w:cs="Helvetica"/>
          <w:color w:val="000000" w:themeColor="text1" w:themeTint="FF" w:themeShade="FF"/>
        </w:rPr>
        <w:t xml:space="preserve">otential sources of </w:t>
      </w:r>
      <w:r w:rsidRPr="5958EBA8" w:rsidR="04922F3C">
        <w:rPr>
          <w:rFonts w:eastAsia="Helvetica" w:cs="Helvetica"/>
          <w:color w:val="000000" w:themeColor="text1" w:themeTint="FF" w:themeShade="FF"/>
        </w:rPr>
        <w:t>additional</w:t>
      </w:r>
      <w:r w:rsidRPr="5958EBA8" w:rsidR="04922F3C">
        <w:rPr>
          <w:rFonts w:eastAsia="Helvetica" w:cs="Helvetica"/>
          <w:color w:val="000000" w:themeColor="text1" w:themeTint="FF" w:themeShade="FF"/>
        </w:rPr>
        <w:t xml:space="preserve"> funding via grants, sponsorships, and/or donations </w:t>
      </w:r>
      <w:r w:rsidRPr="5958EBA8" w:rsidR="6DD9F3BA">
        <w:rPr>
          <w:rFonts w:eastAsia="Helvetica" w:cs="Helvetica"/>
          <w:color w:val="000000" w:themeColor="text1" w:themeTint="FF" w:themeShade="FF"/>
        </w:rPr>
        <w:t>are</w:t>
      </w:r>
      <w:r w:rsidRPr="5958EBA8" w:rsidR="04922F3C">
        <w:rPr>
          <w:rFonts w:eastAsia="Helvetica" w:cs="Helvetica"/>
          <w:color w:val="000000" w:themeColor="text1" w:themeTint="FF" w:themeShade="FF"/>
        </w:rPr>
        <w:t xml:space="preserve"> the MSU Special Projects Fund; McMaster Alumni Association; Okanagan Charter McMaster; McMaster Graduate Student Alliance (GSA); OPRIG McMaster;</w:t>
      </w:r>
      <w:r w:rsidRPr="5958EBA8" w:rsidR="4F09211C">
        <w:rPr>
          <w:rFonts w:eastAsia="Helvetica" w:cs="Helvetica"/>
          <w:color w:val="000000" w:themeColor="text1" w:themeTint="FF" w:themeShade="FF"/>
        </w:rPr>
        <w:t xml:space="preserve"> and </w:t>
      </w:r>
      <w:r w:rsidRPr="5958EBA8" w:rsidR="04922F3C">
        <w:rPr>
          <w:rFonts w:eastAsia="Helvetica" w:cs="Helvetica"/>
          <w:color w:val="000000" w:themeColor="text1" w:themeTint="FF" w:themeShade="FF"/>
        </w:rPr>
        <w:t>McMaster President’s Advisory Committee on Building an Inclusive Community (PACBIC)</w:t>
      </w:r>
      <w:r w:rsidRPr="5958EBA8" w:rsidR="5BC9A088">
        <w:rPr>
          <w:rFonts w:eastAsia="Helvetica" w:cs="Helvetica"/>
          <w:color w:val="000000" w:themeColor="text1" w:themeTint="FF" w:themeShade="FF"/>
        </w:rPr>
        <w:t>.</w:t>
      </w:r>
    </w:p>
    <w:p w:rsidR="3DC9579D" w:rsidP="3DC9579D" w:rsidRDefault="3DC9579D" w14:paraId="3F057D0A" w14:textId="45C4F936">
      <w:pPr>
        <w:ind w:firstLine="720"/>
        <w:jc w:val="both"/>
        <w:rPr>
          <w:rFonts w:eastAsia="Calibri" w:cs="Arial"/>
          <w:color w:val="000000" w:themeColor="text1"/>
          <w:szCs w:val="24"/>
        </w:rPr>
      </w:pPr>
    </w:p>
    <w:p w:rsidR="5D00E20A" w:rsidP="4D5B4568" w:rsidRDefault="5D00E20A" w14:paraId="07B2D412" w14:textId="53FBA8B1">
      <w:pPr>
        <w:rPr>
          <w:rFonts w:eastAsia="Calibri" w:cs="Arial"/>
          <w:u w:val="single"/>
          <w:lang w:eastAsia="en-CA"/>
        </w:rPr>
      </w:pPr>
      <w:r w:rsidRPr="66556BEB">
        <w:rPr>
          <w:rFonts w:eastAsia="Calibri" w:cs="Arial"/>
          <w:u w:val="single"/>
          <w:lang w:eastAsia="en-CA"/>
        </w:rPr>
        <w:t>Lockers Of Love:</w:t>
      </w:r>
      <w:r w:rsidRPr="4D5B4568">
        <w:rPr>
          <w:rFonts w:eastAsia="Calibri" w:cs="Arial"/>
          <w:lang w:eastAsia="en-CA"/>
        </w:rPr>
        <w:t xml:space="preserve"> </w:t>
      </w:r>
    </w:p>
    <w:p w:rsidR="00200EF3" w:rsidP="00200EF3" w:rsidRDefault="00200EF3" w14:paraId="552308D2" w14:textId="2D3F2C09">
      <w:pPr>
        <w:rPr>
          <w:rFonts w:eastAsia="Calibri" w:cs="Arial"/>
          <w:szCs w:val="24"/>
          <w:lang w:eastAsia="en-CA"/>
        </w:rPr>
      </w:pPr>
    </w:p>
    <w:p w:rsidR="37BCBD3A" w:rsidP="4D5B4568" w:rsidRDefault="37BCBD3A" w14:paraId="38768922" w14:textId="6CB03607">
      <w:pPr>
        <w:jc w:val="both"/>
        <w:rPr>
          <w:rFonts w:eastAsia="Helvetica" w:cs="Helvetica"/>
          <w:color w:val="000000" w:themeColor="text1"/>
        </w:rPr>
      </w:pPr>
      <w:r>
        <w:t xml:space="preserve">MSU SHEC developed a </w:t>
      </w:r>
      <w:r w:rsidRPr="4D5B4568">
        <w:rPr>
          <w:rFonts w:eastAsia="Helvetica" w:cs="Helvetica"/>
          <w:color w:val="000000" w:themeColor="text1"/>
        </w:rPr>
        <w:t xml:space="preserve">partnership with the MSU Food Collective Centre so that people can anonymously order health supplies online. However, </w:t>
      </w:r>
      <w:r w:rsidRPr="4D5B4568">
        <w:rPr>
          <w:rFonts w:eastAsia="Helvetica" w:cs="Helvetica"/>
          <w:i/>
          <w:iCs/>
          <w:color w:val="000000" w:themeColor="text1"/>
        </w:rPr>
        <w:t xml:space="preserve">they are currently only distributing gift cards for President’s </w:t>
      </w:r>
      <w:r w:rsidRPr="4D5B4568" w:rsidR="4F691AAC">
        <w:rPr>
          <w:rFonts w:eastAsia="Helvetica" w:cs="Helvetica"/>
          <w:i/>
          <w:iCs/>
          <w:color w:val="000000" w:themeColor="text1"/>
        </w:rPr>
        <w:t>Choice, due</w:t>
      </w:r>
      <w:r w:rsidRPr="4D5B4568">
        <w:rPr>
          <w:rFonts w:eastAsia="Helvetica" w:cs="Helvetica"/>
          <w:i/>
          <w:iCs/>
          <w:color w:val="000000" w:themeColor="text1"/>
        </w:rPr>
        <w:t xml:space="preserve"> to ongoing </w:t>
      </w:r>
      <w:r w:rsidRPr="4D5B4568" w:rsidR="2EC44892">
        <w:rPr>
          <w:rFonts w:eastAsia="Helvetica" w:cs="Helvetica"/>
          <w:i/>
          <w:iCs/>
          <w:color w:val="000000" w:themeColor="text1"/>
        </w:rPr>
        <w:t xml:space="preserve">campus </w:t>
      </w:r>
      <w:r w:rsidRPr="4D5B4568">
        <w:rPr>
          <w:rFonts w:eastAsia="Helvetica" w:cs="Helvetica"/>
          <w:i/>
          <w:iCs/>
          <w:color w:val="000000" w:themeColor="text1"/>
        </w:rPr>
        <w:t>restrictions</w:t>
      </w:r>
      <w:r w:rsidRPr="4D5B4568" w:rsidR="49FE3A61">
        <w:rPr>
          <w:rFonts w:eastAsia="Helvetica" w:cs="Helvetica"/>
          <w:i/>
          <w:iCs/>
          <w:color w:val="000000" w:themeColor="text1"/>
        </w:rPr>
        <w:t>.</w:t>
      </w:r>
    </w:p>
    <w:p w:rsidR="37BCBD3A" w:rsidP="00200EF3" w:rsidRDefault="37BCBD3A" w14:paraId="38DE3C03" w14:textId="7B491E2F">
      <w:pPr>
        <w:jc w:val="both"/>
      </w:pPr>
      <w:r w:rsidRPr="00200EF3">
        <w:rPr>
          <w:rFonts w:eastAsia="Helvetica" w:cs="Helvetica"/>
          <w:color w:val="000000" w:themeColor="text1"/>
          <w:szCs w:val="24"/>
        </w:rPr>
        <w:t xml:space="preserve"> </w:t>
      </w:r>
    </w:p>
    <w:p w:rsidR="7E24901B" w:rsidP="5958EBA8" w:rsidRDefault="7E24901B" w14:paraId="27C6B050" w14:textId="476840D7">
      <w:pPr>
        <w:ind/>
        <w:jc w:val="both"/>
        <w:rPr>
          <w:rFonts w:eastAsia="Calibri" w:cs="Arial"/>
          <w:color w:val="000000" w:themeColor="text1"/>
        </w:rPr>
      </w:pPr>
      <w:r w:rsidRPr="5958EBA8" w:rsidR="37BCBD3A">
        <w:rPr>
          <w:rFonts w:eastAsia="Helvetica" w:cs="Helvetica"/>
          <w:color w:val="000000" w:themeColor="text1" w:themeTint="FF" w:themeShade="FF"/>
        </w:rPr>
        <w:t>The PTM communicates with the MSU FCC staff throughout the year, as needed, and pick</w:t>
      </w:r>
      <w:r w:rsidRPr="5958EBA8" w:rsidR="21C48435">
        <w:rPr>
          <w:rFonts w:eastAsia="Helvetica" w:cs="Helvetica"/>
          <w:color w:val="000000" w:themeColor="text1" w:themeTint="FF" w:themeShade="FF"/>
        </w:rPr>
        <w:t>s</w:t>
      </w:r>
      <w:r w:rsidRPr="5958EBA8" w:rsidR="37BCBD3A">
        <w:rPr>
          <w:rFonts w:eastAsia="Helvetica" w:cs="Helvetica"/>
          <w:color w:val="000000" w:themeColor="text1" w:themeTint="FF" w:themeShade="FF"/>
        </w:rPr>
        <w:t xml:space="preserve">-up supplies from the Space (or the MSU Office) whenever stock </w:t>
      </w:r>
      <w:r w:rsidRPr="5958EBA8" w:rsidR="5C0AD1F1">
        <w:rPr>
          <w:rFonts w:eastAsia="Helvetica" w:cs="Helvetica"/>
          <w:color w:val="000000" w:themeColor="text1" w:themeTint="FF" w:themeShade="FF"/>
        </w:rPr>
        <w:t>i</w:t>
      </w:r>
      <w:r w:rsidRPr="5958EBA8" w:rsidR="37BCBD3A">
        <w:rPr>
          <w:rFonts w:eastAsia="Helvetica" w:cs="Helvetica"/>
          <w:color w:val="000000" w:themeColor="text1" w:themeTint="FF" w:themeShade="FF"/>
        </w:rPr>
        <w:t xml:space="preserve">s running low. This has been a fantastic project that has made our service’s supplies more accessible. The most popularly requested items through this program are pregnancy tests and nursing/ parenting supplies. </w:t>
      </w:r>
      <w:r w:rsidRPr="5958EBA8" w:rsidR="7E24901B">
        <w:rPr>
          <w:rFonts w:eastAsia="Helvetica" w:cs="Helvetica"/>
          <w:color w:val="000000" w:themeColor="text1" w:themeTint="FF" w:themeShade="FF"/>
        </w:rPr>
        <w:t xml:space="preserve">This upcoming year, if restrictions permit, we plan </w:t>
      </w:r>
      <w:r w:rsidRPr="5958EBA8" w:rsidR="7BCB8EAD">
        <w:rPr>
          <w:rFonts w:eastAsia="Helvetica" w:cs="Helvetica"/>
          <w:color w:val="000000" w:themeColor="text1" w:themeTint="FF" w:themeShade="FF"/>
        </w:rPr>
        <w:t>to add</w:t>
      </w:r>
      <w:r w:rsidRPr="5958EBA8" w:rsidR="7E24901B">
        <w:rPr>
          <w:rFonts w:eastAsia="Helvetica" w:cs="Helvetica"/>
          <w:color w:val="000000" w:themeColor="text1" w:themeTint="FF" w:themeShade="FF"/>
        </w:rPr>
        <w:t xml:space="preserve"> the </w:t>
      </w:r>
      <w:proofErr w:type="gramStart"/>
      <w:r w:rsidRPr="5958EBA8" w:rsidR="7E24901B">
        <w:rPr>
          <w:rFonts w:eastAsia="Helvetica" w:cs="Helvetica"/>
          <w:color w:val="000000" w:themeColor="text1" w:themeTint="FF" w:themeShade="FF"/>
        </w:rPr>
        <w:t>aforementioned</w:t>
      </w:r>
      <w:r w:rsidRPr="5958EBA8" w:rsidR="7E24901B">
        <w:rPr>
          <w:rFonts w:eastAsia="Helvetica" w:cs="Helvetica"/>
          <w:color w:val="000000" w:themeColor="text1" w:themeTint="FF" w:themeShade="FF"/>
        </w:rPr>
        <w:t xml:space="preserve"> Harm</w:t>
      </w:r>
      <w:proofErr w:type="gramEnd"/>
      <w:r w:rsidRPr="5958EBA8" w:rsidR="7E24901B">
        <w:rPr>
          <w:rFonts w:eastAsia="Helvetica" w:cs="Helvetica"/>
          <w:color w:val="000000" w:themeColor="text1" w:themeTint="FF" w:themeShade="FF"/>
        </w:rPr>
        <w:t xml:space="preserve"> Reduction </w:t>
      </w:r>
      <w:r w:rsidRPr="5958EBA8" w:rsidR="36FD5C2C">
        <w:rPr>
          <w:rFonts w:eastAsia="Helvetica" w:cs="Helvetica"/>
          <w:color w:val="000000" w:themeColor="text1" w:themeTint="FF" w:themeShade="FF"/>
        </w:rPr>
        <w:t>Kits to</w:t>
      </w:r>
      <w:r w:rsidRPr="5958EBA8" w:rsidR="7E24901B">
        <w:rPr>
          <w:rFonts w:eastAsia="Helvetica" w:cs="Helvetica"/>
          <w:color w:val="000000" w:themeColor="text1" w:themeTint="FF" w:themeShade="FF"/>
        </w:rPr>
        <w:t xml:space="preserve"> the order form. </w:t>
      </w:r>
      <w:r w:rsidRPr="5958EBA8" w:rsidR="37BCBD3A">
        <w:rPr>
          <w:rFonts w:eastAsia="Helvetica" w:cs="Helvetica"/>
          <w:color w:val="000000" w:themeColor="text1" w:themeTint="FF" w:themeShade="FF"/>
        </w:rPr>
        <w:t xml:space="preserve">This partnership will </w:t>
      </w:r>
      <w:r w:rsidRPr="5958EBA8" w:rsidR="1C8FBF86">
        <w:rPr>
          <w:rFonts w:eastAsia="Helvetica" w:cs="Helvetica"/>
          <w:color w:val="000000" w:themeColor="text1" w:themeTint="FF" w:themeShade="FF"/>
        </w:rPr>
        <w:t>be</w:t>
      </w:r>
      <w:r w:rsidRPr="5958EBA8" w:rsidR="37BCBD3A">
        <w:rPr>
          <w:rFonts w:eastAsia="Helvetica" w:cs="Helvetica"/>
          <w:color w:val="000000" w:themeColor="text1" w:themeTint="FF" w:themeShade="FF"/>
        </w:rPr>
        <w:t xml:space="preserve"> the responsibility of the Assistant Director.</w:t>
      </w:r>
    </w:p>
    <w:p w:rsidR="00200EF3" w:rsidP="4D5B4568" w:rsidRDefault="00200EF3" w14:paraId="13D8B9A0" w14:textId="14E03F08">
      <w:pPr>
        <w:rPr>
          <w:rFonts w:eastAsia="Calibri" w:cs="Arial"/>
          <w:szCs w:val="24"/>
          <w:lang w:eastAsia="en-CA"/>
        </w:rPr>
      </w:pPr>
    </w:p>
    <w:p w:rsidRPr="009263A5" w:rsidR="004D437B" w:rsidP="00C62D91" w:rsidRDefault="009263A5" w14:paraId="35AB5DF7" w14:textId="5147B895">
      <w:pPr>
        <w:pStyle w:val="Heading2"/>
      </w:pPr>
      <w:bookmarkStart w:name="_Toc65662450" w:id="31"/>
      <w:bookmarkStart w:name="_Toc73821296" w:id="32"/>
      <w:commentRangeStart w:id="33"/>
      <w:r>
        <w:t>R</w:t>
      </w:r>
      <w:commentRangeStart w:id="34"/>
      <w:r>
        <w:t>epeating Projects/Events</w:t>
      </w:r>
      <w:bookmarkEnd w:id="31"/>
      <w:commentRangeEnd w:id="33"/>
      <w:r>
        <w:rPr>
          <w:rStyle w:val="CommentReference"/>
        </w:rPr>
        <w:commentReference w:id="33"/>
      </w:r>
      <w:commentRangeEnd w:id="34"/>
      <w:r>
        <w:rPr>
          <w:rStyle w:val="CommentReference"/>
        </w:rPr>
        <w:commentReference w:id="34"/>
      </w:r>
      <w:bookmarkEnd w:id="32"/>
    </w:p>
    <w:p w:rsidR="4D5B4568" w:rsidP="4D5B4568" w:rsidRDefault="4D5B4568" w14:paraId="24BE69F2" w14:textId="42A7DF82">
      <w:pPr>
        <w:rPr>
          <w:rFonts w:eastAsia="Calibri" w:cs="Arial"/>
          <w:szCs w:val="24"/>
        </w:rPr>
      </w:pPr>
    </w:p>
    <w:p w:rsidR="62704F4D" w:rsidP="2C44178B" w:rsidRDefault="62704F4D" w14:paraId="0130520D" w14:textId="05B6DEEA">
      <w:pPr>
        <w:rPr>
          <w:rFonts w:eastAsia="Calibri" w:cs="Arial"/>
        </w:rPr>
      </w:pPr>
      <w:r w:rsidRPr="2C44178B">
        <w:rPr>
          <w:rFonts w:eastAsia="Calibri" w:cs="Arial"/>
          <w:u w:val="single"/>
        </w:rPr>
        <w:t>What the SHEC:</w:t>
      </w:r>
      <w:r w:rsidRPr="2C44178B">
        <w:rPr>
          <w:rFonts w:eastAsia="Calibri" w:cs="Arial"/>
        </w:rPr>
        <w:t xml:space="preserve"> </w:t>
      </w:r>
    </w:p>
    <w:p w:rsidR="2C44178B" w:rsidP="2C44178B" w:rsidRDefault="2C44178B" w14:paraId="7A554791" w14:textId="254C015E">
      <w:pPr>
        <w:rPr>
          <w:rFonts w:eastAsia="Calibri" w:cs="Arial"/>
        </w:rPr>
      </w:pPr>
    </w:p>
    <w:p w:rsidR="4D5B4568" w:rsidP="5958EBA8" w:rsidRDefault="64631FD6" w14:paraId="6DE581E7" w14:textId="4724F5A1">
      <w:pPr>
        <w:spacing w:beforeAutospacing="on" w:after="160" w:afterAutospacing="on" w:line="240" w:lineRule="auto"/>
        <w:jc w:val="both"/>
        <w:rPr>
          <w:rFonts w:ascii="Arial" w:hAnsi="Arial" w:eastAsia="Arial" w:cs="Arial"/>
          <w:color w:val="000000" w:themeColor="text1"/>
        </w:rPr>
      </w:pPr>
      <w:r w:rsidRPr="5958EBA8" w:rsidR="64631FD6">
        <w:rPr>
          <w:rFonts w:eastAsia="Calibri" w:cs="Arial"/>
        </w:rPr>
        <w:t>During the Winter 2021 semester</w:t>
      </w:r>
      <w:r w:rsidRPr="5958EBA8" w:rsidR="08FA8AA0">
        <w:rPr>
          <w:rFonts w:eastAsia="Calibri" w:cs="Arial"/>
        </w:rPr>
        <w:t>, MSU SHEC</w:t>
      </w:r>
      <w:r w:rsidRPr="5958EBA8" w:rsidR="6FFE6074">
        <w:rPr>
          <w:rFonts w:eastAsia="Calibri" w:cs="Arial"/>
        </w:rPr>
        <w:t xml:space="preserve"> </w:t>
      </w:r>
      <w:r w:rsidRPr="5958EBA8" w:rsidR="5FED89DD">
        <w:rPr>
          <w:rFonts w:eastAsia="Calibri" w:cs="Arial"/>
        </w:rPr>
        <w:t xml:space="preserve">began offering </w:t>
      </w:r>
      <w:r w:rsidRPr="5958EBA8" w:rsidR="236F9D54">
        <w:rPr>
          <w:rFonts w:ascii="Arial" w:hAnsi="Arial" w:eastAsia="Arial" w:cs="Arial"/>
          <w:color w:val="000000" w:themeColor="text1" w:themeTint="FF" w:themeShade="FF"/>
        </w:rPr>
        <w:t>weekly programming called “What the SHEC? Drop-In’s” (W.T.S.)</w:t>
      </w:r>
      <w:r w:rsidRPr="5958EBA8" w:rsidR="6FFE6074">
        <w:rPr>
          <w:rFonts w:eastAsia="Calibri" w:cs="Arial"/>
        </w:rPr>
        <w:t xml:space="preserve"> from Monday</w:t>
      </w:r>
      <w:r w:rsidRPr="5958EBA8" w:rsidR="3DD5A31E">
        <w:rPr>
          <w:rFonts w:eastAsia="Calibri" w:cs="Arial"/>
        </w:rPr>
        <w:t xml:space="preserve"> to </w:t>
      </w:r>
      <w:r w:rsidRPr="5958EBA8" w:rsidR="6FFE6074">
        <w:rPr>
          <w:rFonts w:eastAsia="Calibri" w:cs="Arial"/>
        </w:rPr>
        <w:t xml:space="preserve">Thursday on Microsoft Teams Live Events. These sessions ran for one hour and were intended to </w:t>
      </w:r>
      <w:r w:rsidRPr="5958EBA8" w:rsidR="6FFE6074">
        <w:rPr>
          <w:rFonts w:eastAsia="Calibri" w:cs="Arial"/>
        </w:rPr>
        <w:t>provide</w:t>
      </w:r>
      <w:r w:rsidRPr="5958EBA8" w:rsidR="6FFE6074">
        <w:rPr>
          <w:rFonts w:eastAsia="Calibri" w:cs="Arial"/>
        </w:rPr>
        <w:t xml:space="preserve"> anonymous drop-in Q&amp;A opportunities. Two closed spaces were offered: 2STLGBQIA+ Hour (Mondays) and </w:t>
      </w:r>
      <w:r w:rsidRPr="5958EBA8" w:rsidR="6FFE6074">
        <w:rPr>
          <w:rFonts w:eastAsia="Calibri" w:cs="Arial"/>
        </w:rPr>
        <w:t>Disabled</w:t>
      </w:r>
      <w:r w:rsidRPr="5958EBA8" w:rsidR="6FFE6074">
        <w:rPr>
          <w:rFonts w:eastAsia="Calibri" w:cs="Arial"/>
        </w:rPr>
        <w:t>/Chronically Ill/Mad/Mentally Ill Hour (Tuesdays).</w:t>
      </w:r>
      <w:r w:rsidRPr="5958EBA8" w:rsidR="12604365">
        <w:rPr>
          <w:rFonts w:eastAsia="Calibri" w:cs="Arial"/>
        </w:rPr>
        <w:t xml:space="preserve"> </w:t>
      </w:r>
    </w:p>
    <w:p w:rsidR="4D5B4568" w:rsidP="2C44178B" w:rsidRDefault="4D5B4568" w14:paraId="61CE2DBB" w14:textId="1C308E3D">
      <w:pPr>
        <w:spacing w:beforeAutospacing="1" w:after="160" w:afterAutospacing="1" w:line="240" w:lineRule="auto"/>
        <w:jc w:val="both"/>
        <w:rPr>
          <w:rFonts w:ascii="Arial" w:hAnsi="Arial" w:eastAsia="Arial" w:cs="Arial"/>
          <w:color w:val="000000" w:themeColor="text1"/>
          <w:szCs w:val="24"/>
        </w:rPr>
      </w:pPr>
    </w:p>
    <w:p w:rsidR="4D5B4568" w:rsidP="2C44178B" w:rsidRDefault="0A850BDF" w14:paraId="73F3A0C9" w14:textId="7EBE7B94">
      <w:pPr>
        <w:spacing w:beforeAutospacing="1" w:after="160" w:afterAutospacing="1" w:line="240" w:lineRule="auto"/>
        <w:jc w:val="both"/>
        <w:rPr>
          <w:rFonts w:ascii="Arial" w:hAnsi="Arial" w:eastAsia="Arial" w:cs="Arial"/>
          <w:color w:val="000000" w:themeColor="text1"/>
          <w:szCs w:val="24"/>
        </w:rPr>
      </w:pPr>
      <w:r w:rsidRPr="2C44178B">
        <w:rPr>
          <w:rFonts w:ascii="Arial" w:hAnsi="Arial" w:eastAsia="Arial" w:cs="Arial"/>
          <w:color w:val="000000" w:themeColor="text1"/>
          <w:szCs w:val="24"/>
        </w:rPr>
        <w:t>These livestreams allow</w:t>
      </w:r>
      <w:r w:rsidRPr="2C44178B" w:rsidR="18B8F6C6">
        <w:rPr>
          <w:rFonts w:ascii="Arial" w:hAnsi="Arial" w:eastAsia="Arial" w:cs="Arial"/>
          <w:color w:val="000000" w:themeColor="text1"/>
          <w:szCs w:val="24"/>
        </w:rPr>
        <w:t>ed</w:t>
      </w:r>
      <w:r w:rsidRPr="2C44178B">
        <w:rPr>
          <w:rFonts w:ascii="Arial" w:hAnsi="Arial" w:eastAsia="Arial" w:cs="Arial"/>
          <w:color w:val="000000" w:themeColor="text1"/>
          <w:szCs w:val="24"/>
        </w:rPr>
        <w:t xml:space="preserve"> students to anonymously join our broadcast directly from their web browsers and to quickly ask their peers health-related questions or just listen in to the conversation of the day. W.T.S. r</w:t>
      </w:r>
      <w:r w:rsidRPr="2C44178B" w:rsidR="1D3A50E8">
        <w:rPr>
          <w:rFonts w:ascii="Arial" w:hAnsi="Arial" w:eastAsia="Arial" w:cs="Arial"/>
          <w:color w:val="000000" w:themeColor="text1"/>
          <w:szCs w:val="24"/>
        </w:rPr>
        <w:t xml:space="preserve">an </w:t>
      </w:r>
      <w:r w:rsidRPr="2C44178B">
        <w:rPr>
          <w:rFonts w:ascii="Arial" w:hAnsi="Arial" w:eastAsia="Arial" w:cs="Arial"/>
          <w:color w:val="000000" w:themeColor="text1"/>
          <w:szCs w:val="24"/>
        </w:rPr>
        <w:t xml:space="preserve">four times </w:t>
      </w:r>
      <w:r w:rsidRPr="2C44178B" w:rsidR="444B466C">
        <w:rPr>
          <w:rFonts w:ascii="Arial" w:hAnsi="Arial" w:eastAsia="Arial" w:cs="Arial"/>
          <w:color w:val="000000" w:themeColor="text1"/>
          <w:szCs w:val="24"/>
        </w:rPr>
        <w:t>per</w:t>
      </w:r>
      <w:r w:rsidRPr="2C44178B">
        <w:rPr>
          <w:rFonts w:ascii="Arial" w:hAnsi="Arial" w:eastAsia="Arial" w:cs="Arial"/>
          <w:color w:val="000000" w:themeColor="text1"/>
          <w:szCs w:val="24"/>
        </w:rPr>
        <w:t xml:space="preserve"> week, from 6:30-7:30 </w:t>
      </w:r>
      <w:r w:rsidRPr="2C44178B" w:rsidR="375335E9">
        <w:rPr>
          <w:rFonts w:ascii="Arial" w:hAnsi="Arial" w:eastAsia="Arial" w:cs="Arial"/>
          <w:color w:val="000000" w:themeColor="text1"/>
          <w:szCs w:val="24"/>
        </w:rPr>
        <w:t xml:space="preserve">PM </w:t>
      </w:r>
      <w:r w:rsidRPr="2C44178B">
        <w:rPr>
          <w:rFonts w:ascii="Arial" w:hAnsi="Arial" w:eastAsia="Arial" w:cs="Arial"/>
          <w:color w:val="000000" w:themeColor="text1"/>
          <w:szCs w:val="24"/>
        </w:rPr>
        <w:t>(EST)</w:t>
      </w:r>
      <w:r w:rsidRPr="2C44178B" w:rsidR="0D41AED1">
        <w:rPr>
          <w:rFonts w:ascii="Arial" w:hAnsi="Arial" w:eastAsia="Arial" w:cs="Arial"/>
          <w:color w:val="000000" w:themeColor="text1"/>
          <w:szCs w:val="24"/>
        </w:rPr>
        <w:t xml:space="preserve">. We plan to continue this initiative </w:t>
      </w:r>
      <w:r w:rsidRPr="2C44178B" w:rsidR="170C8AF1">
        <w:rPr>
          <w:rFonts w:ascii="Arial" w:hAnsi="Arial" w:eastAsia="Arial" w:cs="Arial"/>
          <w:color w:val="000000" w:themeColor="text1"/>
          <w:szCs w:val="24"/>
        </w:rPr>
        <w:t>this upcoming year with</w:t>
      </w:r>
      <w:r w:rsidRPr="2C44178B">
        <w:rPr>
          <w:rFonts w:ascii="Arial" w:hAnsi="Arial" w:eastAsia="Arial" w:cs="Arial"/>
          <w:color w:val="000000" w:themeColor="text1"/>
          <w:szCs w:val="24"/>
        </w:rPr>
        <w:t xml:space="preserve"> </w:t>
      </w:r>
      <w:r w:rsidRPr="2C44178B" w:rsidR="43B48302">
        <w:rPr>
          <w:rFonts w:ascii="Arial" w:hAnsi="Arial" w:eastAsia="Arial" w:cs="Arial"/>
          <w:color w:val="000000" w:themeColor="text1"/>
          <w:szCs w:val="24"/>
        </w:rPr>
        <w:t xml:space="preserve">the added objective of </w:t>
      </w:r>
      <w:r w:rsidRPr="2C44178B">
        <w:rPr>
          <w:rFonts w:ascii="Arial" w:hAnsi="Arial" w:eastAsia="Arial" w:cs="Arial"/>
          <w:color w:val="000000" w:themeColor="text1"/>
          <w:szCs w:val="24"/>
        </w:rPr>
        <w:t>commission</w:t>
      </w:r>
      <w:r w:rsidRPr="2C44178B" w:rsidR="3002942B">
        <w:rPr>
          <w:rFonts w:ascii="Arial" w:hAnsi="Arial" w:eastAsia="Arial" w:cs="Arial"/>
          <w:color w:val="000000" w:themeColor="text1"/>
          <w:szCs w:val="24"/>
        </w:rPr>
        <w:t>ing</w:t>
      </w:r>
      <w:r w:rsidRPr="2C44178B">
        <w:rPr>
          <w:rFonts w:ascii="Arial" w:hAnsi="Arial" w:eastAsia="Arial" w:cs="Arial"/>
          <w:color w:val="000000" w:themeColor="text1"/>
          <w:szCs w:val="24"/>
        </w:rPr>
        <w:t xml:space="preserve"> more promotional assets from the Underground to advertise these “W.T.S.” Live streams</w:t>
      </w:r>
      <w:r w:rsidRPr="2C44178B" w:rsidR="7FED47A4">
        <w:rPr>
          <w:rFonts w:ascii="Arial" w:hAnsi="Arial" w:eastAsia="Arial" w:cs="Arial"/>
          <w:color w:val="000000" w:themeColor="text1"/>
          <w:szCs w:val="24"/>
        </w:rPr>
        <w:t xml:space="preserve"> and improve visitor turnout.</w:t>
      </w:r>
    </w:p>
    <w:p w:rsidR="4D5B4568" w:rsidP="2C44178B" w:rsidRDefault="4D5B4568" w14:paraId="4A92AA3D" w14:textId="31F551E5">
      <w:pPr>
        <w:rPr>
          <w:rFonts w:eastAsia="Calibri" w:cs="Arial"/>
          <w:szCs w:val="24"/>
        </w:rPr>
      </w:pPr>
    </w:p>
    <w:p w:rsidR="00200EF3" w:rsidP="3DC9579D" w:rsidRDefault="00200EF3" w14:paraId="28A8DF5D" w14:textId="71EE6600">
      <w:pPr>
        <w:spacing w:after="0"/>
        <w:rPr>
          <w:rFonts w:eastAsia="Calibri" w:cs="Arial"/>
          <w:szCs w:val="24"/>
          <w:lang w:eastAsia="en-CA"/>
        </w:rPr>
      </w:pPr>
    </w:p>
    <w:p w:rsidR="009855D2" w:rsidP="3DC9579D" w:rsidRDefault="009263A5" w14:paraId="3EA5BF0C" w14:textId="02CD48F0">
      <w:pPr>
        <w:pStyle w:val="Heading2"/>
      </w:pPr>
      <w:bookmarkStart w:name="_Toc65662451" w:id="35"/>
      <w:bookmarkStart w:name="_Toc73821297" w:id="36"/>
      <w:commentRangeStart w:id="37"/>
      <w:r>
        <w:t>Annual Projects/</w:t>
      </w:r>
      <w:r w:rsidR="007D7826">
        <w:t>Events</w:t>
      </w:r>
      <w:bookmarkEnd w:id="35"/>
      <w:commentRangeEnd w:id="37"/>
      <w:r>
        <w:rPr>
          <w:rStyle w:val="CommentReference"/>
        </w:rPr>
        <w:commentReference w:id="37"/>
      </w:r>
      <w:bookmarkEnd w:id="36"/>
    </w:p>
    <w:p w:rsidRPr="009F2C98" w:rsidR="009F2C98" w:rsidP="5958EBA8" w:rsidRDefault="009F2C98" w14:paraId="3504EC0F" w14:textId="7E832934">
      <w:pPr>
        <w:spacing w:after="0"/>
        <w:rPr>
          <w:rFonts w:eastAsia="Calibri" w:cs="Arial"/>
          <w:u w:val="single"/>
          <w:lang w:eastAsia="en-CA"/>
        </w:rPr>
      </w:pPr>
    </w:p>
    <w:p w:rsidRPr="009F2C98" w:rsidR="009F2C98" w:rsidP="4D5B4568" w:rsidRDefault="55DC1605" w14:paraId="6B799EF7" w14:textId="676DBD19">
      <w:pPr>
        <w:jc w:val="both"/>
        <w:rPr>
          <w:rFonts w:eastAsia="Helvetica" w:cs="Helvetica"/>
          <w:color w:val="000000" w:themeColor="text1"/>
          <w:lang w:val="en-GB"/>
        </w:rPr>
      </w:pPr>
      <w:r w:rsidRPr="66556BEB">
        <w:rPr>
          <w:rFonts w:eastAsia="Helvetica" w:cs="Helvetica"/>
          <w:color w:val="000000" w:themeColor="text1"/>
          <w:u w:val="single"/>
          <w:lang w:val="en-GB"/>
        </w:rPr>
        <w:t>Harm Reduction Fair:</w:t>
      </w:r>
      <w:r w:rsidRPr="4D5B4568">
        <w:rPr>
          <w:rFonts w:eastAsia="Helvetica" w:cs="Helvetica"/>
          <w:color w:val="C41F2B"/>
          <w:lang w:val="en-GB"/>
        </w:rPr>
        <w:t xml:space="preserve"> </w:t>
      </w:r>
      <w:r w:rsidRPr="4D5B4568">
        <w:rPr>
          <w:rFonts w:eastAsia="Helvetica" w:cs="Helvetica"/>
          <w:color w:val="000000" w:themeColor="text1"/>
          <w:lang w:val="en-GB"/>
        </w:rPr>
        <w:t xml:space="preserve"> </w:t>
      </w:r>
    </w:p>
    <w:p w:rsidR="66556BEB" w:rsidP="66556BEB" w:rsidRDefault="66556BEB" w14:paraId="78B23CE4" w14:textId="62525D7D">
      <w:pPr>
        <w:jc w:val="both"/>
        <w:rPr>
          <w:rFonts w:eastAsia="Calibri" w:cs="Arial"/>
          <w:color w:val="000000" w:themeColor="text1"/>
          <w:szCs w:val="24"/>
          <w:lang w:val="en-GB"/>
        </w:rPr>
      </w:pPr>
    </w:p>
    <w:p w:rsidRPr="009F2C98" w:rsidR="009F2C98" w:rsidP="3DC9579D" w:rsidRDefault="55DC1605" w14:paraId="176D42FB" w14:textId="6FA97BCB">
      <w:pPr>
        <w:jc w:val="both"/>
        <w:rPr>
          <w:rFonts w:eastAsia="Helvetica" w:cs="Helvetica"/>
          <w:color w:val="000000" w:themeColor="text1"/>
          <w:lang w:val="en-GB"/>
        </w:rPr>
      </w:pPr>
      <w:r w:rsidRPr="5958EBA8" w:rsidR="55DC1605">
        <w:rPr>
          <w:rFonts w:eastAsia="Helvetica" w:cs="Helvetica"/>
          <w:color w:val="000000" w:themeColor="text1" w:themeTint="FF" w:themeShade="FF"/>
          <w:lang w:val="en-GB"/>
        </w:rPr>
        <w:t xml:space="preserve">MSU SHEC has </w:t>
      </w:r>
      <w:r w:rsidRPr="5958EBA8" w:rsidR="102B159B">
        <w:rPr>
          <w:rFonts w:eastAsia="Helvetica" w:cs="Helvetica"/>
          <w:color w:val="000000" w:themeColor="text1" w:themeTint="FF" w:themeShade="FF"/>
          <w:lang w:val="en-GB"/>
        </w:rPr>
        <w:t xml:space="preserve">previously </w:t>
      </w:r>
      <w:r w:rsidRPr="5958EBA8" w:rsidR="55DC1605">
        <w:rPr>
          <w:rFonts w:eastAsia="Helvetica" w:cs="Helvetica"/>
          <w:color w:val="000000" w:themeColor="text1" w:themeTint="FF" w:themeShade="FF"/>
          <w:lang w:val="en-GB"/>
        </w:rPr>
        <w:t xml:space="preserve">hosted </w:t>
      </w:r>
      <w:r w:rsidRPr="5958EBA8" w:rsidR="133C3467">
        <w:rPr>
          <w:rFonts w:eastAsia="Helvetica" w:cs="Helvetica"/>
          <w:color w:val="000000" w:themeColor="text1" w:themeTint="FF" w:themeShade="FF"/>
          <w:lang w:val="en-GB"/>
        </w:rPr>
        <w:t>a</w:t>
      </w:r>
      <w:r w:rsidRPr="5958EBA8" w:rsidR="55DC1605">
        <w:rPr>
          <w:rFonts w:eastAsia="Helvetica" w:cs="Helvetica"/>
          <w:color w:val="000000" w:themeColor="text1" w:themeTint="FF" w:themeShade="FF"/>
          <w:lang w:val="en-GB"/>
        </w:rPr>
        <w:t xml:space="preserve"> drop-in event with various partnering community and MSU groups in the MUSC Atrium (aka “Marketplace</w:t>
      </w:r>
      <w:r w:rsidRPr="5958EBA8" w:rsidR="2E251F74">
        <w:rPr>
          <w:rFonts w:eastAsia="Helvetica" w:cs="Helvetica"/>
          <w:color w:val="000000" w:themeColor="text1" w:themeTint="FF" w:themeShade="FF"/>
          <w:lang w:val="en-GB"/>
        </w:rPr>
        <w:t>”).</w:t>
      </w:r>
      <w:r w:rsidRPr="5958EBA8" w:rsidR="55DC1605">
        <w:rPr>
          <w:rFonts w:eastAsia="Helvetica" w:cs="Helvetica"/>
          <w:color w:val="000000" w:themeColor="text1" w:themeTint="FF" w:themeShade="FF"/>
          <w:lang w:val="en-GB"/>
        </w:rPr>
        <w:t xml:space="preserve"> Featured booths included the AIDS Network who would speak about their mobile van, MSU EFRT who would discuss emergency response, and a couple stations run by MSU SHEC volunteers. This lasted from </w:t>
      </w:r>
      <w:r w:rsidRPr="5958EBA8" w:rsidR="7AEEB09C">
        <w:rPr>
          <w:rFonts w:eastAsia="Helvetica" w:cs="Helvetica"/>
          <w:color w:val="000000" w:themeColor="text1" w:themeTint="FF" w:themeShade="FF"/>
          <w:lang w:val="en-GB"/>
        </w:rPr>
        <w:t>2014</w:t>
      </w:r>
      <w:r w:rsidRPr="5958EBA8" w:rsidR="55DC1605">
        <w:rPr>
          <w:rFonts w:eastAsia="Helvetica" w:cs="Helvetica"/>
          <w:color w:val="000000" w:themeColor="text1" w:themeTint="FF" w:themeShade="FF"/>
          <w:lang w:val="en-GB"/>
        </w:rPr>
        <w:t xml:space="preserve"> through to 2019, but the turnout eventually faded </w:t>
      </w:r>
      <w:r w:rsidRPr="5958EBA8" w:rsidR="55DC1605">
        <w:rPr>
          <w:rFonts w:eastAsia="Helvetica" w:cs="Helvetica"/>
          <w:color w:val="000000" w:themeColor="text1" w:themeTint="FF" w:themeShade="FF"/>
          <w:lang w:val="en-GB"/>
        </w:rPr>
        <w:t>almost entirely</w:t>
      </w:r>
      <w:r w:rsidRPr="5958EBA8" w:rsidR="55DC1605">
        <w:rPr>
          <w:rFonts w:eastAsia="Helvetica" w:cs="Helvetica"/>
          <w:color w:val="000000" w:themeColor="text1" w:themeTint="FF" w:themeShade="FF"/>
          <w:lang w:val="en-GB"/>
        </w:rPr>
        <w:t xml:space="preserve">. </w:t>
      </w:r>
    </w:p>
    <w:p w:rsidRPr="009F2C98" w:rsidR="009F2C98" w:rsidP="3DC9579D" w:rsidRDefault="55DC1605" w14:paraId="22521A11" w14:textId="404A375A">
      <w:pPr>
        <w:ind w:firstLine="720"/>
        <w:jc w:val="both"/>
      </w:pPr>
      <w:r w:rsidRPr="3DC9579D">
        <w:rPr>
          <w:rFonts w:eastAsia="Helvetica" w:cs="Helvetica"/>
          <w:szCs w:val="24"/>
          <w:lang w:val="en-GB"/>
        </w:rPr>
        <w:t xml:space="preserve"> </w:t>
      </w:r>
    </w:p>
    <w:p w:rsidRPr="009F2C98" w:rsidR="009F2C98" w:rsidP="3DC9579D" w:rsidRDefault="55DC1605" w14:paraId="1DDB067D" w14:textId="7B07501B">
      <w:pPr>
        <w:jc w:val="both"/>
      </w:pPr>
      <w:r w:rsidRPr="66556BEB">
        <w:rPr>
          <w:rFonts w:eastAsia="Helvetica" w:cs="Helvetica"/>
          <w:color w:val="000000" w:themeColor="text1"/>
          <w:lang w:val="en-GB"/>
        </w:rPr>
        <w:t xml:space="preserve">In 2019, the SHEC PTM arranged to hold an event in collaboration with MSU Pride Community Centre called “Fully PrEP’D”. For this live event, we had Pharmacist Drew from the Prevention Clinic + Pharmacy come in to discuss HIV/AIDs, PrEP+PEP, Naloxone, and insurance coverage/ service accessibility. </w:t>
      </w:r>
    </w:p>
    <w:p w:rsidRPr="009F2C98" w:rsidR="009F2C98" w:rsidP="66556BEB" w:rsidRDefault="009F2C98" w14:paraId="3125B287" w14:textId="5F8387F9">
      <w:pPr>
        <w:jc w:val="both"/>
        <w:rPr>
          <w:rFonts w:eastAsia="Calibri" w:cs="Arial"/>
          <w:color w:val="000000" w:themeColor="text1"/>
          <w:szCs w:val="24"/>
          <w:lang w:val="en-GB"/>
        </w:rPr>
      </w:pPr>
    </w:p>
    <w:p w:rsidRPr="009F2C98" w:rsidR="009F2C98" w:rsidP="3DC9579D" w:rsidRDefault="58D6B85D" w14:paraId="326A4CDD" w14:textId="6C37F7D4">
      <w:pPr>
        <w:jc w:val="both"/>
        <w:rPr>
          <w:rFonts w:eastAsia="Helvetica" w:cs="Helvetica"/>
          <w:color w:val="000000" w:themeColor="text1"/>
          <w:lang w:val="en-GB"/>
        </w:rPr>
      </w:pPr>
      <w:r w:rsidRPr="5958EBA8" w:rsidR="58D6B85D">
        <w:rPr>
          <w:rFonts w:eastAsia="Helvetica" w:cs="Helvetica"/>
          <w:color w:val="000000" w:themeColor="text1" w:themeTint="FF" w:themeShade="FF"/>
          <w:lang w:val="en-GB"/>
        </w:rPr>
        <w:t>This year we</w:t>
      </w:r>
      <w:r w:rsidRPr="5958EBA8" w:rsidR="55DC1605">
        <w:rPr>
          <w:rFonts w:eastAsia="Helvetica" w:cs="Helvetica"/>
          <w:color w:val="000000" w:themeColor="text1" w:themeTint="FF" w:themeShade="FF"/>
          <w:lang w:val="en-GB"/>
        </w:rPr>
        <w:t xml:space="preserve"> plan on </w:t>
      </w:r>
      <w:r w:rsidRPr="5958EBA8" w:rsidR="58D6B85D">
        <w:rPr>
          <w:rFonts w:eastAsia="Helvetica" w:cs="Helvetica"/>
          <w:color w:val="000000" w:themeColor="text1" w:themeTint="FF" w:themeShade="FF"/>
          <w:lang w:val="en-GB"/>
        </w:rPr>
        <w:t xml:space="preserve">further adapting this </w:t>
      </w:r>
      <w:r w:rsidRPr="5958EBA8" w:rsidR="55DC1605">
        <w:rPr>
          <w:rFonts w:eastAsia="Helvetica" w:cs="Helvetica"/>
          <w:color w:val="000000" w:themeColor="text1" w:themeTint="FF" w:themeShade="FF"/>
          <w:lang w:val="en-GB"/>
        </w:rPr>
        <w:t xml:space="preserve">event </w:t>
      </w:r>
      <w:r w:rsidRPr="5958EBA8" w:rsidR="58D6B85D">
        <w:rPr>
          <w:rFonts w:eastAsia="Helvetica" w:cs="Helvetica"/>
          <w:color w:val="000000" w:themeColor="text1" w:themeTint="FF" w:themeShade="FF"/>
          <w:lang w:val="en-GB"/>
        </w:rPr>
        <w:t xml:space="preserve">into </w:t>
      </w:r>
      <w:r w:rsidRPr="5958EBA8" w:rsidR="55DC1605">
        <w:rPr>
          <w:rFonts w:eastAsia="Helvetica" w:cs="Helvetica"/>
          <w:color w:val="000000" w:themeColor="text1" w:themeTint="FF" w:themeShade="FF"/>
          <w:lang w:val="en-GB"/>
        </w:rPr>
        <w:t xml:space="preserve">an online </w:t>
      </w:r>
      <w:r w:rsidRPr="5958EBA8" w:rsidR="58D6B85D">
        <w:rPr>
          <w:rFonts w:eastAsia="Helvetica" w:cs="Helvetica"/>
          <w:color w:val="000000" w:themeColor="text1" w:themeTint="FF" w:themeShade="FF"/>
          <w:lang w:val="en-GB"/>
        </w:rPr>
        <w:t>fair consisting of multiple sessions spanning</w:t>
      </w:r>
      <w:r w:rsidRPr="5958EBA8" w:rsidR="0F39ABC3">
        <w:rPr>
          <w:rFonts w:eastAsia="Helvetica" w:cs="Helvetica"/>
          <w:color w:val="000000" w:themeColor="text1" w:themeTint="FF" w:themeShade="FF"/>
          <w:lang w:val="en-GB"/>
        </w:rPr>
        <w:t xml:space="preserve">, </w:t>
      </w:r>
      <w:r w:rsidRPr="5958EBA8" w:rsidR="0F39ABC3">
        <w:rPr>
          <w:rFonts w:eastAsia="Helvetica" w:cs="Helvetica"/>
          <w:color w:val="000000" w:themeColor="text1" w:themeTint="FF" w:themeShade="FF"/>
          <w:lang w:val="en-GB"/>
        </w:rPr>
        <w:t>perhaps</w:t>
      </w:r>
      <w:r w:rsidRPr="5958EBA8" w:rsidR="58D6B85D">
        <w:rPr>
          <w:rFonts w:eastAsia="Helvetica" w:cs="Helvetica"/>
          <w:color w:val="000000" w:themeColor="text1" w:themeTint="FF" w:themeShade="FF"/>
          <w:lang w:val="en-GB"/>
        </w:rPr>
        <w:t xml:space="preserve"> over</w:t>
      </w:r>
      <w:r w:rsidRPr="5958EBA8" w:rsidR="58D6B85D">
        <w:rPr>
          <w:rFonts w:eastAsia="Helvetica" w:cs="Helvetica"/>
          <w:color w:val="000000" w:themeColor="text1" w:themeTint="FF" w:themeShade="FF"/>
          <w:lang w:val="en-GB"/>
        </w:rPr>
        <w:t xml:space="preserve"> a couple of days. We feel it would be beneficial to invite </w:t>
      </w:r>
      <w:r w:rsidRPr="5958EBA8" w:rsidR="58D6B85D">
        <w:rPr>
          <w:rFonts w:eastAsia="Helvetica" w:cs="Helvetica"/>
          <w:color w:val="000000" w:themeColor="text1" w:themeTint="FF" w:themeShade="FF"/>
          <w:lang w:val="en-GB"/>
        </w:rPr>
        <w:t>additional</w:t>
      </w:r>
      <w:r w:rsidRPr="5958EBA8" w:rsidR="58D6B85D">
        <w:rPr>
          <w:rFonts w:eastAsia="Helvetica" w:cs="Helvetica"/>
          <w:color w:val="000000" w:themeColor="text1" w:themeTint="FF" w:themeShade="FF"/>
          <w:lang w:val="en-GB"/>
        </w:rPr>
        <w:t xml:space="preserve"> speakers to diversify the </w:t>
      </w:r>
      <w:r w:rsidRPr="5958EBA8" w:rsidR="6B1082EF">
        <w:rPr>
          <w:rFonts w:eastAsia="Helvetica" w:cs="Helvetica"/>
          <w:color w:val="000000" w:themeColor="text1" w:themeTint="FF" w:themeShade="FF"/>
          <w:lang w:val="en-GB"/>
        </w:rPr>
        <w:t>viewpoints</w:t>
      </w:r>
      <w:r w:rsidRPr="5958EBA8" w:rsidR="58D6B85D">
        <w:rPr>
          <w:rFonts w:eastAsia="Helvetica" w:cs="Helvetica"/>
          <w:color w:val="000000" w:themeColor="text1" w:themeTint="FF" w:themeShade="FF"/>
          <w:lang w:val="en-GB"/>
        </w:rPr>
        <w:t xml:space="preserve"> and to</w:t>
      </w:r>
      <w:r w:rsidRPr="5958EBA8" w:rsidR="5A9EA5BD">
        <w:rPr>
          <w:rFonts w:eastAsia="Helvetica" w:cs="Helvetica"/>
          <w:color w:val="000000" w:themeColor="text1" w:themeTint="FF" w:themeShade="FF"/>
          <w:lang w:val="en-GB"/>
        </w:rPr>
        <w:t xml:space="preserve">pics relating to the </w:t>
      </w:r>
      <w:r w:rsidRPr="5958EBA8" w:rsidR="5A9EA5BD">
        <w:rPr>
          <w:rFonts w:eastAsia="Helvetica" w:cs="Helvetica"/>
          <w:color w:val="000000" w:themeColor="text1" w:themeTint="FF" w:themeShade="FF"/>
          <w:lang w:val="en-GB"/>
        </w:rPr>
        <w:t>overarching</w:t>
      </w:r>
      <w:r w:rsidRPr="5958EBA8" w:rsidR="5A9EA5BD">
        <w:rPr>
          <w:rFonts w:eastAsia="Helvetica" w:cs="Helvetica"/>
          <w:color w:val="000000" w:themeColor="text1" w:themeTint="FF" w:themeShade="FF"/>
          <w:lang w:val="en-GB"/>
        </w:rPr>
        <w:t xml:space="preserve"> theme of Harm Reduction. For example, not just focusing on a medicali</w:t>
      </w:r>
      <w:r w:rsidRPr="5958EBA8" w:rsidR="7C974BCD">
        <w:rPr>
          <w:rFonts w:eastAsia="Helvetica" w:cs="Helvetica"/>
          <w:color w:val="000000" w:themeColor="text1" w:themeTint="FF" w:themeShade="FF"/>
          <w:lang w:val="en-GB"/>
        </w:rPr>
        <w:t>zed</w:t>
      </w:r>
      <w:r w:rsidRPr="5958EBA8" w:rsidR="5A9EA5BD">
        <w:rPr>
          <w:rFonts w:eastAsia="Helvetica" w:cs="Helvetica"/>
          <w:color w:val="000000" w:themeColor="text1" w:themeTint="FF" w:themeShade="FF"/>
          <w:lang w:val="en-GB"/>
        </w:rPr>
        <w:t xml:space="preserve"> </w:t>
      </w:r>
      <w:r w:rsidRPr="5958EBA8" w:rsidR="64303A9B">
        <w:rPr>
          <w:rFonts w:eastAsia="Helvetica" w:cs="Helvetica"/>
          <w:color w:val="000000" w:themeColor="text1" w:themeTint="FF" w:themeShade="FF"/>
          <w:lang w:val="en-GB"/>
        </w:rPr>
        <w:t>framework</w:t>
      </w:r>
      <w:r w:rsidRPr="5958EBA8" w:rsidR="5A9EA5BD">
        <w:rPr>
          <w:rFonts w:eastAsia="Helvetica" w:cs="Helvetica"/>
          <w:color w:val="000000" w:themeColor="text1" w:themeTint="FF" w:themeShade="FF"/>
          <w:lang w:val="en-GB"/>
        </w:rPr>
        <w:t>, but also hearing from tho</w:t>
      </w:r>
      <w:r w:rsidRPr="5958EBA8" w:rsidR="19438AEF">
        <w:rPr>
          <w:rFonts w:eastAsia="Helvetica" w:cs="Helvetica"/>
          <w:color w:val="000000" w:themeColor="text1" w:themeTint="FF" w:themeShade="FF"/>
          <w:lang w:val="en-GB"/>
        </w:rPr>
        <w:t>s</w:t>
      </w:r>
      <w:r w:rsidRPr="5958EBA8" w:rsidR="5A9EA5BD">
        <w:rPr>
          <w:rFonts w:eastAsia="Helvetica" w:cs="Helvetica"/>
          <w:color w:val="000000" w:themeColor="text1" w:themeTint="FF" w:themeShade="FF"/>
          <w:lang w:val="en-GB"/>
        </w:rPr>
        <w:t xml:space="preserve">e with lived experiences </w:t>
      </w:r>
      <w:r w:rsidRPr="5958EBA8" w:rsidR="1A07470E">
        <w:rPr>
          <w:rFonts w:eastAsia="Helvetica" w:cs="Helvetica"/>
          <w:color w:val="000000" w:themeColor="text1" w:themeTint="FF" w:themeShade="FF"/>
          <w:lang w:val="en-GB"/>
        </w:rPr>
        <w:t>addressing</w:t>
      </w:r>
      <w:r w:rsidRPr="5958EBA8" w:rsidR="5A9EA5BD">
        <w:rPr>
          <w:rFonts w:eastAsia="Helvetica" w:cs="Helvetica"/>
          <w:color w:val="000000" w:themeColor="text1" w:themeTint="FF" w:themeShade="FF"/>
          <w:lang w:val="en-GB"/>
        </w:rPr>
        <w:t xml:space="preserve"> the sociological side of Harm Reduction</w:t>
      </w:r>
      <w:r w:rsidRPr="5958EBA8" w:rsidR="18F2E990">
        <w:rPr>
          <w:rFonts w:eastAsia="Helvetica" w:cs="Helvetica"/>
          <w:color w:val="000000" w:themeColor="text1" w:themeTint="FF" w:themeShade="FF"/>
          <w:lang w:val="en-GB"/>
        </w:rPr>
        <w:t xml:space="preserve">. </w:t>
      </w:r>
      <w:r w:rsidRPr="5958EBA8" w:rsidR="0B3E730D">
        <w:rPr>
          <w:rFonts w:eastAsia="Helvetica" w:cs="Helvetica"/>
          <w:color w:val="000000" w:themeColor="text1" w:themeTint="FF" w:themeShade="FF"/>
          <w:lang w:val="en-GB"/>
        </w:rPr>
        <w:t xml:space="preserve">These sessions will begin with a general introduction to harm reduction, what it looks like and how it works. </w:t>
      </w:r>
      <w:r w:rsidRPr="5958EBA8" w:rsidR="5A412335">
        <w:rPr>
          <w:rFonts w:eastAsia="Helvetica" w:cs="Helvetica"/>
          <w:color w:val="000000" w:themeColor="text1" w:themeTint="FF" w:themeShade="FF"/>
          <w:lang w:val="en-GB"/>
        </w:rPr>
        <w:t>However</w:t>
      </w:r>
      <w:r w:rsidRPr="5958EBA8" w:rsidR="729E2FCD">
        <w:rPr>
          <w:rFonts w:eastAsia="Helvetica" w:cs="Helvetica"/>
          <w:color w:val="000000" w:themeColor="text1" w:themeTint="FF" w:themeShade="FF"/>
          <w:lang w:val="en-GB"/>
        </w:rPr>
        <w:t>, we plan on</w:t>
      </w:r>
      <w:r w:rsidRPr="5958EBA8" w:rsidR="55DC1605">
        <w:rPr>
          <w:rFonts w:eastAsia="Helvetica" w:cs="Helvetica"/>
          <w:color w:val="000000" w:themeColor="text1" w:themeTint="FF" w:themeShade="FF"/>
          <w:lang w:val="en-GB"/>
        </w:rPr>
        <w:t xml:space="preserve"> </w:t>
      </w:r>
      <w:r w:rsidRPr="5958EBA8" w:rsidR="55DC1605">
        <w:rPr>
          <w:rFonts w:eastAsia="Helvetica" w:cs="Helvetica"/>
          <w:color w:val="000000" w:themeColor="text1" w:themeTint="FF" w:themeShade="FF"/>
          <w:lang w:val="en-GB"/>
        </w:rPr>
        <w:t>potentially having Drew come in for volunteer training this year</w:t>
      </w:r>
      <w:r w:rsidRPr="5958EBA8" w:rsidR="7E193278">
        <w:rPr>
          <w:rFonts w:eastAsia="Helvetica" w:cs="Helvetica"/>
          <w:color w:val="000000" w:themeColor="text1" w:themeTint="FF" w:themeShade="FF"/>
          <w:lang w:val="en-GB"/>
        </w:rPr>
        <w:t xml:space="preserve"> </w:t>
      </w:r>
      <w:r w:rsidRPr="5958EBA8" w:rsidR="5F08E2F5">
        <w:rPr>
          <w:rFonts w:eastAsia="Helvetica" w:cs="Helvetica"/>
          <w:color w:val="000000" w:themeColor="text1" w:themeTint="FF" w:themeShade="FF"/>
          <w:lang w:val="en-GB"/>
        </w:rPr>
        <w:t>and</w:t>
      </w:r>
      <w:r w:rsidRPr="5958EBA8" w:rsidR="7E193278">
        <w:rPr>
          <w:rFonts w:eastAsia="Helvetica" w:cs="Helvetica"/>
          <w:color w:val="000000" w:themeColor="text1" w:themeTint="FF" w:themeShade="FF"/>
          <w:lang w:val="en-GB"/>
        </w:rPr>
        <w:t xml:space="preserve"> continue to partake in this event</w:t>
      </w:r>
      <w:r w:rsidRPr="5958EBA8" w:rsidR="55DC1605">
        <w:rPr>
          <w:rFonts w:eastAsia="Helvetica" w:cs="Helvetica"/>
          <w:color w:val="000000" w:themeColor="text1" w:themeTint="FF" w:themeShade="FF"/>
          <w:lang w:val="en-GB"/>
        </w:rPr>
        <w:t xml:space="preserve">. </w:t>
      </w:r>
    </w:p>
    <w:p w:rsidRPr="009F2C98" w:rsidR="009F2C98" w:rsidP="3DC9579D" w:rsidRDefault="55DC1605" w14:paraId="2E1F4252" w14:textId="536558DA">
      <w:pPr>
        <w:jc w:val="both"/>
      </w:pPr>
      <w:r w:rsidRPr="3DC9579D">
        <w:rPr>
          <w:rFonts w:eastAsia="Helvetica" w:cs="Helvetica"/>
          <w:szCs w:val="24"/>
          <w:lang w:val="en-GB"/>
        </w:rPr>
        <w:t xml:space="preserve"> </w:t>
      </w:r>
    </w:p>
    <w:p w:rsidRPr="009F2C98" w:rsidR="009F2C98" w:rsidP="3DC9579D" w:rsidRDefault="55DC1605" w14:paraId="53A98DF6" w14:textId="46CC27B0">
      <w:pPr>
        <w:jc w:val="both"/>
      </w:pPr>
      <w:r w:rsidRPr="3DC9579D">
        <w:rPr>
          <w:rFonts w:eastAsia="Helvetica" w:cs="Helvetica"/>
          <w:color w:val="000000" w:themeColor="text1"/>
          <w:szCs w:val="24"/>
          <w:u w:val="single"/>
          <w:lang w:val="en-GB"/>
        </w:rPr>
        <w:t>Exam Care Programming:</w:t>
      </w:r>
      <w:r w:rsidRPr="3DC9579D">
        <w:rPr>
          <w:rFonts w:eastAsia="Helvetica" w:cs="Helvetica"/>
          <w:color w:val="C41F2B"/>
          <w:szCs w:val="24"/>
          <w:lang w:val="en-GB"/>
        </w:rPr>
        <w:t xml:space="preserve"> </w:t>
      </w:r>
      <w:r w:rsidRPr="3DC9579D">
        <w:rPr>
          <w:rFonts w:eastAsia="Helvetica" w:cs="Helvetica"/>
          <w:color w:val="000000" w:themeColor="text1"/>
          <w:szCs w:val="24"/>
          <w:lang w:val="en-GB"/>
        </w:rPr>
        <w:t xml:space="preserve"> </w:t>
      </w:r>
    </w:p>
    <w:p w:rsidRPr="009F2C98" w:rsidR="009F2C98" w:rsidP="3DC9579D" w:rsidRDefault="55DC1605" w14:paraId="248EC790" w14:textId="5582A03A">
      <w:pPr>
        <w:jc w:val="both"/>
      </w:pPr>
      <w:r w:rsidRPr="3DC9579D">
        <w:rPr>
          <w:rFonts w:eastAsia="Helvetica" w:cs="Helvetica"/>
          <w:szCs w:val="24"/>
          <w:lang w:val="en-GB"/>
        </w:rPr>
        <w:t xml:space="preserve"> </w:t>
      </w:r>
    </w:p>
    <w:p w:rsidRPr="009F2C98" w:rsidR="009F2C98" w:rsidP="5958EBA8" w:rsidRDefault="55DC1605" w14:paraId="3A3B1894" w14:textId="702E9FE3">
      <w:pPr>
        <w:jc w:val="both"/>
        <w:rPr>
          <w:rFonts w:eastAsia="Helvetica" w:cs="Helvetica"/>
          <w:color w:val="000000" w:themeColor="text1" w:themeTint="FF" w:themeShade="FF"/>
          <w:lang w:val="en-GB"/>
        </w:rPr>
      </w:pPr>
      <w:r w:rsidRPr="5958EBA8" w:rsidR="55DC1605">
        <w:rPr>
          <w:rFonts w:eastAsia="Helvetica" w:cs="Helvetica"/>
          <w:color w:val="000000" w:themeColor="text1" w:themeTint="FF" w:themeShade="FF"/>
          <w:lang w:val="en-GB"/>
        </w:rPr>
        <w:t xml:space="preserve">This project has been run twice annually for </w:t>
      </w:r>
      <w:r w:rsidRPr="5958EBA8" w:rsidR="55DC1605">
        <w:rPr>
          <w:rFonts w:eastAsia="Helvetica" w:cs="Helvetica"/>
          <w:color w:val="000000" w:themeColor="text1" w:themeTint="FF" w:themeShade="FF"/>
          <w:lang w:val="en-GB"/>
        </w:rPr>
        <w:t>a very long</w:t>
      </w:r>
      <w:r w:rsidRPr="5958EBA8" w:rsidR="55DC1605">
        <w:rPr>
          <w:rFonts w:eastAsia="Helvetica" w:cs="Helvetica"/>
          <w:color w:val="000000" w:themeColor="text1" w:themeTint="FF" w:themeShade="FF"/>
          <w:lang w:val="en-GB"/>
        </w:rPr>
        <w:t xml:space="preserve"> time and is a signature SHEC event. This event has consistently presented itself as </w:t>
      </w:r>
      <w:r w:rsidRPr="5958EBA8" w:rsidR="55DC1605">
        <w:rPr>
          <w:rFonts w:eastAsia="Helvetica" w:cs="Helvetica"/>
          <w:color w:val="000000" w:themeColor="text1" w:themeTint="FF" w:themeShade="FF"/>
          <w:lang w:val="en-GB"/>
        </w:rPr>
        <w:t>a very expensive</w:t>
      </w:r>
      <w:r w:rsidRPr="5958EBA8" w:rsidR="55DC1605">
        <w:rPr>
          <w:rFonts w:eastAsia="Helvetica" w:cs="Helvetica"/>
          <w:color w:val="000000" w:themeColor="text1" w:themeTint="FF" w:themeShade="FF"/>
          <w:lang w:val="en-GB"/>
        </w:rPr>
        <w:t xml:space="preserve"> event</w:t>
      </w:r>
      <w:r w:rsidRPr="5958EBA8" w:rsidR="51BC8CBA">
        <w:rPr>
          <w:rFonts w:eastAsia="Helvetica" w:cs="Helvetica"/>
          <w:color w:val="000000" w:themeColor="text1" w:themeTint="FF" w:themeShade="FF"/>
          <w:lang w:val="en-GB"/>
        </w:rPr>
        <w:t>;</w:t>
      </w:r>
      <w:r w:rsidRPr="5958EBA8" w:rsidR="55DC1605">
        <w:rPr>
          <w:rFonts w:eastAsia="Helvetica" w:cs="Helvetica"/>
          <w:color w:val="000000" w:themeColor="text1" w:themeTint="FF" w:themeShade="FF"/>
          <w:lang w:val="en-GB"/>
        </w:rPr>
        <w:t xml:space="preserve"> however, engagement is always extremely high. It costs </w:t>
      </w:r>
      <w:r w:rsidRPr="5958EBA8" w:rsidR="74C0E3A9">
        <w:rPr>
          <w:rFonts w:eastAsia="Helvetica" w:cs="Helvetica"/>
          <w:color w:val="000000" w:themeColor="text1" w:themeTint="FF" w:themeShade="FF"/>
          <w:lang w:val="en-GB"/>
        </w:rPr>
        <w:t>$400</w:t>
      </w:r>
      <w:r w:rsidRPr="5958EBA8" w:rsidR="55DC1605">
        <w:rPr>
          <w:rFonts w:eastAsia="Helvetica" w:cs="Helvetica"/>
          <w:color w:val="000000" w:themeColor="text1" w:themeTint="FF" w:themeShade="FF"/>
          <w:lang w:val="en-GB"/>
        </w:rPr>
        <w:t xml:space="preserve"> - $900 per semester just for the prizes/care package items alone, with </w:t>
      </w:r>
      <w:r w:rsidRPr="5958EBA8" w:rsidR="55DC1605">
        <w:rPr>
          <w:rFonts w:eastAsia="Helvetica" w:cs="Helvetica"/>
          <w:color w:val="000000" w:themeColor="text1" w:themeTint="FF" w:themeShade="FF"/>
          <w:lang w:val="en-GB"/>
        </w:rPr>
        <w:t>additional</w:t>
      </w:r>
      <w:r w:rsidRPr="5958EBA8" w:rsidR="55DC1605">
        <w:rPr>
          <w:rFonts w:eastAsia="Helvetica" w:cs="Helvetica"/>
          <w:color w:val="000000" w:themeColor="text1" w:themeTint="FF" w:themeShade="FF"/>
          <w:lang w:val="en-GB"/>
        </w:rPr>
        <w:t xml:space="preserve"> costs for promotional materials. </w:t>
      </w:r>
      <w:proofErr w:type="gramStart"/>
      <w:r w:rsidRPr="5958EBA8" w:rsidR="55DC1605">
        <w:rPr>
          <w:rFonts w:eastAsia="Helvetica" w:cs="Helvetica"/>
          <w:color w:val="000000" w:themeColor="text1" w:themeTint="FF" w:themeShade="FF"/>
          <w:lang w:val="en-GB"/>
        </w:rPr>
        <w:t>That being said, during</w:t>
      </w:r>
      <w:proofErr w:type="gramEnd"/>
      <w:r w:rsidRPr="5958EBA8" w:rsidR="55DC1605">
        <w:rPr>
          <w:rFonts w:eastAsia="Helvetica" w:cs="Helvetica"/>
          <w:color w:val="000000" w:themeColor="text1" w:themeTint="FF" w:themeShade="FF"/>
          <w:lang w:val="en-GB"/>
        </w:rPr>
        <w:t xml:space="preserve"> Spring of 2018 and Fall of 2021, the Student Wellness Centre gave us $450 for this project. This year, we </w:t>
      </w:r>
      <w:r w:rsidRPr="5958EBA8" w:rsidR="55DC1605">
        <w:rPr>
          <w:rFonts w:eastAsia="Helvetica" w:cs="Helvetica"/>
          <w:color w:val="000000" w:themeColor="text1" w:themeTint="FF" w:themeShade="FF"/>
          <w:lang w:val="en-GB"/>
        </w:rPr>
        <w:t>anticipate</w:t>
      </w:r>
      <w:r w:rsidRPr="5958EBA8" w:rsidR="55DC1605">
        <w:rPr>
          <w:rFonts w:eastAsia="Helvetica" w:cs="Helvetica"/>
          <w:color w:val="000000" w:themeColor="text1" w:themeTint="FF" w:themeShade="FF"/>
          <w:lang w:val="en-GB"/>
        </w:rPr>
        <w:t xml:space="preserve"> that we will be collaborating with another service (</w:t>
      </w:r>
      <w:r w:rsidRPr="5958EBA8" w:rsidR="1605B641">
        <w:rPr>
          <w:rFonts w:eastAsia="Helvetica" w:cs="Helvetica"/>
          <w:color w:val="000000" w:themeColor="text1" w:themeTint="FF" w:themeShade="FF"/>
          <w:lang w:val="en-GB"/>
        </w:rPr>
        <w:t>i.e.,</w:t>
      </w:r>
      <w:r w:rsidRPr="5958EBA8" w:rsidR="55DC1605">
        <w:rPr>
          <w:rFonts w:eastAsia="Helvetica" w:cs="Helvetica"/>
          <w:color w:val="000000" w:themeColor="text1" w:themeTint="FF" w:themeShade="FF"/>
          <w:lang w:val="en-GB"/>
        </w:rPr>
        <w:t xml:space="preserve"> SWHAT, Spark, Diversity Services or Maccess), to further increase engagement and to lower costs</w:t>
      </w:r>
      <w:r w:rsidRPr="5958EBA8" w:rsidR="1FF3C7E4">
        <w:rPr>
          <w:rFonts w:eastAsia="Helvetica" w:cs="Helvetica"/>
          <w:color w:val="000000" w:themeColor="text1" w:themeTint="FF" w:themeShade="FF"/>
          <w:lang w:val="en-GB"/>
        </w:rPr>
        <w:t xml:space="preserve">. </w:t>
      </w:r>
    </w:p>
    <w:p w:rsidRPr="009F2C98" w:rsidR="009F2C98" w:rsidP="3DC9579D" w:rsidRDefault="55DC1605" w14:paraId="5EBB13EA" w14:textId="66B37A15">
      <w:pPr>
        <w:jc w:val="both"/>
      </w:pPr>
      <w:r w:rsidRPr="3DC9579D">
        <w:rPr>
          <w:rFonts w:eastAsia="Helvetica" w:cs="Helvetica"/>
          <w:color w:val="C41F2B"/>
          <w:szCs w:val="24"/>
          <w:lang w:val="en-GB"/>
        </w:rPr>
        <w:t xml:space="preserve"> </w:t>
      </w:r>
      <w:r w:rsidRPr="3DC9579D">
        <w:rPr>
          <w:rFonts w:eastAsia="Helvetica" w:cs="Helvetica"/>
          <w:szCs w:val="24"/>
          <w:lang w:val="en-GB"/>
        </w:rPr>
        <w:t xml:space="preserve"> </w:t>
      </w:r>
    </w:p>
    <w:p w:rsidRPr="009F2C98" w:rsidR="009F2C98" w:rsidP="5958EBA8" w:rsidRDefault="55DC1605" w14:paraId="2226A9F0" w14:textId="7A19441D">
      <w:pPr>
        <w:jc w:val="both"/>
        <w:rPr>
          <w:rFonts w:eastAsia="Helvetica" w:cs="Helvetica"/>
          <w:color w:val="000000" w:themeColor="text1" w:themeTint="FF" w:themeShade="FF"/>
          <w:lang w:val="en-GB"/>
        </w:rPr>
      </w:pPr>
      <w:r w:rsidRPr="5958EBA8" w:rsidR="55DC1605">
        <w:rPr>
          <w:rFonts w:eastAsia="Helvetica" w:cs="Helvetica"/>
          <w:color w:val="000000" w:themeColor="text1" w:themeTint="FF" w:themeShade="FF"/>
          <w:lang w:val="en-GB"/>
        </w:rPr>
        <w:t>During the Spring of 2019 summer resource cards we</w:t>
      </w:r>
      <w:r w:rsidRPr="5958EBA8" w:rsidR="545EBEF3">
        <w:rPr>
          <w:rFonts w:eastAsia="Helvetica" w:cs="Helvetica"/>
          <w:color w:val="000000" w:themeColor="text1" w:themeTint="FF" w:themeShade="FF"/>
          <w:lang w:val="en-GB"/>
        </w:rPr>
        <w:t>re</w:t>
      </w:r>
      <w:r w:rsidRPr="5958EBA8" w:rsidR="55DC1605">
        <w:rPr>
          <w:rFonts w:eastAsia="Helvetica" w:cs="Helvetica"/>
          <w:color w:val="000000" w:themeColor="text1" w:themeTint="FF" w:themeShade="FF"/>
          <w:lang w:val="en-GB"/>
        </w:rPr>
        <w:t xml:space="preserve"> included in the </w:t>
      </w:r>
      <w:r w:rsidRPr="5958EBA8" w:rsidR="6D525AFB">
        <w:rPr>
          <w:rFonts w:eastAsia="Helvetica" w:cs="Helvetica"/>
          <w:color w:val="000000" w:themeColor="text1" w:themeTint="FF" w:themeShade="FF"/>
          <w:lang w:val="en-GB"/>
        </w:rPr>
        <w:t>packages and</w:t>
      </w:r>
      <w:r w:rsidRPr="5958EBA8" w:rsidR="55DC1605">
        <w:rPr>
          <w:rFonts w:eastAsia="Helvetica" w:cs="Helvetica"/>
          <w:color w:val="000000" w:themeColor="text1" w:themeTint="FF" w:themeShade="FF"/>
          <w:lang w:val="en-GB"/>
        </w:rPr>
        <w:t xml:space="preserve"> proved to be </w:t>
      </w:r>
      <w:r w:rsidRPr="5958EBA8" w:rsidR="55DC1605">
        <w:rPr>
          <w:rFonts w:eastAsia="Helvetica" w:cs="Helvetica"/>
          <w:color w:val="000000" w:themeColor="text1" w:themeTint="FF" w:themeShade="FF"/>
          <w:lang w:val="en-GB"/>
        </w:rPr>
        <w:t>very popular</w:t>
      </w:r>
      <w:r w:rsidRPr="5958EBA8" w:rsidR="55DC1605">
        <w:rPr>
          <w:rFonts w:eastAsia="Helvetica" w:cs="Helvetica"/>
          <w:color w:val="000000" w:themeColor="text1" w:themeTint="FF" w:themeShade="FF"/>
          <w:lang w:val="en-GB"/>
        </w:rPr>
        <w:t xml:space="preserve">. These cards listed resources that would </w:t>
      </w:r>
      <w:r w:rsidRPr="5958EBA8" w:rsidR="55DC1605">
        <w:rPr>
          <w:rFonts w:eastAsia="Helvetica" w:cs="Helvetica"/>
          <w:color w:val="000000" w:themeColor="text1" w:themeTint="FF" w:themeShade="FF"/>
          <w:lang w:val="en-GB"/>
        </w:rPr>
        <w:t>maintain</w:t>
      </w:r>
      <w:r w:rsidRPr="5958EBA8" w:rsidR="55DC1605">
        <w:rPr>
          <w:rFonts w:eastAsia="Helvetica" w:cs="Helvetica"/>
          <w:color w:val="000000" w:themeColor="text1" w:themeTint="FF" w:themeShade="FF"/>
          <w:lang w:val="en-GB"/>
        </w:rPr>
        <w:t xml:space="preserve"> hours of operation throughout the duration of the summer, since we and the rest of the peer support department are closed. We believe that this is a crucial resource that added to the importance of our care packages. We have also had </w:t>
      </w:r>
      <w:r w:rsidRPr="5958EBA8" w:rsidR="2652AEB0">
        <w:rPr>
          <w:rFonts w:eastAsia="Helvetica" w:cs="Helvetica"/>
          <w:color w:val="000000" w:themeColor="text1" w:themeTint="FF" w:themeShade="FF"/>
          <w:lang w:val="en-GB"/>
        </w:rPr>
        <w:t>remarkable success</w:t>
      </w:r>
      <w:r w:rsidRPr="5958EBA8" w:rsidR="55DC1605">
        <w:rPr>
          <w:rFonts w:eastAsia="Helvetica" w:cs="Helvetica"/>
          <w:color w:val="000000" w:themeColor="text1" w:themeTint="FF" w:themeShade="FF"/>
          <w:lang w:val="en-GB"/>
        </w:rPr>
        <w:t xml:space="preserve"> when offering students several more expensive items that could be won (</w:t>
      </w:r>
      <w:r w:rsidRPr="5958EBA8" w:rsidR="3998F346">
        <w:rPr>
          <w:rFonts w:eastAsia="Helvetica" w:cs="Helvetica"/>
          <w:color w:val="000000" w:themeColor="text1" w:themeTint="FF" w:themeShade="FF"/>
          <w:lang w:val="en-GB"/>
        </w:rPr>
        <w:t>i.e.,</w:t>
      </w:r>
      <w:r w:rsidRPr="5958EBA8" w:rsidR="55DC1605">
        <w:rPr>
          <w:rFonts w:eastAsia="Helvetica" w:cs="Helvetica"/>
          <w:color w:val="000000" w:themeColor="text1" w:themeTint="FF" w:themeShade="FF"/>
          <w:lang w:val="en-GB"/>
        </w:rPr>
        <w:t xml:space="preserve"> hiding a Golden Ticket in one of the packages for an Amazon Echo and having folks enter via social media to win a weighted blanket or S.A.D. lamp). </w:t>
      </w:r>
    </w:p>
    <w:p w:rsidRPr="009F2C98" w:rsidR="009F2C98" w:rsidP="3DC9579D" w:rsidRDefault="55DC1605" w14:paraId="4846430C" w14:textId="59EDCF4D">
      <w:pPr>
        <w:jc w:val="both"/>
      </w:pPr>
      <w:r w:rsidRPr="3DC9579D">
        <w:rPr>
          <w:rFonts w:eastAsia="Helvetica" w:cs="Helvetica"/>
          <w:szCs w:val="24"/>
          <w:lang w:val="en-GB"/>
        </w:rPr>
        <w:t xml:space="preserve"> </w:t>
      </w:r>
    </w:p>
    <w:p w:rsidRPr="009F2C98" w:rsidR="009F2C98" w:rsidP="3DC9579D" w:rsidRDefault="55DC1605" w14:paraId="281B439F" w14:textId="2B47D3B1">
      <w:pPr>
        <w:jc w:val="both"/>
      </w:pPr>
      <w:r w:rsidRPr="3DC9579D">
        <w:rPr>
          <w:rFonts w:eastAsia="Helvetica" w:cs="Helvetica"/>
          <w:color w:val="000000" w:themeColor="text1"/>
          <w:szCs w:val="24"/>
          <w:lang w:val="en-GB"/>
        </w:rPr>
        <w:t xml:space="preserve">In previous years, MSU SWHAT was an extremely useful partner for the distribution of exam care packages. Plus, the initiative allowed students to socialize with volunteers in a less intimidating environment (compared to walking home at night), which helped them to promote their squad of friendly volunteers and to further increase their service usage during exam time. </w:t>
      </w:r>
    </w:p>
    <w:p w:rsidRPr="009F2C98" w:rsidR="009F2C98" w:rsidP="3DC9579D" w:rsidRDefault="55DC1605" w14:paraId="0D9F2663" w14:textId="1BDBB066">
      <w:pPr>
        <w:jc w:val="both"/>
      </w:pPr>
      <w:r w:rsidRPr="3DC9579D">
        <w:rPr>
          <w:rFonts w:eastAsia="Helvetica" w:cs="Helvetica"/>
          <w:szCs w:val="24"/>
          <w:lang w:val="en-GB"/>
        </w:rPr>
        <w:t xml:space="preserve"> </w:t>
      </w:r>
    </w:p>
    <w:p w:rsidRPr="009F2C98" w:rsidR="009F2C98" w:rsidP="5958EBA8" w:rsidRDefault="55DC1605" w14:paraId="5BA1EC85" w14:textId="1E65A1DC">
      <w:pPr>
        <w:jc w:val="both"/>
        <w:rPr>
          <w:rFonts w:eastAsia="Helvetica" w:cs="Helvetica"/>
          <w:lang w:val="en-GB"/>
        </w:rPr>
      </w:pPr>
      <w:r w:rsidRPr="5958EBA8" w:rsidR="55DC1605">
        <w:rPr>
          <w:rFonts w:eastAsia="Helvetica" w:cs="Helvetica"/>
          <w:lang w:val="en-GB"/>
        </w:rPr>
        <w:t xml:space="preserve">This year, due to COVID-19 considerations, it is likely that Exam Care Programming will take place as “Exam giveaways” </w:t>
      </w:r>
      <w:r w:rsidRPr="5958EBA8" w:rsidR="2722D200">
        <w:rPr>
          <w:rFonts w:eastAsia="Helvetica" w:cs="Helvetica"/>
          <w:lang w:val="en-GB"/>
        </w:rPr>
        <w:t>to</w:t>
      </w:r>
      <w:r w:rsidRPr="5958EBA8" w:rsidR="55DC1605">
        <w:rPr>
          <w:rFonts w:eastAsia="Helvetica" w:cs="Helvetica"/>
          <w:lang w:val="en-GB"/>
        </w:rPr>
        <w:t xml:space="preserve"> adapt </w:t>
      </w:r>
      <w:r w:rsidRPr="5958EBA8" w:rsidR="55DC1605">
        <w:rPr>
          <w:rFonts w:eastAsia="Helvetica" w:cs="Helvetica"/>
          <w:lang w:val="en-GB"/>
        </w:rPr>
        <w:t>previous</w:t>
      </w:r>
      <w:r w:rsidRPr="5958EBA8" w:rsidR="55DC1605">
        <w:rPr>
          <w:rFonts w:eastAsia="Helvetica" w:cs="Helvetica"/>
          <w:lang w:val="en-GB"/>
        </w:rPr>
        <w:t xml:space="preserve"> plans to that of a virtual environment</w:t>
      </w:r>
      <w:r w:rsidRPr="5958EBA8" w:rsidR="4C7C433C">
        <w:rPr>
          <w:rFonts w:eastAsia="Helvetica" w:cs="Helvetica"/>
          <w:lang w:val="en-GB"/>
        </w:rPr>
        <w:t xml:space="preserve">. </w:t>
      </w:r>
      <w:commentRangeStart w:id="40"/>
      <w:commentRangeStart w:id="41"/>
    </w:p>
    <w:p w:rsidRPr="009F2C98" w:rsidR="009F2C98" w:rsidP="3DC9579D" w:rsidRDefault="009F2C98" w14:paraId="1873C302" w14:textId="727125C5">
      <w:pPr>
        <w:rPr>
          <w:rFonts w:eastAsia="Calibri" w:cs="Arial"/>
          <w:szCs w:val="24"/>
          <w:lang w:eastAsia="en-CA"/>
        </w:rPr>
      </w:pPr>
      <w:commentRangeEnd w:id="40"/>
      <w:r>
        <w:rPr>
          <w:rStyle w:val="CommentReference"/>
        </w:rPr>
        <w:commentReference w:id="40"/>
      </w:r>
      <w:commentRangeEnd w:id="41"/>
      <w:r>
        <w:rPr>
          <w:rStyle w:val="CommentReference"/>
        </w:rPr>
        <w:commentReference w:id="41"/>
      </w:r>
    </w:p>
    <w:p w:rsidR="009855D2" w:rsidP="4D5B4568" w:rsidRDefault="009F2C98" w14:paraId="68617D40" w14:textId="66F79085">
      <w:pPr>
        <w:pStyle w:val="Heading2"/>
      </w:pPr>
      <w:bookmarkStart w:name="_Toc65662452" w:id="42"/>
      <w:bookmarkStart w:name="_Toc73821298" w:id="43"/>
      <w:commentRangeStart w:id="44"/>
      <w:commentRangeStart w:id="45"/>
      <w:r w:rsidR="009F2C98">
        <w:rPr/>
        <w:t>Other</w:t>
      </w:r>
      <w:commentRangeEnd w:id="44"/>
      <w:r>
        <w:rPr>
          <w:rStyle w:val="CommentReference"/>
        </w:rPr>
        <w:commentReference w:id="44"/>
      </w:r>
      <w:r w:rsidR="009F2C98">
        <w:rPr/>
        <w:t xml:space="preserve"> Projects/Events</w:t>
      </w:r>
      <w:bookmarkEnd w:id="42"/>
      <w:commentRangeEnd w:id="45"/>
      <w:r>
        <w:rPr>
          <w:rStyle w:val="CommentReference"/>
        </w:rPr>
        <w:commentReference w:id="45"/>
      </w:r>
      <w:bookmarkEnd w:id="43"/>
    </w:p>
    <w:p w:rsidR="3DC9579D" w:rsidP="3DC9579D" w:rsidRDefault="3DC9579D" w14:paraId="23D4B87D" w14:textId="170CBE8C">
      <w:pPr>
        <w:spacing w:after="200" w:line="276" w:lineRule="auto"/>
        <w:rPr>
          <w:rFonts w:eastAsia="Calibri" w:cs="Arial"/>
          <w:szCs w:val="24"/>
          <w:u w:val="single"/>
        </w:rPr>
      </w:pPr>
    </w:p>
    <w:p w:rsidR="00197FDE" w:rsidP="3DC9579D" w:rsidRDefault="512F7862" w14:paraId="29AFD4A4" w14:textId="4F4ABF2D">
      <w:pPr>
        <w:spacing w:after="200" w:line="276" w:lineRule="auto"/>
        <w:rPr>
          <w:rFonts w:eastAsia="Calibri" w:cs="Arial"/>
          <w:szCs w:val="24"/>
          <w:u w:val="single"/>
        </w:rPr>
      </w:pPr>
      <w:r w:rsidRPr="3DC9579D">
        <w:rPr>
          <w:rFonts w:eastAsia="Calibri" w:cs="Arial"/>
          <w:szCs w:val="24"/>
          <w:u w:val="single"/>
        </w:rPr>
        <w:t>Volunteer Socials:</w:t>
      </w:r>
      <w:r w:rsidRPr="3DC9579D">
        <w:rPr>
          <w:rFonts w:eastAsia="Calibri" w:cs="Arial"/>
          <w:szCs w:val="24"/>
        </w:rPr>
        <w:t xml:space="preserve"> </w:t>
      </w:r>
    </w:p>
    <w:p w:rsidR="00197FDE" w:rsidP="3DC9579D" w:rsidRDefault="00197FDE" w14:paraId="21B0312F" w14:textId="05F6CBE1">
      <w:pPr>
        <w:spacing w:after="200" w:line="276" w:lineRule="auto"/>
        <w:rPr>
          <w:rFonts w:eastAsia="Calibri" w:cs="Arial"/>
          <w:szCs w:val="24"/>
        </w:rPr>
      </w:pPr>
    </w:p>
    <w:p w:rsidR="00197FDE" w:rsidP="3B973A98" w:rsidRDefault="512F7862" w14:paraId="6D606796" w14:textId="41FC1C89">
      <w:pPr>
        <w:spacing w:after="200" w:line="276" w:lineRule="auto"/>
        <w:rPr>
          <w:rFonts w:ascii="Helvetica" w:hAnsi="Helvetica" w:eastAsia="Helvetica" w:cs="Helvetica"/>
        </w:rPr>
      </w:pPr>
      <w:r w:rsidRPr="5958EBA8" w:rsidR="2B4B57A5">
        <w:rPr>
          <w:rFonts w:eastAsia="Calibri" w:cs="Arial"/>
        </w:rPr>
        <w:t>Volunt</w:t>
      </w:r>
      <w:r w:rsidRPr="5958EBA8" w:rsidR="2B4B57A5">
        <w:rPr>
          <w:rFonts w:ascii="Helvetica" w:hAnsi="Helvetica" w:eastAsia="Helvetica" w:cs="Helvetica"/>
        </w:rPr>
        <w:t>eer engagement and retention initiatives are to be primarily handled by the Volunteer Coordinator(s)</w:t>
      </w:r>
      <w:r w:rsidRPr="5958EBA8" w:rsidR="4233600B">
        <w:rPr>
          <w:rFonts w:ascii="Helvetica" w:hAnsi="Helvetica" w:eastAsia="Helvetica" w:cs="Helvetica"/>
        </w:rPr>
        <w:t xml:space="preserve"> and Assistant Director</w:t>
      </w:r>
      <w:r w:rsidRPr="5958EBA8" w:rsidR="2B4B57A5">
        <w:rPr>
          <w:rFonts w:ascii="Helvetica" w:hAnsi="Helvetica" w:eastAsia="Helvetica" w:cs="Helvetica"/>
        </w:rPr>
        <w:t xml:space="preserve">. </w:t>
      </w:r>
      <w:r w:rsidRPr="5958EBA8" w:rsidR="50BFF125">
        <w:rPr>
          <w:rFonts w:ascii="Helvetica" w:hAnsi="Helvetica" w:eastAsia="Helvetica" w:cs="Helvetica"/>
        </w:rPr>
        <w:t xml:space="preserve">These events are to </w:t>
      </w:r>
      <w:r w:rsidRPr="5958EBA8" w:rsidR="50BFF125">
        <w:rPr>
          <w:rFonts w:ascii="Helvetica" w:hAnsi="Helvetica" w:eastAsia="Helvetica" w:cs="Helvetica"/>
        </w:rPr>
        <w:t>provide</w:t>
      </w:r>
      <w:r w:rsidRPr="5958EBA8" w:rsidR="50BFF125">
        <w:rPr>
          <w:rFonts w:ascii="Helvetica" w:hAnsi="Helvetica" w:eastAsia="Helvetica" w:cs="Helvetica"/>
        </w:rPr>
        <w:t xml:space="preserve"> chances for peer support volunteers to engage in individual and/or group debriefs following difficult peer support sessions and/or other recent events that may cause the team distress. </w:t>
      </w:r>
    </w:p>
    <w:p w:rsidR="00197FDE" w:rsidP="3B973A98" w:rsidRDefault="00197FDE" w14:paraId="62F26232" w14:textId="2BD88757">
      <w:pPr>
        <w:spacing w:after="200" w:line="276" w:lineRule="auto"/>
        <w:rPr>
          <w:rFonts w:ascii="Helvetica" w:hAnsi="Helvetica" w:eastAsia="Helvetica" w:cs="Helvetica"/>
        </w:rPr>
      </w:pPr>
    </w:p>
    <w:p w:rsidR="00197FDE" w:rsidP="3B973A98" w:rsidRDefault="5A3E0B49" w14:paraId="6DF3BD38" w14:textId="52D854FC">
      <w:pPr>
        <w:spacing w:after="0" w:line="276" w:lineRule="auto"/>
        <w:rPr>
          <w:rFonts w:ascii="Helvetica" w:hAnsi="Helvetica" w:eastAsia="Helvetica" w:cs="Helvetica"/>
          <w:color w:val="000000" w:themeColor="text1"/>
          <w:sz w:val="44"/>
          <w:szCs w:val="44"/>
          <w:lang w:val="en-US"/>
        </w:rPr>
      </w:pPr>
      <w:r w:rsidRPr="3B973A98" w:rsidR="50BFF125">
        <w:rPr>
          <w:rFonts w:ascii="Helvetica" w:hAnsi="Helvetica" w:eastAsia="Helvetica" w:cs="Helvetica"/>
        </w:rPr>
        <w:t xml:space="preserve">Volunteer recognition initiatives will </w:t>
      </w:r>
      <w:r w:rsidRPr="3B973A98" w:rsidR="5D08B17C">
        <w:rPr>
          <w:rFonts w:ascii="Helvetica" w:hAnsi="Helvetica" w:eastAsia="Helvetica" w:cs="Helvetica"/>
        </w:rPr>
        <w:t xml:space="preserve">also </w:t>
      </w:r>
      <w:r w:rsidRPr="3B973A98" w:rsidR="50BFF125">
        <w:rPr>
          <w:rFonts w:ascii="Helvetica" w:hAnsi="Helvetica" w:eastAsia="Helvetica" w:cs="Helvetica"/>
        </w:rPr>
        <w:t>be primarily handled by</w:t>
      </w:r>
      <w:r w:rsidRPr="3B973A98" w:rsidR="50BFF125">
        <w:rPr>
          <w:rFonts w:ascii="Helvetica" w:hAnsi="Helvetica" w:eastAsia="Helvetica" w:cs="Helvetica"/>
        </w:rPr>
        <w:t xml:space="preserve"> the Volunteer Coordinator(s). The Volunteer Coordinator(s) are responsible for facilitating 3 to 4 social events for the entire volunteer team to increase a sense of community and interconnectedness. </w:t>
      </w:r>
      <w:r w:rsidRPr="3B973A98" w:rsidR="6D2614B8">
        <w:rPr>
          <w:rFonts w:ascii="Helvetica" w:hAnsi="Helvetica" w:eastAsia="Helvetica" w:cs="Helvetica"/>
        </w:rPr>
        <w:t>This may also include a selection of thank you gifts, seasonal gifts or branded items.</w:t>
      </w:r>
      <w:r w:rsidRPr="3B973A98" w:rsidR="2A86827B">
        <w:rPr>
          <w:rFonts w:ascii="Helvetica" w:hAnsi="Helvetica" w:eastAsia="Helvetica" w:cs="Helvetica"/>
        </w:rPr>
        <w:t xml:space="preserve"> These events should be spaced out throughout the duration of the academic year, preferably 2 during the </w:t>
      </w:r>
      <w:r w:rsidRPr="3B973A98" w:rsidR="5EA2BF9F">
        <w:rPr>
          <w:rFonts w:ascii="Helvetica" w:hAnsi="Helvetica" w:eastAsia="Helvetica" w:cs="Helvetica"/>
        </w:rPr>
        <w:t>F</w:t>
      </w:r>
      <w:r w:rsidRPr="3B973A98" w:rsidR="2A86827B">
        <w:rPr>
          <w:rFonts w:ascii="Helvetica" w:hAnsi="Helvetica" w:eastAsia="Helvetica" w:cs="Helvetica"/>
        </w:rPr>
        <w:t xml:space="preserve">all semester and 2 during the </w:t>
      </w:r>
      <w:r w:rsidRPr="3B973A98" w:rsidR="19426CBA">
        <w:rPr>
          <w:rFonts w:ascii="Helvetica" w:hAnsi="Helvetica" w:eastAsia="Helvetica" w:cs="Helvetica"/>
        </w:rPr>
        <w:t>W</w:t>
      </w:r>
      <w:r w:rsidRPr="3B973A98" w:rsidR="2A86827B">
        <w:rPr>
          <w:rFonts w:ascii="Helvetica" w:hAnsi="Helvetica" w:eastAsia="Helvetica" w:cs="Helvetica"/>
        </w:rPr>
        <w:t xml:space="preserve">inter semester. This is however subject to change based on the discretion of the Volunteer Coordinator(s) </w:t>
      </w:r>
      <w:r w:rsidRPr="3B973A98" w:rsidR="788B6120">
        <w:rPr>
          <w:rFonts w:ascii="Helvetica" w:hAnsi="Helvetica" w:eastAsia="Helvetica" w:cs="Helvetica"/>
        </w:rPr>
        <w:t xml:space="preserve">and depends on factors including but not limited to budgetary considerations, volunteer engagement and COVID-19 guidelines. </w:t>
      </w:r>
      <w:r w:rsidRPr="3B973A98">
        <w:rPr>
          <w:rFonts w:ascii="Helvetica" w:hAnsi="Helvetica" w:eastAsia="Helvetica" w:cs="Helvetica"/>
        </w:rPr>
        <w:br w:type="page"/>
      </w:r>
    </w:p>
    <w:p w:rsidR="00B26DCE" w:rsidP="0E50C45E" w:rsidRDefault="00DF17D5" w14:paraId="7E8ACF61" w14:textId="4D99E1E5">
      <w:pPr>
        <w:pStyle w:val="Heading1"/>
        <w:rPr>
          <w:rFonts w:ascii="Helvetica" w:hAnsi="Helvetica" w:eastAsia="Helvetica" w:cs="Helvetica"/>
        </w:rPr>
      </w:pPr>
      <w:bookmarkStart w:name="_Toc65662453" w:id="46"/>
      <w:bookmarkStart w:name="_Toc73821299" w:id="47"/>
      <w:commentRangeStart w:id="48"/>
      <w:commentRangeStart w:id="49"/>
      <w:commentRangeStart w:id="1096900006"/>
      <w:r w:rsidRPr="0E50C45E" w:rsidR="4BCFDD8E">
        <w:rPr>
          <w:rFonts w:ascii="Helvetica" w:hAnsi="Helvetica" w:eastAsia="Helvetica" w:cs="Helvetica"/>
        </w:rPr>
        <w:t>Project</w:t>
      </w:r>
      <w:commentRangeEnd w:id="48"/>
      <w:r>
        <w:rPr>
          <w:rStyle w:val="CommentReference"/>
        </w:rPr>
        <w:commentReference w:id="48"/>
      </w:r>
      <w:r w:rsidRPr="0E50C45E" w:rsidR="4BCFDD8E">
        <w:rPr>
          <w:rFonts w:ascii="Helvetica" w:hAnsi="Helvetica" w:eastAsia="Helvetica" w:cs="Helvetica"/>
        </w:rPr>
        <w:t>/Events Timeline</w:t>
      </w:r>
      <w:bookmarkEnd w:id="46"/>
      <w:commentRangeEnd w:id="49"/>
      <w:r>
        <w:rPr>
          <w:rStyle w:val="CommentReference"/>
        </w:rPr>
        <w:commentReference w:id="49"/>
      </w:r>
      <w:bookmarkEnd w:id="47"/>
      <w:commentRangeEnd w:id="1096900006"/>
      <w:r>
        <w:rPr>
          <w:rStyle w:val="CommentReference"/>
        </w:rPr>
        <w:commentReference w:id="1096900006"/>
      </w:r>
    </w:p>
    <w:p w:rsidRPr="00197FDE" w:rsidR="00197FDE" w:rsidP="3B973A98" w:rsidRDefault="00197FDE" w14:paraId="13D62E44" w14:textId="77777777">
      <w:pPr>
        <w:spacing w:after="0" w:line="240" w:lineRule="auto"/>
        <w:rPr>
          <w:rFonts w:ascii="Helvetica" w:hAnsi="Helvetica" w:eastAsia="Helvetica" w:cs="Helvetica"/>
          <w:lang w:val="en-US"/>
        </w:rPr>
      </w:pPr>
    </w:p>
    <w:p w:rsidR="004E6138" w:rsidP="3B973A98" w:rsidRDefault="00495C55" w14:paraId="1926BFCF" w14:textId="6D5422C5">
      <w:pPr>
        <w:pStyle w:val="Heading2"/>
        <w:rPr>
          <w:rFonts w:ascii="Helvetica" w:hAnsi="Helvetica" w:eastAsia="Helvetica" w:cs="Helvetica"/>
        </w:rPr>
      </w:pPr>
      <w:bookmarkStart w:name="_Toc73821300" w:id="51"/>
      <w:r w:rsidRPr="3B973A98" w:rsidR="4498237E">
        <w:rPr>
          <w:rFonts w:ascii="Helvetica" w:hAnsi="Helvetica" w:eastAsia="Helvetica" w:cs="Helvetica"/>
        </w:rPr>
        <w:t>Spring/Summer Term</w:t>
      </w:r>
      <w:bookmarkEnd w:id="51"/>
    </w:p>
    <w:p w:rsidR="3B973A98" w:rsidP="3B973A98" w:rsidRDefault="3B973A98" w14:paraId="222ADD58" w14:textId="7309B865">
      <w:pPr>
        <w:pStyle w:val="Normal"/>
        <w:rPr>
          <w:rFonts w:ascii="Helvetica" w:hAnsi="Helvetica" w:eastAsia="Helvetica" w:cs="Helvetica"/>
          <w:sz w:val="24"/>
          <w:szCs w:val="24"/>
        </w:rPr>
      </w:pPr>
    </w:p>
    <w:tbl>
      <w:tblPr>
        <w:tblStyle w:val="TableGrid"/>
        <w:tblW w:w="0" w:type="auto"/>
        <w:tblLayout w:type="fixed"/>
        <w:tblLook w:val="06A0" w:firstRow="1" w:lastRow="0" w:firstColumn="1" w:lastColumn="0" w:noHBand="1" w:noVBand="1"/>
      </w:tblPr>
      <w:tblGrid>
        <w:gridCol w:w="2250"/>
        <w:gridCol w:w="7208"/>
      </w:tblGrid>
      <w:tr w:rsidR="3B973A98" w:rsidTr="5958EBA8" w14:paraId="73D37DF6">
        <w:tc>
          <w:tcPr>
            <w:tcW w:w="9458" w:type="dxa"/>
            <w:gridSpan w:val="2"/>
            <w:shd w:val="clear" w:color="auto" w:fill="B8CCE4" w:themeFill="accent1" w:themeFillTint="66"/>
            <w:tcMar/>
          </w:tcPr>
          <w:p w:rsidR="242E4E7F" w:rsidP="3B973A98" w:rsidRDefault="242E4E7F" w14:paraId="3D5F91DC" w14:textId="0B678DC9">
            <w:pPr>
              <w:pStyle w:val="Normal"/>
              <w:jc w:val="center"/>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May</w:t>
            </w:r>
          </w:p>
        </w:tc>
      </w:tr>
      <w:tr w:rsidR="3B973A98" w:rsidTr="5958EBA8" w14:paraId="1748B38D">
        <w:tc>
          <w:tcPr>
            <w:tcW w:w="2250" w:type="dxa"/>
            <w:shd w:val="clear" w:color="auto" w:fill="DBE5F1" w:themeFill="accent1" w:themeFillTint="33"/>
            <w:tcMar/>
          </w:tcPr>
          <w:p w:rsidR="242E4E7F" w:rsidP="3B973A98" w:rsidRDefault="242E4E7F" w14:paraId="585C262B" w14:textId="193B19CF">
            <w:pPr>
              <w:pStyle w:val="Normal"/>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 xml:space="preserve">Service Goals: </w:t>
            </w:r>
          </w:p>
        </w:tc>
        <w:tc>
          <w:tcPr>
            <w:tcW w:w="7208" w:type="dxa"/>
            <w:tcMar/>
          </w:tcPr>
          <w:p w:rsidR="1078FE22" w:rsidP="3B973A98" w:rsidRDefault="1078FE22" w14:paraId="41A850F8" w14:textId="4A09D1EB">
            <w:pPr>
              <w:pStyle w:val="ListParagraph"/>
              <w:numPr>
                <w:ilvl w:val="0"/>
                <w:numId w:val="3"/>
              </w:numPr>
              <w:rPr>
                <w:rFonts w:ascii="Helvetica" w:hAnsi="Helvetica" w:eastAsia="Helvetica" w:cs="Helvetica"/>
                <w:color w:val="000000" w:themeColor="text1" w:themeTint="FF" w:themeShade="FF"/>
                <w:sz w:val="24"/>
                <w:szCs w:val="24"/>
              </w:rPr>
            </w:pPr>
            <w:r w:rsidRPr="3B973A98" w:rsidR="1078FE22">
              <w:rPr>
                <w:rFonts w:ascii="Helvetica" w:hAnsi="Helvetica" w:eastAsia="Helvetica" w:cs="Helvetica"/>
                <w:noProof w:val="0"/>
                <w:color w:val="000000" w:themeColor="text1" w:themeTint="FF" w:themeShade="FF"/>
                <w:sz w:val="24"/>
                <w:szCs w:val="24"/>
                <w:lang w:val="en-GB"/>
              </w:rPr>
              <w:t xml:space="preserve">Transition phase (work on year planning and executive hiring processes, orient </w:t>
            </w:r>
            <w:proofErr w:type="gramStart"/>
            <w:r w:rsidRPr="3B973A98" w:rsidR="1078FE22">
              <w:rPr>
                <w:rFonts w:ascii="Helvetica" w:hAnsi="Helvetica" w:eastAsia="Helvetica" w:cs="Helvetica"/>
                <w:noProof w:val="0"/>
                <w:color w:val="000000" w:themeColor="text1" w:themeTint="FF" w:themeShade="FF"/>
                <w:sz w:val="24"/>
                <w:szCs w:val="24"/>
                <w:lang w:val="en-GB"/>
              </w:rPr>
              <w:t>ourselves</w:t>
            </w:r>
            <w:proofErr w:type="gramEnd"/>
            <w:r w:rsidRPr="3B973A98" w:rsidR="1078FE22">
              <w:rPr>
                <w:rFonts w:ascii="Helvetica" w:hAnsi="Helvetica" w:eastAsia="Helvetica" w:cs="Helvetica"/>
                <w:noProof w:val="0"/>
                <w:color w:val="000000" w:themeColor="text1" w:themeTint="FF" w:themeShade="FF"/>
                <w:sz w:val="24"/>
                <w:szCs w:val="24"/>
                <w:lang w:val="en-GB"/>
              </w:rPr>
              <w:t xml:space="preserve"> with any/all training material and previous reports necessary)  </w:t>
            </w:r>
          </w:p>
          <w:p w:rsidR="1078FE22" w:rsidP="3B973A98" w:rsidRDefault="1078FE22" w14:paraId="154679E6" w14:textId="7ED8D20E">
            <w:pPr>
              <w:pStyle w:val="ListParagraph"/>
              <w:numPr>
                <w:ilvl w:val="0"/>
                <w:numId w:val="3"/>
              </w:numPr>
              <w:rPr>
                <w:rFonts w:ascii="Helvetica" w:hAnsi="Helvetica" w:eastAsia="Helvetica" w:cs="Helvetica"/>
                <w:color w:val="000000" w:themeColor="text1" w:themeTint="FF" w:themeShade="FF"/>
                <w:sz w:val="24"/>
                <w:szCs w:val="24"/>
              </w:rPr>
            </w:pPr>
            <w:r w:rsidRPr="3B973A98" w:rsidR="1078FE22">
              <w:rPr>
                <w:rFonts w:ascii="Helvetica" w:hAnsi="Helvetica" w:eastAsia="Helvetica" w:cs="Helvetica"/>
                <w:noProof w:val="0"/>
                <w:color w:val="000000" w:themeColor="text1" w:themeTint="FF" w:themeShade="FF"/>
                <w:sz w:val="24"/>
                <w:szCs w:val="24"/>
                <w:lang w:val="en-GB"/>
              </w:rPr>
              <w:t>General Year planning</w:t>
            </w:r>
          </w:p>
        </w:tc>
      </w:tr>
      <w:tr w:rsidR="3B973A98" w:rsidTr="5958EBA8" w14:paraId="1E70EB92">
        <w:tc>
          <w:tcPr>
            <w:tcW w:w="9458" w:type="dxa"/>
            <w:gridSpan w:val="2"/>
            <w:shd w:val="clear" w:color="auto" w:fill="B8CCE4" w:themeFill="accent1" w:themeFillTint="66"/>
            <w:tcMar/>
          </w:tcPr>
          <w:p w:rsidR="242E4E7F" w:rsidP="3B973A98" w:rsidRDefault="242E4E7F" w14:paraId="37014D3E" w14:textId="0791298F">
            <w:pPr>
              <w:pStyle w:val="Normal"/>
              <w:jc w:val="center"/>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June</w:t>
            </w:r>
          </w:p>
        </w:tc>
      </w:tr>
      <w:tr w:rsidR="3B973A98" w:rsidTr="5958EBA8" w14:paraId="745E4998">
        <w:tc>
          <w:tcPr>
            <w:tcW w:w="2250" w:type="dxa"/>
            <w:shd w:val="clear" w:color="auto" w:fill="DBE5F1" w:themeFill="accent1" w:themeFillTint="33"/>
            <w:tcMar/>
          </w:tcPr>
          <w:p w:rsidR="242E4E7F" w:rsidP="3B973A98" w:rsidRDefault="242E4E7F" w14:paraId="60F80CA9" w14:textId="49B2FDD8">
            <w:pPr>
              <w:pStyle w:val="Normal"/>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Service Goals:</w:t>
            </w:r>
          </w:p>
        </w:tc>
        <w:tc>
          <w:tcPr>
            <w:tcW w:w="7208" w:type="dxa"/>
            <w:tcMar/>
          </w:tcPr>
          <w:p w:rsidR="4BB6B1DC" w:rsidP="3B973A98" w:rsidRDefault="4BB6B1DC" w14:paraId="0D2A689E" w14:textId="74274943">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4BB6B1DC">
              <w:rPr>
                <w:rFonts w:ascii="Helvetica" w:hAnsi="Helvetica" w:eastAsia="Helvetica" w:cs="Helvetica"/>
                <w:noProof w:val="0"/>
                <w:color w:val="000000" w:themeColor="text1" w:themeTint="FF" w:themeShade="FF"/>
                <w:sz w:val="24"/>
                <w:szCs w:val="24"/>
                <w:lang w:val="en-GB"/>
              </w:rPr>
              <w:t xml:space="preserve">Update the SHEC Operating policy and appropriate JDs for </w:t>
            </w:r>
            <w:r w:rsidRPr="3B973A98" w:rsidR="4BB6B1DC">
              <w:rPr>
                <w:rFonts w:ascii="Helvetica" w:hAnsi="Helvetica" w:eastAsia="Helvetica" w:cs="Helvetica"/>
                <w:noProof w:val="0"/>
                <w:color w:val="000000" w:themeColor="text1" w:themeTint="FF" w:themeShade="FF"/>
                <w:sz w:val="24"/>
                <w:szCs w:val="24"/>
                <w:lang w:val="en-GB"/>
              </w:rPr>
              <w:t>EB</w:t>
            </w:r>
            <w:r w:rsidRPr="3B973A98" w:rsidR="189BC69B">
              <w:rPr>
                <w:rFonts w:ascii="Helvetica" w:hAnsi="Helvetica" w:eastAsia="Helvetica" w:cs="Helvetica"/>
                <w:noProof w:val="0"/>
                <w:color w:val="000000" w:themeColor="text1" w:themeTint="FF" w:themeShade="FF"/>
                <w:sz w:val="24"/>
                <w:szCs w:val="24"/>
                <w:lang w:val="en-GB"/>
              </w:rPr>
              <w:t>.</w:t>
            </w:r>
          </w:p>
          <w:p w:rsidR="4BB6B1DC" w:rsidP="3B973A98" w:rsidRDefault="4BB6B1DC" w14:paraId="09247CDF" w14:textId="57BD1E38">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4BB6B1DC">
              <w:rPr>
                <w:rFonts w:ascii="Helvetica" w:hAnsi="Helvetica" w:eastAsia="Helvetica" w:cs="Helvetica"/>
                <w:noProof w:val="0"/>
                <w:color w:val="000000" w:themeColor="text1" w:themeTint="FF" w:themeShade="FF"/>
                <w:sz w:val="24"/>
                <w:szCs w:val="24"/>
                <w:lang w:val="en-GB"/>
              </w:rPr>
              <w:t xml:space="preserve">Continue executive </w:t>
            </w:r>
            <w:r w:rsidRPr="3B973A98" w:rsidR="4BB6B1DC">
              <w:rPr>
                <w:rFonts w:ascii="Helvetica" w:hAnsi="Helvetica" w:eastAsia="Helvetica" w:cs="Helvetica"/>
                <w:noProof w:val="0"/>
                <w:color w:val="000000" w:themeColor="text1" w:themeTint="FF" w:themeShade="FF"/>
                <w:sz w:val="24"/>
                <w:szCs w:val="24"/>
                <w:lang w:val="en-GB"/>
              </w:rPr>
              <w:t>hiring</w:t>
            </w:r>
            <w:r w:rsidRPr="3B973A98" w:rsidR="502E7C72">
              <w:rPr>
                <w:rFonts w:ascii="Helvetica" w:hAnsi="Helvetica" w:eastAsia="Helvetica" w:cs="Helvetica"/>
                <w:noProof w:val="0"/>
                <w:color w:val="000000" w:themeColor="text1" w:themeTint="FF" w:themeShade="FF"/>
                <w:sz w:val="24"/>
                <w:szCs w:val="24"/>
                <w:lang w:val="en-GB"/>
              </w:rPr>
              <w:t>.</w:t>
            </w:r>
          </w:p>
          <w:p w:rsidR="773961DA" w:rsidP="3B973A98" w:rsidRDefault="773961DA" w14:paraId="3ED26BA6" w14:textId="5564B910">
            <w:pPr>
              <w:pStyle w:val="ListParagraph"/>
              <w:numPr>
                <w:ilvl w:val="0"/>
                <w:numId w:val="3"/>
              </w:numPr>
              <w:rPr>
                <w:rFonts w:ascii="Helvetica" w:hAnsi="Helvetica" w:eastAsia="Helvetica" w:cs="Helvetica"/>
                <w:color w:val="000000" w:themeColor="text1" w:themeTint="FF" w:themeShade="FF"/>
                <w:sz w:val="24"/>
                <w:szCs w:val="24"/>
              </w:rPr>
            </w:pPr>
            <w:r w:rsidRPr="3B973A98" w:rsidR="773961DA">
              <w:rPr>
                <w:rFonts w:ascii="Helvetica" w:hAnsi="Helvetica" w:eastAsia="Helvetica" w:cs="Helvetica"/>
                <w:noProof w:val="0"/>
                <w:color w:val="000000" w:themeColor="text1" w:themeTint="FF" w:themeShade="FF"/>
                <w:sz w:val="24"/>
                <w:szCs w:val="24"/>
                <w:lang w:val="en-GB"/>
              </w:rPr>
              <w:t>R</w:t>
            </w:r>
            <w:r w:rsidRPr="3B973A98" w:rsidR="4BB6B1DC">
              <w:rPr>
                <w:rFonts w:ascii="Helvetica" w:hAnsi="Helvetica" w:eastAsia="Helvetica" w:cs="Helvetica"/>
                <w:noProof w:val="0"/>
                <w:color w:val="000000" w:themeColor="text1" w:themeTint="FF" w:themeShade="FF"/>
                <w:sz w:val="24"/>
                <w:szCs w:val="24"/>
                <w:lang w:val="en-GB"/>
              </w:rPr>
              <w:t>elease returner and upper year volunteer applications</w:t>
            </w:r>
          </w:p>
          <w:p w:rsidR="3F78E41E" w:rsidP="3B973A98" w:rsidRDefault="3F78E41E" w14:paraId="244B7B79" w14:textId="33AD1EB4">
            <w:pPr>
              <w:pStyle w:val="ListParagraph"/>
              <w:numPr>
                <w:ilvl w:val="0"/>
                <w:numId w:val="3"/>
              </w:numPr>
              <w:rPr>
                <w:rFonts w:ascii="Helvetica" w:hAnsi="Helvetica" w:eastAsia="Helvetica" w:cs="Helvetica"/>
                <w:color w:val="000000" w:themeColor="text1" w:themeTint="FF" w:themeShade="FF"/>
                <w:sz w:val="24"/>
                <w:szCs w:val="24"/>
              </w:rPr>
            </w:pPr>
            <w:r w:rsidRPr="3B973A98" w:rsidR="3F78E41E">
              <w:rPr>
                <w:rFonts w:ascii="Helvetica" w:hAnsi="Helvetica" w:eastAsia="Helvetica" w:cs="Helvetica"/>
                <w:noProof w:val="0"/>
                <w:color w:val="000000" w:themeColor="text1" w:themeTint="FF" w:themeShade="FF"/>
                <w:sz w:val="24"/>
                <w:szCs w:val="24"/>
                <w:lang w:val="en-GB"/>
              </w:rPr>
              <w:t>Y</w:t>
            </w:r>
            <w:r w:rsidRPr="3B973A98" w:rsidR="4BB6B1DC">
              <w:rPr>
                <w:rFonts w:ascii="Helvetica" w:hAnsi="Helvetica" w:eastAsia="Helvetica" w:cs="Helvetica"/>
                <w:noProof w:val="0"/>
                <w:color w:val="000000" w:themeColor="text1" w:themeTint="FF" w:themeShade="FF"/>
                <w:sz w:val="24"/>
                <w:szCs w:val="24"/>
                <w:lang w:val="en-GB"/>
              </w:rPr>
              <w:t>ear planning</w:t>
            </w:r>
          </w:p>
          <w:p w:rsidR="4BB6B1DC" w:rsidP="3B973A98" w:rsidRDefault="4BB6B1DC" w14:paraId="51C8039D" w14:textId="54C4847D">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4BB6B1DC">
              <w:rPr>
                <w:rFonts w:ascii="Helvetica" w:hAnsi="Helvetica" w:eastAsia="Helvetica" w:cs="Helvetica"/>
                <w:noProof w:val="0"/>
                <w:color w:val="000000" w:themeColor="text1" w:themeTint="FF" w:themeShade="FF"/>
                <w:sz w:val="24"/>
                <w:szCs w:val="24"/>
                <w:lang w:val="en-GB"/>
              </w:rPr>
              <w:t>SHEC Space Visit</w:t>
            </w:r>
            <w:r w:rsidRPr="3B973A98" w:rsidR="1F3175F1">
              <w:rPr>
                <w:rFonts w:ascii="Helvetica" w:hAnsi="Helvetica" w:eastAsia="Helvetica" w:cs="Helvetica"/>
                <w:noProof w:val="0"/>
                <w:color w:val="000000" w:themeColor="text1" w:themeTint="FF" w:themeShade="FF"/>
                <w:sz w:val="24"/>
                <w:szCs w:val="24"/>
                <w:lang w:val="en-GB"/>
              </w:rPr>
              <w:t>, particularly to assess inventory</w:t>
            </w:r>
            <w:r w:rsidRPr="3B973A98" w:rsidR="527323EE">
              <w:rPr>
                <w:rFonts w:ascii="Helvetica" w:hAnsi="Helvetica" w:eastAsia="Helvetica" w:cs="Helvetica"/>
                <w:noProof w:val="0"/>
                <w:color w:val="000000" w:themeColor="text1" w:themeTint="FF" w:themeShade="FF"/>
                <w:sz w:val="24"/>
                <w:szCs w:val="24"/>
                <w:lang w:val="en-GB"/>
              </w:rPr>
              <w:t>;</w:t>
            </w:r>
            <w:r w:rsidRPr="3B973A98" w:rsidR="4BB6B1DC">
              <w:rPr>
                <w:rFonts w:ascii="Helvetica" w:hAnsi="Helvetica" w:eastAsia="Helvetica" w:cs="Helvetica"/>
                <w:noProof w:val="0"/>
                <w:color w:val="000000" w:themeColor="text1" w:themeTint="FF" w:themeShade="FF"/>
                <w:sz w:val="24"/>
                <w:szCs w:val="24"/>
                <w:lang w:val="en-GB"/>
              </w:rPr>
              <w:t xml:space="preserve"> Special permission to enter MUSC 202 in preparation of the upcoming </w:t>
            </w:r>
            <w:r w:rsidRPr="3B973A98" w:rsidR="4BB6B1DC">
              <w:rPr>
                <w:rFonts w:ascii="Helvetica" w:hAnsi="Helvetica" w:eastAsia="Helvetica" w:cs="Helvetica"/>
                <w:noProof w:val="0"/>
                <w:color w:val="000000" w:themeColor="text1" w:themeTint="FF" w:themeShade="FF"/>
                <w:sz w:val="24"/>
                <w:szCs w:val="24"/>
                <w:lang w:val="en-GB"/>
              </w:rPr>
              <w:t>year</w:t>
            </w:r>
            <w:r w:rsidRPr="3B973A98" w:rsidR="676B3F42">
              <w:rPr>
                <w:rFonts w:ascii="Helvetica" w:hAnsi="Helvetica" w:eastAsia="Helvetica" w:cs="Helvetica"/>
                <w:noProof w:val="0"/>
                <w:color w:val="000000" w:themeColor="text1" w:themeTint="FF" w:themeShade="FF"/>
                <w:sz w:val="24"/>
                <w:szCs w:val="24"/>
                <w:lang w:val="en-GB"/>
              </w:rPr>
              <w:t>.</w:t>
            </w:r>
            <w:r w:rsidRPr="3B973A98" w:rsidR="142839B2">
              <w:rPr>
                <w:rFonts w:ascii="Helvetica" w:hAnsi="Helvetica" w:eastAsia="Helvetica" w:cs="Helvetica"/>
                <w:noProof w:val="0"/>
                <w:color w:val="000000" w:themeColor="text1" w:themeTint="FF" w:themeShade="FF"/>
                <w:sz w:val="24"/>
                <w:szCs w:val="24"/>
                <w:lang w:val="en-GB"/>
              </w:rPr>
              <w:t xml:space="preserve"> </w:t>
            </w:r>
          </w:p>
          <w:p w:rsidR="4BB6B1DC" w:rsidP="3B973A98" w:rsidRDefault="4BB6B1DC" w14:paraId="04ED5D58" w14:textId="2C2C2286">
            <w:pPr>
              <w:pStyle w:val="ListParagraph"/>
              <w:numPr>
                <w:ilvl w:val="0"/>
                <w:numId w:val="3"/>
              </w:numPr>
              <w:rPr>
                <w:rFonts w:ascii="Helvetica" w:hAnsi="Helvetica" w:eastAsia="Helvetica" w:cs="Helvetica"/>
                <w:color w:val="000000" w:themeColor="text1" w:themeTint="FF" w:themeShade="FF"/>
                <w:sz w:val="24"/>
                <w:szCs w:val="24"/>
              </w:rPr>
            </w:pPr>
            <w:r w:rsidRPr="3B973A98" w:rsidR="4BB6B1DC">
              <w:rPr>
                <w:rFonts w:ascii="Helvetica" w:hAnsi="Helvetica" w:eastAsia="Helvetica" w:cs="Helvetica"/>
                <w:noProof w:val="0"/>
                <w:color w:val="000000" w:themeColor="text1" w:themeTint="FF" w:themeShade="FF"/>
                <w:sz w:val="24"/>
                <w:szCs w:val="24"/>
                <w:lang w:val="en-GB"/>
              </w:rPr>
              <w:t>Seek out training materials &amp; opportunities for the new executive team members that are specific to their roles.</w:t>
            </w:r>
          </w:p>
        </w:tc>
      </w:tr>
      <w:tr w:rsidR="3B973A98" w:rsidTr="5958EBA8" w14:paraId="0601E005">
        <w:tc>
          <w:tcPr>
            <w:tcW w:w="9458" w:type="dxa"/>
            <w:gridSpan w:val="2"/>
            <w:shd w:val="clear" w:color="auto" w:fill="B8CCE4" w:themeFill="accent1" w:themeFillTint="66"/>
            <w:tcMar/>
          </w:tcPr>
          <w:p w:rsidR="242E4E7F" w:rsidP="3B973A98" w:rsidRDefault="242E4E7F" w14:paraId="7B750D0E" w14:textId="513B4B2D">
            <w:pPr>
              <w:pStyle w:val="Normal"/>
              <w:jc w:val="center"/>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July</w:t>
            </w:r>
          </w:p>
        </w:tc>
      </w:tr>
      <w:tr w:rsidR="3B973A98" w:rsidTr="5958EBA8" w14:paraId="453642B8">
        <w:trPr>
          <w:trHeight w:val="300"/>
        </w:trPr>
        <w:tc>
          <w:tcPr>
            <w:tcW w:w="2250" w:type="dxa"/>
            <w:shd w:val="clear" w:color="auto" w:fill="DBE5F1" w:themeFill="accent1" w:themeFillTint="33"/>
            <w:tcMar/>
          </w:tcPr>
          <w:p w:rsidR="242E4E7F" w:rsidP="3B973A98" w:rsidRDefault="242E4E7F" w14:paraId="3C0FFFF5" w14:textId="679147B1">
            <w:pPr>
              <w:pStyle w:val="Normal"/>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Service Goals:</w:t>
            </w:r>
          </w:p>
        </w:tc>
        <w:tc>
          <w:tcPr>
            <w:tcW w:w="7208" w:type="dxa"/>
            <w:tcMar/>
          </w:tcPr>
          <w:p w:rsidR="15704852" w:rsidP="3B973A98" w:rsidRDefault="15704852" w14:paraId="1D8AEE2C" w14:textId="31D3AA8E">
            <w:pPr>
              <w:pStyle w:val="ListParagraph"/>
              <w:numPr>
                <w:ilvl w:val="0"/>
                <w:numId w:val="3"/>
              </w:numPr>
              <w:rPr>
                <w:rFonts w:ascii="Helvetica" w:hAnsi="Helvetica" w:eastAsia="Helvetica" w:cs="Helvetica"/>
                <w:color w:val="000000" w:themeColor="text1" w:themeTint="FF" w:themeShade="FF"/>
                <w:sz w:val="24"/>
                <w:szCs w:val="24"/>
              </w:rPr>
            </w:pPr>
            <w:r w:rsidRPr="3B973A98" w:rsidR="15704852">
              <w:rPr>
                <w:rFonts w:ascii="Helvetica" w:hAnsi="Helvetica" w:eastAsia="Helvetica" w:cs="Helvetica"/>
                <w:noProof w:val="0"/>
                <w:color w:val="000000" w:themeColor="text1" w:themeTint="FF" w:themeShade="FF"/>
                <w:sz w:val="24"/>
                <w:szCs w:val="24"/>
                <w:lang w:val="en-GB"/>
              </w:rPr>
              <w:t xml:space="preserve">Finish returner + </w:t>
            </w:r>
            <w:r w:rsidRPr="3B973A98" w:rsidR="15704852">
              <w:rPr>
                <w:rFonts w:ascii="Helvetica" w:hAnsi="Helvetica" w:eastAsia="Helvetica" w:cs="Helvetica"/>
                <w:noProof w:val="0"/>
                <w:color w:val="000000" w:themeColor="text1" w:themeTint="FF" w:themeShade="FF"/>
                <w:sz w:val="24"/>
                <w:szCs w:val="24"/>
                <w:lang w:val="en-GB"/>
              </w:rPr>
              <w:t>up</w:t>
            </w:r>
            <w:r w:rsidRPr="3B973A98" w:rsidR="3784F0EC">
              <w:rPr>
                <w:rFonts w:ascii="Helvetica" w:hAnsi="Helvetica" w:eastAsia="Helvetica" w:cs="Helvetica"/>
                <w:noProof w:val="0"/>
                <w:color w:val="000000" w:themeColor="text1" w:themeTint="FF" w:themeShade="FF"/>
                <w:sz w:val="24"/>
                <w:szCs w:val="24"/>
                <w:lang w:val="en-GB"/>
              </w:rPr>
              <w:t>p</w:t>
            </w:r>
            <w:r w:rsidRPr="3B973A98" w:rsidR="15704852">
              <w:rPr>
                <w:rFonts w:ascii="Helvetica" w:hAnsi="Helvetica" w:eastAsia="Helvetica" w:cs="Helvetica"/>
                <w:noProof w:val="0"/>
                <w:color w:val="000000" w:themeColor="text1" w:themeTint="FF" w:themeShade="FF"/>
                <w:sz w:val="24"/>
                <w:szCs w:val="24"/>
                <w:lang w:val="en-GB"/>
              </w:rPr>
              <w:t>er</w:t>
            </w:r>
            <w:r w:rsidRPr="3B973A98" w:rsidR="15704852">
              <w:rPr>
                <w:rFonts w:ascii="Helvetica" w:hAnsi="Helvetica" w:eastAsia="Helvetica" w:cs="Helvetica"/>
                <w:noProof w:val="0"/>
                <w:color w:val="000000" w:themeColor="text1" w:themeTint="FF" w:themeShade="FF"/>
                <w:sz w:val="24"/>
                <w:szCs w:val="24"/>
                <w:lang w:val="en-GB"/>
              </w:rPr>
              <w:t xml:space="preserve"> year volunteer hiring</w:t>
            </w:r>
          </w:p>
          <w:p w:rsidR="16FB24D4" w:rsidP="3B973A98" w:rsidRDefault="16FB24D4" w14:paraId="4553DA8D" w14:textId="0A145732">
            <w:pPr>
              <w:pStyle w:val="ListParagraph"/>
              <w:numPr>
                <w:ilvl w:val="0"/>
                <w:numId w:val="3"/>
              </w:numPr>
              <w:rPr>
                <w:noProof w:val="0"/>
                <w:color w:val="000000" w:themeColor="text1" w:themeTint="FF" w:themeShade="FF"/>
                <w:sz w:val="24"/>
                <w:szCs w:val="24"/>
                <w:lang w:val="en-GB"/>
              </w:rPr>
            </w:pPr>
            <w:r w:rsidRPr="5958EBA8" w:rsidR="4938833C">
              <w:rPr>
                <w:rFonts w:ascii="Helvetica" w:hAnsi="Helvetica" w:eastAsia="Helvetica" w:cs="Helvetica"/>
                <w:noProof w:val="0"/>
                <w:color w:val="000000" w:themeColor="text1" w:themeTint="FF" w:themeShade="FF"/>
                <w:sz w:val="24"/>
                <w:szCs w:val="24"/>
                <w:lang w:val="en-GB"/>
              </w:rPr>
              <w:t>Executive training</w:t>
            </w:r>
          </w:p>
          <w:p w:rsidR="15704852" w:rsidP="3B973A98" w:rsidRDefault="15704852" w14:paraId="795944C0" w14:textId="1FF3FBB4">
            <w:pPr>
              <w:pStyle w:val="ListParagraph"/>
              <w:numPr>
                <w:ilvl w:val="0"/>
                <w:numId w:val="3"/>
              </w:numPr>
              <w:rPr>
                <w:rFonts w:ascii="Helvetica" w:hAnsi="Helvetica" w:eastAsia="Helvetica" w:cs="Helvetica"/>
                <w:color w:val="000000" w:themeColor="text1" w:themeTint="FF" w:themeShade="FF"/>
                <w:sz w:val="24"/>
                <w:szCs w:val="24"/>
              </w:rPr>
            </w:pPr>
            <w:r w:rsidRPr="3B973A98" w:rsidR="15704852">
              <w:rPr>
                <w:rFonts w:ascii="Helvetica" w:hAnsi="Helvetica" w:eastAsia="Helvetica" w:cs="Helvetica"/>
                <w:noProof w:val="0"/>
                <w:color w:val="000000" w:themeColor="text1" w:themeTint="FF" w:themeShade="FF"/>
                <w:sz w:val="24"/>
                <w:szCs w:val="24"/>
                <w:lang w:val="en-GB"/>
              </w:rPr>
              <w:t>September training planning (Decide what needs to be covered and divide up the responsibilities fairly)</w:t>
            </w:r>
          </w:p>
          <w:p w:rsidR="15704852" w:rsidP="3B973A98" w:rsidRDefault="15704852" w14:paraId="3E3F3E32" w14:textId="4EE8FAD1">
            <w:pPr>
              <w:pStyle w:val="ListParagraph"/>
              <w:numPr>
                <w:ilvl w:val="0"/>
                <w:numId w:val="3"/>
              </w:numPr>
              <w:rPr>
                <w:rFonts w:ascii="Helvetica" w:hAnsi="Helvetica" w:eastAsia="Helvetica" w:cs="Helvetica"/>
                <w:color w:val="000000" w:themeColor="text1" w:themeTint="FF" w:themeShade="FF"/>
                <w:sz w:val="24"/>
                <w:szCs w:val="24"/>
              </w:rPr>
            </w:pPr>
            <w:r w:rsidRPr="5958EBA8" w:rsidR="6BB07BD2">
              <w:rPr>
                <w:rFonts w:ascii="Helvetica" w:hAnsi="Helvetica" w:eastAsia="Helvetica" w:cs="Helvetica"/>
                <w:noProof w:val="0"/>
                <w:color w:val="000000" w:themeColor="text1" w:themeTint="FF" w:themeShade="FF"/>
                <w:sz w:val="24"/>
                <w:szCs w:val="24"/>
                <w:lang w:val="en-GB"/>
              </w:rPr>
              <w:t xml:space="preserve">Have a clear vision of what the year ahead will look like and seek out increased support in areas that executive team may be feeling overwhelmed. </w:t>
            </w:r>
          </w:p>
          <w:p w:rsidR="03898CDF" w:rsidP="3B973A98" w:rsidRDefault="03898CDF" w14:paraId="2B4B7D63" w14:textId="647AA151">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3B223BFB">
              <w:rPr>
                <w:rFonts w:ascii="Helvetica" w:hAnsi="Helvetica" w:eastAsia="Helvetica" w:cs="Helvetica"/>
                <w:noProof w:val="0"/>
                <w:color w:val="000000" w:themeColor="text1" w:themeTint="FF" w:themeShade="FF"/>
                <w:sz w:val="24"/>
                <w:szCs w:val="24"/>
                <w:lang w:val="en-GB"/>
              </w:rPr>
              <w:t xml:space="preserve">Operations: </w:t>
            </w:r>
            <w:r w:rsidRPr="5958EBA8" w:rsidR="3B223BFB">
              <w:rPr>
                <w:rFonts w:ascii="Helvetica" w:hAnsi="Helvetica" w:eastAsia="Helvetica" w:cs="Helvetica"/>
                <w:noProof w:val="0"/>
                <w:color w:val="000000" w:themeColor="text1" w:themeTint="FF" w:themeShade="FF"/>
                <w:sz w:val="24"/>
                <w:szCs w:val="24"/>
                <w:lang w:val="en-GB"/>
              </w:rPr>
              <w:t>assess venues for accessing peer support and evaluate their efficacy and accessibility features.</w:t>
            </w:r>
          </w:p>
          <w:p w:rsidR="15704852" w:rsidP="3B973A98" w:rsidRDefault="15704852" w14:paraId="0A9726DE" w14:textId="172E442A">
            <w:pPr>
              <w:pStyle w:val="ListParagraph"/>
              <w:numPr>
                <w:ilvl w:val="0"/>
                <w:numId w:val="3"/>
              </w:numPr>
              <w:rPr>
                <w:rFonts w:ascii="Helvetica" w:hAnsi="Helvetica" w:eastAsia="Helvetica" w:cs="Helvetica"/>
                <w:b w:val="1"/>
                <w:bCs w:val="1"/>
                <w:color w:val="FF0000"/>
                <w:sz w:val="24"/>
                <w:szCs w:val="24"/>
              </w:rPr>
            </w:pPr>
            <w:r w:rsidRPr="3B973A98" w:rsidR="15704852">
              <w:rPr>
                <w:rFonts w:ascii="Helvetica" w:hAnsi="Helvetica" w:eastAsia="Helvetica" w:cs="Helvetica"/>
                <w:b w:val="1"/>
                <w:bCs w:val="1"/>
                <w:noProof w:val="0"/>
                <w:color w:val="FF0000"/>
                <w:sz w:val="24"/>
                <w:szCs w:val="24"/>
                <w:lang w:val="en-GB"/>
              </w:rPr>
              <w:t>EB Report 1 due July 5 @ Noon (meeting July 8 @ 2)</w:t>
            </w:r>
          </w:p>
          <w:p w:rsidR="15704852" w:rsidP="3B973A98" w:rsidRDefault="15704852" w14:paraId="361B7AA4" w14:textId="31A6E425">
            <w:pPr>
              <w:pStyle w:val="ListParagraph"/>
              <w:numPr>
                <w:ilvl w:val="0"/>
                <w:numId w:val="3"/>
              </w:numPr>
              <w:rPr>
                <w:rFonts w:ascii="Helvetica" w:hAnsi="Helvetica" w:eastAsia="Helvetica" w:cs="Helvetica"/>
                <w:b w:val="1"/>
                <w:bCs w:val="1"/>
                <w:color w:val="FF0000"/>
                <w:sz w:val="24"/>
                <w:szCs w:val="24"/>
              </w:rPr>
            </w:pPr>
            <w:r w:rsidRPr="3B973A98" w:rsidR="15704852">
              <w:rPr>
                <w:rFonts w:ascii="Helvetica" w:hAnsi="Helvetica" w:eastAsia="Helvetica" w:cs="Helvetica"/>
                <w:b w:val="1"/>
                <w:bCs w:val="1"/>
                <w:noProof w:val="0"/>
                <w:color w:val="FF0000"/>
                <w:sz w:val="24"/>
                <w:szCs w:val="24"/>
                <w:lang w:val="en-GB"/>
              </w:rPr>
              <w:t>Budget Plan Due July 9th</w:t>
            </w:r>
          </w:p>
        </w:tc>
      </w:tr>
      <w:tr w:rsidR="3B973A98" w:rsidTr="5958EBA8" w14:paraId="61D80BF8">
        <w:tc>
          <w:tcPr>
            <w:tcW w:w="9458" w:type="dxa"/>
            <w:gridSpan w:val="2"/>
            <w:shd w:val="clear" w:color="auto" w:fill="B8CCE4" w:themeFill="accent1" w:themeFillTint="66"/>
            <w:tcMar/>
          </w:tcPr>
          <w:p w:rsidR="242E4E7F" w:rsidP="3B973A98" w:rsidRDefault="242E4E7F" w14:paraId="3BFCFE3C" w14:textId="1717FDEF">
            <w:pPr>
              <w:pStyle w:val="Normal"/>
              <w:jc w:val="center"/>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August</w:t>
            </w:r>
          </w:p>
        </w:tc>
      </w:tr>
      <w:tr w:rsidR="3B973A98" w:rsidTr="5958EBA8" w14:paraId="78CF3C35">
        <w:tc>
          <w:tcPr>
            <w:tcW w:w="2250" w:type="dxa"/>
            <w:shd w:val="clear" w:color="auto" w:fill="DBE5F1" w:themeFill="accent1" w:themeFillTint="33"/>
            <w:tcMar/>
          </w:tcPr>
          <w:p w:rsidR="242E4E7F" w:rsidP="3B973A98" w:rsidRDefault="242E4E7F" w14:paraId="65D27DD6" w14:textId="2BA739BA">
            <w:pPr>
              <w:pStyle w:val="Normal"/>
              <w:rPr>
                <w:rFonts w:ascii="Helvetica" w:hAnsi="Helvetica" w:eastAsia="Helvetica" w:cs="Helvetica"/>
                <w:sz w:val="24"/>
                <w:szCs w:val="24"/>
                <w:lang w:eastAsia="en-CA"/>
              </w:rPr>
            </w:pPr>
            <w:r w:rsidRPr="3B973A98" w:rsidR="242E4E7F">
              <w:rPr>
                <w:rFonts w:ascii="Helvetica" w:hAnsi="Helvetica" w:eastAsia="Helvetica" w:cs="Helvetica"/>
                <w:sz w:val="24"/>
                <w:szCs w:val="24"/>
                <w:lang w:eastAsia="en-CA"/>
              </w:rPr>
              <w:t>Service Goals:</w:t>
            </w:r>
          </w:p>
        </w:tc>
        <w:tc>
          <w:tcPr>
            <w:tcW w:w="7208" w:type="dxa"/>
            <w:tcMar/>
          </w:tcPr>
          <w:p w:rsidR="29D42AB7" w:rsidP="3B973A98" w:rsidRDefault="29D42AB7" w14:paraId="5D4B27BD" w14:textId="383642F1">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009940B6">
              <w:rPr>
                <w:rFonts w:ascii="Helvetica" w:hAnsi="Helvetica" w:eastAsia="Helvetica" w:cs="Helvetica"/>
                <w:noProof w:val="0"/>
                <w:color w:val="000000" w:themeColor="text1" w:themeTint="FF" w:themeShade="FF"/>
                <w:sz w:val="24"/>
                <w:szCs w:val="24"/>
                <w:lang w:val="en-GB"/>
              </w:rPr>
              <w:t xml:space="preserve">Seek Community Sponsorships &amp; Donations: Supplies distribution funding and gift-cards for giveaways later in the </w:t>
            </w:r>
            <w:r w:rsidRPr="5958EBA8" w:rsidR="009940B6">
              <w:rPr>
                <w:rFonts w:ascii="Helvetica" w:hAnsi="Helvetica" w:eastAsia="Helvetica" w:cs="Helvetica"/>
                <w:noProof w:val="0"/>
                <w:color w:val="000000" w:themeColor="text1" w:themeTint="FF" w:themeShade="FF"/>
                <w:sz w:val="24"/>
                <w:szCs w:val="24"/>
                <w:lang w:val="en-GB"/>
              </w:rPr>
              <w:t>year</w:t>
            </w:r>
            <w:r w:rsidRPr="5958EBA8" w:rsidR="13CCA86F">
              <w:rPr>
                <w:rFonts w:ascii="Helvetica" w:hAnsi="Helvetica" w:eastAsia="Helvetica" w:cs="Helvetica"/>
                <w:noProof w:val="0"/>
                <w:color w:val="000000" w:themeColor="text1" w:themeTint="FF" w:themeShade="FF"/>
                <w:sz w:val="24"/>
                <w:szCs w:val="24"/>
                <w:lang w:val="en-GB"/>
              </w:rPr>
              <w:t>.</w:t>
            </w:r>
          </w:p>
          <w:p w:rsidR="222ED470" w:rsidP="3B973A98" w:rsidRDefault="222ED470" w14:paraId="1FCE8B91" w14:textId="77C0DC23">
            <w:pPr>
              <w:pStyle w:val="ListParagraph"/>
              <w:numPr>
                <w:ilvl w:val="0"/>
                <w:numId w:val="3"/>
              </w:numPr>
              <w:rPr>
                <w:noProof w:val="0"/>
                <w:color w:val="000000" w:themeColor="text1" w:themeTint="FF" w:themeShade="FF"/>
                <w:sz w:val="24"/>
                <w:szCs w:val="24"/>
                <w:lang w:val="en-GB"/>
              </w:rPr>
            </w:pPr>
            <w:r w:rsidRPr="5958EBA8" w:rsidR="01B09D5E">
              <w:rPr>
                <w:rFonts w:ascii="Helvetica" w:hAnsi="Helvetica" w:eastAsia="Helvetica" w:cs="Helvetica"/>
                <w:noProof w:val="0"/>
                <w:color w:val="000000" w:themeColor="text1" w:themeTint="FF" w:themeShade="FF"/>
                <w:sz w:val="24"/>
                <w:szCs w:val="24"/>
                <w:lang w:val="en-GB"/>
              </w:rPr>
              <w:t>Support SHEC Executives with creation of their year plans</w:t>
            </w:r>
          </w:p>
          <w:p w:rsidR="29D42AB7" w:rsidP="3B973A98" w:rsidRDefault="29D42AB7" w14:paraId="79DABD29" w14:textId="73BBAF28">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29D42AB7">
              <w:rPr>
                <w:rFonts w:ascii="Helvetica" w:hAnsi="Helvetica" w:eastAsia="Helvetica" w:cs="Helvetica"/>
                <w:noProof w:val="0"/>
                <w:color w:val="000000" w:themeColor="text1" w:themeTint="FF" w:themeShade="FF"/>
                <w:sz w:val="24"/>
                <w:szCs w:val="24"/>
                <w:lang w:val="en-GB"/>
              </w:rPr>
              <w:t xml:space="preserve">Finish all returner + upper year </w:t>
            </w:r>
            <w:r w:rsidRPr="3B973A98" w:rsidR="29D42AB7">
              <w:rPr>
                <w:rFonts w:ascii="Helvetica" w:hAnsi="Helvetica" w:eastAsia="Helvetica" w:cs="Helvetica"/>
                <w:noProof w:val="0"/>
                <w:color w:val="000000" w:themeColor="text1" w:themeTint="FF" w:themeShade="FF"/>
                <w:sz w:val="24"/>
                <w:szCs w:val="24"/>
                <w:lang w:val="en-GB"/>
              </w:rPr>
              <w:t>hiring</w:t>
            </w:r>
            <w:r w:rsidRPr="3B973A98" w:rsidR="0907FBD4">
              <w:rPr>
                <w:rFonts w:ascii="Helvetica" w:hAnsi="Helvetica" w:eastAsia="Helvetica" w:cs="Helvetica"/>
                <w:noProof w:val="0"/>
                <w:color w:val="000000" w:themeColor="text1" w:themeTint="FF" w:themeShade="FF"/>
                <w:sz w:val="24"/>
                <w:szCs w:val="24"/>
                <w:lang w:val="en-GB"/>
              </w:rPr>
              <w:t>.</w:t>
            </w:r>
          </w:p>
          <w:p w:rsidR="29D42AB7" w:rsidP="3B973A98" w:rsidRDefault="29D42AB7" w14:paraId="2B3E2D31" w14:textId="72DBD0D6">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009940B6">
              <w:rPr>
                <w:rFonts w:ascii="Helvetica" w:hAnsi="Helvetica" w:eastAsia="Helvetica" w:cs="Helvetica"/>
                <w:noProof w:val="0"/>
                <w:color w:val="000000" w:themeColor="text1" w:themeTint="FF" w:themeShade="FF"/>
                <w:sz w:val="24"/>
                <w:szCs w:val="24"/>
                <w:lang w:val="en-GB"/>
              </w:rPr>
              <w:t xml:space="preserve">Virtual Welcome Week: Collaborate with other departments or services as </w:t>
            </w:r>
            <w:r w:rsidRPr="5958EBA8" w:rsidR="009940B6">
              <w:rPr>
                <w:rFonts w:ascii="Helvetica" w:hAnsi="Helvetica" w:eastAsia="Helvetica" w:cs="Helvetica"/>
                <w:noProof w:val="0"/>
                <w:color w:val="000000" w:themeColor="text1" w:themeTint="FF" w:themeShade="FF"/>
                <w:sz w:val="24"/>
                <w:szCs w:val="24"/>
                <w:lang w:val="en-GB"/>
              </w:rPr>
              <w:t>requested</w:t>
            </w:r>
            <w:r w:rsidRPr="5958EBA8" w:rsidR="7C165202">
              <w:rPr>
                <w:rFonts w:ascii="Helvetica" w:hAnsi="Helvetica" w:eastAsia="Helvetica" w:cs="Helvetica"/>
                <w:noProof w:val="0"/>
                <w:color w:val="000000" w:themeColor="text1" w:themeTint="FF" w:themeShade="FF"/>
                <w:sz w:val="24"/>
                <w:szCs w:val="24"/>
                <w:lang w:val="en-GB"/>
              </w:rPr>
              <w:t>.</w:t>
            </w:r>
          </w:p>
          <w:p w:rsidR="073456D6" w:rsidP="3B973A98" w:rsidRDefault="073456D6" w14:paraId="6D33B2DF" w14:textId="5728008D">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1C8D4D98">
              <w:rPr>
                <w:rFonts w:ascii="Helvetica" w:hAnsi="Helvetica" w:eastAsia="Helvetica" w:cs="Helvetica"/>
                <w:noProof w:val="0"/>
                <w:color w:val="000000" w:themeColor="text1" w:themeTint="FF" w:themeShade="FF"/>
                <w:sz w:val="24"/>
                <w:szCs w:val="24"/>
                <w:lang w:val="en-GB"/>
              </w:rPr>
              <w:t>Operations: Set hours of operation and continue assessing venues for accessing</w:t>
            </w:r>
            <w:r w:rsidRPr="5958EBA8" w:rsidR="1C8D4D98">
              <w:rPr>
                <w:rFonts w:ascii="Helvetica" w:hAnsi="Helvetica" w:eastAsia="Helvetica" w:cs="Helvetica"/>
                <w:noProof w:val="0"/>
                <w:color w:val="000000" w:themeColor="text1" w:themeTint="FF" w:themeShade="FF"/>
                <w:sz w:val="24"/>
                <w:szCs w:val="24"/>
                <w:lang w:val="en-GB"/>
              </w:rPr>
              <w:t xml:space="preserve"> peer support.</w:t>
            </w:r>
          </w:p>
          <w:p w:rsidR="29D42AB7" w:rsidP="3B973A98" w:rsidRDefault="29D42AB7" w14:paraId="3FEE567B" w14:textId="21365C7B">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29D42AB7">
              <w:rPr>
                <w:rFonts w:ascii="Helvetica" w:hAnsi="Helvetica" w:eastAsia="Helvetica" w:cs="Helvetica"/>
                <w:noProof w:val="0"/>
                <w:color w:val="000000" w:themeColor="text1" w:themeTint="FF" w:themeShade="FF"/>
                <w:sz w:val="24"/>
                <w:szCs w:val="24"/>
                <w:lang w:val="en-GB"/>
              </w:rPr>
              <w:t xml:space="preserve">Fall PSV Hiring Opens: The two-week submission period for new transfer and first-year students PSV applications opens on August </w:t>
            </w:r>
            <w:proofErr w:type="gramStart"/>
            <w:r w:rsidRPr="3B973A98" w:rsidR="29D42AB7">
              <w:rPr>
                <w:rFonts w:ascii="Helvetica" w:hAnsi="Helvetica" w:eastAsia="Helvetica" w:cs="Helvetica"/>
                <w:noProof w:val="0"/>
                <w:color w:val="000000" w:themeColor="text1" w:themeTint="FF" w:themeShade="FF"/>
                <w:sz w:val="24"/>
                <w:szCs w:val="24"/>
                <w:lang w:val="en-GB"/>
              </w:rPr>
              <w:t>27</w:t>
            </w:r>
            <w:proofErr w:type="gramEnd"/>
          </w:p>
          <w:p w:rsidR="29D42AB7" w:rsidP="3B973A98" w:rsidRDefault="29D42AB7" w14:paraId="48354A36" w14:textId="7EE60D1D">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009940B6">
              <w:rPr>
                <w:rFonts w:ascii="Helvetica" w:hAnsi="Helvetica" w:eastAsia="Helvetica" w:cs="Helvetica"/>
                <w:noProof w:val="0"/>
                <w:color w:val="000000" w:themeColor="text1" w:themeTint="FF" w:themeShade="FF"/>
                <w:sz w:val="24"/>
                <w:szCs w:val="24"/>
                <w:lang w:val="en-GB"/>
              </w:rPr>
              <w:t xml:space="preserve">Have check-ins with each of the executives to discuss what their </w:t>
            </w:r>
            <w:r w:rsidRPr="5958EBA8" w:rsidR="009940B6">
              <w:rPr>
                <w:rFonts w:ascii="Helvetica" w:hAnsi="Helvetica" w:eastAsia="Helvetica" w:cs="Helvetica"/>
                <w:noProof w:val="0"/>
                <w:color w:val="000000" w:themeColor="text1" w:themeTint="FF" w:themeShade="FF"/>
                <w:sz w:val="24"/>
                <w:szCs w:val="24"/>
                <w:lang w:val="en-GB"/>
              </w:rPr>
              <w:t>semester</w:t>
            </w:r>
            <w:r w:rsidRPr="5958EBA8" w:rsidR="782256BB">
              <w:rPr>
                <w:rFonts w:ascii="Helvetica" w:hAnsi="Helvetica" w:eastAsia="Helvetica" w:cs="Helvetica"/>
                <w:noProof w:val="0"/>
                <w:color w:val="000000" w:themeColor="text1" w:themeTint="FF" w:themeShade="FF"/>
                <w:sz w:val="24"/>
                <w:szCs w:val="24"/>
                <w:lang w:val="en-GB"/>
              </w:rPr>
              <w:t>-long and year-long goals</w:t>
            </w:r>
            <w:r w:rsidRPr="5958EBA8" w:rsidR="009940B6">
              <w:rPr>
                <w:rFonts w:ascii="Helvetica" w:hAnsi="Helvetica" w:eastAsia="Helvetica" w:cs="Helvetica"/>
                <w:noProof w:val="0"/>
                <w:color w:val="000000" w:themeColor="text1" w:themeTint="FF" w:themeShade="FF"/>
                <w:sz w:val="24"/>
                <w:szCs w:val="24"/>
                <w:lang w:val="en-GB"/>
              </w:rPr>
              <w:t xml:space="preserve"> </w:t>
            </w:r>
            <w:r w:rsidRPr="5958EBA8" w:rsidR="5D32E9F3">
              <w:rPr>
                <w:rFonts w:ascii="Helvetica" w:hAnsi="Helvetica" w:eastAsia="Helvetica" w:cs="Helvetica"/>
                <w:noProof w:val="0"/>
                <w:color w:val="000000" w:themeColor="text1" w:themeTint="FF" w:themeShade="FF"/>
                <w:sz w:val="24"/>
                <w:szCs w:val="24"/>
                <w:lang w:val="en-GB"/>
              </w:rPr>
              <w:t xml:space="preserve">are </w:t>
            </w:r>
            <w:r w:rsidRPr="5958EBA8" w:rsidR="009940B6">
              <w:rPr>
                <w:rFonts w:ascii="Helvetica" w:hAnsi="Helvetica" w:eastAsia="Helvetica" w:cs="Helvetica"/>
                <w:noProof w:val="0"/>
                <w:color w:val="000000" w:themeColor="text1" w:themeTint="FF" w:themeShade="FF"/>
                <w:sz w:val="24"/>
                <w:szCs w:val="24"/>
                <w:lang w:val="en-GB"/>
              </w:rPr>
              <w:t>and how</w:t>
            </w:r>
            <w:r w:rsidRPr="5958EBA8" w:rsidR="0B51AFD9">
              <w:rPr>
                <w:rFonts w:ascii="Helvetica" w:hAnsi="Helvetica" w:eastAsia="Helvetica" w:cs="Helvetica"/>
                <w:noProof w:val="0"/>
                <w:color w:val="000000" w:themeColor="text1" w:themeTint="FF" w:themeShade="FF"/>
                <w:sz w:val="24"/>
                <w:szCs w:val="24"/>
                <w:lang w:val="en-GB"/>
              </w:rPr>
              <w:t xml:space="preserve"> we</w:t>
            </w:r>
            <w:r w:rsidRPr="5958EBA8" w:rsidR="009940B6">
              <w:rPr>
                <w:rFonts w:ascii="Helvetica" w:hAnsi="Helvetica" w:eastAsia="Helvetica" w:cs="Helvetica"/>
                <w:noProof w:val="0"/>
                <w:color w:val="000000" w:themeColor="text1" w:themeTint="FF" w:themeShade="FF"/>
                <w:sz w:val="24"/>
                <w:szCs w:val="24"/>
                <w:lang w:val="en-GB"/>
              </w:rPr>
              <w:t xml:space="preserve"> can help support them</w:t>
            </w:r>
            <w:r w:rsidRPr="5958EBA8" w:rsidR="1BED9651">
              <w:rPr>
                <w:rFonts w:ascii="Helvetica" w:hAnsi="Helvetica" w:eastAsia="Helvetica" w:cs="Helvetica"/>
                <w:noProof w:val="0"/>
                <w:color w:val="000000" w:themeColor="text1" w:themeTint="FF" w:themeShade="FF"/>
                <w:sz w:val="24"/>
                <w:szCs w:val="24"/>
                <w:lang w:val="en-GB"/>
              </w:rPr>
              <w:t xml:space="preserve"> as classes </w:t>
            </w:r>
            <w:proofErr w:type="gramStart"/>
            <w:r w:rsidRPr="5958EBA8" w:rsidR="1BED9651">
              <w:rPr>
                <w:rFonts w:ascii="Helvetica" w:hAnsi="Helvetica" w:eastAsia="Helvetica" w:cs="Helvetica"/>
                <w:noProof w:val="0"/>
                <w:color w:val="000000" w:themeColor="text1" w:themeTint="FF" w:themeShade="FF"/>
                <w:sz w:val="24"/>
                <w:szCs w:val="24"/>
                <w:lang w:val="en-GB"/>
              </w:rPr>
              <w:t>begin.</w:t>
            </w:r>
            <w:r w:rsidRPr="5958EBA8" w:rsidR="49429C24">
              <w:rPr>
                <w:rFonts w:ascii="Helvetica" w:hAnsi="Helvetica" w:eastAsia="Helvetica" w:cs="Helvetica"/>
                <w:noProof w:val="0"/>
                <w:color w:val="000000" w:themeColor="text1" w:themeTint="FF" w:themeShade="FF"/>
                <w:sz w:val="24"/>
                <w:szCs w:val="24"/>
                <w:lang w:val="en-GB"/>
              </w:rPr>
              <w:t>.</w:t>
            </w:r>
            <w:proofErr w:type="gramEnd"/>
          </w:p>
          <w:p w:rsidR="29D42AB7" w:rsidP="3B973A98" w:rsidRDefault="29D42AB7" w14:paraId="2A40E613" w14:textId="3F8CEF43">
            <w:pPr>
              <w:pStyle w:val="ListParagraph"/>
              <w:numPr>
                <w:ilvl w:val="0"/>
                <w:numId w:val="3"/>
              </w:numPr>
              <w:rPr>
                <w:rFonts w:ascii="Helvetica" w:hAnsi="Helvetica" w:eastAsia="Helvetica" w:cs="Helvetica"/>
                <w:b w:val="1"/>
                <w:bCs w:val="1"/>
                <w:color w:val="FF0000"/>
                <w:sz w:val="24"/>
                <w:szCs w:val="24"/>
              </w:rPr>
            </w:pPr>
            <w:r w:rsidRPr="3B973A98" w:rsidR="29D42AB7">
              <w:rPr>
                <w:rFonts w:ascii="Helvetica" w:hAnsi="Helvetica" w:eastAsia="Helvetica" w:cs="Helvetica"/>
                <w:b w:val="1"/>
                <w:bCs w:val="1"/>
                <w:noProof w:val="0"/>
                <w:color w:val="FF0000"/>
                <w:sz w:val="24"/>
                <w:szCs w:val="24"/>
                <w:lang w:val="en-GB"/>
              </w:rPr>
              <w:t>EB Report 2 due August 30 @ Noon (meeting September 2 @ 2)</w:t>
            </w:r>
          </w:p>
        </w:tc>
      </w:tr>
    </w:tbl>
    <w:p w:rsidR="3B973A98" w:rsidP="3B973A98" w:rsidRDefault="3B973A98" w14:paraId="6A1D076D" w14:textId="78A67CFE">
      <w:pPr>
        <w:pStyle w:val="Heading2"/>
        <w:rPr>
          <w:rFonts w:ascii="Helvetica" w:hAnsi="Helvetica" w:eastAsia="Helvetica" w:cs="Helvetica"/>
        </w:rPr>
      </w:pPr>
    </w:p>
    <w:p w:rsidR="00495C55" w:rsidP="3B973A98" w:rsidRDefault="00495C55" w14:paraId="544F1806" w14:textId="68DC1945">
      <w:pPr>
        <w:pStyle w:val="Heading2"/>
        <w:rPr>
          <w:rFonts w:ascii="Helvetica" w:hAnsi="Helvetica" w:eastAsia="Helvetica" w:cs="Helvetica"/>
        </w:rPr>
      </w:pPr>
      <w:bookmarkStart w:name="_Toc73821301" w:id="52"/>
      <w:r w:rsidRPr="3B973A98" w:rsidR="4498237E">
        <w:rPr>
          <w:rFonts w:ascii="Helvetica" w:hAnsi="Helvetica" w:eastAsia="Helvetica" w:cs="Helvetica"/>
        </w:rPr>
        <w:t>Fall Term</w:t>
      </w:r>
      <w:bookmarkEnd w:id="52"/>
    </w:p>
    <w:p w:rsidR="00495C55" w:rsidP="3B973A98" w:rsidRDefault="00495C55" w14:paraId="5E49F8FE" w14:textId="357ED3F3">
      <w:pPr>
        <w:pStyle w:val="Normal"/>
        <w:rPr>
          <w:rFonts w:ascii="Helvetica" w:hAnsi="Helvetica" w:eastAsia="Calibri" w:cs="Arial"/>
          <w:sz w:val="24"/>
          <w:szCs w:val="24"/>
        </w:rPr>
      </w:pPr>
    </w:p>
    <w:tbl>
      <w:tblPr>
        <w:tblStyle w:val="TableGrid"/>
        <w:tblW w:w="0" w:type="auto"/>
        <w:tblLayout w:type="fixed"/>
        <w:tblLook w:val="06A0" w:firstRow="1" w:lastRow="0" w:firstColumn="1" w:lastColumn="0" w:noHBand="1" w:noVBand="1"/>
      </w:tblPr>
      <w:tblGrid>
        <w:gridCol w:w="2235"/>
        <w:gridCol w:w="7222"/>
      </w:tblGrid>
      <w:tr w:rsidR="3B973A98" w:rsidTr="5958EBA8" w14:paraId="4668F820">
        <w:tc>
          <w:tcPr>
            <w:tcW w:w="9457" w:type="dxa"/>
            <w:gridSpan w:val="2"/>
            <w:shd w:val="clear" w:color="auto" w:fill="B8CCE4" w:themeFill="accent1" w:themeFillTint="66"/>
            <w:tcMar/>
          </w:tcPr>
          <w:p w:rsidR="26A7FC12" w:rsidP="3B973A98" w:rsidRDefault="26A7FC12" w14:paraId="17E4C36D" w14:textId="2AE71F03">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26A7FC12">
              <w:rPr>
                <w:rFonts w:ascii="Helvetica" w:hAnsi="Helvetica" w:eastAsia="Helvetica" w:cs="Helvetica"/>
                <w:sz w:val="24"/>
                <w:szCs w:val="24"/>
                <w:lang w:eastAsia="en-CA"/>
              </w:rPr>
              <w:t>September:</w:t>
            </w:r>
          </w:p>
        </w:tc>
      </w:tr>
      <w:tr w:rsidR="3B973A98" w:rsidTr="5958EBA8" w14:paraId="6C4FDBFF">
        <w:tc>
          <w:tcPr>
            <w:tcW w:w="2235" w:type="dxa"/>
            <w:shd w:val="clear" w:color="auto" w:fill="DBE5F1" w:themeFill="accent1" w:themeFillTint="33"/>
            <w:tcMar/>
          </w:tcPr>
          <w:p w:rsidR="3B973A98" w:rsidP="3B973A98" w:rsidRDefault="3B973A98" w14:paraId="39DC9CF1" w14:textId="193B19CF">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 xml:space="preserve">Service Goals: </w:t>
            </w:r>
          </w:p>
        </w:tc>
        <w:tc>
          <w:tcPr>
            <w:tcW w:w="7222" w:type="dxa"/>
            <w:tcMar/>
          </w:tcPr>
          <w:p w:rsidR="0370C532" w:rsidP="3B973A98" w:rsidRDefault="0370C532" w14:paraId="5ACC52E9" w14:textId="3922E385">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0370C532">
              <w:rPr>
                <w:rFonts w:ascii="Helvetica" w:hAnsi="Helvetica" w:eastAsia="Helvetica" w:cs="Helvetica"/>
                <w:noProof w:val="0"/>
                <w:color w:val="000000" w:themeColor="text1" w:themeTint="FF" w:themeShade="FF"/>
                <w:sz w:val="24"/>
                <w:szCs w:val="24"/>
                <w:lang w:val="en-GB"/>
              </w:rPr>
              <w:t xml:space="preserve">Complete Peer Support Volunteer Hiring: Finalize hiring of new transfer and first-year </w:t>
            </w:r>
            <w:r w:rsidRPr="3B973A98" w:rsidR="0370C532">
              <w:rPr>
                <w:rFonts w:ascii="Helvetica" w:hAnsi="Helvetica" w:eastAsia="Helvetica" w:cs="Helvetica"/>
                <w:noProof w:val="0"/>
                <w:color w:val="000000" w:themeColor="text1" w:themeTint="FF" w:themeShade="FF"/>
                <w:sz w:val="24"/>
                <w:szCs w:val="24"/>
                <w:lang w:val="en-GB"/>
              </w:rPr>
              <w:t>students</w:t>
            </w:r>
            <w:r w:rsidRPr="3B973A98" w:rsidR="2BFD4291">
              <w:rPr>
                <w:rFonts w:ascii="Helvetica" w:hAnsi="Helvetica" w:eastAsia="Helvetica" w:cs="Helvetica"/>
                <w:noProof w:val="0"/>
                <w:color w:val="000000" w:themeColor="text1" w:themeTint="FF" w:themeShade="FF"/>
                <w:sz w:val="24"/>
                <w:szCs w:val="24"/>
                <w:lang w:val="en-GB"/>
              </w:rPr>
              <w:t>.</w:t>
            </w:r>
          </w:p>
          <w:p w:rsidR="0370C532" w:rsidP="3B973A98" w:rsidRDefault="0370C532" w14:paraId="36EDEC8E" w14:textId="5BBB26A6">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406A8BB2">
              <w:rPr>
                <w:rFonts w:ascii="Helvetica" w:hAnsi="Helvetica" w:eastAsia="Helvetica" w:cs="Helvetica"/>
                <w:noProof w:val="0"/>
                <w:color w:val="000000" w:themeColor="text1" w:themeTint="FF" w:themeShade="FF"/>
                <w:sz w:val="24"/>
                <w:szCs w:val="24"/>
                <w:lang w:val="en-GB"/>
              </w:rPr>
              <w:t xml:space="preserve">Peer Support Volunteer Training: Provide a comprehensive and accessible training experience for all new and returning </w:t>
            </w:r>
            <w:r w:rsidRPr="5958EBA8" w:rsidR="406A8BB2">
              <w:rPr>
                <w:rFonts w:ascii="Helvetica" w:hAnsi="Helvetica" w:eastAsia="Helvetica" w:cs="Helvetica"/>
                <w:noProof w:val="0"/>
                <w:color w:val="000000" w:themeColor="text1" w:themeTint="FF" w:themeShade="FF"/>
                <w:sz w:val="24"/>
                <w:szCs w:val="24"/>
                <w:lang w:val="en-GB"/>
              </w:rPr>
              <w:t>volunteers</w:t>
            </w:r>
            <w:r w:rsidRPr="5958EBA8" w:rsidR="1C9C3A7D">
              <w:rPr>
                <w:rFonts w:ascii="Helvetica" w:hAnsi="Helvetica" w:eastAsia="Helvetica" w:cs="Helvetica"/>
                <w:noProof w:val="0"/>
                <w:color w:val="000000" w:themeColor="text1" w:themeTint="FF" w:themeShade="FF"/>
                <w:sz w:val="24"/>
                <w:szCs w:val="24"/>
                <w:lang w:val="en-GB"/>
              </w:rPr>
              <w:t>.</w:t>
            </w:r>
          </w:p>
          <w:p w:rsidR="594BD4BE" w:rsidP="3B973A98" w:rsidRDefault="594BD4BE" w14:paraId="3C9CD32B" w14:textId="4A923D45">
            <w:pPr>
              <w:pStyle w:val="ListParagraph"/>
              <w:numPr>
                <w:ilvl w:val="0"/>
                <w:numId w:val="3"/>
              </w:numPr>
              <w:rPr>
                <w:noProof w:val="0"/>
                <w:color w:val="000000" w:themeColor="text1" w:themeTint="FF" w:themeShade="FF"/>
                <w:sz w:val="24"/>
                <w:szCs w:val="24"/>
                <w:lang w:val="en-GB"/>
              </w:rPr>
            </w:pPr>
            <w:r w:rsidRPr="5958EBA8" w:rsidR="433C531D">
              <w:rPr>
                <w:rFonts w:ascii="Helvetica" w:hAnsi="Helvetica" w:eastAsia="Helvetica" w:cs="Helvetica"/>
                <w:noProof w:val="0"/>
                <w:color w:val="000000" w:themeColor="text1" w:themeTint="FF" w:themeShade="FF"/>
                <w:sz w:val="24"/>
                <w:szCs w:val="24"/>
                <w:lang w:val="en-GB"/>
              </w:rPr>
              <w:t>Resume Collective Care initiative with WGEN (i.e., open the visitor-facing form and begin accepting responses)</w:t>
            </w:r>
          </w:p>
          <w:p w:rsidR="0370C532" w:rsidP="3B973A98" w:rsidRDefault="0370C532" w14:paraId="2F7C3A1A" w14:textId="540FB1C7">
            <w:pPr>
              <w:pStyle w:val="ListParagraph"/>
              <w:numPr>
                <w:ilvl w:val="0"/>
                <w:numId w:val="3"/>
              </w:numPr>
              <w:rPr>
                <w:rFonts w:ascii="Helvetica" w:hAnsi="Helvetica" w:eastAsia="Helvetica" w:cs="Helvetica"/>
                <w:color w:val="000000" w:themeColor="text1" w:themeTint="FF" w:themeShade="FF"/>
                <w:sz w:val="24"/>
                <w:szCs w:val="24"/>
              </w:rPr>
            </w:pPr>
            <w:r w:rsidRPr="5958EBA8" w:rsidR="406A8BB2">
              <w:rPr>
                <w:rFonts w:ascii="Helvetica" w:hAnsi="Helvetica" w:eastAsia="Helvetica" w:cs="Helvetica"/>
                <w:noProof w:val="0"/>
                <w:color w:val="000000" w:themeColor="text1" w:themeTint="FF" w:themeShade="FF"/>
                <w:sz w:val="24"/>
                <w:szCs w:val="24"/>
                <w:lang w:val="en-GB"/>
              </w:rPr>
              <w:t xml:space="preserve">Operations: </w:t>
            </w:r>
            <w:r w:rsidRPr="5958EBA8" w:rsidR="406A8BB2">
              <w:rPr>
                <w:rFonts w:ascii="Helvetica" w:hAnsi="Helvetica" w:eastAsia="Helvetica" w:cs="Helvetica"/>
                <w:noProof w:val="0"/>
                <w:color w:val="000000" w:themeColor="text1" w:themeTint="FF" w:themeShade="FF"/>
                <w:sz w:val="24"/>
                <w:szCs w:val="24"/>
                <w:lang w:val="en-GB"/>
              </w:rPr>
              <w:t xml:space="preserve"> and assess need for more volunteers. </w:t>
            </w:r>
          </w:p>
          <w:p w:rsidR="0370C532" w:rsidP="3B973A98" w:rsidRDefault="0370C532" w14:paraId="5F5FF0B5" w14:textId="0D9D47AA">
            <w:pPr>
              <w:pStyle w:val="ListParagraph"/>
              <w:numPr>
                <w:ilvl w:val="0"/>
                <w:numId w:val="3"/>
              </w:numPr>
              <w:rPr>
                <w:rFonts w:ascii="Helvetica" w:hAnsi="Helvetica" w:eastAsia="Helvetica" w:cs="Helvetica"/>
                <w:color w:val="000000" w:themeColor="text1" w:themeTint="FF" w:themeShade="FF"/>
                <w:sz w:val="24"/>
                <w:szCs w:val="24"/>
              </w:rPr>
            </w:pPr>
            <w:r w:rsidRPr="0E50C45E" w:rsidR="1131A880">
              <w:rPr>
                <w:rFonts w:ascii="Helvetica" w:hAnsi="Helvetica" w:eastAsia="Helvetica" w:cs="Helvetica"/>
                <w:noProof w:val="0"/>
                <w:color w:val="000000" w:themeColor="text1" w:themeTint="FF" w:themeShade="FF"/>
                <w:sz w:val="24"/>
                <w:szCs w:val="24"/>
                <w:lang w:val="en-GB"/>
              </w:rPr>
              <w:t>Find a balance between work, school, and personal responsibilities; hopefully reduce hours of work per week to match those of the job description.</w:t>
            </w:r>
          </w:p>
          <w:p w:rsidR="0370C532" w:rsidP="0E50C45E" w:rsidRDefault="0370C532" w14:paraId="629BC041" w14:textId="63659A51">
            <w:pPr>
              <w:pStyle w:val="ListParagraph"/>
              <w:numPr>
                <w:ilvl w:val="0"/>
                <w:numId w:val="3"/>
              </w:numPr>
              <w:rPr>
                <w:noProof w:val="0"/>
                <w:color w:val="000000" w:themeColor="text1" w:themeTint="FF" w:themeShade="FF"/>
                <w:sz w:val="24"/>
                <w:szCs w:val="24"/>
                <w:lang w:val="en-GB"/>
              </w:rPr>
            </w:pPr>
            <w:r w:rsidRPr="0E50C45E" w:rsidR="7A048850">
              <w:rPr>
                <w:rFonts w:ascii="Helvetica" w:hAnsi="Helvetica" w:eastAsia="Helvetica" w:cs="Helvetica"/>
                <w:noProof w:val="0"/>
                <w:color w:val="000000" w:themeColor="text1" w:themeTint="FF" w:themeShade="FF"/>
                <w:sz w:val="24"/>
                <w:szCs w:val="24"/>
                <w:lang w:val="en-GB"/>
              </w:rPr>
              <w:t xml:space="preserve">Meet the services collab event (Diversity services, Maccess, WGEN) </w:t>
            </w:r>
          </w:p>
        </w:tc>
      </w:tr>
      <w:tr w:rsidR="3B973A98" w:rsidTr="5958EBA8" w14:paraId="3D9CBEF8">
        <w:tc>
          <w:tcPr>
            <w:tcW w:w="9457" w:type="dxa"/>
            <w:gridSpan w:val="2"/>
            <w:shd w:val="clear" w:color="auto" w:fill="B8CCE4" w:themeFill="accent1" w:themeFillTint="66"/>
            <w:tcMar/>
          </w:tcPr>
          <w:p w:rsidR="4ECB8699" w:rsidP="3B973A98" w:rsidRDefault="4ECB8699" w14:paraId="64C6A649" w14:textId="1D4EE09F">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4ECB8699">
              <w:rPr>
                <w:rFonts w:ascii="Helvetica" w:hAnsi="Helvetica" w:eastAsia="Helvetica" w:cs="Helvetica"/>
                <w:sz w:val="24"/>
                <w:szCs w:val="24"/>
                <w:lang w:eastAsia="en-CA"/>
              </w:rPr>
              <w:t>October:</w:t>
            </w:r>
          </w:p>
        </w:tc>
      </w:tr>
      <w:tr w:rsidR="3B973A98" w:rsidTr="5958EBA8" w14:paraId="4F6FF022">
        <w:tc>
          <w:tcPr>
            <w:tcW w:w="2235" w:type="dxa"/>
            <w:shd w:val="clear" w:color="auto" w:fill="DBE5F1" w:themeFill="accent1" w:themeFillTint="33"/>
            <w:tcMar/>
          </w:tcPr>
          <w:p w:rsidR="3B973A98" w:rsidP="3B973A98" w:rsidRDefault="3B973A98" w14:paraId="58CD05F2" w14:textId="49B2FDD8">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Service Goals:</w:t>
            </w:r>
          </w:p>
        </w:tc>
        <w:tc>
          <w:tcPr>
            <w:tcW w:w="7222" w:type="dxa"/>
            <w:tcMar/>
          </w:tcPr>
          <w:p w:rsidR="3EBCEF9A" w:rsidP="3B973A98" w:rsidRDefault="3EBCEF9A" w14:paraId="743F7B09" w14:textId="5EB7C525">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44633F34">
              <w:rPr>
                <w:rFonts w:ascii="Helvetica" w:hAnsi="Helvetica" w:eastAsia="Helvetica" w:cs="Helvetica"/>
                <w:noProof w:val="0"/>
                <w:color w:val="000000" w:themeColor="text1" w:themeTint="FF" w:themeShade="FF"/>
                <w:sz w:val="24"/>
                <w:szCs w:val="24"/>
                <w:lang w:val="en-GB"/>
              </w:rPr>
              <w:t xml:space="preserve">Committee Performance Review: Committee executives will check in with their team members and follow up with the </w:t>
            </w:r>
            <w:r w:rsidRPr="5958EBA8" w:rsidR="1E766486">
              <w:rPr>
                <w:rFonts w:ascii="Helvetica" w:hAnsi="Helvetica" w:eastAsia="Helvetica" w:cs="Helvetica"/>
                <w:noProof w:val="0"/>
                <w:color w:val="000000" w:themeColor="text1" w:themeTint="FF" w:themeShade="FF"/>
                <w:sz w:val="24"/>
                <w:szCs w:val="24"/>
                <w:lang w:val="en-GB"/>
              </w:rPr>
              <w:t>Director and Assistant Director</w:t>
            </w:r>
            <w:r w:rsidRPr="5958EBA8" w:rsidR="339A30FC">
              <w:rPr>
                <w:rFonts w:ascii="Helvetica" w:hAnsi="Helvetica" w:eastAsia="Helvetica" w:cs="Helvetica"/>
                <w:noProof w:val="0"/>
                <w:color w:val="000000" w:themeColor="text1" w:themeTint="FF" w:themeShade="FF"/>
                <w:sz w:val="24"/>
                <w:szCs w:val="24"/>
                <w:lang w:val="en-GB"/>
              </w:rPr>
              <w:t>.</w:t>
            </w:r>
          </w:p>
          <w:p w:rsidR="3EBCEF9A" w:rsidP="3B973A98" w:rsidRDefault="3EBCEF9A" w14:paraId="40EEA0D7" w14:textId="4BAA2102">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44633F34">
              <w:rPr>
                <w:rFonts w:ascii="Helvetica" w:hAnsi="Helvetica" w:eastAsia="Helvetica" w:cs="Helvetica"/>
                <w:noProof w:val="0"/>
                <w:color w:val="000000" w:themeColor="text1" w:themeTint="FF" w:themeShade="FF"/>
                <w:sz w:val="24"/>
                <w:szCs w:val="24"/>
                <w:lang w:val="en-GB"/>
              </w:rPr>
              <w:t xml:space="preserve">Promotional Strategies Review: Meet with the Promotions Coordinator alone and then in conjunction with the other </w:t>
            </w:r>
            <w:r w:rsidRPr="5958EBA8" w:rsidR="44633F34">
              <w:rPr>
                <w:rFonts w:ascii="Helvetica" w:hAnsi="Helvetica" w:eastAsia="Helvetica" w:cs="Helvetica"/>
                <w:noProof w:val="0"/>
                <w:color w:val="000000" w:themeColor="text1" w:themeTint="FF" w:themeShade="FF"/>
                <w:sz w:val="24"/>
                <w:szCs w:val="24"/>
                <w:lang w:val="en-GB"/>
              </w:rPr>
              <w:t>executives</w:t>
            </w:r>
            <w:r w:rsidRPr="5958EBA8" w:rsidR="458107BF">
              <w:rPr>
                <w:rFonts w:ascii="Helvetica" w:hAnsi="Helvetica" w:eastAsia="Helvetica" w:cs="Helvetica"/>
                <w:noProof w:val="0"/>
                <w:color w:val="000000" w:themeColor="text1" w:themeTint="FF" w:themeShade="FF"/>
                <w:sz w:val="24"/>
                <w:szCs w:val="24"/>
                <w:lang w:val="en-GB"/>
              </w:rPr>
              <w:t>.</w:t>
            </w:r>
          </w:p>
          <w:p w:rsidR="3EBCEF9A" w:rsidP="3B973A98" w:rsidRDefault="3EBCEF9A" w14:paraId="1DFAA9E1" w14:textId="40F50492">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44633F34">
              <w:rPr>
                <w:rFonts w:ascii="Helvetica" w:hAnsi="Helvetica" w:eastAsia="Helvetica" w:cs="Helvetica"/>
                <w:noProof w:val="0"/>
                <w:color w:val="000000" w:themeColor="text1" w:themeTint="FF" w:themeShade="FF"/>
                <w:sz w:val="24"/>
                <w:szCs w:val="24"/>
                <w:lang w:val="en-GB"/>
              </w:rPr>
              <w:t>Online Pod Socials</w:t>
            </w:r>
            <w:r w:rsidRPr="5958EBA8" w:rsidR="2D8FA6F7">
              <w:rPr>
                <w:rFonts w:ascii="Helvetica" w:hAnsi="Helvetica" w:eastAsia="Helvetica" w:cs="Helvetica"/>
                <w:noProof w:val="0"/>
                <w:color w:val="000000" w:themeColor="text1" w:themeTint="FF" w:themeShade="FF"/>
                <w:sz w:val="24"/>
                <w:szCs w:val="24"/>
                <w:lang w:val="en-GB"/>
              </w:rPr>
              <w:t xml:space="preserve"> (s</w:t>
            </w:r>
            <w:r w:rsidRPr="5958EBA8" w:rsidR="44633F34">
              <w:rPr>
                <w:rFonts w:ascii="Helvetica" w:hAnsi="Helvetica" w:eastAsia="Helvetica" w:cs="Helvetica"/>
                <w:noProof w:val="0"/>
                <w:color w:val="000000" w:themeColor="text1" w:themeTint="FF" w:themeShade="FF"/>
                <w:sz w:val="24"/>
                <w:szCs w:val="24"/>
                <w:lang w:val="en-GB"/>
              </w:rPr>
              <w:t xml:space="preserve">ix smaller group events each hosted by one of executive team </w:t>
            </w:r>
            <w:r w:rsidRPr="5958EBA8" w:rsidR="44633F34">
              <w:rPr>
                <w:rFonts w:ascii="Helvetica" w:hAnsi="Helvetica" w:eastAsia="Helvetica" w:cs="Helvetica"/>
                <w:noProof w:val="0"/>
                <w:color w:val="000000" w:themeColor="text1" w:themeTint="FF" w:themeShade="FF"/>
                <w:sz w:val="24"/>
                <w:szCs w:val="24"/>
                <w:lang w:val="en-GB"/>
              </w:rPr>
              <w:t>members</w:t>
            </w:r>
            <w:r w:rsidRPr="5958EBA8" w:rsidR="355D3399">
              <w:rPr>
                <w:rFonts w:ascii="Helvetica" w:hAnsi="Helvetica" w:eastAsia="Helvetica" w:cs="Helvetica"/>
                <w:noProof w:val="0"/>
                <w:color w:val="000000" w:themeColor="text1" w:themeTint="FF" w:themeShade="FF"/>
                <w:sz w:val="24"/>
                <w:szCs w:val="24"/>
                <w:lang w:val="en-GB"/>
              </w:rPr>
              <w:t>) and/or Volunteer Social, as decided by Volunteer Coordinators and Assistant Director</w:t>
            </w:r>
          </w:p>
          <w:p w:rsidR="3EBCEF9A" w:rsidP="3B973A98" w:rsidRDefault="3EBCEF9A" w14:paraId="62FE5AF0" w14:textId="108AD669">
            <w:pPr>
              <w:pStyle w:val="ListParagraph"/>
              <w:numPr>
                <w:ilvl w:val="0"/>
                <w:numId w:val="3"/>
              </w:numPr>
              <w:rPr>
                <w:rFonts w:ascii="Helvetica" w:hAnsi="Helvetica" w:eastAsia="Helvetica" w:cs="Helvetica"/>
                <w:color w:val="000000" w:themeColor="text1" w:themeTint="FF" w:themeShade="FF"/>
                <w:sz w:val="24"/>
                <w:szCs w:val="24"/>
              </w:rPr>
            </w:pPr>
            <w:r w:rsidRPr="3B973A98" w:rsidR="3EBCEF9A">
              <w:rPr>
                <w:rFonts w:ascii="Helvetica" w:hAnsi="Helvetica" w:eastAsia="Helvetica" w:cs="Helvetica"/>
                <w:noProof w:val="0"/>
                <w:color w:val="000000" w:themeColor="text1" w:themeTint="FF" w:themeShade="FF"/>
                <w:sz w:val="24"/>
                <w:szCs w:val="24"/>
                <w:lang w:val="en-GB"/>
              </w:rPr>
              <w:t>Relax expectations of volunteers to accommodate the fact that many folks will be in the processing of applying for further studies (</w:t>
            </w:r>
            <w:r w:rsidRPr="3B973A98" w:rsidR="3946A9A0">
              <w:rPr>
                <w:rFonts w:ascii="Helvetica" w:hAnsi="Helvetica" w:eastAsia="Helvetica" w:cs="Helvetica"/>
                <w:noProof w:val="0"/>
                <w:color w:val="000000" w:themeColor="text1" w:themeTint="FF" w:themeShade="FF"/>
                <w:sz w:val="24"/>
                <w:szCs w:val="24"/>
                <w:lang w:val="en-GB"/>
              </w:rPr>
              <w:t>i</w:t>
            </w:r>
            <w:r w:rsidRPr="3B973A98" w:rsidR="3EBCEF9A">
              <w:rPr>
                <w:rFonts w:ascii="Helvetica" w:hAnsi="Helvetica" w:eastAsia="Helvetica" w:cs="Helvetica"/>
                <w:noProof w:val="0"/>
                <w:color w:val="000000" w:themeColor="text1" w:themeTint="FF" w:themeShade="FF"/>
                <w:sz w:val="24"/>
                <w:szCs w:val="24"/>
                <w:lang w:val="en-GB"/>
              </w:rPr>
              <w:t>.e.</w:t>
            </w:r>
            <w:r w:rsidRPr="3B973A98" w:rsidR="75AC8B5F">
              <w:rPr>
                <w:rFonts w:ascii="Helvetica" w:hAnsi="Helvetica" w:eastAsia="Helvetica" w:cs="Helvetica"/>
                <w:noProof w:val="0"/>
                <w:color w:val="000000" w:themeColor="text1" w:themeTint="FF" w:themeShade="FF"/>
                <w:sz w:val="24"/>
                <w:szCs w:val="24"/>
                <w:lang w:val="en-GB"/>
              </w:rPr>
              <w:t>,</w:t>
            </w:r>
            <w:r w:rsidRPr="3B973A98" w:rsidR="3EBCEF9A">
              <w:rPr>
                <w:rFonts w:ascii="Helvetica" w:hAnsi="Helvetica" w:eastAsia="Helvetica" w:cs="Helvetica"/>
                <w:noProof w:val="0"/>
                <w:color w:val="000000" w:themeColor="text1" w:themeTint="FF" w:themeShade="FF"/>
                <w:sz w:val="24"/>
                <w:szCs w:val="24"/>
                <w:lang w:val="en-GB"/>
              </w:rPr>
              <w:t xml:space="preserve"> graduate school, continuing education, etc.).</w:t>
            </w:r>
          </w:p>
        </w:tc>
      </w:tr>
      <w:tr w:rsidR="3B973A98" w:rsidTr="5958EBA8" w14:paraId="60715F04">
        <w:tc>
          <w:tcPr>
            <w:tcW w:w="9457" w:type="dxa"/>
            <w:gridSpan w:val="2"/>
            <w:shd w:val="clear" w:color="auto" w:fill="B8CCE4" w:themeFill="accent1" w:themeFillTint="66"/>
            <w:tcMar/>
          </w:tcPr>
          <w:p w:rsidR="03C13AD2" w:rsidP="3B973A98" w:rsidRDefault="03C13AD2" w14:paraId="5C23C7AB" w14:textId="58CB04C0">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03C13AD2">
              <w:rPr>
                <w:rFonts w:ascii="Helvetica" w:hAnsi="Helvetica" w:eastAsia="Helvetica" w:cs="Helvetica"/>
                <w:sz w:val="24"/>
                <w:szCs w:val="24"/>
                <w:lang w:eastAsia="en-CA"/>
              </w:rPr>
              <w:t>November:</w:t>
            </w:r>
          </w:p>
        </w:tc>
      </w:tr>
      <w:tr w:rsidR="3B973A98" w:rsidTr="5958EBA8" w14:paraId="08C76A25">
        <w:trPr>
          <w:trHeight w:val="300"/>
        </w:trPr>
        <w:tc>
          <w:tcPr>
            <w:tcW w:w="2235" w:type="dxa"/>
            <w:shd w:val="clear" w:color="auto" w:fill="DBE5F1" w:themeFill="accent1" w:themeFillTint="33"/>
            <w:tcMar/>
          </w:tcPr>
          <w:p w:rsidR="3B973A98" w:rsidP="3B973A98" w:rsidRDefault="3B973A98" w14:paraId="711E8B84" w14:textId="679147B1">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Service Goals:</w:t>
            </w:r>
          </w:p>
        </w:tc>
        <w:tc>
          <w:tcPr>
            <w:tcW w:w="7222" w:type="dxa"/>
            <w:tcMar/>
          </w:tcPr>
          <w:p w:rsidR="6BBA6EBF" w:rsidP="3B973A98" w:rsidRDefault="6BBA6EBF" w14:paraId="32D132B5" w14:textId="04106842">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0B43C038">
              <w:rPr>
                <w:rFonts w:ascii="Helvetica" w:hAnsi="Helvetica" w:eastAsia="Helvetica" w:cs="Helvetica"/>
                <w:noProof w:val="0"/>
                <w:color w:val="000000" w:themeColor="text1" w:themeTint="FF" w:themeShade="FF"/>
                <w:sz w:val="24"/>
                <w:szCs w:val="24"/>
                <w:lang w:val="en-GB"/>
              </w:rPr>
              <w:t>SHEC</w:t>
            </w:r>
            <w:r w:rsidRPr="5958EBA8" w:rsidR="308F4BE6">
              <w:rPr>
                <w:rFonts w:ascii="Helvetica" w:hAnsi="Helvetica" w:eastAsia="Helvetica" w:cs="Helvetica"/>
                <w:noProof w:val="0"/>
                <w:color w:val="000000" w:themeColor="text1" w:themeTint="FF" w:themeShade="FF"/>
                <w:sz w:val="24"/>
                <w:szCs w:val="24"/>
                <w:lang w:val="en-GB"/>
              </w:rPr>
              <w:t xml:space="preserve"> </w:t>
            </w:r>
            <w:r w:rsidRPr="5958EBA8" w:rsidR="0B43C038">
              <w:rPr>
                <w:rFonts w:ascii="Helvetica" w:hAnsi="Helvetica" w:eastAsia="Helvetica" w:cs="Helvetica"/>
                <w:noProof w:val="0"/>
                <w:color w:val="000000" w:themeColor="text1" w:themeTint="FF" w:themeShade="FF"/>
                <w:sz w:val="24"/>
                <w:szCs w:val="24"/>
                <w:lang w:val="en-GB"/>
              </w:rPr>
              <w:t>Cares</w:t>
            </w:r>
            <w:r w:rsidRPr="5958EBA8" w:rsidR="0B43C038">
              <w:rPr>
                <w:rFonts w:ascii="Helvetica" w:hAnsi="Helvetica" w:eastAsia="Helvetica" w:cs="Helvetica"/>
                <w:noProof w:val="0"/>
                <w:color w:val="000000" w:themeColor="text1" w:themeTint="FF" w:themeShade="FF"/>
                <w:sz w:val="24"/>
                <w:szCs w:val="24"/>
                <w:lang w:val="en-GB"/>
              </w:rPr>
              <w:t xml:space="preserve"> Planning: Finalizing our alternate programming for exam care packages &amp; placing any relevant purchase </w:t>
            </w:r>
            <w:r w:rsidRPr="5958EBA8" w:rsidR="0B43C038">
              <w:rPr>
                <w:rFonts w:ascii="Helvetica" w:hAnsi="Helvetica" w:eastAsia="Helvetica" w:cs="Helvetica"/>
                <w:noProof w:val="0"/>
                <w:color w:val="000000" w:themeColor="text1" w:themeTint="FF" w:themeShade="FF"/>
                <w:sz w:val="24"/>
                <w:szCs w:val="24"/>
                <w:lang w:val="en-GB"/>
              </w:rPr>
              <w:t>orders</w:t>
            </w:r>
            <w:r w:rsidRPr="5958EBA8" w:rsidR="620F7062">
              <w:rPr>
                <w:rFonts w:ascii="Helvetica" w:hAnsi="Helvetica" w:eastAsia="Helvetica" w:cs="Helvetica"/>
                <w:noProof w:val="0"/>
                <w:color w:val="000000" w:themeColor="text1" w:themeTint="FF" w:themeShade="FF"/>
                <w:sz w:val="24"/>
                <w:szCs w:val="24"/>
                <w:lang w:val="en-GB"/>
              </w:rPr>
              <w:t>.</w:t>
            </w:r>
          </w:p>
          <w:p w:rsidR="6BBA6EBF" w:rsidP="3B973A98" w:rsidRDefault="6BBA6EBF" w14:paraId="706203B2" w14:textId="3E4D3064">
            <w:pPr>
              <w:pStyle w:val="ListParagraph"/>
              <w:numPr>
                <w:ilvl w:val="0"/>
                <w:numId w:val="3"/>
              </w:numPr>
              <w:rPr>
                <w:rFonts w:ascii="Helvetica" w:hAnsi="Helvetica" w:eastAsia="Helvetica" w:cs="Helvetica"/>
                <w:color w:val="000000" w:themeColor="text1" w:themeTint="FF" w:themeShade="FF"/>
                <w:sz w:val="24"/>
                <w:szCs w:val="24"/>
              </w:rPr>
            </w:pPr>
            <w:r w:rsidRPr="5958EBA8" w:rsidR="45F3FEE4">
              <w:rPr>
                <w:rFonts w:ascii="Helvetica" w:hAnsi="Helvetica" w:eastAsia="Helvetica" w:cs="Helvetica"/>
                <w:noProof w:val="0"/>
                <w:color w:val="000000" w:themeColor="text1" w:themeTint="FF" w:themeShade="FF"/>
                <w:sz w:val="24"/>
                <w:szCs w:val="24"/>
                <w:lang w:val="en-GB"/>
              </w:rPr>
              <w:t xml:space="preserve">Resources </w:t>
            </w:r>
            <w:r w:rsidRPr="5958EBA8" w:rsidR="0B43C038">
              <w:rPr>
                <w:rFonts w:ascii="Helvetica" w:hAnsi="Helvetica" w:eastAsia="Helvetica" w:cs="Helvetica"/>
                <w:noProof w:val="0"/>
                <w:color w:val="000000" w:themeColor="text1" w:themeTint="FF" w:themeShade="FF"/>
                <w:sz w:val="24"/>
                <w:szCs w:val="24"/>
                <w:lang w:val="en-GB"/>
              </w:rPr>
              <w:t xml:space="preserve">&amp; Advocacy Committee Campaign: Release of </w:t>
            </w:r>
            <w:r w:rsidRPr="5958EBA8" w:rsidR="163B2416">
              <w:rPr>
                <w:rFonts w:ascii="Helvetica" w:hAnsi="Helvetica" w:eastAsia="Helvetica" w:cs="Helvetica"/>
                <w:noProof w:val="0"/>
                <w:color w:val="000000" w:themeColor="text1" w:themeTint="FF" w:themeShade="FF"/>
                <w:sz w:val="24"/>
                <w:szCs w:val="24"/>
                <w:lang w:val="en-GB"/>
              </w:rPr>
              <w:t xml:space="preserve">the </w:t>
            </w:r>
            <w:r w:rsidRPr="5958EBA8" w:rsidR="0B43C038">
              <w:rPr>
                <w:rFonts w:ascii="Helvetica" w:hAnsi="Helvetica" w:eastAsia="Helvetica" w:cs="Helvetica"/>
                <w:noProof w:val="0"/>
                <w:color w:val="000000" w:themeColor="text1" w:themeTint="FF" w:themeShade="FF"/>
                <w:sz w:val="24"/>
                <w:szCs w:val="24"/>
                <w:lang w:val="en-GB"/>
              </w:rPr>
              <w:t>first</w:t>
            </w:r>
            <w:r w:rsidRPr="5958EBA8" w:rsidR="0B43C038">
              <w:rPr>
                <w:rFonts w:ascii="Helvetica" w:hAnsi="Helvetica" w:eastAsia="Helvetica" w:cs="Helvetica"/>
                <w:noProof w:val="0"/>
                <w:color w:val="000000" w:themeColor="text1" w:themeTint="FF" w:themeShade="FF"/>
                <w:sz w:val="24"/>
                <w:szCs w:val="24"/>
                <w:lang w:val="en-GB"/>
              </w:rPr>
              <w:t xml:space="preserve"> full-sized campaign of the year</w:t>
            </w:r>
          </w:p>
          <w:p w:rsidR="6BBA6EBF" w:rsidP="3B973A98" w:rsidRDefault="6BBA6EBF" w14:paraId="2CF52552" w14:textId="47978EAE">
            <w:pPr>
              <w:pStyle w:val="ListParagraph"/>
              <w:numPr>
                <w:ilvl w:val="0"/>
                <w:numId w:val="3"/>
              </w:numPr>
              <w:rPr>
                <w:rFonts w:ascii="Helvetica" w:hAnsi="Helvetica" w:eastAsia="Helvetica" w:cs="Helvetica"/>
                <w:noProof w:val="0"/>
                <w:color w:val="000000" w:themeColor="text1" w:themeTint="FF" w:themeShade="FF"/>
                <w:sz w:val="24"/>
                <w:szCs w:val="24"/>
                <w:lang w:val="en-GB"/>
              </w:rPr>
            </w:pPr>
            <w:commentRangeStart w:id="876180784"/>
            <w:r w:rsidRPr="3B973A98" w:rsidR="6BBA6EBF">
              <w:rPr>
                <w:rFonts w:ascii="Helvetica" w:hAnsi="Helvetica" w:eastAsia="Helvetica" w:cs="Helvetica"/>
                <w:noProof w:val="0"/>
                <w:color w:val="000000" w:themeColor="text1" w:themeTint="FF" w:themeShade="FF"/>
                <w:sz w:val="24"/>
                <w:szCs w:val="24"/>
                <w:lang w:val="en-GB"/>
              </w:rPr>
              <w:t xml:space="preserve">SHEC Promotional Items: Purchasing custom SHEC branded items that can be given to McMaster </w:t>
            </w:r>
            <w:r w:rsidRPr="3B973A98" w:rsidR="6BBA6EBF">
              <w:rPr>
                <w:rFonts w:ascii="Helvetica" w:hAnsi="Helvetica" w:eastAsia="Helvetica" w:cs="Helvetica"/>
                <w:noProof w:val="0"/>
                <w:color w:val="000000" w:themeColor="text1" w:themeTint="FF" w:themeShade="FF"/>
                <w:sz w:val="24"/>
                <w:szCs w:val="24"/>
                <w:lang w:val="en-GB"/>
              </w:rPr>
              <w:t>students</w:t>
            </w:r>
            <w:r w:rsidRPr="3B973A98" w:rsidR="2C4DDFE5">
              <w:rPr>
                <w:rFonts w:ascii="Helvetica" w:hAnsi="Helvetica" w:eastAsia="Helvetica" w:cs="Helvetica"/>
                <w:noProof w:val="0"/>
                <w:color w:val="000000" w:themeColor="text1" w:themeTint="FF" w:themeShade="FF"/>
                <w:sz w:val="24"/>
                <w:szCs w:val="24"/>
                <w:lang w:val="en-GB"/>
              </w:rPr>
              <w:t>.</w:t>
            </w:r>
            <w:commentRangeEnd w:id="876180784"/>
            <w:r>
              <w:rPr>
                <w:rStyle w:val="CommentReference"/>
              </w:rPr>
              <w:commentReference w:id="876180784"/>
            </w:r>
          </w:p>
          <w:p w:rsidR="6BBA6EBF" w:rsidP="3B973A98" w:rsidRDefault="6BBA6EBF" w14:paraId="7B49DAA8" w14:textId="463D08D1">
            <w:pPr>
              <w:pStyle w:val="ListParagraph"/>
              <w:numPr>
                <w:ilvl w:val="0"/>
                <w:numId w:val="3"/>
              </w:numPr>
              <w:rPr>
                <w:rFonts w:ascii="Helvetica" w:hAnsi="Helvetica" w:eastAsia="Helvetica" w:cs="Helvetica"/>
                <w:color w:val="000000" w:themeColor="text1" w:themeTint="FF" w:themeShade="FF"/>
                <w:sz w:val="24"/>
                <w:szCs w:val="24"/>
              </w:rPr>
            </w:pPr>
            <w:r w:rsidRPr="3B973A98" w:rsidR="6BBA6EBF">
              <w:rPr>
                <w:rFonts w:ascii="Helvetica" w:hAnsi="Helvetica" w:eastAsia="Helvetica" w:cs="Helvetica"/>
                <w:noProof w:val="0"/>
                <w:color w:val="000000" w:themeColor="text1" w:themeTint="FF" w:themeShade="FF"/>
                <w:sz w:val="24"/>
                <w:szCs w:val="24"/>
                <w:lang w:val="en-GB"/>
              </w:rPr>
              <w:t>On-going executive training event &amp; decide on a possible conference we can attend together as an added learning experience (we did this in 2018 with the Indigenous Health Conference and everyone learned a lot)</w:t>
            </w:r>
          </w:p>
        </w:tc>
      </w:tr>
      <w:tr w:rsidR="3B973A98" w:rsidTr="5958EBA8" w14:paraId="6DDF20F0">
        <w:tc>
          <w:tcPr>
            <w:tcW w:w="9457" w:type="dxa"/>
            <w:gridSpan w:val="2"/>
            <w:shd w:val="clear" w:color="auto" w:fill="B8CCE4" w:themeFill="accent1" w:themeFillTint="66"/>
            <w:tcMar/>
          </w:tcPr>
          <w:p w:rsidR="299632AA" w:rsidP="3B973A98" w:rsidRDefault="299632AA" w14:paraId="59F34E0B" w14:textId="126291EC">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299632AA">
              <w:rPr>
                <w:rFonts w:ascii="Helvetica" w:hAnsi="Helvetica" w:eastAsia="Helvetica" w:cs="Helvetica"/>
                <w:sz w:val="24"/>
                <w:szCs w:val="24"/>
                <w:lang w:eastAsia="en-CA"/>
              </w:rPr>
              <w:t>December:</w:t>
            </w:r>
          </w:p>
        </w:tc>
      </w:tr>
      <w:tr w:rsidR="3B973A98" w:rsidTr="5958EBA8" w14:paraId="3E31B40C">
        <w:tc>
          <w:tcPr>
            <w:tcW w:w="2235" w:type="dxa"/>
            <w:shd w:val="clear" w:color="auto" w:fill="DBE5F1" w:themeFill="accent1" w:themeFillTint="33"/>
            <w:tcMar/>
          </w:tcPr>
          <w:p w:rsidR="3B973A98" w:rsidP="3B973A98" w:rsidRDefault="3B973A98" w14:paraId="0AEA2526" w14:textId="2BA739BA">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Service Goals:</w:t>
            </w:r>
          </w:p>
        </w:tc>
        <w:tc>
          <w:tcPr>
            <w:tcW w:w="7222" w:type="dxa"/>
            <w:tcMar/>
          </w:tcPr>
          <w:p w:rsidR="78D8780C" w:rsidP="3B973A98" w:rsidRDefault="78D8780C" w14:paraId="4F5504CD" w14:textId="20C46AA1">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78D8780C">
              <w:rPr>
                <w:rFonts w:ascii="Helvetica" w:hAnsi="Helvetica" w:eastAsia="Helvetica" w:cs="Helvetica"/>
                <w:noProof w:val="0"/>
                <w:color w:val="000000" w:themeColor="text1" w:themeTint="FF" w:themeShade="FF"/>
                <w:sz w:val="24"/>
                <w:szCs w:val="24"/>
                <w:lang w:val="en-GB"/>
              </w:rPr>
              <w:t xml:space="preserve">Exam-Time Peer Support: </w:t>
            </w:r>
            <w:commentRangeStart w:id="192599133"/>
            <w:r w:rsidRPr="3B973A98" w:rsidR="78D8780C">
              <w:rPr>
                <w:rFonts w:ascii="Helvetica" w:hAnsi="Helvetica" w:eastAsia="Helvetica" w:cs="Helvetica"/>
                <w:noProof w:val="0"/>
                <w:color w:val="000000" w:themeColor="text1" w:themeTint="FF" w:themeShade="FF"/>
                <w:sz w:val="24"/>
                <w:szCs w:val="24"/>
                <w:lang w:val="en-GB"/>
              </w:rPr>
              <w:t>Each volunteer will sign-up for three hours (in total) over the span of the exam period</w:t>
            </w:r>
            <w:commentRangeEnd w:id="192599133"/>
            <w:r>
              <w:rPr>
                <w:rStyle w:val="CommentReference"/>
              </w:rPr>
              <w:commentReference w:id="192599133"/>
            </w:r>
          </w:p>
          <w:p w:rsidR="78D8780C" w:rsidP="3B973A98" w:rsidRDefault="78D8780C" w14:paraId="1D53AD0A" w14:textId="131468AE">
            <w:pPr>
              <w:pStyle w:val="ListParagraph"/>
              <w:numPr>
                <w:ilvl w:val="0"/>
                <w:numId w:val="3"/>
              </w:numPr>
              <w:rPr>
                <w:rFonts w:ascii="Helvetica" w:hAnsi="Helvetica" w:eastAsia="Helvetica" w:cs="Helvetica"/>
                <w:color w:val="000000" w:themeColor="text1" w:themeTint="FF" w:themeShade="FF"/>
                <w:sz w:val="24"/>
                <w:szCs w:val="24"/>
              </w:rPr>
            </w:pPr>
            <w:r w:rsidRPr="5958EBA8" w:rsidR="19A51922">
              <w:rPr>
                <w:rFonts w:ascii="Helvetica" w:hAnsi="Helvetica" w:eastAsia="Helvetica" w:cs="Helvetica"/>
                <w:noProof w:val="0"/>
                <w:color w:val="000000" w:themeColor="text1" w:themeTint="FF" w:themeShade="FF"/>
                <w:sz w:val="24"/>
                <w:szCs w:val="24"/>
                <w:lang w:val="en-GB"/>
              </w:rPr>
              <w:t xml:space="preserve">Online Volunteer Social: At the very beginning of the </w:t>
            </w:r>
            <w:proofErr w:type="gramStart"/>
            <w:r w:rsidRPr="5958EBA8" w:rsidR="19A51922">
              <w:rPr>
                <w:rFonts w:ascii="Helvetica" w:hAnsi="Helvetica" w:eastAsia="Helvetica" w:cs="Helvetica"/>
                <w:noProof w:val="0"/>
                <w:color w:val="000000" w:themeColor="text1" w:themeTint="FF" w:themeShade="FF"/>
                <w:sz w:val="24"/>
                <w:szCs w:val="24"/>
                <w:lang w:val="en-GB"/>
              </w:rPr>
              <w:t>month</w:t>
            </w:r>
            <w:proofErr w:type="gramEnd"/>
            <w:r w:rsidRPr="5958EBA8" w:rsidR="19A51922">
              <w:rPr>
                <w:rFonts w:ascii="Helvetica" w:hAnsi="Helvetica" w:eastAsia="Helvetica" w:cs="Helvetica"/>
                <w:noProof w:val="0"/>
                <w:color w:val="000000" w:themeColor="text1" w:themeTint="FF" w:themeShade="FF"/>
                <w:sz w:val="24"/>
                <w:szCs w:val="24"/>
                <w:lang w:val="en-GB"/>
              </w:rPr>
              <w:t xml:space="preserve"> we will host </w:t>
            </w:r>
            <w:r w:rsidRPr="5958EBA8" w:rsidR="1772B102">
              <w:rPr>
                <w:rFonts w:ascii="Helvetica" w:hAnsi="Helvetica" w:eastAsia="Helvetica" w:cs="Helvetica"/>
                <w:noProof w:val="0"/>
                <w:color w:val="000000" w:themeColor="text1" w:themeTint="FF" w:themeShade="FF"/>
                <w:sz w:val="24"/>
                <w:szCs w:val="24"/>
                <w:lang w:val="en-GB"/>
              </w:rPr>
              <w:t xml:space="preserve">a </w:t>
            </w:r>
            <w:r w:rsidRPr="5958EBA8" w:rsidR="19A51922">
              <w:rPr>
                <w:rFonts w:ascii="Helvetica" w:hAnsi="Helvetica" w:eastAsia="Helvetica" w:cs="Helvetica"/>
                <w:noProof w:val="0"/>
                <w:color w:val="000000" w:themeColor="text1" w:themeTint="FF" w:themeShade="FF"/>
                <w:sz w:val="24"/>
                <w:szCs w:val="24"/>
                <w:lang w:val="en-GB"/>
              </w:rPr>
              <w:t xml:space="preserve"> volunteer social event</w:t>
            </w:r>
            <w:r w:rsidRPr="5958EBA8" w:rsidR="107994A3">
              <w:rPr>
                <w:rFonts w:ascii="Helvetica" w:hAnsi="Helvetica" w:eastAsia="Helvetica" w:cs="Helvetica"/>
                <w:noProof w:val="0"/>
                <w:color w:val="000000" w:themeColor="text1" w:themeTint="FF" w:themeShade="FF"/>
                <w:sz w:val="24"/>
                <w:szCs w:val="24"/>
                <w:lang w:val="en-GB"/>
              </w:rPr>
              <w:t xml:space="preserve"> with varying options</w:t>
            </w:r>
            <w:r w:rsidRPr="5958EBA8" w:rsidR="19A51922">
              <w:rPr>
                <w:rFonts w:ascii="Helvetica" w:hAnsi="Helvetica" w:eastAsia="Helvetica" w:cs="Helvetica"/>
                <w:noProof w:val="0"/>
                <w:color w:val="000000" w:themeColor="text1" w:themeTint="FF" w:themeShade="FF"/>
                <w:sz w:val="24"/>
                <w:szCs w:val="24"/>
                <w:lang w:val="en-GB"/>
              </w:rPr>
              <w:t xml:space="preserve"> (i.e., a virtual study hall </w:t>
            </w:r>
            <w:r w:rsidRPr="5958EBA8" w:rsidR="19A51922">
              <w:rPr>
                <w:rFonts w:ascii="Helvetica" w:hAnsi="Helvetica" w:eastAsia="Helvetica" w:cs="Helvetica"/>
                <w:i w:val="1"/>
                <w:iCs w:val="1"/>
                <w:noProof w:val="0"/>
                <w:color w:val="000000" w:themeColor="text1" w:themeTint="FF" w:themeShade="FF"/>
                <w:sz w:val="24"/>
                <w:szCs w:val="24"/>
                <w:lang w:val="en-GB"/>
              </w:rPr>
              <w:t>and</w:t>
            </w:r>
            <w:r w:rsidRPr="5958EBA8" w:rsidR="19A51922">
              <w:rPr>
                <w:rFonts w:ascii="Helvetica" w:hAnsi="Helvetica" w:eastAsia="Helvetica" w:cs="Helvetica"/>
                <w:noProof w:val="0"/>
                <w:color w:val="000000" w:themeColor="text1" w:themeTint="FF" w:themeShade="FF"/>
                <w:sz w:val="24"/>
                <w:szCs w:val="24"/>
                <w:lang w:val="en-GB"/>
              </w:rPr>
              <w:t xml:space="preserve"> a movie night)</w:t>
            </w:r>
          </w:p>
          <w:p w:rsidR="78D8780C" w:rsidP="3B973A98" w:rsidRDefault="78D8780C" w14:paraId="6CD9370E" w14:textId="12F852CD">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78D8780C">
              <w:rPr>
                <w:rFonts w:ascii="Helvetica" w:hAnsi="Helvetica" w:eastAsia="Helvetica" w:cs="Helvetica"/>
                <w:noProof w:val="0"/>
                <w:color w:val="000000" w:themeColor="text1" w:themeTint="FF" w:themeShade="FF"/>
                <w:sz w:val="24"/>
                <w:szCs w:val="24"/>
                <w:lang w:val="en-GB"/>
              </w:rPr>
              <w:t>Develop Winter Training: Decide on what needs to be covered and divide up the responsibilities fairly.</w:t>
            </w:r>
          </w:p>
          <w:p w:rsidR="78D8780C" w:rsidP="3B973A98" w:rsidRDefault="78D8780C" w14:paraId="01BE98D7" w14:textId="3EE090B2">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19A51922">
              <w:rPr>
                <w:rFonts w:ascii="Helvetica" w:hAnsi="Helvetica" w:eastAsia="Helvetica" w:cs="Helvetica"/>
                <w:noProof w:val="0"/>
                <w:color w:val="000000" w:themeColor="text1" w:themeTint="FF" w:themeShade="FF"/>
                <w:sz w:val="24"/>
                <w:szCs w:val="24"/>
                <w:lang w:val="en-GB"/>
              </w:rPr>
              <w:t xml:space="preserve">Have check-ins with each of the executives to discuss what their second semester looks like and how </w:t>
            </w:r>
            <w:r w:rsidRPr="5958EBA8" w:rsidR="78A9B8DD">
              <w:rPr>
                <w:rFonts w:ascii="Helvetica" w:hAnsi="Helvetica" w:eastAsia="Helvetica" w:cs="Helvetica"/>
                <w:noProof w:val="0"/>
                <w:color w:val="000000" w:themeColor="text1" w:themeTint="FF" w:themeShade="FF"/>
                <w:sz w:val="24"/>
                <w:szCs w:val="24"/>
                <w:lang w:val="en-GB"/>
              </w:rPr>
              <w:t>we</w:t>
            </w:r>
            <w:r w:rsidRPr="5958EBA8" w:rsidR="19A51922">
              <w:rPr>
                <w:rFonts w:ascii="Helvetica" w:hAnsi="Helvetica" w:eastAsia="Helvetica" w:cs="Helvetica"/>
                <w:noProof w:val="0"/>
                <w:color w:val="000000" w:themeColor="text1" w:themeTint="FF" w:themeShade="FF"/>
                <w:sz w:val="24"/>
                <w:szCs w:val="24"/>
                <w:lang w:val="en-GB"/>
              </w:rPr>
              <w:t xml:space="preserve"> can shift </w:t>
            </w:r>
            <w:r w:rsidRPr="5958EBA8" w:rsidR="19A51922">
              <w:rPr>
                <w:rFonts w:ascii="Helvetica" w:hAnsi="Helvetica" w:eastAsia="Helvetica" w:cs="Helvetica"/>
                <w:noProof w:val="0"/>
                <w:color w:val="000000" w:themeColor="text1" w:themeTint="FF" w:themeShade="FF"/>
                <w:sz w:val="24"/>
                <w:szCs w:val="24"/>
                <w:lang w:val="en-GB"/>
              </w:rPr>
              <w:t>expectations of them accordingly</w:t>
            </w:r>
            <w:r w:rsidRPr="5958EBA8" w:rsidR="05420278">
              <w:rPr>
                <w:rFonts w:ascii="Helvetica" w:hAnsi="Helvetica" w:eastAsia="Helvetica" w:cs="Helvetica"/>
                <w:noProof w:val="0"/>
                <w:color w:val="000000" w:themeColor="text1" w:themeTint="FF" w:themeShade="FF"/>
                <w:sz w:val="24"/>
                <w:szCs w:val="24"/>
                <w:lang w:val="en-GB"/>
              </w:rPr>
              <w:t>, as well as</w:t>
            </w:r>
            <w:r w:rsidRPr="5958EBA8" w:rsidR="05420278">
              <w:rPr>
                <w:rFonts w:ascii="Helvetica" w:hAnsi="Helvetica" w:eastAsia="Helvetica" w:cs="Helvetica"/>
                <w:noProof w:val="0"/>
                <w:color w:val="000000" w:themeColor="text1" w:themeTint="FF" w:themeShade="FF"/>
                <w:sz w:val="24"/>
                <w:szCs w:val="24"/>
                <w:lang w:val="en-GB"/>
              </w:rPr>
              <w:t xml:space="preserve"> review goals for the upcoming semester.</w:t>
            </w:r>
            <w:r w:rsidRPr="5958EBA8" w:rsidR="05420278">
              <w:rPr>
                <w:rFonts w:ascii="Helvetica" w:hAnsi="Helvetica" w:eastAsia="Helvetica" w:cs="Helvetica"/>
                <w:noProof w:val="0"/>
                <w:color w:val="000000" w:themeColor="text1" w:themeTint="FF" w:themeShade="FF"/>
                <w:sz w:val="24"/>
                <w:szCs w:val="24"/>
                <w:lang w:val="en-GB"/>
              </w:rPr>
              <w:t>.</w:t>
            </w:r>
          </w:p>
          <w:p w:rsidR="4F58A7C7" w:rsidP="3B973A98" w:rsidRDefault="4F58A7C7" w14:paraId="26B4B596" w14:textId="5BC43BED">
            <w:pPr>
              <w:pStyle w:val="ListParagraph"/>
              <w:numPr>
                <w:ilvl w:val="0"/>
                <w:numId w:val="3"/>
              </w:numPr>
              <w:rPr>
                <w:noProof w:val="0"/>
                <w:color w:val="000000" w:themeColor="text1" w:themeTint="FF" w:themeShade="FF"/>
                <w:sz w:val="24"/>
                <w:szCs w:val="24"/>
                <w:lang w:val="en-GB"/>
              </w:rPr>
            </w:pPr>
            <w:r w:rsidRPr="5958EBA8" w:rsidR="1A8D4CE7">
              <w:rPr>
                <w:rFonts w:ascii="Helvetica" w:hAnsi="Helvetica" w:eastAsia="Helvetica" w:cs="Helvetica"/>
                <w:noProof w:val="0"/>
                <w:color w:val="000000" w:themeColor="text1" w:themeTint="FF" w:themeShade="FF"/>
                <w:sz w:val="24"/>
                <w:szCs w:val="24"/>
                <w:lang w:val="en-GB"/>
              </w:rPr>
              <w:t>Provide volunte</w:t>
            </w:r>
            <w:r w:rsidRPr="5958EBA8" w:rsidR="1A8D4CE7">
              <w:rPr>
                <w:rFonts w:ascii="Helvetica" w:hAnsi="Helvetica" w:eastAsia="Helvetica" w:cs="Helvetica"/>
                <w:noProof w:val="0"/>
                <w:color w:val="000000" w:themeColor="text1" w:themeTint="FF" w:themeShade="FF"/>
                <w:sz w:val="24"/>
                <w:szCs w:val="24"/>
                <w:lang w:val="en-GB"/>
              </w:rPr>
              <w:t xml:space="preserve">ers and executives with the opportunity to provide feedback on the operation, accessibility, inclusivity, or other aspect of their experience with the service throughout first </w:t>
            </w:r>
            <w:r w:rsidRPr="5958EBA8" w:rsidR="2BC87AF9">
              <w:rPr>
                <w:rFonts w:ascii="Helvetica" w:hAnsi="Helvetica" w:eastAsia="Helvetica" w:cs="Helvetica"/>
                <w:noProof w:val="0"/>
                <w:color w:val="000000" w:themeColor="text1" w:themeTint="FF" w:themeShade="FF"/>
                <w:sz w:val="24"/>
                <w:szCs w:val="24"/>
                <w:lang w:val="en-GB"/>
              </w:rPr>
              <w:t>semester.</w:t>
            </w:r>
          </w:p>
        </w:tc>
      </w:tr>
    </w:tbl>
    <w:p w:rsidR="00495C55" w:rsidP="3B973A98" w:rsidRDefault="00495C55" w14:paraId="5EC25BA2" w14:textId="135F9D0F">
      <w:pPr>
        <w:pStyle w:val="Normal"/>
        <w:rPr>
          <w:rFonts w:ascii="Helvetica" w:hAnsi="Helvetica" w:eastAsia="Helvetica" w:cs="Helvetica"/>
          <w:sz w:val="24"/>
          <w:szCs w:val="24"/>
          <w:lang w:eastAsia="en-CA"/>
        </w:rPr>
      </w:pPr>
    </w:p>
    <w:p w:rsidRPr="00495C55" w:rsidR="00495C55" w:rsidP="3B973A98" w:rsidRDefault="00495C55" w14:paraId="45D5AC53" w14:textId="491047D5">
      <w:pPr>
        <w:pStyle w:val="Heading2"/>
        <w:rPr>
          <w:rFonts w:ascii="Helvetica" w:hAnsi="Helvetica" w:eastAsia="Helvetica" w:cs="Helvetica"/>
        </w:rPr>
      </w:pPr>
      <w:bookmarkStart w:name="_Toc73821302" w:id="53"/>
      <w:r w:rsidRPr="3B973A98" w:rsidR="4498237E">
        <w:rPr>
          <w:rFonts w:ascii="Helvetica" w:hAnsi="Helvetica" w:eastAsia="Helvetica" w:cs="Helvetica"/>
        </w:rPr>
        <w:t>Winter Term</w:t>
      </w:r>
      <w:bookmarkEnd w:id="53"/>
    </w:p>
    <w:p w:rsidR="004F7C5C" w:rsidP="3B973A98" w:rsidRDefault="004F7C5C" w14:paraId="68D379FC" w14:textId="7ACBF444">
      <w:pPr>
        <w:rPr>
          <w:rFonts w:ascii="Helvetica" w:hAnsi="Helvetica" w:eastAsia="Helvetica" w:cs="Helvetica"/>
          <w:lang w:val="en-US"/>
        </w:rPr>
      </w:pPr>
    </w:p>
    <w:tbl>
      <w:tblPr>
        <w:tblStyle w:val="TableGrid"/>
        <w:tblW w:w="0" w:type="auto"/>
        <w:tblLayout w:type="fixed"/>
        <w:tblLook w:val="06A0" w:firstRow="1" w:lastRow="0" w:firstColumn="1" w:lastColumn="0" w:noHBand="1" w:noVBand="1"/>
      </w:tblPr>
      <w:tblGrid>
        <w:gridCol w:w="2205"/>
        <w:gridCol w:w="7252"/>
      </w:tblGrid>
      <w:tr w:rsidR="3B973A98" w:rsidTr="5958EBA8" w14:paraId="783649A2">
        <w:tc>
          <w:tcPr>
            <w:tcW w:w="9457" w:type="dxa"/>
            <w:gridSpan w:val="2"/>
            <w:shd w:val="clear" w:color="auto" w:fill="B8CCE4" w:themeFill="accent1" w:themeFillTint="66"/>
            <w:tcMar/>
          </w:tcPr>
          <w:p w:rsidR="0B75D175" w:rsidP="3B973A98" w:rsidRDefault="0B75D175" w14:paraId="0CBB6E72" w14:textId="59C81544">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0B75D175">
              <w:rPr>
                <w:rFonts w:ascii="Helvetica" w:hAnsi="Helvetica" w:eastAsia="Helvetica" w:cs="Helvetica"/>
                <w:sz w:val="24"/>
                <w:szCs w:val="24"/>
                <w:lang w:eastAsia="en-CA"/>
              </w:rPr>
              <w:t>January</w:t>
            </w:r>
            <w:r w:rsidRPr="3B973A98" w:rsidR="3B973A98">
              <w:rPr>
                <w:rFonts w:ascii="Helvetica" w:hAnsi="Helvetica" w:eastAsia="Helvetica" w:cs="Helvetica"/>
                <w:sz w:val="24"/>
                <w:szCs w:val="24"/>
                <w:lang w:eastAsia="en-CA"/>
              </w:rPr>
              <w:t>:</w:t>
            </w:r>
          </w:p>
        </w:tc>
      </w:tr>
      <w:tr w:rsidR="3B973A98" w:rsidTr="5958EBA8" w14:paraId="5E4F40F9">
        <w:tc>
          <w:tcPr>
            <w:tcW w:w="2205" w:type="dxa"/>
            <w:shd w:val="clear" w:color="auto" w:fill="DBE5F1" w:themeFill="accent1" w:themeFillTint="33"/>
            <w:tcMar/>
          </w:tcPr>
          <w:p w:rsidR="3B973A98" w:rsidP="3B973A98" w:rsidRDefault="3B973A98" w14:paraId="4A1CDEEF" w14:textId="193B19CF">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 xml:space="preserve">Service Goals: </w:t>
            </w:r>
          </w:p>
        </w:tc>
        <w:tc>
          <w:tcPr>
            <w:tcW w:w="7252" w:type="dxa"/>
            <w:tcMar/>
          </w:tcPr>
          <w:p w:rsidR="0344390E" w:rsidP="3B973A98" w:rsidRDefault="0344390E" w14:paraId="452AF8D9" w14:textId="6D50C33A">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193485D5">
              <w:rPr>
                <w:rFonts w:ascii="Helvetica" w:hAnsi="Helvetica" w:eastAsia="Helvetica" w:cs="Helvetica"/>
                <w:noProof w:val="0"/>
                <w:color w:val="000000" w:themeColor="text1" w:themeTint="FF" w:themeShade="FF"/>
                <w:sz w:val="24"/>
                <w:szCs w:val="24"/>
                <w:lang w:val="en-GB"/>
              </w:rPr>
              <w:t xml:space="preserve">Winter Training: </w:t>
            </w:r>
            <w:commentRangeStart w:id="2079293203"/>
            <w:r w:rsidRPr="5958EBA8" w:rsidR="497B030B">
              <w:rPr>
                <w:rFonts w:ascii="Helvetica" w:hAnsi="Helvetica" w:eastAsia="Helvetica" w:cs="Helvetica"/>
                <w:noProof w:val="0"/>
                <w:color w:val="000000" w:themeColor="text1" w:themeTint="FF" w:themeShade="FF"/>
                <w:sz w:val="24"/>
                <w:szCs w:val="24"/>
                <w:lang w:val="en-GB"/>
              </w:rPr>
              <w:t>Host</w:t>
            </w:r>
            <w:r w:rsidRPr="5958EBA8" w:rsidR="31BC1397">
              <w:rPr>
                <w:rFonts w:ascii="Helvetica" w:hAnsi="Helvetica" w:eastAsia="Helvetica" w:cs="Helvetica"/>
                <w:noProof w:val="0"/>
                <w:color w:val="000000" w:themeColor="text1" w:themeTint="FF" w:themeShade="FF"/>
                <w:sz w:val="24"/>
                <w:szCs w:val="24"/>
                <w:lang w:val="en-GB"/>
              </w:rPr>
              <w:t xml:space="preserve"> </w:t>
            </w:r>
            <w:r w:rsidRPr="5958EBA8" w:rsidR="50788975">
              <w:rPr>
                <w:rFonts w:ascii="Helvetica" w:hAnsi="Helvetica" w:eastAsia="Helvetica" w:cs="Helvetica"/>
                <w:noProof w:val="0"/>
                <w:color w:val="000000" w:themeColor="text1" w:themeTint="FF" w:themeShade="FF"/>
                <w:sz w:val="24"/>
                <w:szCs w:val="24"/>
                <w:lang w:val="en-GB"/>
              </w:rPr>
              <w:t xml:space="preserve">a </w:t>
            </w:r>
            <w:proofErr w:type="gramStart"/>
            <w:r w:rsidRPr="5958EBA8" w:rsidR="31BC1397">
              <w:rPr>
                <w:rFonts w:ascii="Helvetica" w:hAnsi="Helvetica" w:eastAsia="Helvetica" w:cs="Helvetica"/>
                <w:noProof w:val="0"/>
                <w:color w:val="000000" w:themeColor="text1" w:themeTint="FF" w:themeShade="FF"/>
                <w:sz w:val="24"/>
                <w:szCs w:val="24"/>
                <w:lang w:val="en-GB"/>
              </w:rPr>
              <w:t>refresher</w:t>
            </w:r>
            <w:r w:rsidRPr="5958EBA8" w:rsidR="497B030B">
              <w:rPr>
                <w:rFonts w:ascii="Helvetica" w:hAnsi="Helvetica" w:eastAsia="Helvetica" w:cs="Helvetica"/>
                <w:noProof w:val="0"/>
                <w:color w:val="000000" w:themeColor="text1" w:themeTint="FF" w:themeShade="FF"/>
                <w:sz w:val="24"/>
                <w:szCs w:val="24"/>
                <w:lang w:val="en-GB"/>
              </w:rPr>
              <w:t xml:space="preserve"> </w:t>
            </w:r>
            <w:r w:rsidRPr="5958EBA8" w:rsidR="193485D5">
              <w:rPr>
                <w:rFonts w:ascii="Helvetica" w:hAnsi="Helvetica" w:eastAsia="Helvetica" w:cs="Helvetica"/>
                <w:noProof w:val="0"/>
                <w:color w:val="000000" w:themeColor="text1" w:themeTint="FF" w:themeShade="FF"/>
                <w:sz w:val="24"/>
                <w:szCs w:val="24"/>
                <w:lang w:val="en-GB"/>
              </w:rPr>
              <w:t xml:space="preserve"> </w:t>
            </w:r>
            <w:r w:rsidRPr="5958EBA8" w:rsidR="151279D2">
              <w:rPr>
                <w:rFonts w:ascii="Helvetica" w:hAnsi="Helvetica" w:eastAsia="Helvetica" w:cs="Helvetica"/>
                <w:noProof w:val="0"/>
                <w:color w:val="000000" w:themeColor="text1" w:themeTint="FF" w:themeShade="FF"/>
                <w:sz w:val="24"/>
                <w:szCs w:val="24"/>
                <w:lang w:val="en-GB"/>
              </w:rPr>
              <w:t>t</w:t>
            </w:r>
            <w:r w:rsidRPr="5958EBA8" w:rsidR="193485D5">
              <w:rPr>
                <w:rFonts w:ascii="Helvetica" w:hAnsi="Helvetica" w:eastAsia="Helvetica" w:cs="Helvetica"/>
                <w:noProof w:val="0"/>
                <w:color w:val="000000" w:themeColor="text1" w:themeTint="FF" w:themeShade="FF"/>
                <w:sz w:val="24"/>
                <w:szCs w:val="24"/>
                <w:lang w:val="en-GB"/>
              </w:rPr>
              <w:t>raining</w:t>
            </w:r>
            <w:proofErr w:type="gramEnd"/>
            <w:r w:rsidRPr="5958EBA8" w:rsidR="193485D5">
              <w:rPr>
                <w:rFonts w:ascii="Helvetica" w:hAnsi="Helvetica" w:eastAsia="Helvetica" w:cs="Helvetica"/>
                <w:noProof w:val="0"/>
                <w:color w:val="000000" w:themeColor="text1" w:themeTint="FF" w:themeShade="FF"/>
                <w:sz w:val="24"/>
                <w:szCs w:val="24"/>
                <w:lang w:val="en-GB"/>
              </w:rPr>
              <w:t xml:space="preserve"> session</w:t>
            </w:r>
            <w:r w:rsidRPr="5958EBA8" w:rsidR="1E80F260">
              <w:rPr>
                <w:rFonts w:ascii="Helvetica" w:hAnsi="Helvetica" w:eastAsia="Helvetica" w:cs="Helvetica"/>
                <w:noProof w:val="0"/>
                <w:color w:val="000000" w:themeColor="text1" w:themeTint="FF" w:themeShade="FF"/>
                <w:sz w:val="24"/>
                <w:szCs w:val="24"/>
                <w:lang w:val="en-GB"/>
              </w:rPr>
              <w:t>(s)</w:t>
            </w:r>
            <w:r w:rsidRPr="5958EBA8" w:rsidR="193485D5">
              <w:rPr>
                <w:rFonts w:ascii="Helvetica" w:hAnsi="Helvetica" w:eastAsia="Helvetica" w:cs="Helvetica"/>
                <w:noProof w:val="0"/>
                <w:color w:val="000000" w:themeColor="text1" w:themeTint="FF" w:themeShade="FF"/>
                <w:sz w:val="24"/>
                <w:szCs w:val="24"/>
                <w:lang w:val="en-GB"/>
              </w:rPr>
              <w:t xml:space="preserve"> for all peer support </w:t>
            </w:r>
            <w:r w:rsidRPr="5958EBA8" w:rsidR="193485D5">
              <w:rPr>
                <w:rFonts w:ascii="Helvetica" w:hAnsi="Helvetica" w:eastAsia="Helvetica" w:cs="Helvetica"/>
                <w:noProof w:val="0"/>
                <w:color w:val="000000" w:themeColor="text1" w:themeTint="FF" w:themeShade="FF"/>
                <w:sz w:val="24"/>
                <w:szCs w:val="24"/>
                <w:lang w:val="en-GB"/>
              </w:rPr>
              <w:t>volunteers</w:t>
            </w:r>
            <w:r w:rsidRPr="5958EBA8" w:rsidR="123618AE">
              <w:rPr>
                <w:rFonts w:ascii="Helvetica" w:hAnsi="Helvetica" w:eastAsia="Helvetica" w:cs="Helvetica"/>
                <w:noProof w:val="0"/>
                <w:color w:val="000000" w:themeColor="text1" w:themeTint="FF" w:themeShade="FF"/>
                <w:sz w:val="24"/>
                <w:szCs w:val="24"/>
                <w:lang w:val="en-GB"/>
              </w:rPr>
              <w:t>.</w:t>
            </w:r>
            <w:commentRangeEnd w:id="2079293203"/>
            <w:r>
              <w:rPr>
                <w:rStyle w:val="CommentReference"/>
              </w:rPr>
              <w:commentReference w:id="2079293203"/>
            </w:r>
          </w:p>
          <w:p w:rsidR="0344390E" w:rsidP="3B973A98" w:rsidRDefault="0344390E" w14:paraId="059C43F2" w14:textId="4CF26617">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0344390E">
              <w:rPr>
                <w:rFonts w:ascii="Helvetica" w:hAnsi="Helvetica" w:eastAsia="Helvetica" w:cs="Helvetica"/>
                <w:noProof w:val="0"/>
                <w:color w:val="000000" w:themeColor="text1" w:themeTint="FF" w:themeShade="FF"/>
                <w:sz w:val="24"/>
                <w:szCs w:val="24"/>
                <w:lang w:val="en-GB"/>
              </w:rPr>
              <w:t xml:space="preserve">Committees Resume: Open call to the entire volunteer team for interested committee members to join for the new </w:t>
            </w:r>
            <w:r w:rsidRPr="3B973A98" w:rsidR="0344390E">
              <w:rPr>
                <w:rFonts w:ascii="Helvetica" w:hAnsi="Helvetica" w:eastAsia="Helvetica" w:cs="Helvetica"/>
                <w:noProof w:val="0"/>
                <w:color w:val="000000" w:themeColor="text1" w:themeTint="FF" w:themeShade="FF"/>
                <w:sz w:val="24"/>
                <w:szCs w:val="24"/>
                <w:lang w:val="en-GB"/>
              </w:rPr>
              <w:t>term</w:t>
            </w:r>
            <w:r w:rsidRPr="3B973A98" w:rsidR="0BEEF396">
              <w:rPr>
                <w:rFonts w:ascii="Helvetica" w:hAnsi="Helvetica" w:eastAsia="Helvetica" w:cs="Helvetica"/>
                <w:noProof w:val="0"/>
                <w:color w:val="000000" w:themeColor="text1" w:themeTint="FF" w:themeShade="FF"/>
                <w:sz w:val="24"/>
                <w:szCs w:val="24"/>
                <w:lang w:val="en-GB"/>
              </w:rPr>
              <w:t>.</w:t>
            </w:r>
          </w:p>
          <w:p w:rsidR="0344390E" w:rsidP="3B973A98" w:rsidRDefault="0344390E" w14:paraId="2C5D2F5D" w14:textId="19FDFEEA">
            <w:pPr>
              <w:pStyle w:val="ListParagraph"/>
              <w:numPr>
                <w:ilvl w:val="0"/>
                <w:numId w:val="3"/>
              </w:numPr>
              <w:rPr>
                <w:rFonts w:ascii="Helvetica" w:hAnsi="Helvetica" w:eastAsia="Helvetica" w:cs="Helvetica"/>
                <w:color w:val="000000" w:themeColor="text1" w:themeTint="FF" w:themeShade="FF"/>
                <w:sz w:val="24"/>
                <w:szCs w:val="24"/>
              </w:rPr>
            </w:pPr>
            <w:r w:rsidRPr="5958EBA8" w:rsidR="13BCF7CA">
              <w:rPr>
                <w:rFonts w:ascii="Helvetica" w:hAnsi="Helvetica" w:eastAsia="Helvetica" w:cs="Helvetica"/>
                <w:noProof w:val="0"/>
                <w:color w:val="000000" w:themeColor="text1" w:themeTint="FF" w:themeShade="FF"/>
                <w:sz w:val="24"/>
                <w:szCs w:val="24"/>
                <w:lang w:val="en-GB"/>
              </w:rPr>
              <w:t xml:space="preserve">Director </w:t>
            </w:r>
            <w:r w:rsidRPr="5958EBA8" w:rsidR="193485D5">
              <w:rPr>
                <w:rFonts w:ascii="Helvetica" w:hAnsi="Helvetica" w:eastAsia="Helvetica" w:cs="Helvetica"/>
                <w:noProof w:val="0"/>
                <w:color w:val="000000" w:themeColor="text1" w:themeTint="FF" w:themeShade="FF"/>
                <w:sz w:val="24"/>
                <w:szCs w:val="24"/>
                <w:lang w:val="en-GB"/>
              </w:rPr>
              <w:t>Hiring: All submissions, application review, and interviews for the SHEC 202</w:t>
            </w:r>
            <w:r w:rsidRPr="5958EBA8" w:rsidR="148578EE">
              <w:rPr>
                <w:rFonts w:ascii="Helvetica" w:hAnsi="Helvetica" w:eastAsia="Helvetica" w:cs="Helvetica"/>
                <w:noProof w:val="0"/>
                <w:color w:val="000000" w:themeColor="text1" w:themeTint="FF" w:themeShade="FF"/>
                <w:sz w:val="24"/>
                <w:szCs w:val="24"/>
                <w:lang w:val="en-GB"/>
              </w:rPr>
              <w:t>2</w:t>
            </w:r>
            <w:r w:rsidRPr="5958EBA8" w:rsidR="193485D5">
              <w:rPr>
                <w:rFonts w:ascii="Helvetica" w:hAnsi="Helvetica" w:eastAsia="Helvetica" w:cs="Helvetica"/>
                <w:noProof w:val="0"/>
                <w:color w:val="000000" w:themeColor="text1" w:themeTint="FF" w:themeShade="FF"/>
                <w:sz w:val="24"/>
                <w:szCs w:val="24"/>
                <w:lang w:val="en-GB"/>
              </w:rPr>
              <w:t xml:space="preserve"> - 202</w:t>
            </w:r>
            <w:r w:rsidRPr="5958EBA8" w:rsidR="631965C9">
              <w:rPr>
                <w:rFonts w:ascii="Helvetica" w:hAnsi="Helvetica" w:eastAsia="Helvetica" w:cs="Helvetica"/>
                <w:noProof w:val="0"/>
                <w:color w:val="000000" w:themeColor="text1" w:themeTint="FF" w:themeShade="FF"/>
                <w:sz w:val="24"/>
                <w:szCs w:val="24"/>
                <w:lang w:val="en-GB"/>
              </w:rPr>
              <w:t>3</w:t>
            </w:r>
            <w:r w:rsidRPr="5958EBA8" w:rsidR="193485D5">
              <w:rPr>
                <w:rFonts w:ascii="Helvetica" w:hAnsi="Helvetica" w:eastAsia="Helvetica" w:cs="Helvetica"/>
                <w:noProof w:val="0"/>
                <w:color w:val="000000" w:themeColor="text1" w:themeTint="FF" w:themeShade="FF"/>
                <w:sz w:val="24"/>
                <w:szCs w:val="24"/>
                <w:lang w:val="en-GB"/>
              </w:rPr>
              <w:t xml:space="preserve"> </w:t>
            </w:r>
            <w:r w:rsidRPr="5958EBA8" w:rsidR="4520847C">
              <w:rPr>
                <w:rFonts w:ascii="Helvetica" w:hAnsi="Helvetica" w:eastAsia="Helvetica" w:cs="Helvetica"/>
                <w:noProof w:val="0"/>
                <w:color w:val="000000" w:themeColor="text1" w:themeTint="FF" w:themeShade="FF"/>
                <w:sz w:val="24"/>
                <w:szCs w:val="24"/>
                <w:lang w:val="en-GB"/>
              </w:rPr>
              <w:t xml:space="preserve">Director </w:t>
            </w:r>
            <w:r w:rsidRPr="5958EBA8" w:rsidR="193485D5">
              <w:rPr>
                <w:rFonts w:ascii="Helvetica" w:hAnsi="Helvetica" w:eastAsia="Helvetica" w:cs="Helvetica"/>
                <w:noProof w:val="0"/>
                <w:color w:val="000000" w:themeColor="text1" w:themeTint="FF" w:themeShade="FF"/>
                <w:sz w:val="24"/>
                <w:szCs w:val="24"/>
                <w:lang w:val="en-GB"/>
              </w:rPr>
              <w:t>position should occur around this time.</w:t>
            </w:r>
            <w:r w:rsidRPr="5958EBA8" w:rsidR="193485D5">
              <w:rPr>
                <w:rFonts w:ascii="Helvetica" w:hAnsi="Helvetica" w:eastAsia="Helvetica" w:cs="Helvetica"/>
                <w:b w:val="1"/>
                <w:bCs w:val="1"/>
                <w:noProof w:val="0"/>
                <w:color w:val="000000" w:themeColor="text1" w:themeTint="FF" w:themeShade="FF"/>
                <w:sz w:val="24"/>
                <w:szCs w:val="24"/>
                <w:lang w:val="en-GB"/>
              </w:rPr>
              <w:t xml:space="preserve"> </w:t>
            </w:r>
          </w:p>
          <w:p w:rsidR="0344390E" w:rsidP="3B973A98" w:rsidRDefault="0344390E" w14:paraId="409ECA93" w14:textId="5319D8FC">
            <w:pPr>
              <w:pStyle w:val="ListParagraph"/>
              <w:numPr>
                <w:ilvl w:val="0"/>
                <w:numId w:val="3"/>
              </w:numPr>
              <w:rPr>
                <w:rFonts w:ascii="Helvetica" w:hAnsi="Helvetica" w:eastAsia="Helvetica" w:cs="Helvetica"/>
                <w:color w:val="000000" w:themeColor="text1" w:themeTint="FF" w:themeShade="FF"/>
                <w:sz w:val="24"/>
                <w:szCs w:val="24"/>
              </w:rPr>
            </w:pPr>
            <w:r w:rsidRPr="5958EBA8" w:rsidR="193485D5">
              <w:rPr>
                <w:rFonts w:ascii="Helvetica" w:hAnsi="Helvetica" w:eastAsia="Helvetica" w:cs="Helvetica"/>
                <w:noProof w:val="0"/>
                <w:color w:val="000000" w:themeColor="text1" w:themeTint="FF" w:themeShade="FF"/>
                <w:sz w:val="24"/>
                <w:szCs w:val="24"/>
                <w:lang w:val="en-GB"/>
              </w:rPr>
              <w:t>Find</w:t>
            </w:r>
            <w:r w:rsidRPr="5958EBA8" w:rsidR="193485D5">
              <w:rPr>
                <w:rFonts w:ascii="Helvetica" w:hAnsi="Helvetica" w:eastAsia="Helvetica" w:cs="Helvetica"/>
                <w:noProof w:val="0"/>
                <w:color w:val="000000" w:themeColor="text1" w:themeTint="FF" w:themeShade="FF"/>
                <w:sz w:val="24"/>
                <w:szCs w:val="24"/>
                <w:lang w:val="en-GB"/>
              </w:rPr>
              <w:t xml:space="preserve"> way to make everyone’s jobs more accessible and enjoyable in hopes of maintaining steady engagement levels from both volunteers and executive team members. </w:t>
            </w:r>
          </w:p>
        </w:tc>
      </w:tr>
      <w:tr w:rsidR="3B973A98" w:rsidTr="5958EBA8" w14:paraId="58540861">
        <w:tc>
          <w:tcPr>
            <w:tcW w:w="9457" w:type="dxa"/>
            <w:gridSpan w:val="2"/>
            <w:shd w:val="clear" w:color="auto" w:fill="B8CCE4" w:themeFill="accent1" w:themeFillTint="66"/>
            <w:tcMar/>
          </w:tcPr>
          <w:p w:rsidR="6CBD7A1D" w:rsidP="3B973A98" w:rsidRDefault="6CBD7A1D" w14:paraId="70802FA8" w14:textId="36278BD7">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6CBD7A1D">
              <w:rPr>
                <w:rFonts w:ascii="Helvetica" w:hAnsi="Helvetica" w:eastAsia="Helvetica" w:cs="Helvetica"/>
                <w:sz w:val="24"/>
                <w:szCs w:val="24"/>
                <w:lang w:eastAsia="en-CA"/>
              </w:rPr>
              <w:t>February</w:t>
            </w:r>
            <w:r w:rsidRPr="3B973A98" w:rsidR="3B973A98">
              <w:rPr>
                <w:rFonts w:ascii="Helvetica" w:hAnsi="Helvetica" w:eastAsia="Helvetica" w:cs="Helvetica"/>
                <w:sz w:val="24"/>
                <w:szCs w:val="24"/>
                <w:lang w:eastAsia="en-CA"/>
              </w:rPr>
              <w:t>:</w:t>
            </w:r>
          </w:p>
        </w:tc>
      </w:tr>
      <w:tr w:rsidR="3B973A98" w:rsidTr="5958EBA8" w14:paraId="5253E6F2">
        <w:tc>
          <w:tcPr>
            <w:tcW w:w="2205" w:type="dxa"/>
            <w:shd w:val="clear" w:color="auto" w:fill="DBE5F1" w:themeFill="accent1" w:themeFillTint="33"/>
            <w:tcMar/>
          </w:tcPr>
          <w:p w:rsidR="3B973A98" w:rsidP="3B973A98" w:rsidRDefault="3B973A98" w14:paraId="1C22348F" w14:textId="49B2FDD8">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Service Goals:</w:t>
            </w:r>
          </w:p>
        </w:tc>
        <w:tc>
          <w:tcPr>
            <w:tcW w:w="7252" w:type="dxa"/>
            <w:tcMar/>
          </w:tcPr>
          <w:p w:rsidR="1B59EB6F" w:rsidP="3B973A98" w:rsidRDefault="1B59EB6F" w14:paraId="6154B311" w14:textId="6E01F4D0">
            <w:pPr>
              <w:pStyle w:val="ListParagraph"/>
              <w:numPr>
                <w:ilvl w:val="0"/>
                <w:numId w:val="3"/>
              </w:numPr>
              <w:rPr>
                <w:rFonts w:ascii="Helvetica" w:hAnsi="Helvetica" w:eastAsia="Helvetica" w:cs="Helvetica"/>
                <w:noProof w:val="0"/>
                <w:color w:val="000000" w:themeColor="text1" w:themeTint="FF" w:themeShade="FF"/>
                <w:sz w:val="24"/>
                <w:szCs w:val="24"/>
                <w:lang w:val="en-GB"/>
              </w:rPr>
            </w:pPr>
            <w:commentRangeStart w:id="704805137"/>
            <w:r w:rsidRPr="5958EBA8" w:rsidR="48E4888C">
              <w:rPr>
                <w:rFonts w:ascii="Helvetica" w:hAnsi="Helvetica" w:eastAsia="Helvetica" w:cs="Helvetica"/>
                <w:noProof w:val="0"/>
                <w:color w:val="000000" w:themeColor="text1" w:themeTint="FF" w:themeShade="FF"/>
                <w:sz w:val="24"/>
                <w:szCs w:val="24"/>
                <w:lang w:val="en-GB"/>
              </w:rPr>
              <w:t>Executive Hiring: All submissions, application review, and interviews for the SHEC 202</w:t>
            </w:r>
            <w:r w:rsidRPr="5958EBA8" w:rsidR="796C46F4">
              <w:rPr>
                <w:rFonts w:ascii="Helvetica" w:hAnsi="Helvetica" w:eastAsia="Helvetica" w:cs="Helvetica"/>
                <w:noProof w:val="0"/>
                <w:color w:val="000000" w:themeColor="text1" w:themeTint="FF" w:themeShade="FF"/>
                <w:sz w:val="24"/>
                <w:szCs w:val="24"/>
                <w:lang w:val="en-GB"/>
              </w:rPr>
              <w:t>2</w:t>
            </w:r>
            <w:r w:rsidRPr="5958EBA8" w:rsidR="48E4888C">
              <w:rPr>
                <w:rFonts w:ascii="Helvetica" w:hAnsi="Helvetica" w:eastAsia="Helvetica" w:cs="Helvetica"/>
                <w:noProof w:val="0"/>
                <w:color w:val="000000" w:themeColor="text1" w:themeTint="FF" w:themeShade="FF"/>
                <w:sz w:val="24"/>
                <w:szCs w:val="24"/>
                <w:lang w:val="en-GB"/>
              </w:rPr>
              <w:t xml:space="preserve"> - 202</w:t>
            </w:r>
            <w:r w:rsidRPr="5958EBA8" w:rsidR="7B2AC597">
              <w:rPr>
                <w:rFonts w:ascii="Helvetica" w:hAnsi="Helvetica" w:eastAsia="Helvetica" w:cs="Helvetica"/>
                <w:noProof w:val="0"/>
                <w:color w:val="000000" w:themeColor="text1" w:themeTint="FF" w:themeShade="FF"/>
                <w:sz w:val="24"/>
                <w:szCs w:val="24"/>
                <w:lang w:val="en-GB"/>
              </w:rPr>
              <w:t>3</w:t>
            </w:r>
            <w:r w:rsidRPr="5958EBA8" w:rsidR="48E4888C">
              <w:rPr>
                <w:rFonts w:ascii="Helvetica" w:hAnsi="Helvetica" w:eastAsia="Helvetica" w:cs="Helvetica"/>
                <w:noProof w:val="0"/>
                <w:color w:val="000000" w:themeColor="text1" w:themeTint="FF" w:themeShade="FF"/>
                <w:sz w:val="24"/>
                <w:szCs w:val="24"/>
                <w:lang w:val="en-GB"/>
              </w:rPr>
              <w:t xml:space="preserve"> executive team should occur around this </w:t>
            </w:r>
            <w:r w:rsidRPr="5958EBA8" w:rsidR="48E4888C">
              <w:rPr>
                <w:rFonts w:ascii="Helvetica" w:hAnsi="Helvetica" w:eastAsia="Helvetica" w:cs="Helvetica"/>
                <w:noProof w:val="0"/>
                <w:color w:val="000000" w:themeColor="text1" w:themeTint="FF" w:themeShade="FF"/>
                <w:sz w:val="24"/>
                <w:szCs w:val="24"/>
                <w:lang w:val="en-GB"/>
              </w:rPr>
              <w:t>time</w:t>
            </w:r>
            <w:r w:rsidRPr="5958EBA8" w:rsidR="780BADE2">
              <w:rPr>
                <w:rFonts w:ascii="Helvetica" w:hAnsi="Helvetica" w:eastAsia="Helvetica" w:cs="Helvetica"/>
                <w:noProof w:val="0"/>
                <w:color w:val="000000" w:themeColor="text1" w:themeTint="FF" w:themeShade="FF"/>
                <w:sz w:val="24"/>
                <w:szCs w:val="24"/>
                <w:lang w:val="en-GB"/>
              </w:rPr>
              <w:t>.</w:t>
            </w:r>
            <w:commentRangeEnd w:id="704805137"/>
            <w:r>
              <w:rPr>
                <w:rStyle w:val="CommentReference"/>
              </w:rPr>
              <w:commentReference w:id="704805137"/>
            </w:r>
          </w:p>
          <w:p w:rsidR="1B59EB6F" w:rsidP="3B973A98" w:rsidRDefault="1B59EB6F" w14:paraId="29F60191" w14:textId="5F2235C2">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48E4888C">
              <w:rPr>
                <w:rFonts w:ascii="Helvetica" w:hAnsi="Helvetica" w:eastAsia="Helvetica" w:cs="Helvetica"/>
                <w:noProof w:val="0"/>
                <w:color w:val="000000" w:themeColor="text1" w:themeTint="FF" w:themeShade="FF"/>
                <w:sz w:val="24"/>
                <w:szCs w:val="24"/>
                <w:lang w:val="en-GB"/>
              </w:rPr>
              <w:t xml:space="preserve">Committee Performance Review: Committee executives will check in with their team members and follow up with the </w:t>
            </w:r>
            <w:r w:rsidRPr="5958EBA8" w:rsidR="000D69E7">
              <w:rPr>
                <w:rFonts w:ascii="Helvetica" w:hAnsi="Helvetica" w:eastAsia="Helvetica" w:cs="Helvetica"/>
                <w:noProof w:val="0"/>
                <w:color w:val="000000" w:themeColor="text1" w:themeTint="FF" w:themeShade="FF"/>
                <w:sz w:val="24"/>
                <w:szCs w:val="24"/>
                <w:lang w:val="en-GB"/>
              </w:rPr>
              <w:t>Director</w:t>
            </w:r>
            <w:r w:rsidRPr="5958EBA8" w:rsidR="44503BED">
              <w:rPr>
                <w:rFonts w:ascii="Helvetica" w:hAnsi="Helvetica" w:eastAsia="Helvetica" w:cs="Helvetica"/>
                <w:noProof w:val="0"/>
                <w:color w:val="000000" w:themeColor="text1" w:themeTint="FF" w:themeShade="FF"/>
                <w:sz w:val="24"/>
                <w:szCs w:val="24"/>
                <w:lang w:val="en-GB"/>
              </w:rPr>
              <w:t>.</w:t>
            </w:r>
          </w:p>
          <w:p w:rsidR="6D4FFF91" w:rsidP="3B973A98" w:rsidRDefault="6D4FFF91" w14:paraId="267CEE7D" w14:textId="4E3F999B">
            <w:pPr>
              <w:pStyle w:val="ListParagraph"/>
              <w:numPr>
                <w:ilvl w:val="0"/>
                <w:numId w:val="3"/>
              </w:numPr>
              <w:rPr>
                <w:noProof w:val="0"/>
                <w:color w:val="000000" w:themeColor="text1" w:themeTint="FF" w:themeShade="FF"/>
                <w:sz w:val="24"/>
                <w:szCs w:val="24"/>
                <w:lang w:val="en-GB"/>
              </w:rPr>
            </w:pPr>
            <w:r w:rsidRPr="5958EBA8" w:rsidR="0F9C0667">
              <w:rPr>
                <w:rFonts w:ascii="Helvetica" w:hAnsi="Helvetica" w:eastAsia="Helvetica" w:cs="Helvetica"/>
                <w:noProof w:val="0"/>
                <w:color w:val="000000" w:themeColor="text1" w:themeTint="FF" w:themeShade="FF"/>
                <w:sz w:val="24"/>
                <w:szCs w:val="24"/>
                <w:lang w:val="en-GB"/>
              </w:rPr>
              <w:t>Host a Volunteer Social event</w:t>
            </w:r>
          </w:p>
          <w:p w:rsidR="1B59EB6F" w:rsidP="0E50C45E" w:rsidRDefault="1B59EB6F" w14:paraId="3D17FA25" w14:textId="62EFC4D0">
            <w:pPr>
              <w:pStyle w:val="ListParagraph"/>
              <w:numPr>
                <w:ilvl w:val="0"/>
                <w:numId w:val="3"/>
              </w:numPr>
              <w:ind/>
              <w:rPr>
                <w:rFonts w:ascii="Helvetica" w:hAnsi="Helvetica" w:eastAsia="Helvetica" w:cs="Helvetica"/>
                <w:noProof w:val="0"/>
                <w:color w:val="000000" w:themeColor="text1" w:themeTint="FF" w:themeShade="FF"/>
                <w:sz w:val="24"/>
                <w:szCs w:val="24"/>
                <w:lang w:val="en-GB"/>
              </w:rPr>
            </w:pPr>
            <w:r w:rsidRPr="5958EBA8" w:rsidR="20A61F93">
              <w:rPr>
                <w:rFonts w:ascii="Helvetica" w:hAnsi="Helvetica" w:eastAsia="Helvetica" w:cs="Helvetica"/>
                <w:noProof w:val="0"/>
                <w:color w:val="000000" w:themeColor="text1" w:themeTint="FF" w:themeShade="FF"/>
                <w:sz w:val="24"/>
                <w:szCs w:val="24"/>
                <w:lang w:val="en-GB"/>
              </w:rPr>
              <w:t xml:space="preserve">Director </w:t>
            </w:r>
            <w:r w:rsidRPr="5958EBA8" w:rsidR="2AD5208A">
              <w:rPr>
                <w:rFonts w:ascii="Helvetica" w:hAnsi="Helvetica" w:eastAsia="Helvetica" w:cs="Helvetica"/>
                <w:noProof w:val="0"/>
                <w:color w:val="000000" w:themeColor="text1" w:themeTint="FF" w:themeShade="FF"/>
                <w:sz w:val="24"/>
                <w:szCs w:val="24"/>
                <w:lang w:val="en-GB"/>
              </w:rPr>
              <w:t xml:space="preserve">Transition Period: Assuming the incoming Services </w:t>
            </w:r>
            <w:r w:rsidRPr="5958EBA8" w:rsidR="0E60A385">
              <w:rPr>
                <w:rFonts w:ascii="Helvetica" w:hAnsi="Helvetica" w:eastAsia="Helvetica" w:cs="Helvetica"/>
                <w:noProof w:val="0"/>
                <w:color w:val="000000" w:themeColor="text1" w:themeTint="FF" w:themeShade="FF"/>
                <w:sz w:val="24"/>
                <w:szCs w:val="24"/>
                <w:lang w:val="en-GB"/>
              </w:rPr>
              <w:t xml:space="preserve">Director </w:t>
            </w:r>
            <w:r w:rsidRPr="5958EBA8" w:rsidR="2AD5208A">
              <w:rPr>
                <w:rFonts w:ascii="Helvetica" w:hAnsi="Helvetica" w:eastAsia="Helvetica" w:cs="Helvetica"/>
                <w:noProof w:val="0"/>
                <w:color w:val="000000" w:themeColor="text1" w:themeTint="FF" w:themeShade="FF"/>
                <w:sz w:val="24"/>
                <w:szCs w:val="24"/>
                <w:lang w:val="en-GB"/>
              </w:rPr>
              <w:t xml:space="preserve">has been </w:t>
            </w:r>
            <w:r w:rsidRPr="5958EBA8" w:rsidR="2AD5208A">
              <w:rPr>
                <w:rFonts w:ascii="Helvetica" w:hAnsi="Helvetica" w:eastAsia="Helvetica" w:cs="Helvetica"/>
                <w:noProof w:val="0"/>
                <w:color w:val="000000" w:themeColor="text1" w:themeTint="FF" w:themeShade="FF"/>
                <w:sz w:val="24"/>
                <w:szCs w:val="24"/>
                <w:lang w:val="en-GB"/>
              </w:rPr>
              <w:t>hired</w:t>
            </w:r>
            <w:r w:rsidRPr="5958EBA8" w:rsidR="7731FCC6">
              <w:rPr>
                <w:rFonts w:ascii="Helvetica" w:hAnsi="Helvetica" w:eastAsia="Helvetica" w:cs="Helvetica"/>
                <w:noProof w:val="0"/>
                <w:color w:val="000000" w:themeColor="text1" w:themeTint="FF" w:themeShade="FF"/>
                <w:sz w:val="24"/>
                <w:szCs w:val="24"/>
                <w:lang w:val="en-GB"/>
              </w:rPr>
              <w:t>, the Director</w:t>
            </w:r>
          </w:p>
          <w:p w:rsidR="1B59EB6F" w:rsidP="5958EBA8" w:rsidRDefault="1B59EB6F" w14:paraId="440ED895" w14:textId="13B58849">
            <w:pPr>
              <w:pStyle w:val="ListParagraph"/>
              <w:numPr>
                <w:ilvl w:val="0"/>
                <w:numId w:val="3"/>
              </w:numPr>
              <w:ind/>
              <w:rPr>
                <w:noProof w:val="0"/>
                <w:color w:val="000000" w:themeColor="text1" w:themeTint="FF" w:themeShade="FF"/>
                <w:sz w:val="24"/>
                <w:szCs w:val="24"/>
                <w:lang w:val="en-GB"/>
              </w:rPr>
            </w:pPr>
            <w:r w:rsidRPr="5958EBA8" w:rsidR="2AD5208A">
              <w:rPr>
                <w:rFonts w:ascii="Helvetica" w:hAnsi="Helvetica" w:eastAsia="Helvetica" w:cs="Helvetica"/>
                <w:noProof w:val="0"/>
                <w:color w:val="000000" w:themeColor="text1" w:themeTint="FF" w:themeShade="FF"/>
                <w:sz w:val="24"/>
                <w:szCs w:val="24"/>
                <w:lang w:val="en-GB"/>
              </w:rPr>
              <w:t xml:space="preserve"> will begin having regular meetings with </w:t>
            </w:r>
            <w:r w:rsidRPr="5958EBA8" w:rsidR="2AD5208A">
              <w:rPr>
                <w:rFonts w:ascii="Helvetica" w:hAnsi="Helvetica" w:eastAsia="Helvetica" w:cs="Helvetica"/>
                <w:noProof w:val="0"/>
                <w:color w:val="000000" w:themeColor="text1" w:themeTint="FF" w:themeShade="FF"/>
                <w:sz w:val="24"/>
                <w:szCs w:val="24"/>
                <w:lang w:val="en-GB"/>
              </w:rPr>
              <w:t>them</w:t>
            </w:r>
            <w:r w:rsidRPr="5958EBA8" w:rsidR="29B61791">
              <w:rPr>
                <w:rFonts w:ascii="Helvetica" w:hAnsi="Helvetica" w:eastAsia="Helvetica" w:cs="Helvetica"/>
                <w:noProof w:val="0"/>
                <w:color w:val="000000" w:themeColor="text1" w:themeTint="FF" w:themeShade="FF"/>
                <w:sz w:val="24"/>
                <w:szCs w:val="24"/>
                <w:lang w:val="en-GB"/>
              </w:rPr>
              <w:t xml:space="preserve"> and begin to work on their transition </w:t>
            </w:r>
            <w:r w:rsidRPr="5958EBA8" w:rsidR="29B61791">
              <w:rPr>
                <w:rFonts w:ascii="Helvetica" w:hAnsi="Helvetica" w:eastAsia="Helvetica" w:cs="Helvetica"/>
                <w:noProof w:val="0"/>
                <w:color w:val="000000" w:themeColor="text1" w:themeTint="FF" w:themeShade="FF"/>
                <w:sz w:val="24"/>
                <w:szCs w:val="24"/>
                <w:lang w:val="en-GB"/>
              </w:rPr>
              <w:t>report.</w:t>
            </w:r>
          </w:p>
          <w:p w:rsidR="1B59EB6F" w:rsidP="0E50C45E" w:rsidRDefault="1B59EB6F" w14:paraId="6A249137" w14:textId="3E51C781">
            <w:pPr>
              <w:pStyle w:val="ListParagraph"/>
              <w:numPr>
                <w:ilvl w:val="0"/>
                <w:numId w:val="3"/>
              </w:numPr>
              <w:ind/>
              <w:rPr>
                <w:noProof w:val="0"/>
                <w:color w:val="000000" w:themeColor="text1" w:themeTint="FF" w:themeShade="FF"/>
                <w:sz w:val="24"/>
                <w:szCs w:val="24"/>
                <w:lang w:val="en-GB"/>
              </w:rPr>
            </w:pPr>
            <w:proofErr w:type="spellStart"/>
            <w:r w:rsidRPr="0E50C45E" w:rsidR="00E7F1EA">
              <w:rPr>
                <w:rFonts w:ascii="Helvetica" w:hAnsi="Helvetica" w:eastAsia="Helvetica" w:cs="Helvetica"/>
                <w:noProof w:val="0"/>
                <w:color w:val="000000" w:themeColor="text1" w:themeTint="FF" w:themeShade="FF"/>
                <w:sz w:val="24"/>
                <w:szCs w:val="24"/>
                <w:lang w:val="en-GB"/>
              </w:rPr>
              <w:t>Macess</w:t>
            </w:r>
            <w:proofErr w:type="spellEnd"/>
            <w:r w:rsidRPr="0E50C45E" w:rsidR="00E7F1EA">
              <w:rPr>
                <w:rFonts w:ascii="Helvetica" w:hAnsi="Helvetica" w:eastAsia="Helvetica" w:cs="Helvetica"/>
                <w:noProof w:val="0"/>
                <w:color w:val="000000" w:themeColor="text1" w:themeTint="FF" w:themeShade="FF"/>
                <w:sz w:val="24"/>
                <w:szCs w:val="24"/>
                <w:lang w:val="en-GB"/>
              </w:rPr>
              <w:t xml:space="preserve"> Collab event </w:t>
            </w:r>
          </w:p>
          <w:p w:rsidR="1B59EB6F" w:rsidP="0E50C45E" w:rsidRDefault="1B59EB6F" w14:paraId="19A097E5" w14:textId="4E7A837C">
            <w:pPr>
              <w:pStyle w:val="Normal"/>
              <w:ind w:left="0"/>
              <w:rPr>
                <w:rFonts w:ascii="Helvetica" w:hAnsi="Helvetica" w:eastAsia="Calibri" w:cs="Arial"/>
                <w:noProof w:val="0"/>
                <w:color w:val="000000" w:themeColor="text1" w:themeTint="FF" w:themeShade="FF"/>
                <w:sz w:val="24"/>
                <w:szCs w:val="24"/>
                <w:lang w:val="en-GB"/>
              </w:rPr>
            </w:pPr>
          </w:p>
        </w:tc>
      </w:tr>
      <w:tr w:rsidR="3B973A98" w:rsidTr="5958EBA8" w14:paraId="29E05F75">
        <w:tc>
          <w:tcPr>
            <w:tcW w:w="9457" w:type="dxa"/>
            <w:gridSpan w:val="2"/>
            <w:shd w:val="clear" w:color="auto" w:fill="B8CCE4" w:themeFill="accent1" w:themeFillTint="66"/>
            <w:tcMar/>
          </w:tcPr>
          <w:p w:rsidR="6D81E6CD" w:rsidP="3B973A98" w:rsidRDefault="6D81E6CD" w14:paraId="15B5B756" w14:textId="1668D509">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6D81E6CD">
              <w:rPr>
                <w:rFonts w:ascii="Helvetica" w:hAnsi="Helvetica" w:eastAsia="Helvetica" w:cs="Helvetica"/>
                <w:sz w:val="24"/>
                <w:szCs w:val="24"/>
                <w:lang w:eastAsia="en-CA"/>
              </w:rPr>
              <w:t>March</w:t>
            </w:r>
            <w:r w:rsidRPr="3B973A98" w:rsidR="3B973A98">
              <w:rPr>
                <w:rFonts w:ascii="Helvetica" w:hAnsi="Helvetica" w:eastAsia="Helvetica" w:cs="Helvetica"/>
                <w:sz w:val="24"/>
                <w:szCs w:val="24"/>
                <w:lang w:eastAsia="en-CA"/>
              </w:rPr>
              <w:t>:</w:t>
            </w:r>
          </w:p>
        </w:tc>
      </w:tr>
      <w:tr w:rsidR="3B973A98" w:rsidTr="5958EBA8" w14:paraId="349366B6">
        <w:trPr>
          <w:trHeight w:val="300"/>
        </w:trPr>
        <w:tc>
          <w:tcPr>
            <w:tcW w:w="2205" w:type="dxa"/>
            <w:shd w:val="clear" w:color="auto" w:fill="DBE5F1" w:themeFill="accent1" w:themeFillTint="33"/>
            <w:tcMar/>
          </w:tcPr>
          <w:p w:rsidR="3B973A98" w:rsidP="3B973A98" w:rsidRDefault="3B973A98" w14:paraId="35160CAB" w14:textId="679147B1">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Service Goals:</w:t>
            </w:r>
          </w:p>
        </w:tc>
        <w:tc>
          <w:tcPr>
            <w:tcW w:w="7252" w:type="dxa"/>
            <w:tcMar/>
          </w:tcPr>
          <w:p w:rsidR="58B90CAD" w:rsidP="3B973A98" w:rsidRDefault="58B90CAD" w14:paraId="6A64EE3E" w14:textId="660E536E">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58B90CAD">
              <w:rPr>
                <w:rFonts w:ascii="Helvetica" w:hAnsi="Helvetica" w:eastAsia="Helvetica" w:cs="Helvetica"/>
                <w:noProof w:val="0"/>
                <w:color w:val="000000" w:themeColor="text1" w:themeTint="FF" w:themeShade="FF"/>
                <w:sz w:val="24"/>
                <w:szCs w:val="24"/>
                <w:lang w:val="en-GB"/>
              </w:rPr>
              <w:t xml:space="preserve">PSV Hiring: Submissions should open around this time, followed by interviews, for peer support volunteer applications for the 2022 – 2023 academic </w:t>
            </w:r>
            <w:r w:rsidRPr="3B973A98" w:rsidR="58B90CAD">
              <w:rPr>
                <w:rFonts w:ascii="Helvetica" w:hAnsi="Helvetica" w:eastAsia="Helvetica" w:cs="Helvetica"/>
                <w:noProof w:val="0"/>
                <w:color w:val="000000" w:themeColor="text1" w:themeTint="FF" w:themeShade="FF"/>
                <w:sz w:val="24"/>
                <w:szCs w:val="24"/>
                <w:lang w:val="en-GB"/>
              </w:rPr>
              <w:t>year.</w:t>
            </w:r>
          </w:p>
          <w:p w:rsidR="58B90CAD" w:rsidP="3B973A98" w:rsidRDefault="58B90CAD" w14:paraId="10F3C903" w14:textId="4695C9C3">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58B90CAD">
              <w:rPr>
                <w:rFonts w:ascii="Helvetica" w:hAnsi="Helvetica" w:eastAsia="Helvetica" w:cs="Helvetica"/>
                <w:noProof w:val="0"/>
                <w:color w:val="000000" w:themeColor="text1" w:themeTint="FF" w:themeShade="FF"/>
                <w:sz w:val="24"/>
                <w:szCs w:val="24"/>
                <w:lang w:val="en-GB"/>
              </w:rPr>
              <w:t xml:space="preserve">Letters of Recommendation: Offer volunteers the opportunity to reach out to chosen executive for a letter of </w:t>
            </w:r>
            <w:r w:rsidRPr="3B973A98" w:rsidR="58B90CAD">
              <w:rPr>
                <w:rFonts w:ascii="Helvetica" w:hAnsi="Helvetica" w:eastAsia="Helvetica" w:cs="Helvetica"/>
                <w:noProof w:val="0"/>
                <w:color w:val="000000" w:themeColor="text1" w:themeTint="FF" w:themeShade="FF"/>
                <w:sz w:val="24"/>
                <w:szCs w:val="24"/>
                <w:lang w:val="en-GB"/>
              </w:rPr>
              <w:t>recommendation.</w:t>
            </w:r>
          </w:p>
          <w:p w:rsidR="58B90CAD" w:rsidP="3B973A98" w:rsidRDefault="58B90CAD" w14:paraId="1092B410" w14:textId="3A98BF75">
            <w:pPr>
              <w:pStyle w:val="ListParagraph"/>
              <w:numPr>
                <w:ilvl w:val="0"/>
                <w:numId w:val="3"/>
              </w:numPr>
              <w:rPr>
                <w:rFonts w:ascii="Helvetica" w:hAnsi="Helvetica" w:eastAsia="Helvetica" w:cs="Helvetica"/>
                <w:color w:val="000000" w:themeColor="text1" w:themeTint="FF" w:themeShade="FF"/>
                <w:sz w:val="24"/>
                <w:szCs w:val="24"/>
              </w:rPr>
            </w:pPr>
            <w:r w:rsidRPr="3B973A98" w:rsidR="58B90CAD">
              <w:rPr>
                <w:rFonts w:ascii="Helvetica" w:hAnsi="Helvetica" w:eastAsia="Helvetica" w:cs="Helvetica"/>
                <w:noProof w:val="0"/>
                <w:color w:val="000000" w:themeColor="text1" w:themeTint="FF" w:themeShade="FF"/>
                <w:sz w:val="24"/>
                <w:szCs w:val="24"/>
                <w:lang w:val="en-GB"/>
              </w:rPr>
              <w:t xml:space="preserve">Transition Reports: Writing and editing transition reports for the incoming executive team. </w:t>
            </w:r>
          </w:p>
          <w:p w:rsidR="58B90CAD" w:rsidP="3B973A98" w:rsidRDefault="58B90CAD" w14:paraId="4E38FB2C" w14:textId="0E4CFB1A">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5958EBA8" w:rsidR="34C01BED">
              <w:rPr>
                <w:rFonts w:ascii="Helvetica" w:hAnsi="Helvetica" w:eastAsia="Helvetica" w:cs="Helvetica"/>
                <w:noProof w:val="0"/>
                <w:color w:val="000000" w:themeColor="text1" w:themeTint="FF" w:themeShade="FF"/>
                <w:sz w:val="24"/>
                <w:szCs w:val="24"/>
                <w:lang w:val="en-GB"/>
              </w:rPr>
              <w:t>Volunteer recognition and appreciation</w:t>
            </w:r>
            <w:r w:rsidRPr="5958EBA8" w:rsidR="40E1E126">
              <w:rPr>
                <w:rFonts w:ascii="Helvetica" w:hAnsi="Helvetica" w:eastAsia="Helvetica" w:cs="Helvetica"/>
                <w:noProof w:val="0"/>
                <w:color w:val="000000" w:themeColor="text1" w:themeTint="FF" w:themeShade="FF"/>
                <w:sz w:val="24"/>
                <w:szCs w:val="24"/>
                <w:lang w:val="en-GB"/>
              </w:rPr>
              <w:t xml:space="preserve"> before exam shifts begin.</w:t>
            </w:r>
          </w:p>
          <w:p w:rsidR="58B90CAD" w:rsidP="0E50C45E" w:rsidRDefault="58B90CAD" w14:paraId="66E6B7E9" w14:textId="31324AAA">
            <w:pPr>
              <w:pStyle w:val="ListParagraph"/>
              <w:numPr>
                <w:ilvl w:val="0"/>
                <w:numId w:val="3"/>
              </w:numPr>
              <w:rPr>
                <w:noProof w:val="0"/>
                <w:color w:val="000000" w:themeColor="text1" w:themeTint="FF" w:themeShade="FF"/>
                <w:sz w:val="24"/>
                <w:szCs w:val="24"/>
                <w:lang w:val="en-GB"/>
              </w:rPr>
            </w:pPr>
            <w:r w:rsidRPr="0E50C45E" w:rsidR="6F35C6FC">
              <w:rPr>
                <w:rFonts w:ascii="Helvetica" w:hAnsi="Helvetica" w:eastAsia="Helvetica" w:cs="Helvetica"/>
                <w:noProof w:val="0"/>
                <w:color w:val="000000" w:themeColor="text1" w:themeTint="FF" w:themeShade="FF"/>
                <w:sz w:val="24"/>
                <w:szCs w:val="24"/>
                <w:lang w:val="en-GB"/>
              </w:rPr>
              <w:t>Diversity Services Collab event</w:t>
            </w:r>
          </w:p>
        </w:tc>
      </w:tr>
      <w:tr w:rsidR="3B973A98" w:rsidTr="5958EBA8" w14:paraId="6AA8E0C8">
        <w:tc>
          <w:tcPr>
            <w:tcW w:w="9457" w:type="dxa"/>
            <w:gridSpan w:val="2"/>
            <w:shd w:val="clear" w:color="auto" w:fill="B8CCE4" w:themeFill="accent1" w:themeFillTint="66"/>
            <w:tcMar/>
          </w:tcPr>
          <w:p w:rsidR="7CB48760" w:rsidP="3B973A98" w:rsidRDefault="7CB48760" w14:paraId="6CEBD1FC" w14:textId="560B6C63">
            <w:pPr>
              <w:pStyle w:val="Normal"/>
              <w:bidi w:val="0"/>
              <w:spacing w:before="0" w:beforeAutospacing="off" w:after="0" w:afterAutospacing="off" w:line="259" w:lineRule="auto"/>
              <w:ind w:left="0" w:right="0"/>
              <w:jc w:val="center"/>
              <w:rPr>
                <w:rFonts w:ascii="Helvetica" w:hAnsi="Helvetica" w:eastAsia="Helvetica" w:cs="Helvetica"/>
                <w:sz w:val="24"/>
                <w:szCs w:val="24"/>
                <w:lang w:eastAsia="en-CA"/>
              </w:rPr>
            </w:pPr>
            <w:r w:rsidRPr="3B973A98" w:rsidR="7CB48760">
              <w:rPr>
                <w:rFonts w:ascii="Helvetica" w:hAnsi="Helvetica" w:eastAsia="Helvetica" w:cs="Helvetica"/>
                <w:sz w:val="24"/>
                <w:szCs w:val="24"/>
                <w:lang w:eastAsia="en-CA"/>
              </w:rPr>
              <w:t>April</w:t>
            </w:r>
            <w:r w:rsidRPr="3B973A98" w:rsidR="3B973A98">
              <w:rPr>
                <w:rFonts w:ascii="Helvetica" w:hAnsi="Helvetica" w:eastAsia="Helvetica" w:cs="Helvetica"/>
                <w:sz w:val="24"/>
                <w:szCs w:val="24"/>
                <w:lang w:eastAsia="en-CA"/>
              </w:rPr>
              <w:t>:</w:t>
            </w:r>
          </w:p>
        </w:tc>
      </w:tr>
      <w:tr w:rsidR="3B973A98" w:rsidTr="5958EBA8" w14:paraId="7B767C8D">
        <w:tc>
          <w:tcPr>
            <w:tcW w:w="2205" w:type="dxa"/>
            <w:shd w:val="clear" w:color="auto" w:fill="DBE5F1" w:themeFill="accent1" w:themeFillTint="33"/>
            <w:tcMar/>
          </w:tcPr>
          <w:p w:rsidR="3B973A98" w:rsidP="3B973A98" w:rsidRDefault="3B973A98" w14:paraId="341E4BEB" w14:textId="2BA739BA">
            <w:pPr>
              <w:pStyle w:val="Normal"/>
              <w:rPr>
                <w:rFonts w:ascii="Helvetica" w:hAnsi="Helvetica" w:eastAsia="Helvetica" w:cs="Helvetica"/>
                <w:sz w:val="24"/>
                <w:szCs w:val="24"/>
                <w:lang w:eastAsia="en-CA"/>
              </w:rPr>
            </w:pPr>
            <w:r w:rsidRPr="3B973A98" w:rsidR="3B973A98">
              <w:rPr>
                <w:rFonts w:ascii="Helvetica" w:hAnsi="Helvetica" w:eastAsia="Helvetica" w:cs="Helvetica"/>
                <w:sz w:val="24"/>
                <w:szCs w:val="24"/>
                <w:lang w:eastAsia="en-CA"/>
              </w:rPr>
              <w:t>Service Goals:</w:t>
            </w:r>
          </w:p>
        </w:tc>
        <w:tc>
          <w:tcPr>
            <w:tcW w:w="7252" w:type="dxa"/>
            <w:tcMar/>
          </w:tcPr>
          <w:p w:rsidR="534EFC19" w:rsidP="3B973A98" w:rsidRDefault="534EFC19" w14:paraId="560283CE" w14:textId="1C98E7CD">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534EFC19">
              <w:rPr>
                <w:rFonts w:ascii="Helvetica" w:hAnsi="Helvetica" w:eastAsia="Helvetica" w:cs="Helvetica"/>
                <w:noProof w:val="0"/>
                <w:color w:val="000000" w:themeColor="text1" w:themeTint="FF" w:themeShade="FF"/>
                <w:sz w:val="24"/>
                <w:szCs w:val="24"/>
                <w:lang w:val="en-GB"/>
              </w:rPr>
              <w:t xml:space="preserve">Complete Transition: Finish writing transition reports and have meetings with the incoming </w:t>
            </w:r>
            <w:r w:rsidRPr="3B973A98" w:rsidR="534EFC19">
              <w:rPr>
                <w:rFonts w:ascii="Helvetica" w:hAnsi="Helvetica" w:eastAsia="Helvetica" w:cs="Helvetica"/>
                <w:noProof w:val="0"/>
                <w:color w:val="000000" w:themeColor="text1" w:themeTint="FF" w:themeShade="FF"/>
                <w:sz w:val="24"/>
                <w:szCs w:val="24"/>
                <w:lang w:val="en-GB"/>
              </w:rPr>
              <w:t>executives.</w:t>
            </w:r>
          </w:p>
          <w:p w:rsidR="534EFC19" w:rsidP="3B973A98" w:rsidRDefault="534EFC19" w14:paraId="205A31AB" w14:textId="3B5A9233">
            <w:pPr>
              <w:pStyle w:val="ListParagraph"/>
              <w:numPr>
                <w:ilvl w:val="0"/>
                <w:numId w:val="3"/>
              </w:numPr>
              <w:rPr>
                <w:rFonts w:ascii="Helvetica" w:hAnsi="Helvetica" w:eastAsia="Helvetica" w:cs="Helvetica"/>
                <w:noProof w:val="0"/>
                <w:color w:val="000000" w:themeColor="text1" w:themeTint="FF" w:themeShade="FF"/>
                <w:sz w:val="24"/>
                <w:szCs w:val="24"/>
                <w:lang w:val="en-GB"/>
              </w:rPr>
            </w:pPr>
            <w:r w:rsidRPr="3B973A98" w:rsidR="534EFC19">
              <w:rPr>
                <w:rFonts w:ascii="Helvetica" w:hAnsi="Helvetica" w:eastAsia="Helvetica" w:cs="Helvetica"/>
                <w:noProof w:val="0"/>
                <w:color w:val="000000" w:themeColor="text1" w:themeTint="FF" w:themeShade="FF"/>
                <w:sz w:val="24"/>
                <w:szCs w:val="24"/>
                <w:lang w:val="en-GB"/>
              </w:rPr>
              <w:t xml:space="preserve">Exam-Time Peer Support: </w:t>
            </w:r>
            <w:commentRangeStart w:id="668073722"/>
            <w:r w:rsidRPr="3B973A98" w:rsidR="534EFC19">
              <w:rPr>
                <w:rFonts w:ascii="Helvetica" w:hAnsi="Helvetica" w:eastAsia="Helvetica" w:cs="Helvetica"/>
                <w:noProof w:val="0"/>
                <w:color w:val="000000" w:themeColor="text1" w:themeTint="FF" w:themeShade="FF"/>
                <w:sz w:val="24"/>
                <w:szCs w:val="24"/>
                <w:lang w:val="en-GB"/>
              </w:rPr>
              <w:t>Each volunteer will sign-up for three hours (in total) over the span of the exam period</w:t>
            </w:r>
            <w:commentRangeEnd w:id="668073722"/>
            <w:r>
              <w:rPr>
                <w:rStyle w:val="CommentReference"/>
              </w:rPr>
              <w:commentReference w:id="668073722"/>
            </w:r>
          </w:p>
          <w:p w:rsidR="534EFC19" w:rsidP="3B973A98" w:rsidRDefault="534EFC19" w14:paraId="3E7EB649" w14:textId="6CA3CD86">
            <w:pPr>
              <w:pStyle w:val="ListParagraph"/>
              <w:numPr>
                <w:ilvl w:val="0"/>
                <w:numId w:val="3"/>
              </w:numPr>
              <w:rPr>
                <w:rFonts w:ascii="Helvetica" w:hAnsi="Helvetica" w:eastAsia="Helvetica" w:cs="Helvetica"/>
                <w:color w:val="000000" w:themeColor="text1" w:themeTint="FF" w:themeShade="FF"/>
                <w:sz w:val="24"/>
                <w:szCs w:val="24"/>
              </w:rPr>
            </w:pPr>
            <w:r w:rsidRPr="3B973A98" w:rsidR="534EFC19">
              <w:rPr>
                <w:rFonts w:ascii="Helvetica" w:hAnsi="Helvetica" w:eastAsia="Helvetica" w:cs="Helvetica"/>
                <w:noProof w:val="0"/>
                <w:color w:val="000000" w:themeColor="text1" w:themeTint="FF" w:themeShade="FF"/>
                <w:sz w:val="24"/>
                <w:szCs w:val="24"/>
                <w:lang w:val="en-GB"/>
              </w:rPr>
              <w:t xml:space="preserve">Year-End Socials: Host a volunteer and executive social event to celebrate the end of the academic year! </w:t>
            </w:r>
          </w:p>
          <w:p w:rsidR="534EFC19" w:rsidP="3B973A98" w:rsidRDefault="534EFC19" w14:paraId="301372F1" w14:textId="6A8F9C48">
            <w:pPr>
              <w:pStyle w:val="ListParagraph"/>
              <w:numPr>
                <w:ilvl w:val="0"/>
                <w:numId w:val="3"/>
              </w:numPr>
              <w:rPr>
                <w:rFonts w:ascii="Helvetica" w:hAnsi="Helvetica" w:eastAsia="Helvetica" w:cs="Helvetica"/>
                <w:color w:val="000000" w:themeColor="text1" w:themeTint="FF" w:themeShade="FF"/>
                <w:sz w:val="24"/>
                <w:szCs w:val="24"/>
              </w:rPr>
            </w:pPr>
            <w:r w:rsidRPr="5958EBA8" w:rsidR="5CA43653">
              <w:rPr>
                <w:rFonts w:ascii="Helvetica" w:hAnsi="Helvetica" w:eastAsia="Helvetica" w:cs="Helvetica"/>
                <w:noProof w:val="0"/>
                <w:color w:val="000000" w:themeColor="text1" w:themeTint="FF" w:themeShade="FF"/>
                <w:sz w:val="24"/>
                <w:szCs w:val="24"/>
                <w:lang w:val="en-GB"/>
              </w:rPr>
              <w:t xml:space="preserve">Make sure that the next </w:t>
            </w:r>
            <w:r w:rsidRPr="5958EBA8" w:rsidR="6898F1C7">
              <w:rPr>
                <w:rFonts w:ascii="Helvetica" w:hAnsi="Helvetica" w:eastAsia="Helvetica" w:cs="Helvetica"/>
                <w:noProof w:val="0"/>
                <w:color w:val="000000" w:themeColor="text1" w:themeTint="FF" w:themeShade="FF"/>
                <w:sz w:val="24"/>
                <w:szCs w:val="24"/>
                <w:lang w:val="en-GB"/>
              </w:rPr>
              <w:t xml:space="preserve">Director (and Assistant Director, if applicable) </w:t>
            </w:r>
            <w:r w:rsidRPr="5958EBA8" w:rsidR="5CA43653">
              <w:rPr>
                <w:rFonts w:ascii="Helvetica" w:hAnsi="Helvetica" w:eastAsia="Helvetica" w:cs="Helvetica"/>
                <w:noProof w:val="0"/>
                <w:color w:val="000000" w:themeColor="text1" w:themeTint="FF" w:themeShade="FF"/>
                <w:sz w:val="24"/>
                <w:szCs w:val="24"/>
                <w:lang w:val="en-GB"/>
              </w:rPr>
              <w:t xml:space="preserve">has a relatively </w:t>
            </w:r>
            <w:r w:rsidRPr="5958EBA8" w:rsidR="4A6936B8">
              <w:rPr>
                <w:rFonts w:ascii="Helvetica" w:hAnsi="Helvetica" w:eastAsia="Helvetica" w:cs="Helvetica"/>
                <w:noProof w:val="0"/>
                <w:color w:val="000000" w:themeColor="text1" w:themeTint="FF" w:themeShade="FF"/>
                <w:sz w:val="24"/>
                <w:szCs w:val="24"/>
                <w:lang w:val="en-GB"/>
              </w:rPr>
              <w:t xml:space="preserve">smoother </w:t>
            </w:r>
            <w:r w:rsidRPr="5958EBA8" w:rsidR="4A6936B8">
              <w:rPr>
                <w:rFonts w:ascii="Helvetica" w:hAnsi="Helvetica" w:eastAsia="Helvetica" w:cs="Helvetica"/>
                <w:noProof w:val="0"/>
                <w:color w:val="000000" w:themeColor="text1" w:themeTint="FF" w:themeShade="FF"/>
                <w:sz w:val="24"/>
                <w:szCs w:val="24"/>
                <w:lang w:val="en-GB"/>
              </w:rPr>
              <w:t>transition</w:t>
            </w:r>
            <w:r w:rsidRPr="5958EBA8" w:rsidR="5CA43653">
              <w:rPr>
                <w:rFonts w:ascii="Helvetica" w:hAnsi="Helvetica" w:eastAsia="Helvetica" w:cs="Helvetica"/>
                <w:noProof w:val="0"/>
                <w:color w:val="000000" w:themeColor="text1" w:themeTint="FF" w:themeShade="FF"/>
                <w:sz w:val="24"/>
                <w:szCs w:val="24"/>
                <w:lang w:val="en-GB"/>
              </w:rPr>
              <w:t xml:space="preserve"> ahead of them (with less uncertainty) by providing comprehensive resources to refer to throughout the next year and an open line of communication!</w:t>
            </w:r>
          </w:p>
        </w:tc>
      </w:tr>
    </w:tbl>
    <w:p w:rsidR="3B973A98" w:rsidP="3B973A98" w:rsidRDefault="3B973A98" w14:paraId="0E0EB7E8" w14:textId="75566C7A">
      <w:pPr>
        <w:pStyle w:val="Normal"/>
        <w:rPr>
          <w:rFonts w:ascii="Helvetica" w:hAnsi="Helvetica" w:eastAsia="Calibri" w:cs="Arial"/>
          <w:sz w:val="24"/>
          <w:szCs w:val="24"/>
          <w:lang w:val="en-US"/>
        </w:rPr>
      </w:pPr>
    </w:p>
    <w:p w:rsidR="00652723" w:rsidP="00AA0F80" w:rsidRDefault="00652723" w14:paraId="0A011000" w14:textId="77777777">
      <w:pPr>
        <w:rPr>
          <w:rFonts w:eastAsia="Calibri" w:cs="Helvetica"/>
          <w:color w:val="000000" w:themeColor="text1"/>
          <w:sz w:val="44"/>
          <w:szCs w:val="44"/>
          <w:lang w:val="en-US"/>
        </w:rPr>
      </w:pPr>
      <w:r>
        <w:br w:type="page"/>
      </w:r>
    </w:p>
    <w:p w:rsidRPr="00392BC3" w:rsidR="00392BC3" w:rsidP="3B973A98" w:rsidRDefault="00392BC3" w14:paraId="7AAC1A09" w14:textId="248186E9">
      <w:pPr>
        <w:pStyle w:val="Heading1"/>
      </w:pPr>
      <w:bookmarkStart w:name="_Toc65662468" w:id="54"/>
      <w:bookmarkStart w:name="_Toc73821303" w:id="55"/>
      <w:r w:rsidR="4BCFDD8E">
        <w:rPr/>
        <w:t>Finances</w:t>
      </w:r>
      <w:r w:rsidR="737DD522">
        <w:rPr/>
        <w:t xml:space="preserve"> &amp; </w:t>
      </w:r>
      <w:r w:rsidR="6B45A532">
        <w:rPr/>
        <w:t>Equipment</w:t>
      </w:r>
      <w:bookmarkEnd w:id="54"/>
      <w:bookmarkEnd w:id="55"/>
    </w:p>
    <w:p w:rsidR="004C47F8" w:rsidP="0E50C45E" w:rsidRDefault="004C47F8" w14:paraId="1659511D" w14:textId="71AA0195">
      <w:pPr>
        <w:pStyle w:val="Heading2"/>
        <w:rPr>
          <w:rFonts w:eastAsia="Gotham Book"/>
        </w:rPr>
      </w:pPr>
      <w:bookmarkStart w:name="_Toc65662471" w:id="56"/>
      <w:bookmarkStart w:name="_Toc73821304" w:id="57"/>
      <w:r w:rsidRPr="0E50C45E" w:rsidR="004C47F8">
        <w:rPr>
          <w:rFonts w:eastAsia="Gotham Book"/>
        </w:rPr>
        <w:t xml:space="preserve">Budget </w:t>
      </w:r>
      <w:bookmarkEnd w:id="56"/>
      <w:r w:rsidRPr="0E50C45E" w:rsidR="000815BC">
        <w:rPr>
          <w:rFonts w:eastAsia="Gotham Book"/>
        </w:rPr>
        <w:t>Projection</w:t>
      </w:r>
      <w:bookmarkEnd w:id="57"/>
    </w:p>
    <w:p w:rsidRPr="00DC3C02" w:rsidR="004C47F8" w:rsidP="0E50C45E" w:rsidRDefault="004C47F8" w14:paraId="043169D3" w14:textId="57F85EC5">
      <w:pPr>
        <w:rPr>
          <w:rFonts w:ascii="Calibri" w:hAnsi="Calibri" w:asciiTheme="minorAscii" w:hAnsiTheme="minorAscii"/>
          <w:sz w:val="22"/>
          <w:szCs w:val="22"/>
        </w:rPr>
      </w:pPr>
    </w:p>
    <w:p w:rsidR="74C584E1" w:rsidP="3B973A98" w:rsidRDefault="74C584E1" w14:paraId="306323BA" w14:textId="54C329A9">
      <w:pPr>
        <w:rPr>
          <w:rFonts w:eastAsia="Helvetica" w:cs="Helvetica"/>
          <w:color w:val="000000" w:themeColor="text1"/>
        </w:rPr>
      </w:pPr>
      <w:r w:rsidRPr="5958EBA8" w:rsidR="3CC592B2">
        <w:rPr>
          <w:rFonts w:eastAsia="Helvetica" w:cs="Helvetica"/>
          <w:color w:val="000000" w:themeColor="text1" w:themeTint="FF" w:themeShade="FF"/>
        </w:rPr>
        <w:t xml:space="preserve">Below I have attached the approved budget for this year, and the </w:t>
      </w:r>
      <w:r w:rsidRPr="5958EBA8" w:rsidR="3CC592B2">
        <w:rPr>
          <w:rFonts w:eastAsia="Helvetica" w:cs="Helvetica"/>
          <w:color w:val="000000" w:themeColor="text1" w:themeTint="FF" w:themeShade="FF"/>
        </w:rPr>
        <w:t>appropriate allocation</w:t>
      </w:r>
      <w:r w:rsidRPr="5958EBA8" w:rsidR="3CC592B2">
        <w:rPr>
          <w:rFonts w:eastAsia="Helvetica" w:cs="Helvetica"/>
          <w:color w:val="000000" w:themeColor="text1" w:themeTint="FF" w:themeShade="FF"/>
        </w:rPr>
        <w:t xml:space="preserve"> of funds. At this point in time</w:t>
      </w:r>
      <w:r w:rsidRPr="5958EBA8" w:rsidR="578476F3">
        <w:rPr>
          <w:rFonts w:eastAsia="Helvetica" w:cs="Helvetica"/>
          <w:color w:val="000000" w:themeColor="text1" w:themeTint="FF" w:themeShade="FF"/>
        </w:rPr>
        <w:t>,</w:t>
      </w:r>
      <w:r w:rsidRPr="5958EBA8" w:rsidR="3CC592B2">
        <w:rPr>
          <w:rFonts w:eastAsia="Helvetica" w:cs="Helvetica"/>
          <w:color w:val="000000" w:themeColor="text1" w:themeTint="FF" w:themeShade="FF"/>
        </w:rPr>
        <w:t xml:space="preserve"> the Assistant Director has received no </w:t>
      </w:r>
      <w:r w:rsidRPr="5958EBA8" w:rsidR="5FA6A590">
        <w:rPr>
          <w:rFonts w:eastAsia="Helvetica" w:cs="Helvetica"/>
          <w:color w:val="000000" w:themeColor="text1" w:themeTint="FF" w:themeShade="FF"/>
        </w:rPr>
        <w:t>b</w:t>
      </w:r>
      <w:r w:rsidRPr="5958EBA8" w:rsidR="3CC592B2">
        <w:rPr>
          <w:rFonts w:eastAsia="Helvetica" w:cs="Helvetica"/>
          <w:color w:val="000000" w:themeColor="text1" w:themeTint="FF" w:themeShade="FF"/>
        </w:rPr>
        <w:t xml:space="preserve">udgetary training, and the Director has received little </w:t>
      </w:r>
      <w:r w:rsidRPr="5958EBA8" w:rsidR="3E266635">
        <w:rPr>
          <w:rFonts w:eastAsia="Helvetica" w:cs="Helvetica"/>
          <w:color w:val="000000" w:themeColor="text1" w:themeTint="FF" w:themeShade="FF"/>
        </w:rPr>
        <w:t>to no Budgetary training</w:t>
      </w:r>
      <w:r w:rsidRPr="5958EBA8" w:rsidR="71B72B19">
        <w:rPr>
          <w:rFonts w:eastAsia="Helvetica" w:cs="Helvetica"/>
          <w:color w:val="000000" w:themeColor="text1" w:themeTint="FF" w:themeShade="FF"/>
        </w:rPr>
        <w:t>.</w:t>
      </w:r>
      <w:r w:rsidRPr="5958EBA8" w:rsidR="3E266635">
        <w:rPr>
          <w:rFonts w:eastAsia="Helvetica" w:cs="Helvetica"/>
          <w:color w:val="000000" w:themeColor="text1" w:themeTint="FF" w:themeShade="FF"/>
        </w:rPr>
        <w:t xml:space="preserve"> </w:t>
      </w:r>
      <w:r w:rsidRPr="5958EBA8" w:rsidR="4FF613BD">
        <w:rPr>
          <w:rFonts w:eastAsia="Helvetica" w:cs="Helvetica"/>
          <w:color w:val="000000" w:themeColor="text1" w:themeTint="FF" w:themeShade="FF"/>
        </w:rPr>
        <w:t>T</w:t>
      </w:r>
      <w:r w:rsidRPr="5958EBA8" w:rsidR="3E266635">
        <w:rPr>
          <w:rFonts w:eastAsia="Helvetica" w:cs="Helvetica"/>
          <w:color w:val="000000" w:themeColor="text1" w:themeTint="FF" w:themeShade="FF"/>
        </w:rPr>
        <w:t>his is as detailed as we can be thus far.</w:t>
      </w:r>
      <w:r w:rsidRPr="5958EBA8" w:rsidR="3E266635">
        <w:rPr>
          <w:rFonts w:eastAsia="Helvetica" w:cs="Helvetica"/>
          <w:color w:val="000000" w:themeColor="text1" w:themeTint="FF" w:themeShade="FF"/>
        </w:rPr>
        <w:t xml:space="preserve"> </w:t>
      </w:r>
      <w:r w:rsidRPr="5958EBA8" w:rsidR="7C3F7356">
        <w:rPr>
          <w:rFonts w:eastAsia="Helvetica" w:cs="Helvetica"/>
          <w:color w:val="000000" w:themeColor="text1" w:themeTint="FF" w:themeShade="FF"/>
        </w:rPr>
        <w:t xml:space="preserve">The official Budget Plan is due on </w:t>
      </w:r>
      <w:r w:rsidRPr="5958EBA8" w:rsidR="1F4C9ECB">
        <w:rPr>
          <w:rFonts w:eastAsia="Helvetica" w:cs="Helvetica"/>
          <w:color w:val="000000" w:themeColor="text1" w:themeTint="FF" w:themeShade="FF"/>
        </w:rPr>
        <w:t xml:space="preserve">July 9th, </w:t>
      </w:r>
      <w:r w:rsidRPr="5958EBA8" w:rsidR="1F4C9ECB">
        <w:rPr>
          <w:rFonts w:eastAsia="Helvetica" w:cs="Helvetica"/>
          <w:color w:val="000000" w:themeColor="text1" w:themeTint="FF" w:themeShade="FF"/>
        </w:rPr>
        <w:t>2021</w:t>
      </w:r>
      <w:r w:rsidRPr="5958EBA8" w:rsidR="1F4C9ECB">
        <w:rPr>
          <w:rFonts w:eastAsia="Helvetica" w:cs="Helvetica"/>
          <w:color w:val="000000" w:themeColor="text1" w:themeTint="FF" w:themeShade="FF"/>
        </w:rPr>
        <w:t xml:space="preserve"> and</w:t>
      </w:r>
      <w:r w:rsidRPr="5958EBA8" w:rsidR="7C3F7356">
        <w:rPr>
          <w:rFonts w:eastAsia="Helvetica" w:cs="Helvetica"/>
          <w:color w:val="000000" w:themeColor="text1" w:themeTint="FF" w:themeShade="FF"/>
        </w:rPr>
        <w:t xml:space="preserve"> will be completed and </w:t>
      </w:r>
      <w:r w:rsidRPr="5958EBA8" w:rsidR="7C3F7356">
        <w:rPr>
          <w:rFonts w:eastAsia="Helvetica" w:cs="Helvetica"/>
          <w:color w:val="000000" w:themeColor="text1" w:themeTint="FF" w:themeShade="FF"/>
        </w:rPr>
        <w:t>submitted</w:t>
      </w:r>
      <w:r w:rsidRPr="5958EBA8" w:rsidR="7C3F7356">
        <w:rPr>
          <w:rFonts w:eastAsia="Helvetica" w:cs="Helvetica"/>
          <w:color w:val="000000" w:themeColor="text1" w:themeTint="FF" w:themeShade="FF"/>
        </w:rPr>
        <w:t xml:space="preserve"> by that date. </w:t>
      </w:r>
    </w:p>
    <w:p w:rsidR="66556BEB" w:rsidP="66556BEB" w:rsidRDefault="66556BEB" w14:paraId="56D39AEB" w14:textId="1A68D1BB">
      <w:pPr>
        <w:rPr>
          <w:rFonts w:eastAsia="Calibri" w:cs="Arial"/>
          <w:color w:val="000000" w:themeColor="text1"/>
          <w:szCs w:val="24"/>
        </w:rPr>
      </w:pPr>
    </w:p>
    <w:p w:rsidR="29DED568" w:rsidP="66556BEB" w:rsidRDefault="3E4875A6" w14:paraId="7406307C" w14:textId="6FB501AD">
      <w:r>
        <w:rPr>
          <w:noProof/>
        </w:rPr>
        <w:drawing>
          <wp:anchor distT="0" distB="0" distL="114300" distR="114300" simplePos="0" relativeHeight="251658240" behindDoc="0" locked="0" layoutInCell="1" allowOverlap="1" wp14:anchorId="1B511A06" wp14:editId="664A86C0">
            <wp:simplePos x="0" y="0"/>
            <wp:positionH relativeFrom="column">
              <wp:align>left</wp:align>
            </wp:positionH>
            <wp:positionV relativeFrom="paragraph">
              <wp:posOffset>0</wp:posOffset>
            </wp:positionV>
            <wp:extent cx="2471817" cy="2838450"/>
            <wp:effectExtent l="0" t="0" r="0" b="0"/>
            <wp:wrapSquare wrapText="bothSides"/>
            <wp:docPr id="1651363893" name="Picture 165136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471817" cy="2838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2D7BBFD" wp14:editId="6CE7A63B">
            <wp:simplePos x="0" y="0"/>
            <wp:positionH relativeFrom="column">
              <wp:align>right</wp:align>
            </wp:positionH>
            <wp:positionV relativeFrom="paragraph">
              <wp:posOffset>0</wp:posOffset>
            </wp:positionV>
            <wp:extent cx="3368740" cy="1866843"/>
            <wp:effectExtent l="0" t="0" r="0" b="0"/>
            <wp:wrapSquare wrapText="bothSides"/>
            <wp:docPr id="1729161930" name="Picture 172916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368740" cy="1866843"/>
                    </a:xfrm>
                    <a:prstGeom prst="rect">
                      <a:avLst/>
                    </a:prstGeom>
                  </pic:spPr>
                </pic:pic>
              </a:graphicData>
            </a:graphic>
            <wp14:sizeRelH relativeFrom="page">
              <wp14:pctWidth>0</wp14:pctWidth>
            </wp14:sizeRelH>
            <wp14:sizeRelV relativeFrom="page">
              <wp14:pctHeight>0</wp14:pctHeight>
            </wp14:sizeRelV>
          </wp:anchor>
        </w:drawing>
      </w:r>
      <w:r w:rsidR="0E50C45E">
        <w:rPr/>
        <w:t/>
      </w:r>
      <w:r w:rsidR="5958EBA8">
        <w:rPr/>
        <w:t/>
      </w:r>
    </w:p>
    <w:p w:rsidR="66556BEB" w:rsidP="66556BEB" w:rsidRDefault="66556BEB" w14:paraId="36016FFF" w14:textId="3B269DA0">
      <w:pPr>
        <w:rPr>
          <w:rFonts w:eastAsia="Calibri" w:cs="Arial"/>
          <w:color w:val="000000" w:themeColor="text1"/>
          <w:szCs w:val="24"/>
        </w:rPr>
      </w:pPr>
    </w:p>
    <w:p w:rsidR="66556BEB" w:rsidP="4B26F8AE" w:rsidRDefault="2AD1D034" w14:paraId="5D9975FB" w14:textId="10A7DB73">
      <w:pPr>
        <w:spacing w:line="276" w:lineRule="exact"/>
        <w:jc w:val="both"/>
        <w:rPr>
          <w:rFonts w:eastAsia="Helvetica" w:cs="Helvetica"/>
          <w:color w:val="000000" w:themeColor="text1"/>
          <w:lang w:val="en-GB"/>
        </w:rPr>
      </w:pPr>
      <w:r w:rsidRPr="3B973A98" w:rsidR="32C86160">
        <w:rPr>
          <w:rFonts w:eastAsia="Helvetica" w:cs="Helvetica"/>
          <w:color w:val="000000" w:themeColor="text1" w:themeTint="FF" w:themeShade="FF"/>
          <w:lang w:val="en-GB"/>
        </w:rPr>
        <w:t>The budget for training was previously $2,200 or greater for many years, however it was cut to $500 in May of 2020 because the MSU did not realize the costs associated with delivering training online (</w:t>
      </w:r>
      <w:r w:rsidRPr="3B973A98" w:rsidR="32C86160">
        <w:rPr>
          <w:rFonts w:eastAsia="Helvetica" w:cs="Helvetica"/>
          <w:color w:val="000000" w:themeColor="text1" w:themeTint="FF" w:themeShade="FF"/>
          <w:lang w:val="en-GB"/>
        </w:rPr>
        <w:t>i.e.</w:t>
      </w:r>
      <w:r w:rsidRPr="3B973A98" w:rsidR="6DAB57B5">
        <w:rPr>
          <w:rFonts w:eastAsia="Helvetica" w:cs="Helvetica"/>
          <w:color w:val="000000" w:themeColor="text1" w:themeTint="FF" w:themeShade="FF"/>
          <w:lang w:val="en-GB"/>
        </w:rPr>
        <w:t>,</w:t>
      </w:r>
      <w:r w:rsidRPr="3B973A98" w:rsidR="32C86160">
        <w:rPr>
          <w:rFonts w:eastAsia="Helvetica" w:cs="Helvetica"/>
          <w:color w:val="000000" w:themeColor="text1" w:themeTint="FF" w:themeShade="FF"/>
          <w:lang w:val="en-GB"/>
        </w:rPr>
        <w:t xml:space="preserve"> Zoom conference licensing expired, MS Teams compatibility issues, transcription/ closed captioning fees, etc.). Due to associated costs with creating accessible training in an online environment (I.e., videos professionally captioned through an online service like Rev.com...cost is ~$1.25/min), it is likely that additional funding wi</w:t>
      </w:r>
      <w:r w:rsidRPr="3B973A98" w:rsidR="57DFBF3B">
        <w:rPr>
          <w:rFonts w:eastAsia="Helvetica" w:cs="Helvetica"/>
          <w:color w:val="000000" w:themeColor="text1" w:themeTint="FF" w:themeShade="FF"/>
          <w:lang w:val="en-GB"/>
        </w:rPr>
        <w:t xml:space="preserve">ll be needed for the associated training costs. </w:t>
      </w:r>
      <w:r w:rsidRPr="3B973A98" w:rsidR="32C86160">
        <w:rPr>
          <w:rFonts w:eastAsia="Helvetica" w:cs="Helvetica"/>
          <w:color w:val="000000" w:themeColor="text1" w:themeTint="FF" w:themeShade="FF"/>
          <w:lang w:val="en-GB"/>
        </w:rPr>
        <w:t xml:space="preserve"> It is also imperative that guest speakers who have specialized knowledge for their efforts are compensated fairly</w:t>
      </w:r>
      <w:r w:rsidRPr="3B973A98" w:rsidR="0780F5AC">
        <w:rPr>
          <w:rFonts w:eastAsia="Helvetica" w:cs="Helvetica"/>
          <w:color w:val="000000" w:themeColor="text1" w:themeTint="FF" w:themeShade="FF"/>
          <w:lang w:val="en-GB"/>
        </w:rPr>
        <w:t xml:space="preserve">. </w:t>
      </w:r>
    </w:p>
    <w:p w:rsidR="66556BEB" w:rsidP="4B26F8AE" w:rsidRDefault="66556BEB" w14:paraId="3E0A2A07" w14:textId="31DB2EE3">
      <w:pPr>
        <w:rPr>
          <w:rFonts w:eastAsia="Calibri" w:cs="Arial"/>
          <w:color w:val="000000" w:themeColor="text1"/>
          <w:szCs w:val="24"/>
        </w:rPr>
      </w:pPr>
    </w:p>
    <w:p w:rsidR="66556BEB" w:rsidP="4B26F8AE" w:rsidRDefault="7A91892E" w14:paraId="30CDB60D" w14:textId="1703071E">
      <w:pPr>
        <w:rPr>
          <w:rFonts w:eastAsia="Helvetica" w:cs="Helvetica"/>
          <w:color w:val="000000" w:themeColor="text1"/>
        </w:rPr>
      </w:pPr>
      <w:r w:rsidRPr="5958EBA8" w:rsidR="7A91892E">
        <w:rPr>
          <w:rFonts w:eastAsia="Calibri" w:cs="Arial"/>
          <w:color w:val="000000" w:themeColor="text1" w:themeTint="FF" w:themeShade="FF"/>
        </w:rPr>
        <w:t xml:space="preserve">We plan on </w:t>
      </w:r>
      <w:r w:rsidRPr="5958EBA8" w:rsidR="5828E7D1">
        <w:rPr>
          <w:rFonts w:eastAsia="Calibri" w:cs="Arial"/>
          <w:color w:val="000000" w:themeColor="text1" w:themeTint="FF" w:themeShade="FF"/>
        </w:rPr>
        <w:t xml:space="preserve">meeting with VP Finance soon </w:t>
      </w:r>
      <w:r w:rsidRPr="5958EBA8" w:rsidR="01BE2BA6">
        <w:rPr>
          <w:rFonts w:eastAsia="Calibri" w:cs="Arial"/>
          <w:color w:val="000000" w:themeColor="text1" w:themeTint="FF" w:themeShade="FF"/>
        </w:rPr>
        <w:t>to</w:t>
      </w:r>
      <w:r w:rsidRPr="5958EBA8" w:rsidR="5828E7D1">
        <w:rPr>
          <w:rFonts w:eastAsia="Calibri" w:cs="Arial"/>
          <w:color w:val="000000" w:themeColor="text1" w:themeTint="FF" w:themeShade="FF"/>
        </w:rPr>
        <w:t xml:space="preserve"> discuss </w:t>
      </w:r>
      <w:r w:rsidRPr="5958EBA8" w:rsidR="5828E7D1">
        <w:rPr>
          <w:rFonts w:eastAsia="Helvetica" w:cs="Helvetica"/>
          <w:color w:val="000000" w:themeColor="text1" w:themeTint="FF" w:themeShade="FF"/>
        </w:rPr>
        <w:t xml:space="preserve">funding pathways that are most </w:t>
      </w:r>
      <w:r w:rsidRPr="5958EBA8" w:rsidR="5828E7D1">
        <w:rPr>
          <w:rFonts w:eastAsia="Helvetica" w:cs="Helvetica"/>
          <w:color w:val="000000" w:themeColor="text1" w:themeTint="FF" w:themeShade="FF"/>
        </w:rPr>
        <w:t>appropriate for</w:t>
      </w:r>
      <w:r w:rsidRPr="5958EBA8" w:rsidR="5828E7D1">
        <w:rPr>
          <w:rFonts w:eastAsia="Helvetica" w:cs="Helvetica"/>
          <w:color w:val="000000" w:themeColor="text1" w:themeTint="FF" w:themeShade="FF"/>
        </w:rPr>
        <w:t xml:space="preserve"> the MSU SHEC service, and to devise a suitable sponsorship recruitment plan. </w:t>
      </w:r>
      <w:r w:rsidRPr="5958EBA8" w:rsidR="5828E7D1">
        <w:rPr>
          <w:rFonts w:eastAsia="Calibri" w:cs="Arial"/>
          <w:color w:val="000000" w:themeColor="text1" w:themeTint="FF" w:themeShade="FF"/>
        </w:rPr>
        <w:t xml:space="preserve">We plan </w:t>
      </w:r>
      <w:r w:rsidRPr="5958EBA8" w:rsidR="530940C3">
        <w:rPr>
          <w:rFonts w:eastAsia="Calibri" w:cs="Arial"/>
          <w:color w:val="000000" w:themeColor="text1" w:themeTint="FF" w:themeShade="FF"/>
        </w:rPr>
        <w:t xml:space="preserve">to </w:t>
      </w:r>
      <w:r w:rsidRPr="5958EBA8" w:rsidR="530940C3">
        <w:rPr>
          <w:rFonts w:eastAsia="Calibri" w:cs="Arial"/>
          <w:color w:val="000000" w:themeColor="text1" w:themeTint="FF" w:themeShade="FF"/>
        </w:rPr>
        <w:t>utilize</w:t>
      </w:r>
      <w:r w:rsidRPr="5958EBA8" w:rsidR="7A91892E">
        <w:rPr>
          <w:rFonts w:eastAsia="Calibri" w:cs="Arial"/>
          <w:color w:val="000000" w:themeColor="text1" w:themeTint="FF" w:themeShade="FF"/>
        </w:rPr>
        <w:t xml:space="preserve"> the MSU Special projects fund for any/all collaborative events/campaigns and applying for </w:t>
      </w:r>
      <w:r w:rsidRPr="5958EBA8" w:rsidR="7A91892E">
        <w:rPr>
          <w:rFonts w:eastAsia="Calibri" w:cs="Arial"/>
          <w:color w:val="000000" w:themeColor="text1" w:themeTint="FF" w:themeShade="FF"/>
        </w:rPr>
        <w:t>additional</w:t>
      </w:r>
      <w:r w:rsidRPr="5958EBA8" w:rsidR="7A91892E">
        <w:rPr>
          <w:rFonts w:eastAsia="Calibri" w:cs="Arial"/>
          <w:color w:val="000000" w:themeColor="text1" w:themeTint="FF" w:themeShade="FF"/>
        </w:rPr>
        <w:t xml:space="preserve"> funding through</w:t>
      </w:r>
      <w:r w:rsidRPr="5958EBA8" w:rsidR="01556885">
        <w:rPr>
          <w:rFonts w:eastAsia="Helvetica" w:cs="Helvetica"/>
          <w:color w:val="000000" w:themeColor="text1" w:themeTint="FF" w:themeShade="FF"/>
        </w:rPr>
        <w:t xml:space="preserve"> potential sources of </w:t>
      </w:r>
      <w:r w:rsidRPr="5958EBA8" w:rsidR="01556885">
        <w:rPr>
          <w:rFonts w:eastAsia="Helvetica" w:cs="Helvetica"/>
          <w:color w:val="000000" w:themeColor="text1" w:themeTint="FF" w:themeShade="FF"/>
        </w:rPr>
        <w:t>additional</w:t>
      </w:r>
      <w:r w:rsidRPr="5958EBA8" w:rsidR="01556885">
        <w:rPr>
          <w:rFonts w:eastAsia="Helvetica" w:cs="Helvetica"/>
          <w:color w:val="000000" w:themeColor="text1" w:themeTint="FF" w:themeShade="FF"/>
        </w:rPr>
        <w:t xml:space="preserve"> funding via grants, sponsorships, and/or donations </w:t>
      </w:r>
      <w:r w:rsidRPr="5958EBA8" w:rsidR="1E57A1EC">
        <w:rPr>
          <w:rFonts w:eastAsia="Helvetica" w:cs="Helvetica"/>
          <w:color w:val="000000" w:themeColor="text1" w:themeTint="FF" w:themeShade="FF"/>
        </w:rPr>
        <w:t>are</w:t>
      </w:r>
      <w:r w:rsidRPr="5958EBA8" w:rsidR="01556885">
        <w:rPr>
          <w:rFonts w:eastAsia="Helvetica" w:cs="Helvetica"/>
          <w:color w:val="000000" w:themeColor="text1" w:themeTint="FF" w:themeShade="FF"/>
        </w:rPr>
        <w:t xml:space="preserve"> McMaster Alumni Association; Okanagan Charter McMaster; McMaster Graduate Student Alliance (GSA); OPRIG McMaster; and McMaster President’s Advisory Committee on Building an Inclusive Community (PACBIC).</w:t>
      </w:r>
    </w:p>
    <w:p w:rsidR="66556BEB" w:rsidP="66556BEB" w:rsidRDefault="66556BEB" w14:paraId="459114F6" w14:textId="7685B4C2">
      <w:pPr>
        <w:rPr>
          <w:rFonts w:eastAsia="Calibri" w:cs="Arial"/>
          <w:color w:val="000000" w:themeColor="text1"/>
          <w:szCs w:val="24"/>
        </w:rPr>
      </w:pPr>
    </w:p>
    <w:p w:rsidR="004F7C5C" w:rsidP="0E50C45E" w:rsidRDefault="00E32206" w14:paraId="3ABA919F" w14:textId="0E34953E">
      <w:pPr>
        <w:pStyle w:val="Heading2"/>
        <w:rPr>
          <w:rFonts w:eastAsia="Gotham Book"/>
        </w:rPr>
      </w:pPr>
      <w:bookmarkStart w:name="_Toc65662472" w:id="58"/>
      <w:bookmarkStart w:name="_Toc73821305" w:id="59"/>
      <w:commentRangeStart w:id="60"/>
      <w:r w:rsidRPr="0E50C45E" w:rsidR="00E32206">
        <w:rPr>
          <w:rFonts w:eastAsia="Gotham Book"/>
        </w:rPr>
        <w:t>Inventory</w:t>
      </w:r>
      <w:bookmarkEnd w:id="58"/>
      <w:commentRangeEnd w:id="60"/>
      <w:r>
        <w:rPr>
          <w:rStyle w:val="CommentReference"/>
        </w:rPr>
        <w:commentReference w:id="60"/>
      </w:r>
      <w:bookmarkEnd w:id="59"/>
    </w:p>
    <w:p w:rsidRPr="00400D96" w:rsidR="00400D96" w:rsidP="3DC9579D" w:rsidRDefault="00400D96" w14:paraId="49FFFE7A" w14:textId="4054F750">
      <w:pPr>
        <w:spacing w:line="257" w:lineRule="exact"/>
        <w:jc w:val="both"/>
        <w:rPr>
          <w:rFonts w:eastAsia="Helvetica" w:cs="Helvetica"/>
          <w:color w:val="000000" w:themeColor="text1"/>
          <w:szCs w:val="24"/>
        </w:rPr>
      </w:pPr>
    </w:p>
    <w:p w:rsidRPr="00400D96" w:rsidR="00400D96" w:rsidP="3DC9579D" w:rsidRDefault="50B5CC87" w14:paraId="4DA792B3" w14:textId="164BBC7D">
      <w:pPr>
        <w:spacing w:line="257" w:lineRule="exact"/>
        <w:jc w:val="both"/>
      </w:pPr>
      <w:r w:rsidRPr="5958EBA8" w:rsidR="50B5CC87">
        <w:rPr>
          <w:rFonts w:eastAsia="Helvetica" w:cs="Helvetica"/>
          <w:color w:val="000000" w:themeColor="text1" w:themeTint="FF" w:themeShade="FF"/>
        </w:rPr>
        <w:t>Inventory Tracking (</w:t>
      </w:r>
      <w:hyperlink r:id="Re82d44480077496e">
        <w:r w:rsidRPr="5958EBA8" w:rsidR="50B5CC87">
          <w:rPr>
            <w:rStyle w:val="Hyperlink"/>
            <w:rFonts w:eastAsia="Helvetica" w:cs="Helvetica"/>
            <w:lang w:val="en-US"/>
          </w:rPr>
          <w:t>excel sheet</w:t>
        </w:r>
      </w:hyperlink>
      <w:r w:rsidRPr="5958EBA8" w:rsidR="50B5CC87">
        <w:rPr>
          <w:rFonts w:eastAsia="Helvetica" w:cs="Helvetica"/>
          <w:color w:val="000000" w:themeColor="text1" w:themeTint="FF" w:themeShade="FF"/>
        </w:rPr>
        <w:t xml:space="preserve">) </w:t>
      </w:r>
      <w:r w:rsidRPr="5958EBA8" w:rsidR="50B5CC87">
        <w:rPr>
          <w:rFonts w:eastAsia="Helvetica" w:cs="Helvetica"/>
          <w:color w:val="000000" w:themeColor="text1" w:themeTint="FF" w:themeShade="FF"/>
        </w:rPr>
        <w:t>has</w:t>
      </w:r>
      <w:r w:rsidRPr="5958EBA8" w:rsidR="50B5CC87">
        <w:rPr>
          <w:rFonts w:eastAsia="Helvetica" w:cs="Helvetica"/>
          <w:color w:val="000000" w:themeColor="text1" w:themeTint="FF" w:themeShade="FF"/>
        </w:rPr>
        <w:t xml:space="preserve"> presented itself as a difficulty in previous years. This year, we are lucky enough to have two paid positions (Director and Assistant Director) to work on keeping track of stock supplies and </w:t>
      </w:r>
      <w:r w:rsidRPr="5958EBA8" w:rsidR="50B5CC87">
        <w:rPr>
          <w:rFonts w:eastAsia="Helvetica" w:cs="Helvetica"/>
          <w:color w:val="000000" w:themeColor="text1" w:themeTint="FF" w:themeShade="FF"/>
        </w:rPr>
        <w:t>expiration</w:t>
      </w:r>
      <w:r w:rsidRPr="5958EBA8" w:rsidR="50B5CC87">
        <w:rPr>
          <w:rFonts w:eastAsia="Helvetica" w:cs="Helvetica"/>
          <w:color w:val="000000" w:themeColor="text1" w:themeTint="FF" w:themeShade="FF"/>
        </w:rPr>
        <w:t xml:space="preserve"> dates.</w:t>
      </w:r>
    </w:p>
    <w:p w:rsidRPr="00400D96" w:rsidR="00400D96" w:rsidP="3DC9579D" w:rsidRDefault="50B5CC87" w14:paraId="0ABBFE73" w14:textId="084C04B1">
      <w:pPr>
        <w:spacing w:line="257" w:lineRule="exact"/>
      </w:pPr>
      <w:r w:rsidRPr="3DC9579D">
        <w:rPr>
          <w:rFonts w:eastAsia="Helvetica" w:cs="Helvetica"/>
          <w:color w:val="000000" w:themeColor="text1"/>
          <w:szCs w:val="24"/>
        </w:rPr>
        <w:t xml:space="preserve"> </w:t>
      </w:r>
    </w:p>
    <w:p w:rsidRPr="00400D96" w:rsidR="00400D96" w:rsidP="3DC9579D" w:rsidRDefault="50B5CC87" w14:paraId="671D4A5F" w14:textId="0B7FBBB6">
      <w:pPr>
        <w:spacing w:line="257" w:lineRule="exact"/>
        <w:jc w:val="both"/>
        <w:rPr>
          <w:rFonts w:eastAsia="Helvetica" w:cs="Helvetica"/>
          <w:color w:val="000000" w:themeColor="text1"/>
          <w:szCs w:val="24"/>
        </w:rPr>
      </w:pPr>
      <w:r w:rsidRPr="3DC9579D">
        <w:rPr>
          <w:rFonts w:eastAsia="Helvetica" w:cs="Helvetica"/>
          <w:color w:val="000000" w:themeColor="text1"/>
          <w:szCs w:val="24"/>
        </w:rPr>
        <w:t xml:space="preserve">The excel sheet has information about the current stock within the Space as well as suggested quantities to keep in the Space based on whether the service is operating in-person or virtually. The excel sheet also </w:t>
      </w:r>
      <w:r w:rsidRPr="3DC9579D" w:rsidR="0311B713">
        <w:rPr>
          <w:rFonts w:eastAsia="Helvetica" w:cs="Helvetica"/>
          <w:color w:val="000000" w:themeColor="text1"/>
          <w:szCs w:val="24"/>
        </w:rPr>
        <w:t xml:space="preserve">tracks information </w:t>
      </w:r>
      <w:r w:rsidRPr="3DC9579D">
        <w:rPr>
          <w:rFonts w:eastAsia="Helvetica" w:cs="Helvetica"/>
          <w:color w:val="000000" w:themeColor="text1"/>
          <w:szCs w:val="24"/>
        </w:rPr>
        <w:t xml:space="preserve">about who added or removed supplies from the Space on what date, how much was taken and how much stock remains, as well as any discrepancies between the stock levels and service usage reporting from volunteers. The discrepancy part </w:t>
      </w:r>
      <w:r w:rsidRPr="3DC9579D" w:rsidR="2CCDD761">
        <w:rPr>
          <w:rFonts w:eastAsia="Helvetica" w:cs="Helvetica"/>
          <w:color w:val="000000" w:themeColor="text1"/>
          <w:szCs w:val="24"/>
        </w:rPr>
        <w:t xml:space="preserve">will not be of use so long as we remain in a virtual environment. </w:t>
      </w:r>
    </w:p>
    <w:p w:rsidRPr="00400D96" w:rsidR="00400D96" w:rsidP="3DC9579D" w:rsidRDefault="00400D96" w14:paraId="1F4E4DCF" w14:textId="527494D1">
      <w:pPr>
        <w:spacing w:line="257" w:lineRule="exact"/>
        <w:jc w:val="both"/>
        <w:rPr>
          <w:rFonts w:eastAsia="Calibri" w:cs="Arial"/>
          <w:color w:val="000000" w:themeColor="text1"/>
          <w:szCs w:val="24"/>
        </w:rPr>
      </w:pPr>
    </w:p>
    <w:p w:rsidRPr="00400D96" w:rsidR="00400D96" w:rsidP="3DC9579D" w:rsidRDefault="2CCDD761" w14:paraId="271DA44B" w14:textId="2CC7B12C">
      <w:pPr>
        <w:spacing w:line="257" w:lineRule="exact"/>
        <w:jc w:val="both"/>
        <w:rPr>
          <w:rFonts w:eastAsia="Helvetica" w:cs="Helvetica"/>
          <w:color w:val="000000" w:themeColor="text1"/>
        </w:rPr>
      </w:pPr>
      <w:r w:rsidRPr="5958EBA8" w:rsidR="2CCDD761">
        <w:rPr>
          <w:rFonts w:eastAsia="Helvetica" w:cs="Helvetica"/>
          <w:color w:val="000000" w:themeColor="text1" w:themeTint="FF" w:themeShade="FF"/>
        </w:rPr>
        <w:t xml:space="preserve">If the COVID-19 restrictions </w:t>
      </w:r>
      <w:r w:rsidRPr="5958EBA8" w:rsidR="2CCDD761">
        <w:rPr>
          <w:rFonts w:eastAsia="Helvetica" w:cs="Helvetica"/>
          <w:color w:val="000000" w:themeColor="text1" w:themeTint="FF" w:themeShade="FF"/>
        </w:rPr>
        <w:t>permit</w:t>
      </w:r>
      <w:r w:rsidRPr="5958EBA8" w:rsidR="2CCDD761">
        <w:rPr>
          <w:rFonts w:eastAsia="Helvetica" w:cs="Helvetica"/>
          <w:color w:val="000000" w:themeColor="text1" w:themeTint="FF" w:themeShade="FF"/>
        </w:rPr>
        <w:t xml:space="preserve"> </w:t>
      </w:r>
      <w:r w:rsidRPr="5958EBA8" w:rsidR="4E1CB9DB">
        <w:rPr>
          <w:rFonts w:eastAsia="Helvetica" w:cs="Helvetica"/>
          <w:color w:val="000000" w:themeColor="text1" w:themeTint="FF" w:themeShade="FF"/>
        </w:rPr>
        <w:t>in</w:t>
      </w:r>
      <w:r w:rsidRPr="5958EBA8" w:rsidR="2CCDD761">
        <w:rPr>
          <w:rFonts w:eastAsia="Helvetica" w:cs="Helvetica"/>
          <w:color w:val="000000" w:themeColor="text1" w:themeTint="FF" w:themeShade="FF"/>
        </w:rPr>
        <w:t xml:space="preserve"> person operations, </w:t>
      </w:r>
      <w:r w:rsidRPr="5958EBA8" w:rsidR="50B5CC87">
        <w:rPr>
          <w:rFonts w:eastAsia="Helvetica" w:cs="Helvetica"/>
          <w:color w:val="000000" w:themeColor="text1" w:themeTint="FF" w:themeShade="FF"/>
        </w:rPr>
        <w:t>the PTM</w:t>
      </w:r>
      <w:r w:rsidRPr="5958EBA8" w:rsidR="4C63B68B">
        <w:rPr>
          <w:rFonts w:eastAsia="Helvetica" w:cs="Helvetica"/>
          <w:color w:val="000000" w:themeColor="text1" w:themeTint="FF" w:themeShade="FF"/>
        </w:rPr>
        <w:t>s</w:t>
      </w:r>
      <w:r w:rsidRPr="5958EBA8" w:rsidR="50B5CC87">
        <w:rPr>
          <w:rFonts w:eastAsia="Helvetica" w:cs="Helvetica"/>
          <w:color w:val="000000" w:themeColor="text1" w:themeTint="FF" w:themeShade="FF"/>
        </w:rPr>
        <w:t xml:space="preserve"> </w:t>
      </w:r>
      <w:r w:rsidRPr="5958EBA8" w:rsidR="6E3E1DAA">
        <w:rPr>
          <w:rFonts w:eastAsia="Helvetica" w:cs="Helvetica"/>
          <w:color w:val="000000" w:themeColor="text1" w:themeTint="FF" w:themeShade="FF"/>
        </w:rPr>
        <w:t xml:space="preserve">will </w:t>
      </w:r>
      <w:r w:rsidRPr="5958EBA8" w:rsidR="5975E87A">
        <w:rPr>
          <w:rFonts w:eastAsia="Helvetica" w:cs="Helvetica"/>
          <w:color w:val="000000" w:themeColor="text1" w:themeTint="FF" w:themeShade="FF"/>
        </w:rPr>
        <w:t>alternate duties</w:t>
      </w:r>
      <w:r w:rsidRPr="5958EBA8" w:rsidR="7D7E6944">
        <w:rPr>
          <w:rFonts w:eastAsia="Helvetica" w:cs="Helvetica"/>
          <w:color w:val="000000" w:themeColor="text1" w:themeTint="FF" w:themeShade="FF"/>
        </w:rPr>
        <w:t xml:space="preserve"> in preforming</w:t>
      </w:r>
      <w:r w:rsidRPr="5958EBA8" w:rsidR="50B5CC87">
        <w:rPr>
          <w:rFonts w:eastAsia="Helvetica" w:cs="Helvetica"/>
          <w:color w:val="000000" w:themeColor="text1" w:themeTint="FF" w:themeShade="FF"/>
        </w:rPr>
        <w:t xml:space="preserve"> </w:t>
      </w:r>
      <w:r w:rsidRPr="5958EBA8" w:rsidR="57BA8F7D">
        <w:rPr>
          <w:rFonts w:eastAsia="Helvetica" w:cs="Helvetica"/>
          <w:color w:val="000000" w:themeColor="text1" w:themeTint="FF" w:themeShade="FF"/>
        </w:rPr>
        <w:t>an</w:t>
      </w:r>
      <w:r w:rsidRPr="5958EBA8" w:rsidR="50B5CC87">
        <w:rPr>
          <w:rFonts w:eastAsia="Helvetica" w:cs="Helvetica"/>
          <w:color w:val="000000" w:themeColor="text1" w:themeTint="FF" w:themeShade="FF"/>
        </w:rPr>
        <w:t xml:space="preserve"> inventory tally every 1-2 weeks. However, a full </w:t>
      </w:r>
      <w:r w:rsidRPr="5958EBA8" w:rsidR="47262FCC">
        <w:rPr>
          <w:rFonts w:eastAsia="Helvetica" w:cs="Helvetica"/>
          <w:color w:val="000000" w:themeColor="text1" w:themeTint="FF" w:themeShade="FF"/>
        </w:rPr>
        <w:t xml:space="preserve">detailed </w:t>
      </w:r>
      <w:r w:rsidRPr="5958EBA8" w:rsidR="50B5CC87">
        <w:rPr>
          <w:rFonts w:eastAsia="Helvetica" w:cs="Helvetica"/>
          <w:color w:val="000000" w:themeColor="text1" w:themeTint="FF" w:themeShade="FF"/>
        </w:rPr>
        <w:t xml:space="preserve">inventory (making note of upcoming </w:t>
      </w:r>
      <w:r w:rsidRPr="5958EBA8" w:rsidR="50B5CC87">
        <w:rPr>
          <w:rFonts w:eastAsia="Helvetica" w:cs="Helvetica"/>
          <w:color w:val="000000" w:themeColor="text1" w:themeTint="FF" w:themeShade="FF"/>
        </w:rPr>
        <w:t>expiration</w:t>
      </w:r>
      <w:r w:rsidRPr="5958EBA8" w:rsidR="50B5CC87">
        <w:rPr>
          <w:rFonts w:eastAsia="Helvetica" w:cs="Helvetica"/>
          <w:color w:val="000000" w:themeColor="text1" w:themeTint="FF" w:themeShade="FF"/>
        </w:rPr>
        <w:t xml:space="preserve"> dates) </w:t>
      </w:r>
      <w:r w:rsidRPr="5958EBA8" w:rsidR="3E4CCAA0">
        <w:rPr>
          <w:rFonts w:eastAsia="Helvetica" w:cs="Helvetica"/>
          <w:color w:val="000000" w:themeColor="text1" w:themeTint="FF" w:themeShade="FF"/>
        </w:rPr>
        <w:t xml:space="preserve">should be conducted </w:t>
      </w:r>
      <w:r w:rsidRPr="5958EBA8" w:rsidR="50B5CC87">
        <w:rPr>
          <w:rFonts w:eastAsia="Helvetica" w:cs="Helvetica"/>
          <w:color w:val="000000" w:themeColor="text1" w:themeTint="FF" w:themeShade="FF"/>
        </w:rPr>
        <w:t>once every 4 to 6 weeks.</w:t>
      </w:r>
    </w:p>
    <w:p w:rsidRPr="00400D96" w:rsidR="00400D96" w:rsidP="3DC9579D" w:rsidRDefault="50B5CC87" w14:paraId="1072B389" w14:textId="6EFBAA72">
      <w:pPr>
        <w:spacing w:line="257" w:lineRule="exact"/>
        <w:jc w:val="both"/>
      </w:pPr>
      <w:r w:rsidRPr="3DC9579D">
        <w:rPr>
          <w:rFonts w:eastAsia="Helvetica" w:cs="Helvetica"/>
          <w:color w:val="000000" w:themeColor="text1"/>
          <w:szCs w:val="24"/>
        </w:rPr>
        <w:t xml:space="preserve"> </w:t>
      </w:r>
    </w:p>
    <w:p w:rsidRPr="00400D96" w:rsidR="00400D96" w:rsidP="5958EBA8" w:rsidRDefault="50B5CC87" w14:paraId="2F37C38E" w14:textId="69112737">
      <w:pPr>
        <w:spacing w:line="257" w:lineRule="exact"/>
        <w:jc w:val="both"/>
        <w:rPr>
          <w:rFonts w:eastAsia="Calibri" w:cs="Arial"/>
          <w:color w:val="000000" w:themeColor="text1"/>
          <w:lang w:val="en-GB"/>
        </w:rPr>
      </w:pPr>
      <w:r w:rsidRPr="5958EBA8" w:rsidR="50B5CC87">
        <w:rPr>
          <w:rFonts w:eastAsia="Helvetica" w:cs="Helvetica"/>
          <w:color w:val="000000" w:themeColor="text1" w:themeTint="FF" w:themeShade="FF"/>
          <w:lang w:val="en-GB"/>
        </w:rPr>
        <w:t xml:space="preserve">MSU SHEC has </w:t>
      </w:r>
      <w:r w:rsidRPr="5958EBA8" w:rsidR="50B5CC87">
        <w:rPr>
          <w:rFonts w:eastAsia="Helvetica" w:cs="Helvetica"/>
          <w:color w:val="000000" w:themeColor="text1" w:themeTint="FF" w:themeShade="FF"/>
          <w:lang w:val="en-GB"/>
        </w:rPr>
        <w:t>approximately 300</w:t>
      </w:r>
      <w:r w:rsidRPr="5958EBA8" w:rsidR="50B5CC87">
        <w:rPr>
          <w:rFonts w:eastAsia="Helvetica" w:cs="Helvetica"/>
          <w:color w:val="000000" w:themeColor="text1" w:themeTint="FF" w:themeShade="FF"/>
          <w:lang w:val="en-GB"/>
        </w:rPr>
        <w:t xml:space="preserve"> books in its possession </w:t>
      </w:r>
      <w:r w:rsidRPr="5958EBA8" w:rsidR="20AFBA09">
        <w:rPr>
          <w:rFonts w:eastAsia="Helvetica" w:cs="Helvetica"/>
          <w:color w:val="000000" w:themeColor="text1" w:themeTint="FF" w:themeShade="FF"/>
          <w:lang w:val="en-GB"/>
        </w:rPr>
        <w:t xml:space="preserve">(as part of the lending library) </w:t>
      </w:r>
      <w:r w:rsidRPr="5958EBA8" w:rsidR="50B5CC87">
        <w:rPr>
          <w:rFonts w:eastAsia="Helvetica" w:cs="Helvetica"/>
          <w:color w:val="000000" w:themeColor="text1" w:themeTint="FF" w:themeShade="FF"/>
          <w:lang w:val="en-GB"/>
        </w:rPr>
        <w:t xml:space="preserve">as of June 2020. </w:t>
      </w:r>
      <w:r w:rsidRPr="5958EBA8" w:rsidR="515A505F">
        <w:rPr>
          <w:rFonts w:eastAsia="Helvetica" w:cs="Helvetica"/>
          <w:color w:val="000000" w:themeColor="text1" w:themeTint="FF" w:themeShade="FF"/>
          <w:lang w:val="en-GB"/>
        </w:rPr>
        <w:t xml:space="preserve">Last year, the team compiled </w:t>
      </w:r>
      <w:r w:rsidRPr="5958EBA8" w:rsidR="50B5CC87">
        <w:rPr>
          <w:rFonts w:eastAsia="Helvetica" w:cs="Helvetica"/>
          <w:color w:val="000000" w:themeColor="text1" w:themeTint="FF" w:themeShade="FF"/>
          <w:lang w:val="en-GB"/>
        </w:rPr>
        <w:t xml:space="preserve">photos of the front cover of each book and uploaded these photos into a designated Google Drive folder. The Resources &amp; Advocacy Coordinators were then making an excel sheet with each title and author, date of publication, as well as any negative online reviews or harmful materials within the book. </w:t>
      </w:r>
      <w:r w:rsidRPr="5958EBA8" w:rsidR="4B77EC1D">
        <w:rPr>
          <w:rFonts w:eastAsia="Helvetica" w:cs="Helvetica"/>
          <w:color w:val="000000" w:themeColor="text1" w:themeTint="FF" w:themeShade="FF"/>
          <w:lang w:val="en-GB"/>
        </w:rPr>
        <w:t xml:space="preserve">This year, we plan </w:t>
      </w:r>
      <w:r w:rsidRPr="5958EBA8" w:rsidR="39A1CEE8">
        <w:rPr>
          <w:rFonts w:eastAsia="Helvetica" w:cs="Helvetica"/>
          <w:color w:val="000000" w:themeColor="text1" w:themeTint="FF" w:themeShade="FF"/>
          <w:lang w:val="en-GB"/>
        </w:rPr>
        <w:t>to remove</w:t>
      </w:r>
      <w:r w:rsidRPr="5958EBA8" w:rsidR="4B77EC1D">
        <w:rPr>
          <w:rFonts w:eastAsia="Helvetica" w:cs="Helvetica"/>
          <w:color w:val="000000" w:themeColor="text1" w:themeTint="FF" w:themeShade="FF"/>
          <w:lang w:val="en-GB"/>
        </w:rPr>
        <w:t xml:space="preserve"> any book that pre-dates 1993 (excluding the classics like “Sister Outsider”), or any other materials that are harmful and/or outdated. Following the completion of this task, we plan to </w:t>
      </w:r>
      <w:r w:rsidRPr="5958EBA8" w:rsidR="50B5CC87">
        <w:rPr>
          <w:rFonts w:eastAsia="Helvetica" w:cs="Helvetica"/>
          <w:color w:val="000000" w:themeColor="text1" w:themeTint="FF" w:themeShade="FF"/>
          <w:lang w:val="en-GB"/>
        </w:rPr>
        <w:t>provide our contact at the McMaster Library with an official list of books available from the Lending Library. Some of them are listed on the library’s online catalogue but the list has not been updated since 200</w:t>
      </w:r>
      <w:r w:rsidRPr="5958EBA8" w:rsidR="6F51A829">
        <w:rPr>
          <w:rFonts w:eastAsia="Helvetica" w:cs="Helvetica"/>
          <w:color w:val="000000" w:themeColor="text1" w:themeTint="FF" w:themeShade="FF"/>
          <w:lang w:val="en-GB"/>
        </w:rPr>
        <w:t xml:space="preserve">8. </w:t>
      </w:r>
    </w:p>
    <w:p w:rsidRPr="00400D96" w:rsidR="00400D96" w:rsidP="3DC9579D" w:rsidRDefault="00400D96" w14:paraId="124E35B5" w14:textId="73B324B3">
      <w:pPr>
        <w:rPr>
          <w:rFonts w:eastAsia="Calibri" w:cs="Arial"/>
          <w:szCs w:val="24"/>
          <w:lang w:eastAsia="en-CA"/>
        </w:rPr>
      </w:pPr>
    </w:p>
    <w:p w:rsidR="00C62D91" w:rsidP="00C62D91" w:rsidRDefault="00C62D91" w14:paraId="7DC17501" w14:textId="301D08B5">
      <w:pPr>
        <w:pStyle w:val="Heading2"/>
        <w:rPr>
          <w:rFonts w:eastAsia="Gotham Book"/>
        </w:rPr>
      </w:pPr>
      <w:bookmarkStart w:name="_Toc65662473" w:id="61"/>
      <w:bookmarkStart w:name="_Toc73821306" w:id="62"/>
      <w:r w:rsidRPr="3DC9579D">
        <w:rPr>
          <w:rFonts w:eastAsia="Gotham Book"/>
        </w:rPr>
        <w:t>Contacts</w:t>
      </w:r>
      <w:bookmarkEnd w:id="61"/>
      <w:bookmarkEnd w:id="62"/>
    </w:p>
    <w:p w:rsidR="3DC9579D" w:rsidP="3DC9579D" w:rsidRDefault="3DC9579D" w14:paraId="4863DCA0" w14:textId="0F5F423A">
      <w:pPr>
        <w:spacing w:line="257" w:lineRule="exact"/>
        <w:jc w:val="both"/>
        <w:rPr>
          <w:rFonts w:eastAsia="Helvetica" w:cs="Helvetica"/>
          <w:color w:val="000000" w:themeColor="text1"/>
          <w:szCs w:val="24"/>
        </w:rPr>
      </w:pPr>
    </w:p>
    <w:p w:rsidR="4A4F3623" w:rsidP="3DC9579D" w:rsidRDefault="4A4F3623" w14:paraId="4D1F56AA" w14:textId="012E02D8">
      <w:pPr>
        <w:spacing w:line="257" w:lineRule="exact"/>
        <w:jc w:val="both"/>
      </w:pPr>
      <w:r w:rsidRPr="3DC9579D">
        <w:rPr>
          <w:rFonts w:eastAsia="Helvetica" w:cs="Helvetica"/>
          <w:color w:val="000000" w:themeColor="text1"/>
          <w:szCs w:val="24"/>
        </w:rPr>
        <w:t>All P.O. requests from the Service must be sent to VP Finance, the Accounting Intern, and Accounts Payable - regardless of the total amount being spent. Only a PTM can submit a P.O. and only VP Finance can approve them.</w:t>
      </w:r>
    </w:p>
    <w:p w:rsidR="3DC9579D" w:rsidP="3DC9579D" w:rsidRDefault="3DC9579D" w14:paraId="249D7EBA" w14:textId="5CAC7B78">
      <w:pPr>
        <w:spacing w:line="257" w:lineRule="exact"/>
        <w:jc w:val="both"/>
        <w:rPr>
          <w:rFonts w:eastAsia="Calibri" w:cs="Arial"/>
          <w:color w:val="000000" w:themeColor="text1"/>
          <w:szCs w:val="24"/>
        </w:rPr>
      </w:pPr>
    </w:p>
    <w:tbl>
      <w:tblPr>
        <w:tblW w:w="0" w:type="auto"/>
        <w:tblInd w:w="105" w:type="dxa"/>
        <w:tblLayout w:type="fixed"/>
        <w:tblLook w:val="06A0" w:firstRow="1" w:lastRow="0" w:firstColumn="1" w:lastColumn="0" w:noHBand="1" w:noVBand="1"/>
      </w:tblPr>
      <w:tblGrid>
        <w:gridCol w:w="3570"/>
        <w:gridCol w:w="5670"/>
      </w:tblGrid>
      <w:tr w:rsidR="3DC9579D" w:rsidTr="5958EBA8" w14:paraId="5C2A58CD" w14:textId="77777777">
        <w:trPr>
          <w:trHeight w:val="360"/>
        </w:trPr>
        <w:tc>
          <w:tcPr>
            <w:tcW w:w="35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DBDB" w:themeFill="accent2" w:themeFillTint="33"/>
            <w:tcMar/>
          </w:tcPr>
          <w:p w:rsidR="3DC9579D" w:rsidP="3DC9579D" w:rsidRDefault="3DC9579D" w14:paraId="6DE843D6" w14:textId="462E0BB9">
            <w:pPr>
              <w:jc w:val="center"/>
            </w:pPr>
            <w:r w:rsidRPr="3DC9579D">
              <w:rPr>
                <w:rFonts w:eastAsia="Helvetica" w:cs="Helvetica"/>
                <w:b/>
                <w:bCs/>
                <w:i/>
                <w:iCs/>
                <w:color w:val="000000" w:themeColor="text1"/>
                <w:szCs w:val="24"/>
                <w:lang w:val="en-US"/>
              </w:rPr>
              <w:t>Contact</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DBDB" w:themeFill="accent2" w:themeFillTint="33"/>
            <w:tcMar/>
          </w:tcPr>
          <w:p w:rsidR="3DC9579D" w:rsidP="3DC9579D" w:rsidRDefault="3DC9579D" w14:paraId="70E89F5B" w14:textId="70248FD9">
            <w:pPr>
              <w:spacing w:line="276" w:lineRule="exact"/>
              <w:jc w:val="center"/>
            </w:pPr>
            <w:r w:rsidRPr="3DC9579D">
              <w:rPr>
                <w:rFonts w:eastAsia="Helvetica" w:cs="Helvetica"/>
                <w:b/>
                <w:bCs/>
                <w:i/>
                <w:iCs/>
                <w:color w:val="000000" w:themeColor="text1"/>
                <w:szCs w:val="24"/>
                <w:lang w:val="en-GB"/>
              </w:rPr>
              <w:t>Duties</w:t>
            </w:r>
          </w:p>
        </w:tc>
      </w:tr>
      <w:tr w:rsidR="3DC9579D" w:rsidTr="5958EBA8" w14:paraId="33177EC6" w14:textId="77777777">
        <w:trPr>
          <w:trHeight w:val="1635"/>
        </w:trPr>
        <w:tc>
          <w:tcPr>
            <w:tcW w:w="35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DC9579D" w:rsidRDefault="3DC9579D" w14:paraId="0C460CD1" w14:textId="11CBD81F">
            <w:r w:rsidRPr="3DC9579D">
              <w:rPr>
                <w:rFonts w:eastAsia="Helvetica" w:cs="Helvetica"/>
                <w:b/>
                <w:bCs/>
                <w:i/>
                <w:iCs/>
                <w:color w:val="000000" w:themeColor="text1"/>
                <w:sz w:val="22"/>
                <w:lang w:val="en-US"/>
              </w:rPr>
              <w:t>Vice-President Finance</w:t>
            </w:r>
          </w:p>
          <w:p w:rsidR="3DC9579D" w:rsidRDefault="3DC9579D" w14:paraId="6B330908" w14:textId="1A693295">
            <w:r w:rsidRPr="3DC9579D">
              <w:rPr>
                <w:rFonts w:eastAsia="Helvetica" w:cs="Helvetica"/>
                <w:color w:val="000000" w:themeColor="text1"/>
                <w:sz w:val="22"/>
                <w:lang w:val="en-US"/>
              </w:rPr>
              <w:t xml:space="preserve"> </w:t>
            </w:r>
          </w:p>
          <w:p w:rsidR="3DC9579D" w:rsidRDefault="007D6340" w14:paraId="1B6C6EA4" w14:textId="513ABAAC">
            <w:hyperlink r:id="rId23">
              <w:r w:rsidRPr="3DC9579D" w:rsidR="3DC9579D">
                <w:rPr>
                  <w:rStyle w:val="Hyperlink"/>
                  <w:rFonts w:eastAsia="Helvetica" w:cs="Helvetica"/>
                  <w:sz w:val="20"/>
                  <w:szCs w:val="20"/>
                  <w:lang w:val="en-US"/>
                </w:rPr>
                <w:t>vpfinance@msu.mcmaster.ca</w:t>
              </w:r>
            </w:hyperlink>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DC9579D" w:rsidP="3DC9579D" w:rsidRDefault="3DC9579D" w14:paraId="01B6A731" w14:textId="3321F2A2">
            <w:pPr>
              <w:spacing w:line="276" w:lineRule="auto"/>
              <w:ind w:left="360" w:hanging="360"/>
            </w:pPr>
            <w:r w:rsidRPr="5958EBA8" w:rsidR="3DC9579D">
              <w:rPr>
                <w:rFonts w:ascii="Symbol" w:hAnsi="Symbol" w:eastAsia="Symbol" w:cs="Symbol"/>
                <w:color w:val="000000" w:themeColor="text1" w:themeTint="FF" w:themeShade="FF"/>
                <w:sz w:val="22"/>
                <w:szCs w:val="22"/>
                <w:lang w:val="en-GB"/>
              </w:rPr>
              <w:t>·</w:t>
            </w:r>
            <w:r w:rsidRPr="5958EBA8" w:rsidR="3DC9579D">
              <w:rPr>
                <w:rFonts w:ascii="Times New Roman" w:hAnsi="Times New Roman" w:eastAsia="Times New Roman" w:cs="Times New Roman"/>
                <w:color w:val="000000" w:themeColor="text1" w:themeTint="FF" w:themeShade="FF"/>
                <w:sz w:val="14"/>
                <w:szCs w:val="14"/>
                <w:lang w:val="en-GB"/>
              </w:rPr>
              <w:t xml:space="preserve">       </w:t>
            </w:r>
            <w:r w:rsidRPr="5958EBA8" w:rsidR="3DC9579D">
              <w:rPr>
                <w:rFonts w:eastAsia="Helvetica" w:cs="Helvetica"/>
                <w:color w:val="000000" w:themeColor="text1" w:themeTint="FF" w:themeShade="FF"/>
                <w:sz w:val="22"/>
                <w:szCs w:val="22"/>
                <w:lang w:val="en-GB"/>
              </w:rPr>
              <w:t xml:space="preserve">Only they can </w:t>
            </w:r>
            <w:r w:rsidRPr="5958EBA8" w:rsidR="3DC9579D">
              <w:rPr>
                <w:rFonts w:eastAsia="Helvetica" w:cs="Helvetica"/>
                <w:b w:val="1"/>
                <w:bCs w:val="1"/>
                <w:color w:val="000000" w:themeColor="text1" w:themeTint="FF" w:themeShade="FF"/>
                <w:sz w:val="22"/>
                <w:szCs w:val="22"/>
                <w:lang w:val="en-GB"/>
              </w:rPr>
              <w:t>approve P.O. request</w:t>
            </w:r>
            <w:r w:rsidRPr="5958EBA8" w:rsidR="3DC9579D">
              <w:rPr>
                <w:rFonts w:eastAsia="Helvetica" w:cs="Helvetica"/>
                <w:color w:val="000000" w:themeColor="text1" w:themeTint="FF" w:themeShade="FF"/>
                <w:sz w:val="22"/>
                <w:szCs w:val="22"/>
                <w:lang w:val="en-GB"/>
              </w:rPr>
              <w:t xml:space="preserve">, must wait for their ‘OKAY’ even if </w:t>
            </w:r>
            <w:r w:rsidRPr="5958EBA8" w:rsidR="55F0CD7D">
              <w:rPr>
                <w:rFonts w:eastAsia="Helvetica" w:cs="Helvetica"/>
                <w:color w:val="000000" w:themeColor="text1" w:themeTint="FF" w:themeShade="FF"/>
                <w:sz w:val="22"/>
                <w:szCs w:val="22"/>
                <w:lang w:val="en-GB"/>
              </w:rPr>
              <w:t>you have</w:t>
            </w:r>
            <w:r w:rsidRPr="5958EBA8" w:rsidR="3DC9579D">
              <w:rPr>
                <w:rFonts w:eastAsia="Helvetica" w:cs="Helvetica"/>
                <w:color w:val="000000" w:themeColor="text1" w:themeTint="FF" w:themeShade="FF"/>
                <w:sz w:val="22"/>
                <w:szCs w:val="22"/>
                <w:lang w:val="en-GB"/>
              </w:rPr>
              <w:t xml:space="preserve"> been sent a PO #</w:t>
            </w:r>
          </w:p>
          <w:p w:rsidR="3DC9579D" w:rsidP="3DC9579D" w:rsidRDefault="3DC9579D" w14:paraId="4468E0D5" w14:textId="5024C998">
            <w:pPr>
              <w:spacing w:line="276" w:lineRule="auto"/>
              <w:ind w:left="360" w:hanging="360"/>
            </w:pPr>
            <w:r w:rsidRPr="3DC9579D">
              <w:rPr>
                <w:rFonts w:ascii="Symbol" w:hAnsi="Symbol" w:eastAsia="Symbol" w:cs="Symbol"/>
                <w:color w:val="000000" w:themeColor="text1"/>
                <w:sz w:val="22"/>
                <w:lang w:val="en-GB"/>
              </w:rPr>
              <w:t>·</w:t>
            </w:r>
            <w:r w:rsidRPr="3DC9579D">
              <w:rPr>
                <w:rFonts w:ascii="Times New Roman" w:hAnsi="Times New Roman" w:eastAsia="Times New Roman" w:cs="Times New Roman"/>
                <w:color w:val="000000" w:themeColor="text1"/>
                <w:sz w:val="14"/>
                <w:szCs w:val="14"/>
                <w:lang w:val="en-GB"/>
              </w:rPr>
              <w:t xml:space="preserve">       </w:t>
            </w:r>
            <w:r w:rsidRPr="3DC9579D">
              <w:rPr>
                <w:rFonts w:eastAsia="Helvetica" w:cs="Helvetica"/>
                <w:color w:val="000000" w:themeColor="text1"/>
                <w:sz w:val="22"/>
                <w:lang w:val="en-GB"/>
              </w:rPr>
              <w:t xml:space="preserve">Relevant contact for </w:t>
            </w:r>
            <w:r w:rsidRPr="3DC9579D">
              <w:rPr>
                <w:rFonts w:eastAsia="Helvetica" w:cs="Helvetica"/>
                <w:b/>
                <w:bCs/>
                <w:color w:val="000000" w:themeColor="text1"/>
                <w:sz w:val="22"/>
                <w:lang w:val="en-GB"/>
              </w:rPr>
              <w:t>budgeting questions</w:t>
            </w:r>
          </w:p>
          <w:p w:rsidR="3DC9579D" w:rsidP="3DC9579D" w:rsidRDefault="3DC9579D" w14:paraId="36E13D04" w14:textId="5DABE36C">
            <w:pPr>
              <w:spacing w:line="276" w:lineRule="auto"/>
              <w:ind w:left="360" w:hanging="360"/>
            </w:pPr>
            <w:r w:rsidRPr="3DC9579D">
              <w:rPr>
                <w:rFonts w:ascii="Symbol" w:hAnsi="Symbol" w:eastAsia="Symbol" w:cs="Symbol"/>
                <w:color w:val="000000" w:themeColor="text1"/>
                <w:sz w:val="22"/>
                <w:lang w:val="en-GB"/>
              </w:rPr>
              <w:t>·</w:t>
            </w:r>
            <w:r w:rsidRPr="3DC9579D">
              <w:rPr>
                <w:rFonts w:ascii="Times New Roman" w:hAnsi="Times New Roman" w:eastAsia="Times New Roman" w:cs="Times New Roman"/>
                <w:color w:val="000000" w:themeColor="text1"/>
                <w:sz w:val="14"/>
                <w:szCs w:val="14"/>
                <w:lang w:val="en-GB"/>
              </w:rPr>
              <w:t xml:space="preserve">       </w:t>
            </w:r>
            <w:r w:rsidRPr="3DC9579D">
              <w:rPr>
                <w:rFonts w:eastAsia="Helvetica" w:cs="Helvetica"/>
                <w:b/>
                <w:bCs/>
                <w:color w:val="000000" w:themeColor="text1"/>
                <w:sz w:val="22"/>
                <w:lang w:val="en-GB"/>
              </w:rPr>
              <w:t>Extra funds</w:t>
            </w:r>
            <w:r w:rsidRPr="3DC9579D">
              <w:rPr>
                <w:rFonts w:eastAsia="Helvetica" w:cs="Helvetica"/>
                <w:color w:val="000000" w:themeColor="text1"/>
                <w:sz w:val="22"/>
                <w:lang w:val="en-GB"/>
              </w:rPr>
              <w:t xml:space="preserve">: administer of the Special Projects fund and Capital Growth/Expenditure form </w:t>
            </w:r>
          </w:p>
        </w:tc>
      </w:tr>
      <w:tr w:rsidR="3DC9579D" w:rsidTr="5958EBA8" w14:paraId="2DDC3E71" w14:textId="77777777">
        <w:trPr>
          <w:trHeight w:val="1815"/>
        </w:trPr>
        <w:tc>
          <w:tcPr>
            <w:tcW w:w="35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DC9579D" w:rsidRDefault="3DC9579D" w14:paraId="1E3DDEB9" w14:textId="4D507BDC">
            <w:r w:rsidRPr="3DC9579D">
              <w:rPr>
                <w:rFonts w:eastAsia="Helvetica" w:cs="Helvetica"/>
                <w:b/>
                <w:bCs/>
                <w:i/>
                <w:iCs/>
                <w:color w:val="000000" w:themeColor="text1"/>
                <w:sz w:val="22"/>
                <w:lang w:val="en-US"/>
              </w:rPr>
              <w:t>Accounts Payable &amp; Payroll Administrator</w:t>
            </w:r>
          </w:p>
          <w:p w:rsidR="3DC9579D" w:rsidRDefault="3DC9579D" w14:paraId="004492FB" w14:textId="2C311B04">
            <w:r w:rsidRPr="3DC9579D">
              <w:rPr>
                <w:rFonts w:eastAsia="Helvetica" w:cs="Helvetica"/>
                <w:color w:val="595959" w:themeColor="text1" w:themeTint="A6"/>
                <w:sz w:val="22"/>
                <w:lang w:val="en-US"/>
              </w:rPr>
              <w:t xml:space="preserve"> </w:t>
            </w:r>
          </w:p>
          <w:p w:rsidR="3DC9579D" w:rsidRDefault="007D6340" w14:paraId="4EE397D5" w14:textId="0EB58610">
            <w:hyperlink r:id="rId24">
              <w:r w:rsidRPr="3DC9579D" w:rsidR="3DC9579D">
                <w:rPr>
                  <w:rStyle w:val="Hyperlink"/>
                  <w:rFonts w:eastAsia="Helvetica" w:cs="Helvetica"/>
                  <w:sz w:val="20"/>
                  <w:szCs w:val="20"/>
                  <w:lang w:val="en-US"/>
                </w:rPr>
                <w:t>payables@msu.mcmaster.ca</w:t>
              </w:r>
            </w:hyperlink>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DC9579D" w:rsidP="3DC9579D" w:rsidRDefault="3DC9579D" w14:paraId="0147489D" w14:textId="14923DE2">
            <w:pPr>
              <w:spacing w:line="276" w:lineRule="auto"/>
              <w:ind w:left="360" w:hanging="360"/>
            </w:pPr>
            <w:r w:rsidRPr="3DC9579D">
              <w:rPr>
                <w:rFonts w:ascii="Symbol" w:hAnsi="Symbol" w:eastAsia="Symbol" w:cs="Symbol"/>
                <w:color w:val="000000" w:themeColor="text1"/>
                <w:sz w:val="22"/>
                <w:lang w:val="en-GB"/>
              </w:rPr>
              <w:t>·</w:t>
            </w:r>
            <w:r w:rsidRPr="3DC9579D">
              <w:rPr>
                <w:rFonts w:ascii="Times New Roman" w:hAnsi="Times New Roman" w:eastAsia="Times New Roman" w:cs="Times New Roman"/>
                <w:color w:val="000000" w:themeColor="text1"/>
                <w:sz w:val="14"/>
                <w:szCs w:val="14"/>
                <w:lang w:val="en-GB"/>
              </w:rPr>
              <w:t xml:space="preserve">       </w:t>
            </w:r>
            <w:r w:rsidRPr="3DC9579D">
              <w:rPr>
                <w:rFonts w:eastAsia="Helvetica" w:cs="Helvetica"/>
                <w:color w:val="000000" w:themeColor="text1"/>
                <w:sz w:val="22"/>
                <w:lang w:val="en-GB"/>
              </w:rPr>
              <w:t xml:space="preserve">Will provide </w:t>
            </w:r>
            <w:r w:rsidRPr="3DC9579D">
              <w:rPr>
                <w:rFonts w:eastAsia="Helvetica" w:cs="Helvetica"/>
                <w:b/>
                <w:bCs/>
                <w:color w:val="000000" w:themeColor="text1"/>
                <w:sz w:val="22"/>
                <w:lang w:val="en-GB"/>
              </w:rPr>
              <w:t>PO #s</w:t>
            </w:r>
            <w:r w:rsidRPr="3DC9579D">
              <w:rPr>
                <w:rFonts w:eastAsia="Helvetica" w:cs="Helvetica"/>
                <w:color w:val="000000" w:themeColor="text1"/>
                <w:sz w:val="22"/>
                <w:lang w:val="en-GB"/>
              </w:rPr>
              <w:t xml:space="preserve"> after approval of purchase request form (also called “Purchase Orders”)</w:t>
            </w:r>
          </w:p>
          <w:p w:rsidR="3DC9579D" w:rsidP="3DC9579D" w:rsidRDefault="3DC9579D" w14:paraId="31B66AA1" w14:textId="0A0D0BDE">
            <w:pPr>
              <w:spacing w:line="276" w:lineRule="auto"/>
              <w:ind w:left="360" w:hanging="360"/>
            </w:pPr>
            <w:r w:rsidRPr="3DC9579D">
              <w:rPr>
                <w:rFonts w:ascii="Symbol" w:hAnsi="Symbol" w:eastAsia="Symbol" w:cs="Symbol"/>
                <w:color w:val="000000" w:themeColor="text1"/>
                <w:sz w:val="22"/>
                <w:lang w:val="en-GB"/>
              </w:rPr>
              <w:t>·</w:t>
            </w:r>
            <w:r w:rsidRPr="3DC9579D">
              <w:rPr>
                <w:rFonts w:ascii="Times New Roman" w:hAnsi="Times New Roman" w:eastAsia="Times New Roman" w:cs="Times New Roman"/>
                <w:color w:val="000000" w:themeColor="text1"/>
                <w:sz w:val="14"/>
                <w:szCs w:val="14"/>
                <w:lang w:val="en-GB"/>
              </w:rPr>
              <w:t xml:space="preserve">       </w:t>
            </w:r>
            <w:r w:rsidRPr="3DC9579D">
              <w:rPr>
                <w:rFonts w:eastAsia="Helvetica" w:cs="Helvetica"/>
                <w:color w:val="000000" w:themeColor="text1"/>
                <w:sz w:val="22"/>
                <w:lang w:val="en-GB"/>
              </w:rPr>
              <w:t xml:space="preserve">Has all relevant </w:t>
            </w:r>
            <w:r w:rsidRPr="3DC9579D">
              <w:rPr>
                <w:rFonts w:eastAsia="Helvetica" w:cs="Helvetica"/>
                <w:b/>
                <w:bCs/>
                <w:color w:val="000000" w:themeColor="text1"/>
                <w:sz w:val="22"/>
                <w:lang w:val="en-GB"/>
              </w:rPr>
              <w:t>payment info</w:t>
            </w:r>
            <w:r w:rsidRPr="3DC9579D">
              <w:rPr>
                <w:rFonts w:eastAsia="Helvetica" w:cs="Helvetica"/>
                <w:color w:val="000000" w:themeColor="text1"/>
                <w:sz w:val="22"/>
                <w:lang w:val="en-GB"/>
              </w:rPr>
              <w:t xml:space="preserve"> (credit cards, debit cards or will issue a </w:t>
            </w:r>
            <w:r w:rsidRPr="3DC9579D">
              <w:rPr>
                <w:rFonts w:eastAsia="Helvetica" w:cs="Helvetica"/>
                <w:color w:val="000000" w:themeColor="text1"/>
                <w:sz w:val="22"/>
                <w:u w:val="single"/>
                <w:lang w:val="en-GB"/>
              </w:rPr>
              <w:t>cheque</w:t>
            </w:r>
            <w:r w:rsidRPr="3DC9579D">
              <w:rPr>
                <w:rFonts w:eastAsia="Helvetica" w:cs="Helvetica"/>
                <w:color w:val="000000" w:themeColor="text1"/>
                <w:sz w:val="22"/>
                <w:lang w:val="en-GB"/>
              </w:rPr>
              <w:t>)</w:t>
            </w:r>
          </w:p>
          <w:p w:rsidR="3DC9579D" w:rsidP="5958EBA8" w:rsidRDefault="3DC9579D" w14:paraId="3C3283A5" w14:textId="23C16B97">
            <w:pPr>
              <w:spacing w:line="276" w:lineRule="auto"/>
              <w:ind w:left="360" w:hanging="360"/>
              <w:rPr>
                <w:rFonts w:eastAsia="Helvetica" w:cs="Helvetica"/>
                <w:color w:val="000000" w:themeColor="text1" w:themeTint="FF" w:themeShade="FF"/>
                <w:sz w:val="22"/>
                <w:szCs w:val="22"/>
                <w:lang w:val="en-GB"/>
              </w:rPr>
            </w:pPr>
            <w:r w:rsidRPr="5958EBA8" w:rsidR="3DC9579D">
              <w:rPr>
                <w:rFonts w:ascii="Symbol" w:hAnsi="Symbol" w:eastAsia="Symbol" w:cs="Symbol"/>
                <w:color w:val="000000" w:themeColor="text1" w:themeTint="FF" w:themeShade="FF"/>
                <w:sz w:val="22"/>
                <w:szCs w:val="22"/>
                <w:lang w:val="en-GB"/>
              </w:rPr>
              <w:t>·</w:t>
            </w:r>
            <w:r w:rsidRPr="5958EBA8" w:rsidR="3DC9579D">
              <w:rPr>
                <w:rFonts w:ascii="Times New Roman" w:hAnsi="Times New Roman" w:eastAsia="Times New Roman" w:cs="Times New Roman"/>
                <w:color w:val="000000" w:themeColor="text1" w:themeTint="FF" w:themeShade="FF"/>
                <w:sz w:val="14"/>
                <w:szCs w:val="14"/>
                <w:lang w:val="en-GB"/>
              </w:rPr>
              <w:t xml:space="preserve">       </w:t>
            </w:r>
            <w:r w:rsidRPr="5958EBA8" w:rsidR="3DC9579D">
              <w:rPr>
                <w:rFonts w:eastAsia="Helvetica" w:cs="Helvetica"/>
                <w:color w:val="000000" w:themeColor="text1" w:themeTint="FF" w:themeShade="FF"/>
                <w:sz w:val="22"/>
                <w:szCs w:val="22"/>
                <w:lang w:val="en-GB"/>
              </w:rPr>
              <w:t xml:space="preserve">Should send </w:t>
            </w:r>
            <w:r w:rsidRPr="5958EBA8" w:rsidR="3DC9579D">
              <w:rPr>
                <w:rFonts w:eastAsia="Helvetica" w:cs="Helvetica"/>
                <w:b w:val="1"/>
                <w:bCs w:val="1"/>
                <w:color w:val="000000" w:themeColor="text1" w:themeTint="FF" w:themeShade="FF"/>
                <w:sz w:val="22"/>
                <w:szCs w:val="22"/>
                <w:lang w:val="en-GB"/>
              </w:rPr>
              <w:t>receipts</w:t>
            </w:r>
            <w:r w:rsidRPr="5958EBA8" w:rsidR="3DC9579D">
              <w:rPr>
                <w:rFonts w:eastAsia="Helvetica" w:cs="Helvetica"/>
                <w:color w:val="000000" w:themeColor="text1" w:themeTint="FF" w:themeShade="FF"/>
                <w:sz w:val="22"/>
                <w:szCs w:val="22"/>
                <w:lang w:val="en-GB"/>
              </w:rPr>
              <w:t xml:space="preserve"> to them as </w:t>
            </w:r>
            <w:r w:rsidRPr="5958EBA8" w:rsidR="243562C4">
              <w:rPr>
                <w:rFonts w:eastAsia="Helvetica" w:cs="Helvetica"/>
                <w:color w:val="000000" w:themeColor="text1" w:themeTint="FF" w:themeShade="FF"/>
                <w:sz w:val="22"/>
                <w:szCs w:val="22"/>
                <w:lang w:val="en-GB"/>
              </w:rPr>
              <w:t>well.</w:t>
            </w:r>
          </w:p>
        </w:tc>
      </w:tr>
      <w:tr w:rsidR="3DC9579D" w:rsidTr="5958EBA8" w14:paraId="44651058" w14:textId="77777777">
        <w:trPr>
          <w:trHeight w:val="1380"/>
        </w:trPr>
        <w:tc>
          <w:tcPr>
            <w:tcW w:w="35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DC9579D" w:rsidRDefault="3DC9579D" w14:paraId="48477348" w14:textId="40991602">
            <w:r w:rsidRPr="3DC9579D">
              <w:rPr>
                <w:rFonts w:eastAsia="Helvetica" w:cs="Helvetica"/>
                <w:b/>
                <w:bCs/>
                <w:i/>
                <w:iCs/>
                <w:color w:val="000000" w:themeColor="text1"/>
                <w:sz w:val="22"/>
                <w:lang w:val="en-US"/>
              </w:rPr>
              <w:t>Accounting Clerk</w:t>
            </w:r>
          </w:p>
          <w:p w:rsidR="3DC9579D" w:rsidRDefault="3DC9579D" w14:paraId="208FE07B" w14:textId="6C2EA232">
            <w:r w:rsidRPr="3DC9579D">
              <w:rPr>
                <w:rFonts w:eastAsia="Helvetica" w:cs="Helvetica"/>
                <w:b/>
                <w:bCs/>
                <w:i/>
                <w:iCs/>
                <w:color w:val="000000" w:themeColor="text1"/>
                <w:sz w:val="22"/>
                <w:lang w:val="en-US"/>
              </w:rPr>
              <w:t>(Student Intern)</w:t>
            </w:r>
          </w:p>
          <w:p w:rsidR="3DC9579D" w:rsidRDefault="3DC9579D" w14:paraId="3DDA316F" w14:textId="1FB2C16A">
            <w:r>
              <w:br/>
            </w:r>
            <w:hyperlink r:id="rId25">
              <w:r w:rsidRPr="3DC9579D">
                <w:rPr>
                  <w:rStyle w:val="Hyperlink"/>
                  <w:rFonts w:eastAsia="Helvetica" w:cs="Helvetica"/>
                  <w:sz w:val="20"/>
                  <w:szCs w:val="20"/>
                  <w:lang w:val="en-US"/>
                </w:rPr>
                <w:t>accountingclerk@msu.mcmaster.ca</w:t>
              </w:r>
            </w:hyperlink>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DC9579D" w:rsidP="3DC9579D" w:rsidRDefault="3DC9579D" w14:paraId="589AAB0A" w14:textId="40A66AF6">
            <w:pPr>
              <w:spacing w:line="276" w:lineRule="auto"/>
              <w:ind w:left="360" w:hanging="360"/>
            </w:pPr>
            <w:r w:rsidRPr="5958EBA8" w:rsidR="3DC9579D">
              <w:rPr>
                <w:rFonts w:ascii="Symbol" w:hAnsi="Symbol" w:eastAsia="Symbol" w:cs="Symbol"/>
                <w:color w:val="000000" w:themeColor="text1" w:themeTint="FF" w:themeShade="FF"/>
                <w:sz w:val="22"/>
                <w:szCs w:val="22"/>
                <w:lang w:val="en-GB"/>
              </w:rPr>
              <w:t>·</w:t>
            </w:r>
            <w:r w:rsidRPr="5958EBA8" w:rsidR="3DC9579D">
              <w:rPr>
                <w:rFonts w:ascii="Times New Roman" w:hAnsi="Times New Roman" w:eastAsia="Times New Roman" w:cs="Times New Roman"/>
                <w:color w:val="000000" w:themeColor="text1" w:themeTint="FF" w:themeShade="FF"/>
                <w:sz w:val="14"/>
                <w:szCs w:val="14"/>
                <w:lang w:val="en-GB"/>
              </w:rPr>
              <w:t xml:space="preserve">       </w:t>
            </w:r>
            <w:r w:rsidRPr="5958EBA8" w:rsidR="3DC9579D">
              <w:rPr>
                <w:rFonts w:eastAsia="Helvetica" w:cs="Helvetica"/>
                <w:color w:val="000000" w:themeColor="text1" w:themeTint="FF" w:themeShade="FF"/>
                <w:sz w:val="22"/>
                <w:szCs w:val="22"/>
                <w:lang w:val="en-GB"/>
              </w:rPr>
              <w:t xml:space="preserve">Will </w:t>
            </w:r>
            <w:r w:rsidRPr="5958EBA8" w:rsidR="3DC9579D">
              <w:rPr>
                <w:rFonts w:eastAsia="Helvetica" w:cs="Helvetica"/>
                <w:color w:val="000000" w:themeColor="text1" w:themeTint="FF" w:themeShade="FF"/>
                <w:sz w:val="22"/>
                <w:szCs w:val="22"/>
                <w:lang w:val="en-GB"/>
              </w:rPr>
              <w:t>provide</w:t>
            </w:r>
            <w:r w:rsidRPr="5958EBA8" w:rsidR="3DC9579D">
              <w:rPr>
                <w:rFonts w:eastAsia="Helvetica" w:cs="Helvetica"/>
                <w:color w:val="000000" w:themeColor="text1" w:themeTint="FF" w:themeShade="FF"/>
                <w:sz w:val="22"/>
                <w:szCs w:val="22"/>
                <w:lang w:val="en-GB"/>
              </w:rPr>
              <w:t xml:space="preserve"> </w:t>
            </w:r>
            <w:r w:rsidRPr="5958EBA8" w:rsidR="3DC9579D">
              <w:rPr>
                <w:rFonts w:eastAsia="Helvetica" w:cs="Helvetica"/>
                <w:b w:val="1"/>
                <w:bCs w:val="1"/>
                <w:color w:val="000000" w:themeColor="text1" w:themeTint="FF" w:themeShade="FF"/>
                <w:sz w:val="22"/>
                <w:szCs w:val="22"/>
                <w:lang w:val="en-GB"/>
              </w:rPr>
              <w:t>PO #s</w:t>
            </w:r>
            <w:r w:rsidRPr="5958EBA8" w:rsidR="3DC9579D">
              <w:rPr>
                <w:rFonts w:eastAsia="Helvetica" w:cs="Helvetica"/>
                <w:color w:val="000000" w:themeColor="text1" w:themeTint="FF" w:themeShade="FF"/>
                <w:sz w:val="22"/>
                <w:szCs w:val="22"/>
                <w:lang w:val="en-GB"/>
              </w:rPr>
              <w:t xml:space="preserve"> after approval of purchase request form (also called “Purchase Orders”)</w:t>
            </w:r>
          </w:p>
        </w:tc>
      </w:tr>
    </w:tbl>
    <w:p w:rsidR="3DC9579D" w:rsidP="3DC9579D" w:rsidRDefault="3DC9579D" w14:paraId="1259C506" w14:textId="3A880559">
      <w:pPr>
        <w:spacing w:line="257" w:lineRule="exact"/>
        <w:jc w:val="both"/>
        <w:rPr>
          <w:rFonts w:eastAsia="Calibri" w:cs="Arial"/>
          <w:color w:val="000000" w:themeColor="text1"/>
          <w:szCs w:val="24"/>
        </w:rPr>
      </w:pPr>
    </w:p>
    <w:p w:rsidR="3DC9579D" w:rsidP="3DC9579D" w:rsidRDefault="3DC9579D" w14:paraId="327FBE77" w14:textId="5CEE9A4C">
      <w:pPr>
        <w:spacing w:line="257" w:lineRule="exact"/>
        <w:jc w:val="both"/>
        <w:rPr>
          <w:rFonts w:eastAsia="Calibri" w:cs="Arial"/>
          <w:color w:val="000000" w:themeColor="text1"/>
          <w:szCs w:val="24"/>
        </w:rPr>
      </w:pPr>
    </w:p>
    <w:p w:rsidR="3DC9579D" w:rsidP="3DC9579D" w:rsidRDefault="3DC9579D" w14:paraId="7A55C889" w14:textId="6A154F69">
      <w:pPr>
        <w:spacing w:line="257" w:lineRule="exact"/>
        <w:jc w:val="both"/>
        <w:rPr>
          <w:rFonts w:eastAsia="Calibri" w:cs="Arial"/>
          <w:color w:val="000000" w:themeColor="text1"/>
          <w:szCs w:val="24"/>
        </w:rPr>
      </w:pPr>
    </w:p>
    <w:p w:rsidR="00C62D91" w:rsidP="00AA0F80" w:rsidRDefault="00C62D91" w14:paraId="6304E1B0" w14:textId="77777777">
      <w:pPr>
        <w:rPr>
          <w:rFonts w:eastAsia="Calibri" w:cs="Helvetica"/>
          <w:color w:val="000000" w:themeColor="text1"/>
          <w:sz w:val="44"/>
          <w:szCs w:val="44"/>
          <w:lang w:val="en-US"/>
        </w:rPr>
      </w:pPr>
      <w:r>
        <w:br w:type="page"/>
      </w:r>
    </w:p>
    <w:p w:rsidR="00CC1835" w:rsidP="00400D96" w:rsidRDefault="00481CB7" w14:paraId="022D72D3" w14:textId="304976A7">
      <w:pPr>
        <w:pStyle w:val="Heading1"/>
      </w:pPr>
      <w:bookmarkStart w:name="_Toc65662474" w:id="63"/>
      <w:bookmarkStart w:name="_Toc73821307" w:id="64"/>
      <w:r>
        <w:t>Promotions</w:t>
      </w:r>
      <w:bookmarkEnd w:id="63"/>
      <w:bookmarkEnd w:id="64"/>
    </w:p>
    <w:p w:rsidR="0030354E" w:rsidP="3DC9579D" w:rsidRDefault="156E26AE" w14:paraId="4FD8C273" w14:textId="39992830">
      <w:pPr>
        <w:spacing w:line="257" w:lineRule="exact"/>
        <w:jc w:val="both"/>
        <w:rPr>
          <w:rFonts w:eastAsia="Helvetica" w:cs="Helvetica"/>
          <w:color w:val="000000" w:themeColor="text1"/>
          <w:szCs w:val="24"/>
          <w:lang w:val="en-US"/>
        </w:rPr>
      </w:pPr>
      <w:r w:rsidRPr="3DC9579D">
        <w:rPr>
          <w:rFonts w:eastAsia="Helvetica" w:cs="Helvetica"/>
          <w:color w:val="000000" w:themeColor="text1"/>
          <w:szCs w:val="24"/>
          <w:lang w:val="en-US"/>
        </w:rPr>
        <w:t>Promotions are absolutely everything. This position entails a whole lot of creativity, organization, initiative, and thoroughness.</w:t>
      </w:r>
    </w:p>
    <w:p w:rsidR="0030354E" w:rsidP="00200EF3" w:rsidRDefault="156E26AE" w14:paraId="67514D70" w14:textId="1680C3A7">
      <w:pPr>
        <w:spacing w:line="257" w:lineRule="exact"/>
        <w:jc w:val="both"/>
      </w:pPr>
      <w:r w:rsidRPr="00200EF3">
        <w:rPr>
          <w:rFonts w:eastAsia="Helvetica" w:cs="Helvetica"/>
          <w:color w:val="000000" w:themeColor="text1"/>
          <w:szCs w:val="24"/>
          <w:lang w:val="en-US"/>
        </w:rPr>
        <w:t xml:space="preserve"> </w:t>
      </w:r>
    </w:p>
    <w:p w:rsidR="0030354E" w:rsidP="00200EF3" w:rsidRDefault="156E26AE" w14:paraId="0F182769" w14:textId="52828B00">
      <w:pPr>
        <w:spacing w:line="257" w:lineRule="exact"/>
        <w:jc w:val="both"/>
      </w:pPr>
      <w:r w:rsidRPr="5958EBA8" w:rsidR="156E26AE">
        <w:rPr>
          <w:rFonts w:eastAsia="Helvetica" w:cs="Helvetica"/>
          <w:color w:val="000000" w:themeColor="text1" w:themeTint="FF" w:themeShade="FF"/>
          <w:lang w:val="en-US"/>
        </w:rPr>
        <w:t xml:space="preserve">Promotions </w:t>
      </w:r>
      <w:r w:rsidRPr="5958EBA8" w:rsidR="5F3F0791">
        <w:rPr>
          <w:rFonts w:eastAsia="Helvetica" w:cs="Helvetica"/>
          <w:color w:val="000000" w:themeColor="text1" w:themeTint="FF" w:themeShade="FF"/>
          <w:lang w:val="en-US"/>
        </w:rPr>
        <w:t xml:space="preserve">will </w:t>
      </w:r>
      <w:r w:rsidRPr="5958EBA8" w:rsidR="156E26AE">
        <w:rPr>
          <w:rFonts w:eastAsia="Helvetica" w:cs="Helvetica"/>
          <w:color w:val="000000" w:themeColor="text1" w:themeTint="FF" w:themeShade="FF"/>
          <w:lang w:val="en-US"/>
        </w:rPr>
        <w:t xml:space="preserve">need to be considered weeks in advance. It is important to encourage everyone on the team (from executives to volunteers) to consider how the Service wants to present itself to the community whenever we release something new. Whether it is a new free product or a big event, the key to success is knowing who your target audience is and making sure to cater to their interests and needs. </w:t>
      </w:r>
    </w:p>
    <w:p w:rsidR="0030354E" w:rsidP="00200EF3" w:rsidRDefault="156E26AE" w14:paraId="5F397C6A" w14:textId="467AC553">
      <w:pPr>
        <w:spacing w:line="257" w:lineRule="exact"/>
        <w:jc w:val="both"/>
      </w:pPr>
      <w:r w:rsidRPr="00200EF3">
        <w:rPr>
          <w:rFonts w:eastAsia="Helvetica" w:cs="Helvetica"/>
          <w:color w:val="000000" w:themeColor="text1"/>
          <w:szCs w:val="24"/>
          <w:lang w:val="en-US"/>
        </w:rPr>
        <w:t xml:space="preserve"> </w:t>
      </w:r>
    </w:p>
    <w:p w:rsidR="0030354E" w:rsidP="5958EBA8" w:rsidRDefault="156E26AE" w14:paraId="63AD7B02" w14:textId="41770D1D">
      <w:pPr>
        <w:spacing w:line="257" w:lineRule="exact"/>
        <w:jc w:val="both"/>
        <w:rPr>
          <w:rFonts w:eastAsia="Helvetica" w:cs="Helvetica"/>
          <w:color w:val="000000" w:themeColor="text1" w:themeTint="FF" w:themeShade="FF"/>
          <w:lang w:val="en-US"/>
        </w:rPr>
      </w:pPr>
      <w:r w:rsidRPr="5958EBA8" w:rsidR="156E26AE">
        <w:rPr>
          <w:rFonts w:eastAsia="Helvetica" w:cs="Helvetica"/>
          <w:color w:val="000000" w:themeColor="text1" w:themeTint="FF" w:themeShade="FF"/>
          <w:lang w:val="en-US"/>
        </w:rPr>
        <w:t xml:space="preserve">Most promotional material is to be created through the Underground to ensure full compliancy with the MSU’s design/media regulations &amp; guidelines. There should be sufficient budget to order most materials through the UG. </w:t>
      </w:r>
    </w:p>
    <w:p w:rsidR="0030354E" w:rsidP="00200EF3" w:rsidRDefault="0030354E" w14:paraId="75DF441A" w14:textId="2F541D94">
      <w:pPr>
        <w:rPr>
          <w:rFonts w:eastAsia="Calibri" w:cs="Arial"/>
          <w:szCs w:val="24"/>
          <w:lang w:val="en-US"/>
        </w:rPr>
      </w:pPr>
    </w:p>
    <w:p w:rsidR="00400D96" w:rsidP="00C62D91" w:rsidRDefault="0030354E" w14:paraId="07642D5C" w14:textId="418278BD">
      <w:pPr>
        <w:pStyle w:val="Heading2"/>
      </w:pPr>
      <w:bookmarkStart w:name="_Toc65662475" w:id="65"/>
      <w:bookmarkStart w:name="_Toc73821308" w:id="66"/>
      <w:commentRangeStart w:id="67"/>
      <w:r w:rsidRPr="0030354E">
        <w:t>Service Webpage</w:t>
      </w:r>
      <w:bookmarkEnd w:id="65"/>
      <w:commentRangeEnd w:id="67"/>
      <w:r w:rsidR="00CE0031">
        <w:rPr>
          <w:rStyle w:val="CommentReference"/>
          <w:rFonts w:eastAsiaTheme="minorHAnsi"/>
          <w:b w:val="0"/>
          <w:bCs w:val="0"/>
          <w:noProof/>
          <w:color w:val="auto"/>
          <w:lang w:eastAsia="en-US"/>
        </w:rPr>
        <w:commentReference w:id="67"/>
      </w:r>
      <w:bookmarkEnd w:id="66"/>
    </w:p>
    <w:p w:rsidR="006D143B" w:rsidP="006D143B" w:rsidRDefault="006D143B" w14:paraId="722374B2" w14:textId="0D59C135">
      <w:pPr>
        <w:rPr>
          <w:lang w:eastAsia="en-CA"/>
        </w:rPr>
      </w:pPr>
    </w:p>
    <w:p w:rsidR="2EDEBCBB" w:rsidP="00200EF3" w:rsidRDefault="2EDEBCBB" w14:paraId="41DD867F" w14:textId="6F2DCAFA">
      <w:pPr>
        <w:jc w:val="both"/>
      </w:pPr>
      <w:r w:rsidRPr="3DC9579D">
        <w:rPr>
          <w:rFonts w:eastAsia="Helvetica" w:cs="Helvetica"/>
          <w:color w:val="000000" w:themeColor="text1"/>
          <w:szCs w:val="24"/>
        </w:rPr>
        <w:t>The designated webpage for MSU SHEC should include direct links to alternate platforms such as our social media profiles, the main SHEC email, our LinkTree(s), Tawk</w:t>
      </w:r>
      <w:r w:rsidRPr="3DC9579D" w:rsidR="2967799E">
        <w:rPr>
          <w:rFonts w:eastAsia="Helvetica" w:cs="Helvetica"/>
          <w:color w:val="000000" w:themeColor="text1"/>
          <w:szCs w:val="24"/>
        </w:rPr>
        <w:t>.t</w:t>
      </w:r>
      <w:r w:rsidRPr="3DC9579D">
        <w:rPr>
          <w:rFonts w:eastAsia="Helvetica" w:cs="Helvetica"/>
          <w:color w:val="000000" w:themeColor="text1"/>
          <w:szCs w:val="24"/>
        </w:rPr>
        <w:t xml:space="preserve">o, etc. It should also include general information about what peer support is and what services MSU SHEC offers. Finally, there should be a copy of the demonstration videos on how to use the Rapid Response hcG pregnancy tests and FYL contaminate tests. </w:t>
      </w:r>
    </w:p>
    <w:p w:rsidR="2EDEBCBB" w:rsidP="00200EF3" w:rsidRDefault="2EDEBCBB" w14:paraId="03171A33" w14:textId="12403617">
      <w:pPr>
        <w:jc w:val="both"/>
      </w:pPr>
      <w:r w:rsidRPr="00200EF3">
        <w:rPr>
          <w:rFonts w:eastAsia="Helvetica" w:cs="Helvetica"/>
          <w:color w:val="000000" w:themeColor="text1"/>
          <w:szCs w:val="24"/>
        </w:rPr>
        <w:t xml:space="preserve"> </w:t>
      </w:r>
    </w:p>
    <w:p w:rsidR="2EDEBCBB" w:rsidP="00200EF3" w:rsidRDefault="2EDEBCBB" w14:paraId="7EC8A862" w14:textId="42B210E6">
      <w:pPr>
        <w:jc w:val="both"/>
      </w:pPr>
      <w:r w:rsidRPr="00200EF3">
        <w:rPr>
          <w:rFonts w:eastAsia="Helvetica" w:cs="Helvetica"/>
          <w:color w:val="000000" w:themeColor="text1"/>
          <w:szCs w:val="24"/>
        </w:rPr>
        <w:t xml:space="preserve">Archives from the previous website were sent by Michael Wooder and were saved on the OneDrive under the SHECxec Group (2020-2021 &gt; Promotions). </w:t>
      </w:r>
    </w:p>
    <w:p w:rsidR="2EDEBCBB" w:rsidP="00200EF3" w:rsidRDefault="2EDEBCBB" w14:paraId="5A52EAE9" w14:textId="6F526FE3">
      <w:pPr>
        <w:jc w:val="both"/>
      </w:pPr>
      <w:r w:rsidRPr="00200EF3">
        <w:rPr>
          <w:rFonts w:eastAsia="Helvetica" w:cs="Helvetica"/>
          <w:color w:val="000000" w:themeColor="text1"/>
          <w:szCs w:val="24"/>
        </w:rPr>
        <w:t xml:space="preserve"> </w:t>
      </w:r>
    </w:p>
    <w:p w:rsidR="2EDEBCBB" w:rsidP="00200EF3" w:rsidRDefault="2EDEBCBB" w14:paraId="2B31C87A" w14:textId="354DF223">
      <w:pPr>
        <w:jc w:val="both"/>
      </w:pPr>
      <w:r w:rsidRPr="5958EBA8" w:rsidR="4F37BC1F">
        <w:rPr>
          <w:rFonts w:eastAsia="Helvetica" w:cs="Helvetica"/>
          <w:color w:val="000000" w:themeColor="text1" w:themeTint="FF" w:themeShade="FF"/>
        </w:rPr>
        <w:t>We have considered</w:t>
      </w:r>
      <w:r w:rsidRPr="5958EBA8" w:rsidR="2EDEBCBB">
        <w:rPr>
          <w:rFonts w:eastAsia="Helvetica" w:cs="Helvetica"/>
          <w:color w:val="000000" w:themeColor="text1" w:themeTint="FF" w:themeShade="FF"/>
        </w:rPr>
        <w:t xml:space="preserve"> </w:t>
      </w:r>
      <w:r w:rsidRPr="5958EBA8" w:rsidR="0B0D4519">
        <w:rPr>
          <w:rFonts w:eastAsia="Helvetica" w:cs="Helvetica"/>
          <w:color w:val="000000" w:themeColor="text1" w:themeTint="FF" w:themeShade="FF"/>
        </w:rPr>
        <w:t>exploring the possibility of</w:t>
      </w:r>
      <w:r w:rsidRPr="5958EBA8" w:rsidR="2EDEBCBB">
        <w:rPr>
          <w:rFonts w:eastAsia="Helvetica" w:cs="Helvetica"/>
          <w:color w:val="000000" w:themeColor="text1" w:themeTint="FF" w:themeShade="FF"/>
        </w:rPr>
        <w:t xml:space="preserve"> a designated website for the Peer Support Services developed and paid for by the MSU. Partially because Peer Support Services are some of the only mandatory operations under the Student Choice Initiative – which the Ford government is threatening to bring back. Moreover, the 5 Services are deeply intertwined; often we complete </w:t>
      </w:r>
      <w:r w:rsidRPr="5958EBA8" w:rsidR="2EDEBCBB">
        <w:rPr>
          <w:rFonts w:eastAsia="Helvetica" w:cs="Helvetica"/>
          <w:color w:val="000000" w:themeColor="text1" w:themeTint="FF" w:themeShade="FF"/>
        </w:rPr>
        <w:t>combined</w:t>
      </w:r>
      <w:r w:rsidRPr="5958EBA8" w:rsidR="2EDEBCBB">
        <w:rPr>
          <w:rFonts w:eastAsia="Helvetica" w:cs="Helvetica"/>
          <w:color w:val="000000" w:themeColor="text1" w:themeTint="FF" w:themeShade="FF"/>
        </w:rPr>
        <w:t xml:space="preserve"> training sessions, collaborate on major projects, share resources and supplies, and refer students to one another! Additionally, each of the services uses multiple platforms with limited free account user abilities which they are balancing for things like private and group peer support, advocacy, feedback collection, resource distribution, and outreach. Having a centralized website would make accessing the services easier for MSU members. It would also make it easier for the staff to keep up to date.</w:t>
      </w:r>
    </w:p>
    <w:p w:rsidR="2EDEBCBB" w:rsidP="00200EF3" w:rsidRDefault="2EDEBCBB" w14:paraId="0784F3A9" w14:textId="62B9E075">
      <w:pPr>
        <w:spacing w:line="276" w:lineRule="exact"/>
      </w:pPr>
      <w:r w:rsidRPr="00200EF3">
        <w:rPr>
          <w:rFonts w:eastAsia="Helvetica" w:cs="Helvetica"/>
          <w:color w:val="000000" w:themeColor="text1"/>
          <w:szCs w:val="24"/>
        </w:rPr>
        <w:t xml:space="preserve"> </w:t>
      </w:r>
    </w:p>
    <w:p w:rsidR="2EDEBCBB" w:rsidP="00200EF3" w:rsidRDefault="2EDEBCBB" w14:paraId="0E6E1AD2" w14:textId="7E49C895">
      <w:pPr>
        <w:jc w:val="both"/>
      </w:pPr>
      <w:r w:rsidRPr="00200EF3">
        <w:rPr>
          <w:rFonts w:eastAsia="Helvetica" w:cs="Helvetica"/>
          <w:color w:val="000000" w:themeColor="text1"/>
          <w:szCs w:val="24"/>
        </w:rPr>
        <w:t xml:space="preserve">The two videos “What is Peer Support” and “Welcome to the SHEC Space” </w:t>
      </w:r>
      <w:r w:rsidRPr="00200EF3" w:rsidR="3A26837B">
        <w:rPr>
          <w:rFonts w:eastAsia="Helvetica" w:cs="Helvetica"/>
          <w:color w:val="000000" w:themeColor="text1"/>
          <w:szCs w:val="24"/>
        </w:rPr>
        <w:t>will be</w:t>
      </w:r>
      <w:r w:rsidRPr="00200EF3">
        <w:rPr>
          <w:rFonts w:eastAsia="Helvetica" w:cs="Helvetica"/>
          <w:color w:val="000000" w:themeColor="text1"/>
          <w:szCs w:val="24"/>
        </w:rPr>
        <w:t xml:space="preserve"> re-filmed as soon as possible and safe to do so. There are copies of the script for each existing video in the OneDrive</w:t>
      </w:r>
      <w:r w:rsidRPr="00200EF3" w:rsidR="7409B63C">
        <w:rPr>
          <w:rFonts w:eastAsia="Helvetica" w:cs="Helvetica"/>
          <w:color w:val="000000" w:themeColor="text1"/>
          <w:szCs w:val="24"/>
        </w:rPr>
        <w:t>(</w:t>
      </w:r>
      <w:r w:rsidRPr="00200EF3">
        <w:rPr>
          <w:rFonts w:eastAsia="Helvetica" w:cs="Helvetica"/>
          <w:color w:val="000000" w:themeColor="text1"/>
          <w:szCs w:val="24"/>
        </w:rPr>
        <w:t>“Script”</w:t>
      </w:r>
      <w:r w:rsidRPr="00200EF3" w:rsidR="76236C29">
        <w:rPr>
          <w:rFonts w:eastAsia="Helvetica" w:cs="Helvetica"/>
          <w:color w:val="000000" w:themeColor="text1"/>
          <w:szCs w:val="24"/>
        </w:rPr>
        <w:t>)</w:t>
      </w:r>
      <w:r w:rsidRPr="00200EF3">
        <w:rPr>
          <w:rFonts w:eastAsia="Helvetica" w:cs="Helvetica"/>
          <w:color w:val="000000" w:themeColor="text1"/>
          <w:szCs w:val="24"/>
        </w:rPr>
        <w:t>.</w:t>
      </w:r>
    </w:p>
    <w:p w:rsidR="00200EF3" w:rsidP="00200EF3" w:rsidRDefault="00200EF3" w14:paraId="2FB477F0" w14:textId="30E5D719">
      <w:pPr>
        <w:rPr>
          <w:rFonts w:eastAsia="Calibri" w:cs="Arial"/>
          <w:szCs w:val="24"/>
          <w:lang w:eastAsia="en-CA"/>
        </w:rPr>
      </w:pPr>
    </w:p>
    <w:p w:rsidR="00481CB7" w:rsidP="00481CB7" w:rsidRDefault="00481CB7" w14:paraId="4755CE3E" w14:textId="1E5F87FB">
      <w:pPr>
        <w:pStyle w:val="Heading2"/>
      </w:pPr>
      <w:bookmarkStart w:name="_Toc65662476" w:id="68"/>
      <w:bookmarkStart w:name="_Toc73821309" w:id="69"/>
      <w:commentRangeStart w:id="70"/>
      <w:r w:rsidR="00481CB7">
        <w:rPr/>
        <w:t>Social Media</w:t>
      </w:r>
      <w:bookmarkEnd w:id="68"/>
      <w:commentRangeEnd w:id="70"/>
      <w:r>
        <w:rPr>
          <w:rStyle w:val="CommentReference"/>
        </w:rPr>
        <w:commentReference w:id="70"/>
      </w:r>
      <w:bookmarkEnd w:id="69"/>
    </w:p>
    <w:p w:rsidR="00481CB7" w:rsidP="00200EF3" w:rsidRDefault="00481CB7" w14:paraId="1F5C5B91" w14:textId="2CEF57AB">
      <w:pPr>
        <w:spacing w:line="257" w:lineRule="exact"/>
        <w:jc w:val="both"/>
        <w:rPr>
          <w:rFonts w:eastAsia="Helvetica" w:cs="Helvetica"/>
          <w:color w:val="000000" w:themeColor="text1"/>
          <w:szCs w:val="24"/>
        </w:rPr>
      </w:pPr>
    </w:p>
    <w:p w:rsidR="00481CB7" w:rsidP="00200EF3" w:rsidRDefault="44CC5BD5" w14:paraId="67D7E621" w14:textId="4D30E416">
      <w:pPr>
        <w:spacing w:line="257" w:lineRule="exact"/>
        <w:jc w:val="both"/>
      </w:pPr>
      <w:r w:rsidRPr="5958EBA8" w:rsidR="44CC5BD5">
        <w:rPr>
          <w:rFonts w:eastAsia="Helvetica" w:cs="Helvetica"/>
          <w:color w:val="000000" w:themeColor="text1" w:themeTint="FF" w:themeShade="FF"/>
        </w:rPr>
        <w:t xml:space="preserve">Special considerations </w:t>
      </w:r>
      <w:r w:rsidRPr="5958EBA8" w:rsidR="1D4A9A3E">
        <w:rPr>
          <w:rFonts w:eastAsia="Helvetica" w:cs="Helvetica"/>
          <w:color w:val="000000" w:themeColor="text1" w:themeTint="FF" w:themeShade="FF"/>
        </w:rPr>
        <w:t xml:space="preserve">will </w:t>
      </w:r>
      <w:r w:rsidRPr="5958EBA8" w:rsidR="44CC5BD5">
        <w:rPr>
          <w:rFonts w:eastAsia="Helvetica" w:cs="Helvetica"/>
          <w:color w:val="000000" w:themeColor="text1" w:themeTint="FF" w:themeShade="FF"/>
        </w:rPr>
        <w:t xml:space="preserve">need to be </w:t>
      </w:r>
      <w:r w:rsidRPr="5958EBA8" w:rsidR="28280256">
        <w:rPr>
          <w:rFonts w:eastAsia="Helvetica" w:cs="Helvetica"/>
          <w:color w:val="000000" w:themeColor="text1" w:themeTint="FF" w:themeShade="FF"/>
        </w:rPr>
        <w:t>considered</w:t>
      </w:r>
      <w:r w:rsidRPr="5958EBA8" w:rsidR="44CC5BD5">
        <w:rPr>
          <w:rFonts w:eastAsia="Helvetica" w:cs="Helvetica"/>
          <w:color w:val="000000" w:themeColor="text1" w:themeTint="FF" w:themeShade="FF"/>
        </w:rPr>
        <w:t xml:space="preserve"> when using Facebook. Many students do not feel comfortable having their family members see them interact with MSU SHEC’s material on the platform. This may also pose as a concern on Instagram when talking about heavily stigmatized subjects such as solo sex, drug use and harm-reduction, as well as 2S, trans and non-binary focused health care.</w:t>
      </w:r>
    </w:p>
    <w:p w:rsidR="00481CB7" w:rsidP="00200EF3" w:rsidRDefault="44CC5BD5" w14:paraId="43D4CB35" w14:textId="43A169D8">
      <w:pPr>
        <w:spacing w:line="257" w:lineRule="exact"/>
        <w:jc w:val="both"/>
      </w:pPr>
      <w:r w:rsidRPr="00200EF3">
        <w:rPr>
          <w:rFonts w:eastAsia="Helvetica" w:cs="Helvetica"/>
          <w:color w:val="000000" w:themeColor="text1"/>
          <w:szCs w:val="24"/>
        </w:rPr>
        <w:t xml:space="preserve"> </w:t>
      </w:r>
    </w:p>
    <w:p w:rsidR="00481CB7" w:rsidP="5958EBA8" w:rsidRDefault="44CC5BD5" w14:paraId="16C56AAE" w14:textId="42C3735A">
      <w:pPr>
        <w:spacing w:line="257" w:lineRule="exact"/>
        <w:jc w:val="both"/>
        <w:rPr>
          <w:rFonts w:eastAsia="Helvetica" w:cs="Helvetica"/>
          <w:color w:val="000000" w:themeColor="text1"/>
        </w:rPr>
      </w:pPr>
      <w:r w:rsidRPr="5958EBA8" w:rsidR="44CC5BD5">
        <w:rPr>
          <w:rFonts w:eastAsia="Helvetica" w:cs="Helvetica"/>
          <w:color w:val="000000" w:themeColor="text1" w:themeTint="FF" w:themeShade="FF"/>
        </w:rPr>
        <w:t xml:space="preserve">Twitter </w:t>
      </w:r>
      <w:r w:rsidRPr="5958EBA8" w:rsidR="7ED5B9F5">
        <w:rPr>
          <w:rFonts w:eastAsia="Helvetica" w:cs="Helvetica"/>
          <w:color w:val="000000" w:themeColor="text1" w:themeTint="FF" w:themeShade="FF"/>
        </w:rPr>
        <w:t xml:space="preserve">has been and may continue to be </w:t>
      </w:r>
      <w:r w:rsidRPr="5958EBA8" w:rsidR="44CC5BD5">
        <w:rPr>
          <w:rFonts w:eastAsia="Helvetica" w:cs="Helvetica"/>
          <w:color w:val="000000" w:themeColor="text1" w:themeTint="FF" w:themeShade="FF"/>
        </w:rPr>
        <w:t xml:space="preserve">a particularly good space for discussing topics that are seen as political in nature such as health policy, disability justice, mutual aid networks, 2STLGBQIA+ supports, etc. MSU SHEC developed a publicly visible ‘list’ on the app called “Hamilton Community ♥” which has a healthy number of followers. Originally, it was intended to be a list of sources for news or events happening in the Hamilton area that our Promotions Coordinators could retweet or tweet about </w:t>
      </w:r>
      <w:r w:rsidRPr="5958EBA8" w:rsidR="43EFF55F">
        <w:rPr>
          <w:rFonts w:eastAsia="Helvetica" w:cs="Helvetica"/>
          <w:color w:val="000000" w:themeColor="text1" w:themeTint="FF" w:themeShade="FF"/>
        </w:rPr>
        <w:t>but has</w:t>
      </w:r>
      <w:r w:rsidRPr="5958EBA8" w:rsidR="44CC5BD5">
        <w:rPr>
          <w:rFonts w:eastAsia="Helvetica" w:cs="Helvetica"/>
          <w:color w:val="000000" w:themeColor="text1" w:themeTint="FF" w:themeShade="FF"/>
        </w:rPr>
        <w:t xml:space="preserve"> amassed a bunch of followers! Twitter was an area of major focus for engagement growth </w:t>
      </w:r>
      <w:r w:rsidRPr="5958EBA8" w:rsidR="0110C44B">
        <w:rPr>
          <w:rFonts w:eastAsia="Helvetica" w:cs="Helvetica"/>
          <w:color w:val="000000" w:themeColor="text1" w:themeTint="FF" w:themeShade="FF"/>
        </w:rPr>
        <w:t>in the</w:t>
      </w:r>
      <w:r w:rsidRPr="5958EBA8" w:rsidR="44CC5BD5">
        <w:rPr>
          <w:rFonts w:eastAsia="Helvetica" w:cs="Helvetica"/>
          <w:color w:val="000000" w:themeColor="text1" w:themeTint="FF" w:themeShade="FF"/>
        </w:rPr>
        <w:t xml:space="preserve"> past year.</w:t>
      </w:r>
    </w:p>
    <w:p w:rsidR="00481CB7" w:rsidP="00200EF3" w:rsidRDefault="00481CB7" w14:paraId="4B168605" w14:textId="70FC2679">
      <w:pPr>
        <w:spacing w:line="257" w:lineRule="exact"/>
        <w:jc w:val="both"/>
        <w:rPr>
          <w:rFonts w:eastAsia="Helvetica" w:cs="Helvetica"/>
          <w:color w:val="000000" w:themeColor="text1"/>
          <w:szCs w:val="24"/>
        </w:rPr>
      </w:pPr>
    </w:p>
    <w:p w:rsidR="00481CB7" w:rsidP="5958EBA8" w:rsidRDefault="00481CB7" w14:paraId="5F52DE5A" w14:textId="523903F3">
      <w:pPr>
        <w:spacing w:line="257" w:lineRule="exact"/>
        <w:jc w:val="both"/>
        <w:rPr>
          <w:rFonts w:eastAsia="Helvetica" w:cs="Helvetica"/>
          <w:color w:val="000000" w:themeColor="text1"/>
          <w:lang w:val="en-US"/>
        </w:rPr>
      </w:pPr>
      <w:commentRangeStart w:id="71"/>
      <w:r w:rsidRPr="5958EBA8" w:rsidR="44CC5BD5">
        <w:rPr>
          <w:rFonts w:eastAsia="Helvetica" w:cs="Helvetica"/>
          <w:color w:val="000000" w:themeColor="text1" w:themeTint="FF" w:themeShade="FF"/>
        </w:rPr>
        <w:t xml:space="preserve">It </w:t>
      </w:r>
      <w:r w:rsidRPr="5958EBA8" w:rsidR="441616E5">
        <w:rPr>
          <w:rFonts w:eastAsia="Helvetica" w:cs="Helvetica"/>
          <w:color w:val="000000" w:themeColor="text1" w:themeTint="FF" w:themeShade="FF"/>
        </w:rPr>
        <w:t xml:space="preserve">may </w:t>
      </w:r>
      <w:r w:rsidRPr="5958EBA8" w:rsidR="44CC5BD5">
        <w:rPr>
          <w:rFonts w:eastAsia="Helvetica" w:cs="Helvetica"/>
          <w:color w:val="000000" w:themeColor="text1" w:themeTint="FF" w:themeShade="FF"/>
        </w:rPr>
        <w:t xml:space="preserve">be </w:t>
      </w:r>
      <w:r w:rsidRPr="5958EBA8" w:rsidR="0EAABB39">
        <w:rPr>
          <w:rFonts w:eastAsia="Helvetica" w:cs="Helvetica"/>
          <w:color w:val="000000" w:themeColor="text1" w:themeTint="FF" w:themeShade="FF"/>
        </w:rPr>
        <w:t>beneficial</w:t>
      </w:r>
      <w:r w:rsidRPr="5958EBA8" w:rsidR="44CC5BD5">
        <w:rPr>
          <w:rFonts w:eastAsia="Helvetica" w:cs="Helvetica"/>
          <w:color w:val="000000" w:themeColor="text1" w:themeTint="FF" w:themeShade="FF"/>
        </w:rPr>
        <w:t xml:space="preserve"> to the Service to create a designated TikTok account, as both Instagram and Facebook are run by the same parent company which abides by the USA’s </w:t>
      </w:r>
      <w:r w:rsidRPr="5958EBA8" w:rsidR="44CC5BD5">
        <w:rPr>
          <w:rFonts w:eastAsia="Helvetica" w:cs="Helvetica"/>
          <w:b w:val="1"/>
          <w:bCs w:val="1"/>
          <w:color w:val="000000" w:themeColor="text1" w:themeTint="FF" w:themeShade="FF"/>
        </w:rPr>
        <w:t>SESTA/FOSTA</w:t>
      </w:r>
      <w:r w:rsidRPr="5958EBA8" w:rsidR="44CC5BD5">
        <w:rPr>
          <w:rFonts w:eastAsia="Helvetica" w:cs="Helvetica"/>
          <w:color w:val="000000" w:themeColor="text1" w:themeTint="FF" w:themeShade="FF"/>
        </w:rPr>
        <w:t xml:space="preserve"> legislation. This legislation shadow bans and/or removes posts that </w:t>
      </w:r>
      <w:r w:rsidRPr="5958EBA8" w:rsidR="44CC5BD5">
        <w:rPr>
          <w:rFonts w:eastAsia="Helvetica" w:cs="Helvetica"/>
          <w:color w:val="000000" w:themeColor="text1" w:themeTint="FF" w:themeShade="FF"/>
        </w:rPr>
        <w:t>contain</w:t>
      </w:r>
      <w:r w:rsidRPr="5958EBA8" w:rsidR="44CC5BD5">
        <w:rPr>
          <w:rFonts w:eastAsia="Helvetica" w:cs="Helvetica"/>
          <w:color w:val="000000" w:themeColor="text1" w:themeTint="FF" w:themeShade="FF"/>
        </w:rPr>
        <w:t xml:space="preserve"> information about sexual or reproductive wellbeing as well as 2STLGBQIA+ celebratory content. We have been de-platformed because of these. </w:t>
      </w:r>
      <w:r w:rsidRPr="5958EBA8" w:rsidR="1C6D08EA">
        <w:rPr>
          <w:rFonts w:eastAsia="Helvetica" w:cs="Helvetica"/>
          <w:color w:val="000000" w:themeColor="text1" w:themeTint="FF" w:themeShade="FF"/>
        </w:rPr>
        <w:t>It is</w:t>
      </w:r>
      <w:r w:rsidRPr="5958EBA8" w:rsidR="44CC5BD5">
        <w:rPr>
          <w:rFonts w:eastAsia="Helvetica" w:cs="Helvetica"/>
          <w:color w:val="000000" w:themeColor="text1" w:themeTint="FF" w:themeShade="FF"/>
        </w:rPr>
        <w:t xml:space="preserve"> important to know that the federal government is currently looking at introducing novel legislative control over online materials which could cause further issues down the line.</w:t>
      </w:r>
      <w:commentRangeEnd w:id="71"/>
      <w:r>
        <w:rPr>
          <w:rStyle w:val="CommentReference"/>
        </w:rPr>
        <w:commentReference w:id="71"/>
      </w:r>
    </w:p>
    <w:p w:rsidR="00481CB7" w:rsidP="00200EF3" w:rsidRDefault="00481CB7" w14:paraId="51F063FA" w14:textId="01B1300F">
      <w:pPr>
        <w:rPr>
          <w:rFonts w:eastAsia="Calibri" w:cs="Arial"/>
          <w:szCs w:val="24"/>
          <w:lang w:eastAsia="en-CA"/>
        </w:rPr>
      </w:pPr>
    </w:p>
    <w:p w:rsidR="00FE7CA4" w:rsidP="2C44178B" w:rsidRDefault="00FE7CA4" w14:paraId="4440BD6C" w14:textId="7B1A5F43">
      <w:pPr>
        <w:pStyle w:val="Heading2"/>
      </w:pPr>
      <w:bookmarkStart w:name="_Toc73821310" w:id="72"/>
      <w:commentRangeStart w:id="73"/>
      <w:r w:rsidR="00FE7CA4">
        <w:rPr/>
        <w:t>Merchandise</w:t>
      </w:r>
      <w:r w:rsidR="000A5671">
        <w:rPr/>
        <w:t xml:space="preserve"> &amp; Apparel</w:t>
      </w:r>
      <w:commentRangeEnd w:id="73"/>
      <w:r>
        <w:rPr>
          <w:rStyle w:val="CommentReference"/>
        </w:rPr>
        <w:commentReference w:id="73"/>
      </w:r>
      <w:bookmarkEnd w:id="72"/>
    </w:p>
    <w:p w:rsidR="2C44178B" w:rsidP="2C44178B" w:rsidRDefault="2C44178B" w14:paraId="39DAC047" w14:textId="5EF7B3F5">
      <w:pPr>
        <w:rPr>
          <w:rFonts w:eastAsia="Helvetica" w:cs="Helvetica"/>
          <w:color w:val="000000" w:themeColor="text1"/>
          <w:szCs w:val="24"/>
        </w:rPr>
      </w:pPr>
    </w:p>
    <w:p w:rsidR="388546D9" w:rsidP="5958EBA8" w:rsidRDefault="388546D9" w14:paraId="558CA051" w14:textId="6FFCA30E">
      <w:pPr>
        <w:rPr>
          <w:rFonts w:eastAsia="Helvetica" w:cs="Helvetica"/>
          <w:color w:val="000000" w:themeColor="text1"/>
        </w:rPr>
      </w:pPr>
      <w:r w:rsidRPr="5958EBA8" w:rsidR="388546D9">
        <w:rPr>
          <w:rFonts w:eastAsia="Helvetica" w:cs="Helvetica"/>
          <w:color w:val="000000" w:themeColor="text1" w:themeTint="FF" w:themeShade="FF"/>
        </w:rPr>
        <w:t xml:space="preserve">In the past, sweaters and shirts have been provided to volunteers for end-of-year volunteer appreciation. In the 2020-2021 academic year, the volunteer recognition budget was significantly </w:t>
      </w:r>
      <w:r w:rsidRPr="5958EBA8" w:rsidR="3F0E34C5">
        <w:rPr>
          <w:rFonts w:eastAsia="Helvetica" w:cs="Helvetica"/>
          <w:color w:val="000000" w:themeColor="text1" w:themeTint="FF" w:themeShade="FF"/>
        </w:rPr>
        <w:t>reduced,</w:t>
      </w:r>
      <w:r w:rsidRPr="5958EBA8" w:rsidR="388546D9">
        <w:rPr>
          <w:rFonts w:eastAsia="Helvetica" w:cs="Helvetica"/>
          <w:color w:val="000000" w:themeColor="text1" w:themeTint="FF" w:themeShade="FF"/>
        </w:rPr>
        <w:t xml:space="preserve"> and </w:t>
      </w:r>
      <w:r w:rsidRPr="5958EBA8" w:rsidR="40737C99">
        <w:rPr>
          <w:rFonts w:eastAsia="Helvetica" w:cs="Helvetica"/>
          <w:color w:val="000000" w:themeColor="text1" w:themeTint="FF" w:themeShade="FF"/>
        </w:rPr>
        <w:t xml:space="preserve">the service </w:t>
      </w:r>
      <w:r w:rsidRPr="5958EBA8" w:rsidR="388546D9">
        <w:rPr>
          <w:rFonts w:eastAsia="Helvetica" w:cs="Helvetica"/>
          <w:color w:val="000000" w:themeColor="text1" w:themeTint="FF" w:themeShade="FF"/>
        </w:rPr>
        <w:t>w</w:t>
      </w:r>
      <w:r w:rsidRPr="5958EBA8" w:rsidR="148C25EF">
        <w:rPr>
          <w:rFonts w:eastAsia="Helvetica" w:cs="Helvetica"/>
          <w:color w:val="000000" w:themeColor="text1" w:themeTint="FF" w:themeShade="FF"/>
        </w:rPr>
        <w:t xml:space="preserve">as </w:t>
      </w:r>
      <w:r w:rsidRPr="5958EBA8" w:rsidR="388546D9">
        <w:rPr>
          <w:rFonts w:eastAsia="Helvetica" w:cs="Helvetica"/>
          <w:color w:val="000000" w:themeColor="text1" w:themeTint="FF" w:themeShade="FF"/>
        </w:rPr>
        <w:t xml:space="preserve">only able to provide volunteers with two small gift cards, as well as some gift card rewards for </w:t>
      </w:r>
      <w:r w:rsidRPr="5958EBA8" w:rsidR="6E9B8D91">
        <w:rPr>
          <w:rFonts w:eastAsia="Helvetica" w:cs="Helvetica"/>
          <w:color w:val="000000" w:themeColor="text1" w:themeTint="FF" w:themeShade="FF"/>
        </w:rPr>
        <w:t>a volunteer appreciation event</w:t>
      </w:r>
      <w:r w:rsidRPr="5958EBA8" w:rsidR="388546D9">
        <w:rPr>
          <w:rFonts w:eastAsia="Helvetica" w:cs="Helvetica"/>
          <w:color w:val="000000" w:themeColor="text1" w:themeTint="FF" w:themeShade="FF"/>
        </w:rPr>
        <w:t xml:space="preserve">. If the budget permits, </w:t>
      </w:r>
      <w:r w:rsidRPr="5958EBA8" w:rsidR="713AF432">
        <w:rPr>
          <w:rFonts w:eastAsia="Helvetica" w:cs="Helvetica"/>
          <w:color w:val="000000" w:themeColor="text1" w:themeTint="FF" w:themeShade="FF"/>
        </w:rPr>
        <w:t>we hope to provide volunteers with a form of merchandise or apparel as v</w:t>
      </w:r>
      <w:r w:rsidRPr="5958EBA8" w:rsidR="388546D9">
        <w:rPr>
          <w:rFonts w:eastAsia="Helvetica" w:cs="Helvetica"/>
          <w:color w:val="000000" w:themeColor="text1" w:themeTint="FF" w:themeShade="FF"/>
        </w:rPr>
        <w:t xml:space="preserve">olunteer feedback </w:t>
      </w:r>
      <w:r w:rsidRPr="5958EBA8" w:rsidR="388546D9">
        <w:rPr>
          <w:rFonts w:eastAsia="Helvetica" w:cs="Helvetica"/>
          <w:color w:val="000000" w:themeColor="text1" w:themeTint="FF" w:themeShade="FF"/>
        </w:rPr>
        <w:t>regarding</w:t>
      </w:r>
      <w:r w:rsidRPr="5958EBA8" w:rsidR="388546D9">
        <w:rPr>
          <w:rFonts w:eastAsia="Helvetica" w:cs="Helvetica"/>
          <w:color w:val="000000" w:themeColor="text1" w:themeTint="FF" w:themeShade="FF"/>
        </w:rPr>
        <w:t xml:space="preserve"> apparel has been </w:t>
      </w:r>
      <w:r w:rsidRPr="5958EBA8" w:rsidR="0F12336B">
        <w:rPr>
          <w:rFonts w:eastAsia="Helvetica" w:cs="Helvetica"/>
          <w:color w:val="000000" w:themeColor="text1" w:themeTint="FF" w:themeShade="FF"/>
        </w:rPr>
        <w:t>incredibly positive</w:t>
      </w:r>
      <w:r w:rsidRPr="5958EBA8" w:rsidR="58B4C30F">
        <w:rPr>
          <w:rFonts w:eastAsia="Helvetica" w:cs="Helvetica"/>
          <w:color w:val="000000" w:themeColor="text1" w:themeTint="FF" w:themeShade="FF"/>
        </w:rPr>
        <w:t xml:space="preserve"> in the past. </w:t>
      </w:r>
    </w:p>
    <w:p w:rsidR="2C44178B" w:rsidP="2C44178B" w:rsidRDefault="2C44178B" w14:paraId="29767376" w14:textId="32798FD4"/>
    <w:p w:rsidR="00CE0031" w:rsidP="00CE0031" w:rsidRDefault="00CE0031" w14:paraId="1104C183" w14:textId="77777777">
      <w:pPr>
        <w:pStyle w:val="Heading2"/>
        <w:rPr>
          <w:rFonts w:eastAsia="Gotham Book"/>
        </w:rPr>
      </w:pPr>
      <w:bookmarkStart w:name="_Toc73821311" w:id="74"/>
      <w:commentRangeStart w:id="75"/>
      <w:r w:rsidRPr="3DC9579D">
        <w:rPr>
          <w:rFonts w:eastAsia="Gotham Book"/>
        </w:rPr>
        <w:t>Contacts</w:t>
      </w:r>
      <w:commentRangeEnd w:id="75"/>
      <w:r>
        <w:rPr>
          <w:rStyle w:val="CommentReference"/>
        </w:rPr>
        <w:commentReference w:id="75"/>
      </w:r>
      <w:bookmarkEnd w:id="74"/>
    </w:p>
    <w:p w:rsidR="00200EF3" w:rsidP="00200EF3" w:rsidRDefault="00200EF3" w14:paraId="562E56A5" w14:textId="4FC94177">
      <w:pPr>
        <w:rPr>
          <w:rFonts w:eastAsia="Calibri" w:cs="Arial"/>
          <w:szCs w:val="24"/>
          <w:lang w:eastAsia="en-CA"/>
        </w:rPr>
      </w:pPr>
    </w:p>
    <w:tbl>
      <w:tblPr>
        <w:tblW w:w="0" w:type="auto"/>
        <w:tblInd w:w="105" w:type="dxa"/>
        <w:tblLayout w:type="fixed"/>
        <w:tblLook w:val="06A0" w:firstRow="1" w:lastRow="0" w:firstColumn="1" w:lastColumn="0" w:noHBand="1" w:noVBand="1"/>
      </w:tblPr>
      <w:tblGrid>
        <w:gridCol w:w="3585"/>
        <w:gridCol w:w="5715"/>
      </w:tblGrid>
      <w:tr w:rsidR="00200EF3" w:rsidTr="5958EBA8" w14:paraId="629ECEF8" w14:textId="77777777">
        <w:trPr>
          <w:trHeight w:val="270"/>
        </w:trPr>
        <w:tc>
          <w:tcPr>
            <w:tcW w:w="35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DBDB" w:themeFill="accent2" w:themeFillTint="33"/>
            <w:tcMar/>
          </w:tcPr>
          <w:p w:rsidR="00200EF3" w:rsidP="00200EF3" w:rsidRDefault="00200EF3" w14:paraId="5781F9EA" w14:textId="2C1DBED6">
            <w:pPr>
              <w:jc w:val="center"/>
            </w:pPr>
            <w:r w:rsidRPr="00200EF3">
              <w:rPr>
                <w:rFonts w:eastAsia="Helvetica" w:cs="Helvetica"/>
                <w:b/>
                <w:bCs/>
                <w:i/>
                <w:iCs/>
                <w:color w:val="000000" w:themeColor="text1"/>
                <w:szCs w:val="24"/>
                <w:lang w:val="en-US"/>
              </w:rPr>
              <w:t>Contact</w:t>
            </w:r>
          </w:p>
        </w:tc>
        <w:tc>
          <w:tcPr>
            <w:tcW w:w="57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DBDB" w:themeFill="accent2" w:themeFillTint="33"/>
            <w:tcMar/>
          </w:tcPr>
          <w:p w:rsidR="00200EF3" w:rsidP="00200EF3" w:rsidRDefault="00200EF3" w14:paraId="69F14DD9" w14:textId="4B914E5F">
            <w:pPr>
              <w:spacing w:line="276" w:lineRule="exact"/>
              <w:jc w:val="center"/>
            </w:pPr>
            <w:r w:rsidRPr="00200EF3">
              <w:rPr>
                <w:rFonts w:eastAsia="Helvetica" w:cs="Helvetica"/>
                <w:b/>
                <w:bCs/>
                <w:i/>
                <w:iCs/>
                <w:color w:val="000000" w:themeColor="text1"/>
                <w:szCs w:val="24"/>
                <w:lang w:val="en-GB"/>
              </w:rPr>
              <w:t>Duties</w:t>
            </w:r>
          </w:p>
        </w:tc>
      </w:tr>
      <w:tr w:rsidR="00200EF3" w:rsidTr="5958EBA8" w14:paraId="4AC81F3B" w14:textId="77777777">
        <w:trPr>
          <w:trHeight w:val="1785"/>
        </w:trPr>
        <w:tc>
          <w:tcPr>
            <w:tcW w:w="3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RDefault="00200EF3" w14:paraId="1742361E" w14:textId="00537061">
            <w:r w:rsidRPr="00200EF3">
              <w:rPr>
                <w:rFonts w:eastAsia="Helvetica" w:cs="Helvetica"/>
                <w:b/>
                <w:bCs/>
                <w:i/>
                <w:iCs/>
                <w:color w:val="000000" w:themeColor="text1"/>
                <w:sz w:val="22"/>
                <w:lang w:val="en-US"/>
              </w:rPr>
              <w:t>The Underground Manager</w:t>
            </w:r>
          </w:p>
          <w:p w:rsidR="00200EF3" w:rsidRDefault="00200EF3" w14:paraId="1C14E28E" w14:textId="486428C3">
            <w:r>
              <w:br/>
            </w:r>
            <w:hyperlink r:id="rId26">
              <w:r w:rsidRPr="00200EF3">
                <w:rPr>
                  <w:rStyle w:val="Hyperlink"/>
                  <w:rFonts w:eastAsia="Helvetica" w:cs="Helvetica"/>
                  <w:sz w:val="20"/>
                  <w:szCs w:val="20"/>
                </w:rPr>
                <w:t>underground@msu.mcmaster.ca</w:t>
              </w:r>
            </w:hyperlink>
          </w:p>
          <w:p w:rsidR="00200EF3" w:rsidRDefault="00200EF3" w14:paraId="5C951872" w14:textId="04C08EA6">
            <w:r w:rsidRPr="00200EF3">
              <w:rPr>
                <w:rFonts w:eastAsia="Helvetica" w:cs="Helvetica"/>
                <w:color w:val="404040" w:themeColor="text1" w:themeTint="BF"/>
                <w:sz w:val="20"/>
                <w:szCs w:val="20"/>
                <w:u w:val="single"/>
              </w:rPr>
              <w:t>or</w:t>
            </w:r>
          </w:p>
          <w:p w:rsidR="00200EF3" w:rsidRDefault="007D6340" w14:paraId="19845611" w14:textId="14585E72">
            <w:hyperlink r:id="rId27">
              <w:r w:rsidRPr="00200EF3" w:rsidR="00200EF3">
                <w:rPr>
                  <w:rStyle w:val="Hyperlink"/>
                  <w:rFonts w:eastAsia="Helvetica" w:cs="Helvetica"/>
                  <w:sz w:val="20"/>
                  <w:szCs w:val="20"/>
                </w:rPr>
                <w:t>ugmanager@msu.mcmaster.ca</w:t>
              </w:r>
            </w:hyperlink>
          </w:p>
        </w:tc>
        <w:tc>
          <w:tcPr>
            <w:tcW w:w="57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P="5958EBA8" w:rsidRDefault="00200EF3" w14:paraId="14EDC3F4" w14:textId="1625253E">
            <w:pPr>
              <w:spacing w:line="276" w:lineRule="auto"/>
              <w:ind w:left="360" w:hanging="360"/>
              <w:rPr>
                <w:rFonts w:eastAsia="Helvetica" w:cs="Helvetica"/>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Works with the Promotions Coordinators and/or PTMs to </w:t>
            </w:r>
            <w:r w:rsidRPr="5958EBA8" w:rsidR="00200EF3">
              <w:rPr>
                <w:rFonts w:eastAsia="Helvetica" w:cs="Helvetica"/>
                <w:color w:val="000000" w:themeColor="text1" w:themeTint="FF" w:themeShade="FF"/>
                <w:sz w:val="22"/>
                <w:szCs w:val="22"/>
                <w:lang w:val="en-GB"/>
              </w:rPr>
              <w:t>facilitate</w:t>
            </w:r>
            <w:r w:rsidRPr="5958EBA8" w:rsidR="00200EF3">
              <w:rPr>
                <w:rFonts w:eastAsia="Helvetica" w:cs="Helvetica"/>
                <w:color w:val="000000" w:themeColor="text1" w:themeTint="FF" w:themeShade="FF"/>
                <w:sz w:val="22"/>
                <w:szCs w:val="22"/>
                <w:lang w:val="en-GB"/>
              </w:rPr>
              <w:t xml:space="preserve"> the</w:t>
            </w:r>
            <w:r w:rsidRPr="5958EBA8" w:rsidR="00200EF3">
              <w:rPr>
                <w:rFonts w:eastAsia="Helvetica" w:cs="Helvetica"/>
                <w:b w:val="1"/>
                <w:bCs w:val="1"/>
                <w:color w:val="000000" w:themeColor="text1" w:themeTint="FF" w:themeShade="FF"/>
                <w:sz w:val="22"/>
                <w:szCs w:val="22"/>
                <w:lang w:val="en-GB"/>
              </w:rPr>
              <w:t xml:space="preserve"> creation of designs</w:t>
            </w:r>
            <w:r w:rsidRPr="5958EBA8" w:rsidR="00200EF3">
              <w:rPr>
                <w:rFonts w:eastAsia="Helvetica" w:cs="Helvetica"/>
                <w:color w:val="000000" w:themeColor="text1" w:themeTint="FF" w:themeShade="FF"/>
                <w:sz w:val="22"/>
                <w:szCs w:val="22"/>
                <w:lang w:val="en-GB"/>
              </w:rPr>
              <w:t xml:space="preserve"> for the Service</w:t>
            </w:r>
            <w:r w:rsidRPr="5958EBA8" w:rsidR="00200EF3">
              <w:rPr>
                <w:rFonts w:eastAsia="Helvetica" w:cs="Helvetica"/>
                <w:color w:val="000000" w:themeColor="text1" w:themeTint="FF" w:themeShade="FF"/>
                <w:sz w:val="22"/>
                <w:szCs w:val="22"/>
                <w:lang w:val="en-GB"/>
              </w:rPr>
              <w:t xml:space="preserve"> at a </w:t>
            </w:r>
            <w:r w:rsidRPr="5958EBA8" w:rsidR="53860194">
              <w:rPr>
                <w:rFonts w:eastAsia="Helvetica" w:cs="Helvetica"/>
                <w:color w:val="000000" w:themeColor="text1" w:themeTint="FF" w:themeShade="FF"/>
                <w:sz w:val="22"/>
                <w:szCs w:val="22"/>
                <w:lang w:val="en-GB"/>
              </w:rPr>
              <w:t>fee.</w:t>
            </w:r>
          </w:p>
          <w:p w:rsidR="00200EF3" w:rsidP="00200EF3" w:rsidRDefault="00200EF3" w14:paraId="2CE3CF19" w14:textId="217304F7">
            <w:pPr>
              <w:spacing w:line="276" w:lineRule="auto"/>
              <w:ind w:left="360" w:hanging="360"/>
            </w:pPr>
            <w:r w:rsidRPr="00200EF3">
              <w:rPr>
                <w:rFonts w:ascii="Symbol" w:hAnsi="Symbol" w:eastAsia="Symbol" w:cs="Symbol"/>
                <w:color w:val="000000" w:themeColor="text1"/>
                <w:sz w:val="22"/>
                <w:lang w:val="en-GB"/>
              </w:rPr>
              <w:t>·</w:t>
            </w:r>
            <w:r w:rsidRPr="00200EF3">
              <w:rPr>
                <w:rFonts w:ascii="Times New Roman" w:hAnsi="Times New Roman" w:eastAsia="Times New Roman" w:cs="Times New Roman"/>
                <w:color w:val="000000" w:themeColor="text1"/>
                <w:sz w:val="14"/>
                <w:szCs w:val="14"/>
                <w:lang w:val="en-GB"/>
              </w:rPr>
              <w:t xml:space="preserve">       </w:t>
            </w:r>
            <w:r w:rsidRPr="00200EF3">
              <w:rPr>
                <w:rFonts w:eastAsia="Helvetica" w:cs="Helvetica"/>
                <w:color w:val="000000" w:themeColor="text1"/>
                <w:sz w:val="22"/>
                <w:lang w:val="en-GB"/>
              </w:rPr>
              <w:t xml:space="preserve">Contact for ordering discounted merchandise or apparel from </w:t>
            </w:r>
            <w:r w:rsidRPr="00200EF3">
              <w:rPr>
                <w:rFonts w:eastAsia="Helvetica" w:cs="Helvetica"/>
                <w:b/>
                <w:bCs/>
                <w:color w:val="000000" w:themeColor="text1"/>
                <w:sz w:val="22"/>
                <w:lang w:val="en-GB"/>
              </w:rPr>
              <w:t>Entripy</w:t>
            </w:r>
            <w:r w:rsidRPr="00200EF3">
              <w:rPr>
                <w:rFonts w:eastAsia="Helvetica" w:cs="Helvetica"/>
                <w:color w:val="000000" w:themeColor="text1"/>
                <w:sz w:val="22"/>
                <w:lang w:val="en-GB"/>
              </w:rPr>
              <w:t xml:space="preserve"> Canada </w:t>
            </w:r>
            <w:r w:rsidRPr="00200EF3">
              <w:rPr>
                <w:rFonts w:eastAsia="Helvetica" w:cs="Helvetica"/>
                <w:i/>
                <w:iCs/>
                <w:color w:val="000000" w:themeColor="text1"/>
                <w:sz w:val="22"/>
                <w:lang w:val="en-GB"/>
              </w:rPr>
              <w:t>(30% off)</w:t>
            </w:r>
          </w:p>
        </w:tc>
      </w:tr>
      <w:tr w:rsidR="00200EF3" w:rsidTr="5958EBA8" w14:paraId="23C65106" w14:textId="77777777">
        <w:trPr>
          <w:trHeight w:val="1515"/>
        </w:trPr>
        <w:tc>
          <w:tcPr>
            <w:tcW w:w="3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RDefault="00200EF3" w14:paraId="3EA1FDFF" w14:textId="109A285A">
            <w:r w:rsidRPr="00200EF3">
              <w:rPr>
                <w:rFonts w:eastAsia="Helvetica" w:cs="Helvetica"/>
                <w:b/>
                <w:bCs/>
                <w:i/>
                <w:iCs/>
                <w:color w:val="000000" w:themeColor="text1"/>
                <w:sz w:val="22"/>
                <w:lang w:val="en-US"/>
              </w:rPr>
              <w:t>Marketing and Communications Director</w:t>
            </w:r>
          </w:p>
          <w:p w:rsidR="00200EF3" w:rsidRDefault="00200EF3" w14:paraId="22CAEE78" w14:textId="46F9D4D3">
            <w:r w:rsidRPr="00200EF3">
              <w:rPr>
                <w:rFonts w:eastAsia="Helvetica" w:cs="Helvetica"/>
                <w:color w:val="000000" w:themeColor="text1"/>
                <w:sz w:val="22"/>
                <w:lang w:val="en-US"/>
              </w:rPr>
              <w:t xml:space="preserve"> </w:t>
            </w:r>
          </w:p>
          <w:p w:rsidR="00200EF3" w:rsidRDefault="007D6340" w14:paraId="0D3E6B60" w14:textId="0D28BE92">
            <w:hyperlink r:id="rId28">
              <w:r w:rsidRPr="00200EF3" w:rsidR="00200EF3">
                <w:rPr>
                  <w:rStyle w:val="Hyperlink"/>
                  <w:rFonts w:eastAsia="Helvetica" w:cs="Helvetica"/>
                  <w:sz w:val="20"/>
                  <w:szCs w:val="20"/>
                  <w:lang w:val="en-US"/>
                </w:rPr>
                <w:t>comms@msu.mcmaster.ca</w:t>
              </w:r>
            </w:hyperlink>
          </w:p>
        </w:tc>
        <w:tc>
          <w:tcPr>
            <w:tcW w:w="57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P="5958EBA8" w:rsidRDefault="00200EF3" w14:paraId="3CF5E718" w14:textId="60F9C2D6">
            <w:pPr>
              <w:spacing w:line="276" w:lineRule="auto"/>
              <w:ind w:left="360" w:hanging="360"/>
              <w:rPr>
                <w:rFonts w:eastAsia="Helvetica" w:cs="Helvetica"/>
                <w:b w:val="1"/>
                <w:bCs w:val="1"/>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Help with organizing </w:t>
            </w:r>
            <w:r w:rsidRPr="5958EBA8" w:rsidR="00200EF3">
              <w:rPr>
                <w:rFonts w:eastAsia="Helvetica" w:cs="Helvetica"/>
                <w:b w:val="1"/>
                <w:bCs w:val="1"/>
                <w:color w:val="000000" w:themeColor="text1" w:themeTint="FF" w:themeShade="FF"/>
                <w:sz w:val="22"/>
                <w:szCs w:val="22"/>
                <w:lang w:val="en-GB"/>
              </w:rPr>
              <w:t xml:space="preserve">paid promotions/ </w:t>
            </w:r>
            <w:r w:rsidRPr="5958EBA8" w:rsidR="23E9EB55">
              <w:rPr>
                <w:rFonts w:eastAsia="Helvetica" w:cs="Helvetica"/>
                <w:b w:val="1"/>
                <w:bCs w:val="1"/>
                <w:color w:val="000000" w:themeColor="text1" w:themeTint="FF" w:themeShade="FF"/>
                <w:sz w:val="22"/>
                <w:szCs w:val="22"/>
                <w:lang w:val="en-GB"/>
              </w:rPr>
              <w:t>ads.</w:t>
            </w:r>
          </w:p>
          <w:p w:rsidR="00200EF3" w:rsidP="5958EBA8" w:rsidRDefault="00200EF3" w14:paraId="732E7B7C" w14:textId="31A0FC32">
            <w:pPr>
              <w:spacing w:line="276" w:lineRule="auto"/>
              <w:ind w:left="360" w:hanging="360"/>
              <w:rPr>
                <w:rFonts w:eastAsia="Helvetica" w:cs="Helvetica"/>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Has a lot of long-term </w:t>
            </w:r>
            <w:r w:rsidRPr="5958EBA8" w:rsidR="25D9C236">
              <w:rPr>
                <w:rFonts w:eastAsia="Helvetica" w:cs="Helvetica"/>
                <w:color w:val="000000" w:themeColor="text1" w:themeTint="FF" w:themeShade="FF"/>
                <w:sz w:val="22"/>
                <w:szCs w:val="22"/>
                <w:lang w:val="en-GB"/>
              </w:rPr>
              <w:t>c</w:t>
            </w:r>
            <w:r w:rsidRPr="5958EBA8" w:rsidR="3FA6F85D">
              <w:rPr>
                <w:rFonts w:eastAsia="Helvetica" w:cs="Helvetica"/>
                <w:color w:val="000000" w:themeColor="text1" w:themeTint="FF" w:themeShade="FF"/>
                <w:sz w:val="22"/>
                <w:szCs w:val="22"/>
                <w:lang w:val="en-GB"/>
              </w:rPr>
              <w:t xml:space="preserve">ontacts </w:t>
            </w:r>
            <w:r w:rsidRPr="5958EBA8" w:rsidR="00200EF3">
              <w:rPr>
                <w:rFonts w:eastAsia="Helvetica" w:cs="Helvetica"/>
                <w:color w:val="000000" w:themeColor="text1" w:themeTint="FF" w:themeShade="FF"/>
                <w:sz w:val="22"/>
                <w:szCs w:val="22"/>
                <w:lang w:val="en-GB"/>
              </w:rPr>
              <w:t xml:space="preserve">that can be </w:t>
            </w:r>
            <w:r w:rsidRPr="5958EBA8" w:rsidR="25D9C236">
              <w:rPr>
                <w:rFonts w:eastAsia="Helvetica" w:cs="Helvetica"/>
                <w:color w:val="000000" w:themeColor="text1" w:themeTint="FF" w:themeShade="FF"/>
                <w:sz w:val="22"/>
                <w:szCs w:val="22"/>
                <w:lang w:val="en-GB"/>
              </w:rPr>
              <w:t>helpful.</w:t>
            </w:r>
          </w:p>
          <w:p w:rsidR="00200EF3" w:rsidP="00200EF3" w:rsidRDefault="00200EF3" w14:paraId="145A9851" w14:textId="44668388">
            <w:pPr>
              <w:spacing w:line="276" w:lineRule="auto"/>
              <w:ind w:left="360" w:hanging="360"/>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Promotions Exec should receive training from him at beginning of their </w:t>
            </w:r>
            <w:r w:rsidRPr="5958EBA8" w:rsidR="590E14F7">
              <w:rPr>
                <w:rFonts w:eastAsia="Helvetica" w:cs="Helvetica"/>
                <w:color w:val="000000" w:themeColor="text1" w:themeTint="FF" w:themeShade="FF"/>
                <w:sz w:val="22"/>
                <w:szCs w:val="22"/>
                <w:lang w:val="en-GB"/>
              </w:rPr>
              <w:t>contract.</w:t>
            </w:r>
            <w:r w:rsidRPr="5958EBA8" w:rsidR="00200EF3">
              <w:rPr>
                <w:rFonts w:eastAsia="Helvetica" w:cs="Helvetica"/>
                <w:color w:val="000000" w:themeColor="text1" w:themeTint="FF" w:themeShade="FF"/>
                <w:sz w:val="22"/>
                <w:szCs w:val="22"/>
                <w:lang w:val="en-GB"/>
              </w:rPr>
              <w:t xml:space="preserve"> </w:t>
            </w:r>
          </w:p>
        </w:tc>
      </w:tr>
      <w:tr w:rsidR="00200EF3" w:rsidTr="5958EBA8" w14:paraId="3BBDD4D2" w14:textId="77777777">
        <w:trPr>
          <w:trHeight w:val="1815"/>
        </w:trPr>
        <w:tc>
          <w:tcPr>
            <w:tcW w:w="3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RDefault="00200EF3" w14:paraId="29CEE520" w14:textId="7EE4C374">
            <w:r w:rsidRPr="00200EF3">
              <w:rPr>
                <w:rFonts w:eastAsia="Helvetica" w:cs="Helvetica"/>
                <w:b/>
                <w:bCs/>
                <w:i/>
                <w:iCs/>
                <w:color w:val="000000" w:themeColor="text1"/>
                <w:sz w:val="22"/>
                <w:lang w:val="en-US"/>
              </w:rPr>
              <w:t>Communications Officer</w:t>
            </w:r>
          </w:p>
          <w:p w:rsidR="00200EF3" w:rsidRDefault="00200EF3" w14:paraId="124AAF70" w14:textId="188A7120">
            <w:r w:rsidRPr="00200EF3">
              <w:rPr>
                <w:rFonts w:eastAsia="Helvetica" w:cs="Helvetica"/>
                <w:color w:val="000000" w:themeColor="text1"/>
                <w:sz w:val="22"/>
                <w:lang w:val="en-US"/>
              </w:rPr>
              <w:t xml:space="preserve"> </w:t>
            </w:r>
          </w:p>
          <w:p w:rsidR="00200EF3" w:rsidRDefault="007D6340" w14:paraId="42FE5FF3" w14:textId="0EB4F42E">
            <w:hyperlink r:id="rId29">
              <w:r w:rsidRPr="00200EF3" w:rsidR="00200EF3">
                <w:rPr>
                  <w:rStyle w:val="Hyperlink"/>
                  <w:rFonts w:eastAsia="Helvetica" w:cs="Helvetica"/>
                  <w:sz w:val="20"/>
                  <w:szCs w:val="20"/>
                  <w:lang w:val="en-US"/>
                </w:rPr>
                <w:t>commsofficer@msu.mcmaster.ca</w:t>
              </w:r>
            </w:hyperlink>
          </w:p>
        </w:tc>
        <w:tc>
          <w:tcPr>
            <w:tcW w:w="57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P="5958EBA8" w:rsidRDefault="00200EF3" w14:paraId="3E628066" w14:textId="6A60B37D">
            <w:pPr>
              <w:spacing w:line="276" w:lineRule="auto"/>
              <w:ind w:left="360" w:hanging="360"/>
              <w:rPr>
                <w:rFonts w:eastAsia="Helvetica" w:cs="Helvetica"/>
                <w:b w:val="1"/>
                <w:bCs w:val="1"/>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Can help you do MSU </w:t>
            </w:r>
            <w:r w:rsidRPr="5958EBA8" w:rsidR="00200EF3">
              <w:rPr>
                <w:rFonts w:eastAsia="Helvetica" w:cs="Helvetica"/>
                <w:b w:val="1"/>
                <w:bCs w:val="1"/>
                <w:color w:val="000000" w:themeColor="text1" w:themeTint="FF" w:themeShade="FF"/>
                <w:sz w:val="22"/>
                <w:szCs w:val="22"/>
                <w:lang w:val="en-GB"/>
              </w:rPr>
              <w:t xml:space="preserve">account </w:t>
            </w:r>
            <w:r w:rsidRPr="5958EBA8" w:rsidR="590E14F7">
              <w:rPr>
                <w:rFonts w:eastAsia="Helvetica" w:cs="Helvetica"/>
                <w:b w:val="1"/>
                <w:bCs w:val="1"/>
                <w:color w:val="000000" w:themeColor="text1" w:themeTint="FF" w:themeShade="FF"/>
                <w:sz w:val="22"/>
                <w:szCs w:val="22"/>
                <w:lang w:val="en-GB"/>
              </w:rPr>
              <w:t>takeovers.</w:t>
            </w:r>
          </w:p>
          <w:p w:rsidR="00200EF3" w:rsidP="5958EBA8" w:rsidRDefault="00200EF3" w14:paraId="3D3F1DBC" w14:textId="632D740A">
            <w:pPr>
              <w:spacing w:line="276" w:lineRule="auto"/>
              <w:ind w:left="360" w:hanging="360"/>
              <w:rPr>
                <w:rFonts w:eastAsia="Helvetica" w:cs="Helvetica"/>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Can help with videos, pictures, booklet designs, </w:t>
            </w:r>
            <w:r w:rsidRPr="5958EBA8" w:rsidR="00200EF3">
              <w:rPr>
                <w:rFonts w:eastAsia="Helvetica" w:cs="Helvetica"/>
                <w:b w:val="1"/>
                <w:bCs w:val="1"/>
                <w:color w:val="000000" w:themeColor="text1" w:themeTint="FF" w:themeShade="FF"/>
                <w:sz w:val="22"/>
                <w:szCs w:val="22"/>
                <w:lang w:val="en-GB"/>
              </w:rPr>
              <w:t>website stuff</w:t>
            </w:r>
            <w:r w:rsidRPr="5958EBA8" w:rsidR="00200EF3">
              <w:rPr>
                <w:rFonts w:eastAsia="Helvetica" w:cs="Helvetica"/>
                <w:color w:val="000000" w:themeColor="text1" w:themeTint="FF" w:themeShade="FF"/>
                <w:sz w:val="22"/>
                <w:szCs w:val="22"/>
                <w:lang w:val="en-GB"/>
              </w:rPr>
              <w:t xml:space="preserve">, all sorts of promo </w:t>
            </w:r>
            <w:r w:rsidRPr="5958EBA8" w:rsidR="585BB87E">
              <w:rPr>
                <w:rFonts w:eastAsia="Helvetica" w:cs="Helvetica"/>
                <w:color w:val="000000" w:themeColor="text1" w:themeTint="FF" w:themeShade="FF"/>
                <w:sz w:val="22"/>
                <w:szCs w:val="22"/>
                <w:lang w:val="en-GB"/>
              </w:rPr>
              <w:t>things.</w:t>
            </w:r>
          </w:p>
          <w:p w:rsidR="00200EF3" w:rsidP="5958EBA8" w:rsidRDefault="00200EF3" w14:paraId="3A13303D" w14:textId="5088E774">
            <w:pPr>
              <w:spacing w:line="276" w:lineRule="auto"/>
              <w:ind w:left="360" w:hanging="360"/>
              <w:rPr>
                <w:rFonts w:eastAsia="Helvetica" w:cs="Helvetica"/>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Can help with custom URLs and such </w:t>
            </w:r>
            <w:r w:rsidRPr="5958EBA8" w:rsidR="585BB87E">
              <w:rPr>
                <w:rFonts w:eastAsia="Helvetica" w:cs="Helvetica"/>
                <w:color w:val="000000" w:themeColor="text1" w:themeTint="FF" w:themeShade="FF"/>
                <w:sz w:val="22"/>
                <w:szCs w:val="22"/>
                <w:lang w:val="en-GB"/>
              </w:rPr>
              <w:t>too.</w:t>
            </w:r>
          </w:p>
          <w:p w:rsidR="00200EF3" w:rsidP="5958EBA8" w:rsidRDefault="00200EF3" w14:paraId="7EFEEF76" w14:textId="5C01F1B7">
            <w:pPr>
              <w:spacing w:line="276" w:lineRule="auto"/>
              <w:ind w:left="360" w:hanging="360"/>
              <w:rPr>
                <w:rFonts w:eastAsia="Helvetica" w:cs="Helvetica"/>
                <w:b w:val="1"/>
                <w:bCs w:val="1"/>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Has a full list of SHEC </w:t>
            </w:r>
            <w:r w:rsidRPr="5958EBA8" w:rsidR="00200EF3">
              <w:rPr>
                <w:rFonts w:eastAsia="Helvetica" w:cs="Helvetica"/>
                <w:b w:val="1"/>
                <w:bCs w:val="1"/>
                <w:color w:val="000000" w:themeColor="text1" w:themeTint="FF" w:themeShade="FF"/>
                <w:sz w:val="22"/>
                <w:szCs w:val="22"/>
                <w:lang w:val="en-GB"/>
              </w:rPr>
              <w:t xml:space="preserve">accounts &amp; </w:t>
            </w:r>
            <w:r w:rsidRPr="5958EBA8" w:rsidR="1E237938">
              <w:rPr>
                <w:rFonts w:eastAsia="Helvetica" w:cs="Helvetica"/>
                <w:b w:val="1"/>
                <w:bCs w:val="1"/>
                <w:color w:val="000000" w:themeColor="text1" w:themeTint="FF" w:themeShade="FF"/>
                <w:sz w:val="22"/>
                <w:szCs w:val="22"/>
                <w:lang w:val="en-GB"/>
              </w:rPr>
              <w:t>passwords.</w:t>
            </w:r>
          </w:p>
        </w:tc>
      </w:tr>
      <w:tr w:rsidR="00200EF3" w:rsidTr="5958EBA8" w14:paraId="1378849C" w14:textId="77777777">
        <w:trPr>
          <w:trHeight w:val="1545"/>
        </w:trPr>
        <w:tc>
          <w:tcPr>
            <w:tcW w:w="3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RDefault="00200EF3" w14:paraId="58C399D8" w14:textId="7D695F39">
            <w:r w:rsidRPr="00200EF3">
              <w:rPr>
                <w:rFonts w:eastAsia="Helvetica" w:cs="Helvetica"/>
                <w:b/>
                <w:bCs/>
                <w:i/>
                <w:iCs/>
                <w:color w:val="000000" w:themeColor="text1"/>
                <w:sz w:val="22"/>
                <w:lang w:val="en-US"/>
              </w:rPr>
              <w:t>CFMU, Community Outreach Coordinator</w:t>
            </w:r>
          </w:p>
          <w:p w:rsidR="00200EF3" w:rsidP="00200EF3" w:rsidRDefault="00200EF3" w14:paraId="6AAD97B7" w14:textId="6068BBD9">
            <w:pPr>
              <w:rPr>
                <w:rFonts w:eastAsia="Helvetica" w:cs="Helvetica"/>
                <w:color w:val="000000" w:themeColor="text1"/>
                <w:sz w:val="22"/>
                <w:highlight w:val="yellow"/>
                <w:lang w:val="en-US"/>
              </w:rPr>
            </w:pPr>
          </w:p>
          <w:p w:rsidR="00200EF3" w:rsidRDefault="007D6340" w14:paraId="6BE4BB00" w14:textId="7C049951">
            <w:hyperlink r:id="rId30">
              <w:r w:rsidRPr="00200EF3" w:rsidR="00200EF3">
                <w:rPr>
                  <w:rStyle w:val="Hyperlink"/>
                  <w:rFonts w:eastAsia="Helvetica" w:cs="Helvetica"/>
                  <w:sz w:val="20"/>
                  <w:szCs w:val="20"/>
                  <w:lang w:val="en-US"/>
                </w:rPr>
                <w:t>cfmucom@msu.mcmaster.ca</w:t>
              </w:r>
            </w:hyperlink>
          </w:p>
        </w:tc>
        <w:tc>
          <w:tcPr>
            <w:tcW w:w="57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P="5958EBA8" w:rsidRDefault="00200EF3" w14:paraId="301AEBF6" w14:textId="557E7563">
            <w:pPr>
              <w:spacing w:line="276" w:lineRule="auto"/>
              <w:ind w:left="360" w:hanging="360"/>
              <w:rPr>
                <w:rFonts w:eastAsia="Helvetica" w:cs="Helvetica"/>
                <w:color w:val="000000" w:themeColor="text1" w:themeTint="FF" w:themeShade="FF"/>
                <w:sz w:val="22"/>
                <w:szCs w:val="22"/>
                <w:lang w:val="en-GB"/>
              </w:rPr>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Will </w:t>
            </w:r>
            <w:r w:rsidRPr="5958EBA8" w:rsidR="00200EF3">
              <w:rPr>
                <w:rFonts w:eastAsia="Helvetica" w:cs="Helvetica"/>
                <w:b w:val="1"/>
                <w:bCs w:val="1"/>
                <w:color w:val="000000" w:themeColor="text1" w:themeTint="FF" w:themeShade="FF"/>
                <w:sz w:val="22"/>
                <w:szCs w:val="22"/>
                <w:lang w:val="en-GB"/>
              </w:rPr>
              <w:t>advertise</w:t>
            </w:r>
            <w:r w:rsidRPr="5958EBA8" w:rsidR="00200EF3">
              <w:rPr>
                <w:rFonts w:eastAsia="Helvetica" w:cs="Helvetica"/>
                <w:color w:val="000000" w:themeColor="text1" w:themeTint="FF" w:themeShade="FF"/>
                <w:sz w:val="22"/>
                <w:szCs w:val="22"/>
                <w:lang w:val="en-GB"/>
              </w:rPr>
              <w:t xml:space="preserve"> your operational hours for </w:t>
            </w:r>
            <w:r w:rsidRPr="5958EBA8" w:rsidR="1E237938">
              <w:rPr>
                <w:rFonts w:eastAsia="Helvetica" w:cs="Helvetica"/>
                <w:color w:val="000000" w:themeColor="text1" w:themeTint="FF" w:themeShade="FF"/>
                <w:sz w:val="22"/>
                <w:szCs w:val="22"/>
                <w:lang w:val="en-GB"/>
              </w:rPr>
              <w:t>free.</w:t>
            </w:r>
          </w:p>
          <w:p w:rsidR="00200EF3" w:rsidP="00200EF3" w:rsidRDefault="00200EF3" w14:paraId="554CE231" w14:textId="16FB3ABE">
            <w:pPr>
              <w:spacing w:line="276" w:lineRule="auto"/>
              <w:ind w:left="360" w:hanging="360"/>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Can help create </w:t>
            </w:r>
            <w:r w:rsidRPr="5958EBA8" w:rsidR="00200EF3">
              <w:rPr>
                <w:rFonts w:eastAsia="Helvetica" w:cs="Helvetica"/>
                <w:b w:val="1"/>
                <w:bCs w:val="1"/>
                <w:color w:val="000000" w:themeColor="text1" w:themeTint="FF" w:themeShade="FF"/>
                <w:sz w:val="22"/>
                <w:szCs w:val="22"/>
                <w:lang w:val="en-GB"/>
              </w:rPr>
              <w:t>podcasts</w:t>
            </w:r>
            <w:r w:rsidRPr="5958EBA8" w:rsidR="00200EF3">
              <w:rPr>
                <w:rFonts w:eastAsia="Helvetica" w:cs="Helvetica"/>
                <w:color w:val="000000" w:themeColor="text1" w:themeTint="FF" w:themeShade="FF"/>
                <w:sz w:val="22"/>
                <w:szCs w:val="22"/>
                <w:lang w:val="en-GB"/>
              </w:rPr>
              <w:t>, videos, etc.</w:t>
            </w:r>
          </w:p>
        </w:tc>
      </w:tr>
      <w:tr w:rsidR="00200EF3" w:rsidTr="5958EBA8" w14:paraId="1204D190" w14:textId="77777777">
        <w:trPr>
          <w:trHeight w:val="1965"/>
        </w:trPr>
        <w:tc>
          <w:tcPr>
            <w:tcW w:w="3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RDefault="00200EF3" w14:paraId="49A07D66" w14:textId="7EA203FB">
            <w:r w:rsidRPr="00200EF3">
              <w:rPr>
                <w:rFonts w:eastAsia="Helvetica" w:cs="Helvetica"/>
                <w:b/>
                <w:bCs/>
                <w:i/>
                <w:iCs/>
                <w:color w:val="000000" w:themeColor="text1"/>
                <w:sz w:val="22"/>
                <w:lang w:val="en-US"/>
              </w:rPr>
              <w:t>The Silhouette, Editor-In-Chief</w:t>
            </w:r>
          </w:p>
          <w:p w:rsidR="00200EF3" w:rsidRDefault="00200EF3" w14:paraId="7111256F" w14:textId="30EC89A1">
            <w:r>
              <w:br/>
            </w:r>
            <w:hyperlink r:id="rId31">
              <w:r w:rsidRPr="00200EF3">
                <w:rPr>
                  <w:rStyle w:val="Hyperlink"/>
                  <w:rFonts w:eastAsia="Helvetica" w:cs="Helvetica"/>
                  <w:sz w:val="20"/>
                  <w:szCs w:val="20"/>
                  <w:lang w:val="en-US"/>
                </w:rPr>
                <w:t>thesil@thesil.ca</w:t>
              </w:r>
            </w:hyperlink>
            <w:r w:rsidRPr="00200EF3">
              <w:rPr>
                <w:rFonts w:eastAsia="Helvetica" w:cs="Helvetica"/>
                <w:color w:val="404040" w:themeColor="text1" w:themeTint="BF"/>
                <w:sz w:val="20"/>
                <w:szCs w:val="20"/>
                <w:lang w:val="en-US"/>
              </w:rPr>
              <w:t xml:space="preserve"> </w:t>
            </w:r>
            <w:r>
              <w:br/>
            </w:r>
            <w:r w:rsidRPr="00200EF3">
              <w:rPr>
                <w:rFonts w:eastAsia="Helvetica" w:cs="Helvetica"/>
                <w:color w:val="404040" w:themeColor="text1" w:themeTint="BF"/>
                <w:sz w:val="20"/>
                <w:szCs w:val="20"/>
                <w:lang w:val="en-US"/>
              </w:rPr>
              <w:t>or</w:t>
            </w:r>
          </w:p>
          <w:p w:rsidR="00200EF3" w:rsidRDefault="007D6340" w14:paraId="5053F4BA" w14:textId="24BE0914">
            <w:hyperlink r:id="rId32">
              <w:r w:rsidRPr="00200EF3" w:rsidR="00200EF3">
                <w:rPr>
                  <w:rStyle w:val="Hyperlink"/>
                  <w:rFonts w:eastAsia="Helvetica" w:cs="Helvetica"/>
                  <w:sz w:val="20"/>
                  <w:szCs w:val="20"/>
                  <w:lang w:val="en-US"/>
                </w:rPr>
                <w:t>managing@thesil.ca</w:t>
              </w:r>
            </w:hyperlink>
          </w:p>
        </w:tc>
        <w:tc>
          <w:tcPr>
            <w:tcW w:w="57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00EF3" w:rsidP="00200EF3" w:rsidRDefault="00200EF3" w14:paraId="47B0BB43" w14:textId="790FF9AF">
            <w:pPr>
              <w:spacing w:line="276" w:lineRule="auto"/>
              <w:ind w:left="360" w:hanging="360"/>
            </w:pPr>
            <w:r w:rsidRPr="00200EF3">
              <w:rPr>
                <w:rFonts w:ascii="Symbol" w:hAnsi="Symbol" w:eastAsia="Symbol" w:cs="Symbol"/>
                <w:color w:val="000000" w:themeColor="text1"/>
                <w:sz w:val="22"/>
                <w:lang w:val="en-GB"/>
              </w:rPr>
              <w:t>·</w:t>
            </w:r>
            <w:r w:rsidRPr="00200EF3">
              <w:rPr>
                <w:rFonts w:ascii="Times New Roman" w:hAnsi="Times New Roman" w:eastAsia="Times New Roman" w:cs="Times New Roman"/>
                <w:color w:val="000000" w:themeColor="text1"/>
                <w:sz w:val="14"/>
                <w:szCs w:val="14"/>
                <w:lang w:val="en-GB"/>
              </w:rPr>
              <w:t xml:space="preserve">       </w:t>
            </w:r>
            <w:r w:rsidRPr="00200EF3">
              <w:rPr>
                <w:rFonts w:eastAsia="Helvetica" w:cs="Helvetica"/>
                <w:color w:val="000000" w:themeColor="text1"/>
                <w:sz w:val="22"/>
                <w:lang w:val="en-GB"/>
              </w:rPr>
              <w:t xml:space="preserve">Collaborator for semi-regular </w:t>
            </w:r>
            <w:r w:rsidRPr="00200EF3">
              <w:rPr>
                <w:rFonts w:eastAsia="Helvetica" w:cs="Helvetica"/>
                <w:b/>
                <w:bCs/>
                <w:color w:val="000000" w:themeColor="text1"/>
                <w:sz w:val="22"/>
                <w:lang w:val="en-GB"/>
              </w:rPr>
              <w:t xml:space="preserve">Opinion Pieces </w:t>
            </w:r>
            <w:r w:rsidRPr="00200EF3">
              <w:rPr>
                <w:rFonts w:eastAsia="Helvetica" w:cs="Helvetica"/>
                <w:color w:val="000000" w:themeColor="text1"/>
                <w:sz w:val="22"/>
                <w:lang w:val="en-GB"/>
              </w:rPr>
              <w:t>and/or other featured stories</w:t>
            </w:r>
          </w:p>
          <w:p w:rsidR="00200EF3" w:rsidP="00200EF3" w:rsidRDefault="00200EF3" w14:paraId="6EDA4CC0" w14:textId="7A0B6470">
            <w:pPr>
              <w:spacing w:line="276" w:lineRule="auto"/>
              <w:ind w:left="360" w:hanging="360"/>
            </w:pPr>
            <w:r w:rsidRPr="5958EBA8" w:rsidR="00200EF3">
              <w:rPr>
                <w:rFonts w:ascii="Symbol" w:hAnsi="Symbol" w:eastAsia="Symbol" w:cs="Symbol"/>
                <w:color w:val="000000" w:themeColor="text1" w:themeTint="FF" w:themeShade="FF"/>
                <w:sz w:val="22"/>
                <w:szCs w:val="22"/>
                <w:lang w:val="en-GB"/>
              </w:rPr>
              <w:t>·</w:t>
            </w:r>
            <w:r w:rsidRPr="5958EBA8" w:rsidR="00200EF3">
              <w:rPr>
                <w:rFonts w:ascii="Times New Roman" w:hAnsi="Times New Roman" w:eastAsia="Times New Roman" w:cs="Times New Roman"/>
                <w:color w:val="000000" w:themeColor="text1" w:themeTint="FF" w:themeShade="FF"/>
                <w:sz w:val="14"/>
                <w:szCs w:val="14"/>
                <w:lang w:val="en-GB"/>
              </w:rPr>
              <w:t xml:space="preserve">       </w:t>
            </w:r>
            <w:r w:rsidRPr="5958EBA8" w:rsidR="00200EF3">
              <w:rPr>
                <w:rFonts w:eastAsia="Helvetica" w:cs="Helvetica"/>
                <w:color w:val="000000" w:themeColor="text1" w:themeTint="FF" w:themeShade="FF"/>
                <w:sz w:val="22"/>
                <w:szCs w:val="22"/>
                <w:lang w:val="en-GB"/>
              </w:rPr>
              <w:t xml:space="preserve">We discussed having a </w:t>
            </w:r>
            <w:r w:rsidRPr="5958EBA8" w:rsidR="00200EF3">
              <w:rPr>
                <w:rFonts w:eastAsia="Helvetica" w:cs="Helvetica"/>
                <w:b w:val="1"/>
                <w:bCs w:val="1"/>
                <w:color w:val="000000" w:themeColor="text1" w:themeTint="FF" w:themeShade="FF"/>
                <w:sz w:val="22"/>
                <w:szCs w:val="22"/>
                <w:lang w:val="en-GB"/>
              </w:rPr>
              <w:t>“What the SHEC?” column</w:t>
            </w:r>
            <w:r w:rsidRPr="5958EBA8" w:rsidR="00200EF3">
              <w:rPr>
                <w:rFonts w:eastAsia="Helvetica" w:cs="Helvetica"/>
                <w:color w:val="000000" w:themeColor="text1" w:themeTint="FF" w:themeShade="FF"/>
                <w:sz w:val="22"/>
                <w:szCs w:val="22"/>
                <w:lang w:val="en-GB"/>
              </w:rPr>
              <w:t xml:space="preserve"> where students </w:t>
            </w:r>
            <w:r w:rsidRPr="5958EBA8" w:rsidR="00200EF3">
              <w:rPr>
                <w:rFonts w:eastAsia="Helvetica" w:cs="Helvetica"/>
                <w:color w:val="000000" w:themeColor="text1" w:themeTint="FF" w:themeShade="FF"/>
                <w:sz w:val="22"/>
                <w:szCs w:val="22"/>
                <w:lang w:val="en-GB"/>
              </w:rPr>
              <w:t>submit</w:t>
            </w:r>
            <w:r w:rsidRPr="5958EBA8" w:rsidR="00200EF3">
              <w:rPr>
                <w:rFonts w:eastAsia="Helvetica" w:cs="Helvetica"/>
                <w:color w:val="000000" w:themeColor="text1" w:themeTint="FF" w:themeShade="FF"/>
                <w:sz w:val="22"/>
                <w:szCs w:val="22"/>
                <w:lang w:val="en-GB"/>
              </w:rPr>
              <w:t xml:space="preserve"> anonymous questions and then a volunteer writes back </w:t>
            </w:r>
          </w:p>
        </w:tc>
      </w:tr>
    </w:tbl>
    <w:p w:rsidR="00200EF3" w:rsidP="00200EF3" w:rsidRDefault="00200EF3" w14:paraId="235BFE38" w14:textId="6A47BE49">
      <w:pPr>
        <w:spacing w:line="253" w:lineRule="exact"/>
        <w:rPr>
          <w:rFonts w:eastAsia="Helvetica" w:cs="Helvetica"/>
          <w:color w:val="000000" w:themeColor="text1"/>
          <w:sz w:val="22"/>
          <w:lang w:val="en-GB"/>
        </w:rPr>
      </w:pPr>
    </w:p>
    <w:p w:rsidR="00200EF3" w:rsidP="00200EF3" w:rsidRDefault="00200EF3" w14:paraId="7B2E7508" w14:textId="52BDD934">
      <w:pPr>
        <w:rPr>
          <w:rFonts w:eastAsia="Calibri" w:cs="Arial"/>
          <w:szCs w:val="24"/>
          <w:lang w:eastAsia="en-CA"/>
        </w:rPr>
      </w:pPr>
    </w:p>
    <w:p w:rsidR="006D143B" w:rsidRDefault="006D143B" w14:paraId="11766343" w14:textId="6B597FFF">
      <w:pPr>
        <w:spacing w:after="200" w:line="276" w:lineRule="auto"/>
        <w:contextualSpacing w:val="0"/>
      </w:pPr>
    </w:p>
    <w:p w:rsidR="00375E86" w:rsidP="00AA0F80" w:rsidRDefault="00375E86" w14:paraId="2F5E3245" w14:textId="77777777">
      <w:pPr>
        <w:rPr>
          <w:rFonts w:eastAsia="Calibri" w:cs="Helvetica"/>
          <w:color w:val="000000" w:themeColor="text1"/>
          <w:sz w:val="44"/>
          <w:szCs w:val="44"/>
          <w:lang w:val="en-US"/>
        </w:rPr>
      </w:pPr>
      <w:bookmarkStart w:name="_Toc65662484" w:id="76"/>
      <w:r>
        <w:br w:type="page"/>
      </w:r>
    </w:p>
    <w:p w:rsidRPr="00197FDE" w:rsidR="00197FDE" w:rsidP="66556BEB" w:rsidRDefault="00197FDE" w14:paraId="2F5FAFCB" w14:textId="357846E9">
      <w:pPr>
        <w:pStyle w:val="Heading1"/>
        <w:rPr>
          <w:highlight w:val="yellow"/>
        </w:rPr>
      </w:pPr>
      <w:bookmarkStart w:name="_Toc73821312" w:id="77"/>
      <w:r>
        <w:t>Onboarding</w:t>
      </w:r>
      <w:r w:rsidR="00633E87">
        <w:t xml:space="preserve"> &amp; Administration</w:t>
      </w:r>
      <w:bookmarkEnd w:id="76"/>
      <w:bookmarkEnd w:id="77"/>
    </w:p>
    <w:p w:rsidR="00197FDE" w:rsidP="00197FDE" w:rsidRDefault="00197FDE" w14:paraId="4B1EBF4E" w14:textId="04E7BBAB">
      <w:pPr>
        <w:pStyle w:val="Heading2"/>
        <w:rPr>
          <w:rFonts w:eastAsia="Gotham Book"/>
        </w:rPr>
      </w:pPr>
      <w:bookmarkStart w:name="_Toc65662485" w:id="78"/>
      <w:bookmarkStart w:name="_Toc73821313" w:id="79"/>
      <w:commentRangeStart w:id="80"/>
      <w:r w:rsidRPr="5958EBA8" w:rsidR="00197FDE">
        <w:rPr>
          <w:rFonts w:eastAsia="Gotham Book"/>
        </w:rPr>
        <w:t>Hiring</w:t>
      </w:r>
      <w:bookmarkEnd w:id="78"/>
      <w:commentRangeEnd w:id="80"/>
      <w:r>
        <w:rPr>
          <w:rStyle w:val="CommentReference"/>
        </w:rPr>
        <w:commentReference w:id="80"/>
      </w:r>
      <w:bookmarkEnd w:id="79"/>
    </w:p>
    <w:p w:rsidR="66556BEB" w:rsidP="66556BEB" w:rsidRDefault="66556BEB" w14:paraId="32A653D2" w14:textId="7185FD6C">
      <w:pPr>
        <w:spacing w:line="257" w:lineRule="exact"/>
        <w:jc w:val="both"/>
        <w:rPr>
          <w:rFonts w:eastAsia="Helvetica" w:cs="Helvetica"/>
          <w:color w:val="000000" w:themeColor="text1"/>
          <w:lang w:val="en-GB"/>
        </w:rPr>
      </w:pPr>
    </w:p>
    <w:p w:rsidR="6DD1A38B" w:rsidP="66556BEB" w:rsidRDefault="6DD1A38B" w14:paraId="7F32DA98" w14:textId="7DECA7E6">
      <w:pPr>
        <w:spacing w:line="257" w:lineRule="exact"/>
        <w:jc w:val="both"/>
      </w:pPr>
      <w:r w:rsidRPr="5958EBA8" w:rsidR="6DD1A38B">
        <w:rPr>
          <w:rFonts w:eastAsia="Helvetica" w:cs="Helvetica"/>
          <w:color w:val="000000" w:themeColor="text1" w:themeTint="FF" w:themeShade="FF"/>
          <w:lang w:val="en-GB"/>
        </w:rPr>
        <w:t>Before beginning the recruitment process for any form of hiring</w:t>
      </w:r>
      <w:r w:rsidRPr="5958EBA8" w:rsidR="054B102E">
        <w:rPr>
          <w:rFonts w:eastAsia="Helvetica" w:cs="Helvetica"/>
          <w:color w:val="000000" w:themeColor="text1" w:themeTint="FF" w:themeShade="FF"/>
          <w:lang w:val="en-GB"/>
        </w:rPr>
        <w:t>,</w:t>
      </w:r>
      <w:r w:rsidRPr="5958EBA8" w:rsidR="6DD1A38B">
        <w:rPr>
          <w:rFonts w:eastAsia="Helvetica" w:cs="Helvetica"/>
          <w:color w:val="000000" w:themeColor="text1" w:themeTint="FF" w:themeShade="FF"/>
          <w:lang w:val="en-GB"/>
        </w:rPr>
        <w:t xml:space="preserve"> things to consider include:</w:t>
      </w:r>
    </w:p>
    <w:p w:rsidR="6DD1A38B" w:rsidP="5958EBA8" w:rsidRDefault="6DD1A38B" w14:paraId="1A6413CE" w14:textId="59A9F042">
      <w:pPr>
        <w:pStyle w:val="ListParagraph"/>
        <w:numPr>
          <w:ilvl w:val="0"/>
          <w:numId w:val="11"/>
        </w:numPr>
        <w:spacing w:line="257" w:lineRule="exact"/>
        <w:jc w:val="both"/>
        <w:rPr>
          <w:rFonts w:ascii="Calibri" w:hAnsi="Calibri" w:eastAsia="ＭＳ 明朝" w:asciiTheme="minorAscii" w:hAnsiTheme="minorAscii" w:eastAsiaTheme="minorEastAsia"/>
          <w:i w:val="1"/>
          <w:iCs w:val="1"/>
          <w:color w:val="000000" w:themeColor="text1"/>
        </w:rPr>
      </w:pPr>
      <w:r w:rsidRPr="5958EBA8" w:rsidR="6DD1A38B">
        <w:rPr>
          <w:rFonts w:eastAsia="Helvetica" w:cs="Helvetica"/>
          <w:i w:val="1"/>
          <w:iCs w:val="1"/>
          <w:color w:val="000000" w:themeColor="text1" w:themeTint="FF" w:themeShade="FF"/>
          <w:lang w:val="en-GB"/>
        </w:rPr>
        <w:t>What measures of diversity could the team improve upon? How will you reach students from these underrepresented groups?</w:t>
      </w:r>
      <w:r w:rsidRPr="5958EBA8" w:rsidR="6DD1A38B">
        <w:rPr>
          <w:rFonts w:eastAsia="Helvetica" w:cs="Helvetica"/>
          <w:color w:val="000000" w:themeColor="text1" w:themeTint="FF" w:themeShade="FF"/>
          <w:lang w:val="en-GB"/>
        </w:rPr>
        <w:t xml:space="preserve"> </w:t>
      </w:r>
      <w:r w:rsidRPr="5958EBA8" w:rsidR="6DD1A38B">
        <w:rPr>
          <w:rFonts w:eastAsia="Helvetica" w:cs="Helvetica"/>
          <w:i w:val="1"/>
          <w:iCs w:val="1"/>
          <w:color w:val="000000" w:themeColor="text1" w:themeTint="FF" w:themeShade="FF"/>
          <w:lang w:val="en-GB"/>
        </w:rPr>
        <w:t>Will you cap the number of volunteers hired from any overrepresented groups (</w:t>
      </w:r>
      <w:r w:rsidRPr="5958EBA8" w:rsidR="522A5E8A">
        <w:rPr>
          <w:rFonts w:eastAsia="Helvetica" w:cs="Helvetica"/>
          <w:i w:val="1"/>
          <w:iCs w:val="1"/>
          <w:color w:val="000000" w:themeColor="text1" w:themeTint="FF" w:themeShade="FF"/>
          <w:lang w:val="en-GB"/>
        </w:rPr>
        <w:t>i.e.,</w:t>
      </w:r>
      <w:r w:rsidRPr="5958EBA8" w:rsidR="6DD1A38B">
        <w:rPr>
          <w:rFonts w:eastAsia="Helvetica" w:cs="Helvetica"/>
          <w:i w:val="1"/>
          <w:iCs w:val="1"/>
          <w:color w:val="000000" w:themeColor="text1" w:themeTint="FF" w:themeShade="FF"/>
          <w:lang w:val="en-GB"/>
        </w:rPr>
        <w:t xml:space="preserve"> Bachelor of </w:t>
      </w:r>
      <w:r w:rsidRPr="5958EBA8" w:rsidR="3F1054F6">
        <w:rPr>
          <w:rFonts w:eastAsia="Helvetica" w:cs="Helvetica"/>
          <w:i w:val="1"/>
          <w:iCs w:val="1"/>
          <w:color w:val="000000" w:themeColor="text1" w:themeTint="FF" w:themeShade="FF"/>
          <w:lang w:val="en-GB"/>
        </w:rPr>
        <w:t>H</w:t>
      </w:r>
      <w:r w:rsidRPr="5958EBA8" w:rsidR="6DD1A38B">
        <w:rPr>
          <w:rFonts w:eastAsia="Helvetica" w:cs="Helvetica"/>
          <w:i w:val="1"/>
          <w:iCs w:val="1"/>
          <w:color w:val="000000" w:themeColor="text1" w:themeTint="FF" w:themeShade="FF"/>
          <w:lang w:val="en-GB"/>
        </w:rPr>
        <w:t xml:space="preserve">ealth </w:t>
      </w:r>
      <w:r w:rsidRPr="5958EBA8" w:rsidR="570EC705">
        <w:rPr>
          <w:rFonts w:eastAsia="Helvetica" w:cs="Helvetica"/>
          <w:i w:val="1"/>
          <w:iCs w:val="1"/>
          <w:color w:val="000000" w:themeColor="text1" w:themeTint="FF" w:themeShade="FF"/>
          <w:lang w:val="en-GB"/>
        </w:rPr>
        <w:t>S</w:t>
      </w:r>
      <w:r w:rsidRPr="5958EBA8" w:rsidR="6DD1A38B">
        <w:rPr>
          <w:rFonts w:eastAsia="Helvetica" w:cs="Helvetica"/>
          <w:i w:val="1"/>
          <w:iCs w:val="1"/>
          <w:color w:val="000000" w:themeColor="text1" w:themeTint="FF" w:themeShade="FF"/>
          <w:lang w:val="en-GB"/>
        </w:rPr>
        <w:t>ciences students)?</w:t>
      </w:r>
    </w:p>
    <w:p w:rsidR="6DD1A38B" w:rsidP="5958EBA8" w:rsidRDefault="6DD1A38B" w14:paraId="1F35E951" w14:textId="7020705C">
      <w:pPr>
        <w:pStyle w:val="ListParagraph"/>
        <w:numPr>
          <w:ilvl w:val="0"/>
          <w:numId w:val="11"/>
        </w:numPr>
        <w:spacing w:line="257" w:lineRule="exact"/>
        <w:jc w:val="both"/>
        <w:rPr>
          <w:rFonts w:ascii="Calibri" w:hAnsi="Calibri" w:eastAsia="ＭＳ 明朝" w:asciiTheme="minorAscii" w:hAnsiTheme="minorAscii" w:eastAsiaTheme="minorEastAsia"/>
          <w:i w:val="1"/>
          <w:iCs w:val="1"/>
          <w:color w:val="000000" w:themeColor="text1"/>
        </w:rPr>
      </w:pPr>
      <w:r w:rsidRPr="5958EBA8" w:rsidR="6DD1A38B">
        <w:rPr>
          <w:rFonts w:eastAsia="Helvetica" w:cs="Helvetica"/>
          <w:i w:val="1"/>
          <w:iCs w:val="1"/>
          <w:color w:val="000000" w:themeColor="text1" w:themeTint="FF" w:themeShade="FF"/>
          <w:lang w:val="en-GB"/>
        </w:rPr>
        <w:t>How can the SHEC values be interpreted based on things commonly found on a candidate’s application and/or during the interview? What types of experiences could be otherwise overlooked (</w:t>
      </w:r>
      <w:r w:rsidRPr="5958EBA8" w:rsidR="571207A8">
        <w:rPr>
          <w:rFonts w:eastAsia="Helvetica" w:cs="Helvetica"/>
          <w:i w:val="1"/>
          <w:iCs w:val="1"/>
          <w:color w:val="000000" w:themeColor="text1" w:themeTint="FF" w:themeShade="FF"/>
          <w:lang w:val="en-GB"/>
        </w:rPr>
        <w:t>i.e.,</w:t>
      </w:r>
      <w:r w:rsidRPr="5958EBA8" w:rsidR="6DD1A38B">
        <w:rPr>
          <w:rFonts w:eastAsia="Helvetica" w:cs="Helvetica"/>
          <w:i w:val="1"/>
          <w:iCs w:val="1"/>
          <w:color w:val="000000" w:themeColor="text1" w:themeTint="FF" w:themeShade="FF"/>
          <w:lang w:val="en-GB"/>
        </w:rPr>
        <w:t xml:space="preserve"> fast food worker, poetic writing, fluency in a second language, etc.)? </w:t>
      </w:r>
    </w:p>
    <w:p w:rsidR="6DD1A38B" w:rsidP="66556BEB" w:rsidRDefault="6DD1A38B" w14:paraId="422057F5" w14:textId="6CF29300">
      <w:pPr>
        <w:pStyle w:val="ListParagraph"/>
        <w:numPr>
          <w:ilvl w:val="0"/>
          <w:numId w:val="11"/>
        </w:numPr>
        <w:spacing w:line="257" w:lineRule="exact"/>
        <w:jc w:val="both"/>
        <w:rPr>
          <w:rFonts w:asciiTheme="minorHAnsi" w:hAnsiTheme="minorHAnsi" w:eastAsiaTheme="minorEastAsia"/>
          <w:i/>
          <w:iCs/>
          <w:color w:val="000000" w:themeColor="text1"/>
          <w:szCs w:val="24"/>
        </w:rPr>
      </w:pPr>
      <w:r w:rsidRPr="66556BEB">
        <w:rPr>
          <w:rFonts w:eastAsia="Helvetica" w:cs="Helvetica"/>
          <w:i/>
          <w:iCs/>
          <w:color w:val="000000" w:themeColor="text1"/>
          <w:szCs w:val="24"/>
          <w:lang w:val="en-GB"/>
        </w:rPr>
        <w:t>What exact steps will you take to guard the confidentiality of the applicants? Will disclosures be tracked and to what extent? Who is privy to that information and who is not?</w:t>
      </w:r>
    </w:p>
    <w:p w:rsidR="6DD1A38B" w:rsidP="66556BEB" w:rsidRDefault="6DD1A38B" w14:paraId="3B0CCE8E" w14:textId="209B7DA0">
      <w:pPr>
        <w:pStyle w:val="ListParagraph"/>
        <w:numPr>
          <w:ilvl w:val="0"/>
          <w:numId w:val="11"/>
        </w:numPr>
        <w:spacing w:line="257" w:lineRule="exact"/>
        <w:jc w:val="both"/>
        <w:rPr>
          <w:rFonts w:asciiTheme="minorHAnsi" w:hAnsiTheme="minorHAnsi" w:eastAsiaTheme="minorEastAsia"/>
          <w:i/>
          <w:iCs/>
          <w:color w:val="000000" w:themeColor="text1"/>
          <w:szCs w:val="24"/>
        </w:rPr>
      </w:pPr>
      <w:r w:rsidRPr="66556BEB">
        <w:rPr>
          <w:rFonts w:eastAsia="Helvetica" w:cs="Helvetica"/>
          <w:i/>
          <w:iCs/>
          <w:color w:val="000000" w:themeColor="text1"/>
          <w:szCs w:val="24"/>
          <w:lang w:val="en-GB"/>
        </w:rPr>
        <w:t>Have you considered the barriers present in the hiring process and how to proactively offer accommodations? Can you consult with an advisor, supervisor, or co-worker to remedy or remove these barriers?</w:t>
      </w:r>
    </w:p>
    <w:p w:rsidR="00B36B6D" w:rsidP="00B36B6D" w:rsidRDefault="00B36B6D" w14:paraId="6D740894" w14:textId="005AD914">
      <w:pPr>
        <w:pStyle w:val="Heading3"/>
      </w:pPr>
      <w:bookmarkStart w:name="_Toc65662486" w:id="81"/>
      <w:bookmarkStart w:name="_Toc73821314" w:id="82"/>
      <w:commentRangeStart w:id="83"/>
      <w:r>
        <w:t>Part-Time Manager(s)</w:t>
      </w:r>
      <w:bookmarkEnd w:id="81"/>
      <w:commentRangeEnd w:id="83"/>
      <w:r w:rsidR="00CE0031">
        <w:rPr>
          <w:rStyle w:val="CommentReference"/>
          <w:rFonts w:eastAsiaTheme="minorHAnsi" w:cstheme="minorBidi"/>
          <w:noProof/>
          <w:color w:val="auto"/>
        </w:rPr>
        <w:commentReference w:id="83"/>
      </w:r>
      <w:bookmarkEnd w:id="82"/>
    </w:p>
    <w:p w:rsidR="00B36B6D" w:rsidP="00B36B6D" w:rsidRDefault="00B36B6D" w14:paraId="177A01E4" w14:textId="77777777"/>
    <w:p w:rsidR="3889057A" w:rsidP="66556BEB" w:rsidRDefault="3889057A" w14:paraId="055F5DED" w14:textId="6FB44FED">
      <w:pPr>
        <w:spacing w:line="257" w:lineRule="exact"/>
        <w:jc w:val="both"/>
      </w:pPr>
      <w:r w:rsidRPr="5958EBA8" w:rsidR="3889057A">
        <w:rPr>
          <w:rFonts w:eastAsia="Helvetica" w:cs="Helvetica"/>
          <w:color w:val="000000" w:themeColor="text1" w:themeTint="FF" w:themeShade="FF"/>
        </w:rPr>
        <w:t xml:space="preserve">The members of the hiring board for both the Part-Time Manager positions </w:t>
      </w:r>
      <w:r w:rsidRPr="5958EBA8" w:rsidR="24A863D7">
        <w:rPr>
          <w:rFonts w:eastAsia="Helvetica" w:cs="Helvetica"/>
          <w:color w:val="000000" w:themeColor="text1" w:themeTint="FF" w:themeShade="FF"/>
        </w:rPr>
        <w:t>are</w:t>
      </w:r>
      <w:r w:rsidRPr="5958EBA8" w:rsidR="3889057A">
        <w:rPr>
          <w:rFonts w:eastAsia="Helvetica" w:cs="Helvetica"/>
          <w:color w:val="000000" w:themeColor="text1" w:themeTint="FF" w:themeShade="FF"/>
        </w:rPr>
        <w:t xml:space="preserve"> detailed in the Service’s Operating Policy. It is the duty of the Vice-President Administration to outline the processes for hiring for these positions, unless otherwise delegated. They are also responsible for </w:t>
      </w:r>
      <w:r w:rsidRPr="5958EBA8" w:rsidR="3889057A">
        <w:rPr>
          <w:rFonts w:eastAsia="Helvetica" w:cs="Helvetica"/>
          <w:color w:val="000000" w:themeColor="text1" w:themeTint="FF" w:themeShade="FF"/>
        </w:rPr>
        <w:t>initiating</w:t>
      </w:r>
      <w:r w:rsidRPr="5958EBA8" w:rsidR="3889057A">
        <w:rPr>
          <w:rFonts w:eastAsia="Helvetica" w:cs="Helvetica"/>
          <w:color w:val="000000" w:themeColor="text1" w:themeTint="FF" w:themeShade="FF"/>
        </w:rPr>
        <w:t xml:space="preserve"> the recruitment process and finding eligible hiring board members. Applications require a resume and cover letter.</w:t>
      </w:r>
    </w:p>
    <w:p w:rsidR="3889057A" w:rsidP="66556BEB" w:rsidRDefault="3889057A" w14:paraId="31416C6E" w14:textId="461F8E4C">
      <w:pPr>
        <w:spacing w:line="257" w:lineRule="exact"/>
        <w:jc w:val="both"/>
      </w:pPr>
      <w:r w:rsidRPr="66556BEB">
        <w:rPr>
          <w:rFonts w:eastAsia="Helvetica" w:cs="Helvetica"/>
          <w:color w:val="000000" w:themeColor="text1"/>
          <w:szCs w:val="24"/>
        </w:rPr>
        <w:t xml:space="preserve"> </w:t>
      </w:r>
    </w:p>
    <w:p w:rsidR="3889057A" w:rsidP="66556BEB" w:rsidRDefault="3889057A" w14:paraId="2B02FB45" w14:textId="0713E93C">
      <w:pPr>
        <w:spacing w:line="257" w:lineRule="exact"/>
        <w:jc w:val="both"/>
      </w:pPr>
      <w:r w:rsidRPr="5958EBA8" w:rsidR="3889057A">
        <w:rPr>
          <w:rFonts w:eastAsia="Helvetica" w:cs="Helvetica"/>
          <w:color w:val="000000" w:themeColor="text1" w:themeTint="FF" w:themeShade="FF"/>
        </w:rPr>
        <w:t>Recruitment for the Director position normally opens in early to mid-</w:t>
      </w:r>
      <w:r w:rsidRPr="5958EBA8" w:rsidR="0E3ECB80">
        <w:rPr>
          <w:rFonts w:eastAsia="Helvetica" w:cs="Helvetica"/>
          <w:color w:val="000000" w:themeColor="text1" w:themeTint="FF" w:themeShade="FF"/>
        </w:rPr>
        <w:t>December,</w:t>
      </w:r>
      <w:r w:rsidRPr="5958EBA8" w:rsidR="3889057A">
        <w:rPr>
          <w:rFonts w:eastAsia="Helvetica" w:cs="Helvetica"/>
          <w:color w:val="000000" w:themeColor="text1" w:themeTint="FF" w:themeShade="FF"/>
        </w:rPr>
        <w:t xml:space="preserve"> but we have routinely had a smaller applicant pool for this position meaning that application submissions are often extended until early January. Recruitment for the Assistant Director should begin promptly after the Director has been hired as both Managers will begin their contracts on April 1</w:t>
      </w:r>
      <w:r w:rsidRPr="5958EBA8" w:rsidR="3889057A">
        <w:rPr>
          <w:rFonts w:eastAsia="Helvetica" w:cs="Helvetica"/>
          <w:color w:val="000000" w:themeColor="text1" w:themeTint="FF" w:themeShade="FF"/>
          <w:vertAlign w:val="superscript"/>
        </w:rPr>
        <w:t>st</w:t>
      </w:r>
      <w:r w:rsidRPr="5958EBA8" w:rsidR="3889057A">
        <w:rPr>
          <w:rFonts w:eastAsia="Helvetica" w:cs="Helvetica"/>
          <w:color w:val="000000" w:themeColor="text1" w:themeTint="FF" w:themeShade="FF"/>
        </w:rPr>
        <w:t>.</w:t>
      </w:r>
    </w:p>
    <w:p w:rsidR="00B36B6D" w:rsidP="00B36B6D" w:rsidRDefault="00B36B6D" w14:paraId="3EA73F80" w14:textId="77777777">
      <w:pPr>
        <w:pStyle w:val="Heading3"/>
      </w:pPr>
      <w:bookmarkStart w:name="_Toc65662487" w:id="84"/>
      <w:bookmarkStart w:name="_Toc73821315" w:id="85"/>
      <w:r>
        <w:t>Executives</w:t>
      </w:r>
      <w:bookmarkEnd w:id="84"/>
      <w:bookmarkEnd w:id="85"/>
    </w:p>
    <w:p w:rsidR="00B36B6D" w:rsidP="66556BEB" w:rsidRDefault="00B36B6D" w14:paraId="0E55DB56" w14:textId="2039C9E8">
      <w:pPr>
        <w:rPr>
          <w:rFonts w:eastAsia="Calibri" w:cs="Arial"/>
          <w:szCs w:val="24"/>
        </w:rPr>
      </w:pPr>
    </w:p>
    <w:p w:rsidR="00B36B6D" w:rsidP="5958EBA8" w:rsidRDefault="433B6631" w14:paraId="6E482F7C" w14:textId="6C352760">
      <w:pPr>
        <w:spacing w:line="257" w:lineRule="exact"/>
        <w:jc w:val="both"/>
        <w:rPr>
          <w:rFonts w:eastAsia="Helvetica" w:cs="Helvetica"/>
          <w:color w:val="000000" w:themeColor="text1" w:themeTint="FF" w:themeShade="FF"/>
        </w:rPr>
      </w:pPr>
      <w:r w:rsidRPr="5958EBA8" w:rsidR="433B6631">
        <w:rPr>
          <w:rFonts w:eastAsia="Helvetica" w:cs="Helvetica"/>
          <w:color w:val="000000" w:themeColor="text1" w:themeTint="FF" w:themeShade="FF"/>
        </w:rPr>
        <w:t xml:space="preserve">The members of the hiring board for each position will be </w:t>
      </w:r>
      <w:r w:rsidRPr="5958EBA8" w:rsidR="433B6631">
        <w:rPr>
          <w:rFonts w:eastAsia="Helvetica" w:cs="Helvetica"/>
          <w:color w:val="000000" w:themeColor="text1" w:themeTint="FF" w:themeShade="FF"/>
        </w:rPr>
        <w:t>determined</w:t>
      </w:r>
      <w:r w:rsidRPr="5958EBA8" w:rsidR="433B6631">
        <w:rPr>
          <w:rFonts w:eastAsia="Helvetica" w:cs="Helvetica"/>
          <w:color w:val="000000" w:themeColor="text1" w:themeTint="FF" w:themeShade="FF"/>
        </w:rPr>
        <w:t xml:space="preserve"> by the Part-Time Managers. An Executive Board Member is not </w:t>
      </w:r>
      <w:r w:rsidRPr="5958EBA8" w:rsidR="433B6631">
        <w:rPr>
          <w:rFonts w:eastAsia="Helvetica" w:cs="Helvetica"/>
          <w:color w:val="000000" w:themeColor="text1" w:themeTint="FF" w:themeShade="FF"/>
        </w:rPr>
        <w:t>required</w:t>
      </w:r>
      <w:r w:rsidRPr="5958EBA8" w:rsidR="433B6631">
        <w:rPr>
          <w:rFonts w:eastAsia="Helvetica" w:cs="Helvetica"/>
          <w:color w:val="000000" w:themeColor="text1" w:themeTint="FF" w:themeShade="FF"/>
        </w:rPr>
        <w:t xml:space="preserve"> for hiring of unpaid positions</w:t>
      </w:r>
      <w:r w:rsidRPr="5958EBA8" w:rsidR="433B6631">
        <w:rPr>
          <w:rFonts w:eastAsia="Helvetica" w:cs="Helvetica"/>
          <w:color w:val="000000" w:themeColor="text1" w:themeTint="FF" w:themeShade="FF"/>
        </w:rPr>
        <w:t xml:space="preserve">. </w:t>
      </w:r>
      <w:r w:rsidRPr="5958EBA8" w:rsidR="40C3C6BA">
        <w:rPr>
          <w:rFonts w:eastAsia="Helvetica" w:cs="Helvetica"/>
          <w:color w:val="000000" w:themeColor="text1" w:themeTint="FF" w:themeShade="FF"/>
        </w:rPr>
        <w:t>To the best of our abilities</w:t>
      </w:r>
      <w:r w:rsidRPr="5958EBA8" w:rsidR="433B6631">
        <w:rPr>
          <w:rFonts w:eastAsia="Helvetica" w:cs="Helvetica"/>
          <w:color w:val="000000" w:themeColor="text1" w:themeTint="FF" w:themeShade="FF"/>
        </w:rPr>
        <w:t xml:space="preserve">, </w:t>
      </w:r>
      <w:r w:rsidRPr="5958EBA8" w:rsidR="2BDB01D7">
        <w:rPr>
          <w:rFonts w:eastAsia="Helvetica" w:cs="Helvetica"/>
          <w:color w:val="000000" w:themeColor="text1" w:themeTint="FF" w:themeShade="FF"/>
        </w:rPr>
        <w:t>we plan to try</w:t>
      </w:r>
      <w:r w:rsidRPr="5958EBA8" w:rsidR="433B6631">
        <w:rPr>
          <w:rFonts w:eastAsia="Helvetica" w:cs="Helvetica"/>
          <w:color w:val="000000" w:themeColor="text1" w:themeTint="FF" w:themeShade="FF"/>
        </w:rPr>
        <w:t xml:space="preserve"> </w:t>
      </w:r>
      <w:r w:rsidRPr="5958EBA8" w:rsidR="433B6631">
        <w:rPr>
          <w:rFonts w:eastAsia="Helvetica" w:cs="Helvetica"/>
          <w:color w:val="000000" w:themeColor="text1" w:themeTint="FF" w:themeShade="FF"/>
        </w:rPr>
        <w:t xml:space="preserve">our best to ensure that there is </w:t>
      </w:r>
      <w:r w:rsidRPr="5958EBA8" w:rsidR="433B6631">
        <w:rPr>
          <w:rFonts w:eastAsia="Helvetica" w:cs="Helvetica"/>
          <w:i w:val="1"/>
          <w:iCs w:val="1"/>
          <w:color w:val="000000" w:themeColor="text1" w:themeTint="FF" w:themeShade="FF"/>
        </w:rPr>
        <w:t>always</w:t>
      </w:r>
      <w:r w:rsidRPr="5958EBA8" w:rsidR="433B6631">
        <w:rPr>
          <w:rFonts w:eastAsia="Helvetica" w:cs="Helvetica"/>
          <w:color w:val="000000" w:themeColor="text1" w:themeTint="FF" w:themeShade="FF"/>
        </w:rPr>
        <w:t xml:space="preserve"> proportionate representation of racialized students on the hiring board. Occasionally, other members of the executive team and/or executive volunteers or staff from other MSU Services (</w:t>
      </w:r>
      <w:r w:rsidRPr="5958EBA8" w:rsidR="5346EAD9">
        <w:rPr>
          <w:rFonts w:eastAsia="Helvetica" w:cs="Helvetica"/>
          <w:color w:val="000000" w:themeColor="text1" w:themeTint="FF" w:themeShade="FF"/>
        </w:rPr>
        <w:t>i.e.,</w:t>
      </w:r>
      <w:r w:rsidRPr="5958EBA8" w:rsidR="433B6631">
        <w:rPr>
          <w:rFonts w:eastAsia="Helvetica" w:cs="Helvetica"/>
          <w:color w:val="000000" w:themeColor="text1" w:themeTint="FF" w:themeShade="FF"/>
        </w:rPr>
        <w:t xml:space="preserve"> WGEN Assistant Director) </w:t>
      </w:r>
      <w:r w:rsidRPr="5958EBA8" w:rsidR="27272EB3">
        <w:rPr>
          <w:rFonts w:eastAsia="Helvetica" w:cs="Helvetica"/>
          <w:color w:val="000000" w:themeColor="text1" w:themeTint="FF" w:themeShade="FF"/>
        </w:rPr>
        <w:t xml:space="preserve">may </w:t>
      </w:r>
      <w:r w:rsidRPr="5958EBA8" w:rsidR="433B6631">
        <w:rPr>
          <w:rFonts w:eastAsia="Helvetica" w:cs="Helvetica"/>
          <w:color w:val="000000" w:themeColor="text1" w:themeTint="FF" w:themeShade="FF"/>
        </w:rPr>
        <w:t>serve as a member of the hiring board</w:t>
      </w:r>
      <w:r w:rsidRPr="5958EBA8" w:rsidR="23856D59">
        <w:rPr>
          <w:rFonts w:eastAsia="Helvetica" w:cs="Helvetica"/>
          <w:color w:val="000000" w:themeColor="text1" w:themeTint="FF" w:themeShade="FF"/>
        </w:rPr>
        <w:t>, if possible</w:t>
      </w:r>
      <w:r w:rsidRPr="5958EBA8" w:rsidR="433B6631">
        <w:rPr>
          <w:rFonts w:eastAsia="Helvetica" w:cs="Helvetica"/>
          <w:color w:val="000000" w:themeColor="text1" w:themeTint="FF" w:themeShade="FF"/>
        </w:rPr>
        <w:t xml:space="preserve">. We also </w:t>
      </w:r>
      <w:r w:rsidRPr="5958EBA8" w:rsidR="215C7260">
        <w:rPr>
          <w:rFonts w:eastAsia="Helvetica" w:cs="Helvetica"/>
          <w:color w:val="000000" w:themeColor="text1" w:themeTint="FF" w:themeShade="FF"/>
        </w:rPr>
        <w:t>will be</w:t>
      </w:r>
      <w:r w:rsidRPr="5958EBA8" w:rsidR="6CBEE46D">
        <w:rPr>
          <w:rFonts w:eastAsia="Helvetica" w:cs="Helvetica"/>
          <w:color w:val="000000" w:themeColor="text1" w:themeTint="FF" w:themeShade="FF"/>
        </w:rPr>
        <w:t xml:space="preserve"> </w:t>
      </w:r>
      <w:r w:rsidRPr="5958EBA8" w:rsidR="433B6631">
        <w:rPr>
          <w:rFonts w:eastAsia="Helvetica" w:cs="Helvetica"/>
          <w:color w:val="000000" w:themeColor="text1" w:themeTint="FF" w:themeShade="FF"/>
        </w:rPr>
        <w:t>letting applican</w:t>
      </w:r>
      <w:r w:rsidRPr="5958EBA8" w:rsidR="433B6631">
        <w:rPr>
          <w:rFonts w:eastAsia="Helvetica" w:cs="Helvetica"/>
          <w:color w:val="000000" w:themeColor="text1" w:themeTint="FF" w:themeShade="FF"/>
        </w:rPr>
        <w:t>t</w:t>
      </w:r>
      <w:r w:rsidRPr="5958EBA8" w:rsidR="7796494D">
        <w:rPr>
          <w:rFonts w:eastAsia="Helvetica" w:cs="Helvetica"/>
          <w:color w:val="000000" w:themeColor="text1" w:themeTint="FF" w:themeShade="FF"/>
        </w:rPr>
        <w:t>s</w:t>
      </w:r>
      <w:r w:rsidRPr="5958EBA8" w:rsidR="433B6631">
        <w:rPr>
          <w:rFonts w:eastAsia="Helvetica" w:cs="Helvetica"/>
          <w:color w:val="000000" w:themeColor="text1" w:themeTint="FF" w:themeShade="FF"/>
        </w:rPr>
        <w:t xml:space="preserve"> know ahead of time who the hir</w:t>
      </w:r>
      <w:r w:rsidRPr="5958EBA8" w:rsidR="50888F8A">
        <w:rPr>
          <w:rFonts w:eastAsia="Helvetica" w:cs="Helvetica"/>
          <w:color w:val="000000" w:themeColor="text1" w:themeTint="FF" w:themeShade="FF"/>
        </w:rPr>
        <w:t xml:space="preserve">ing board will consist of </w:t>
      </w:r>
      <w:r w:rsidRPr="5958EBA8" w:rsidR="112914C0">
        <w:rPr>
          <w:rFonts w:eastAsia="Helvetica" w:cs="Helvetica"/>
          <w:color w:val="000000" w:themeColor="text1" w:themeTint="FF" w:themeShade="FF"/>
        </w:rPr>
        <w:t>to</w:t>
      </w:r>
      <w:r w:rsidRPr="5958EBA8" w:rsidR="50888F8A">
        <w:rPr>
          <w:rFonts w:eastAsia="Helvetica" w:cs="Helvetica"/>
          <w:color w:val="000000" w:themeColor="text1" w:themeTint="FF" w:themeShade="FF"/>
        </w:rPr>
        <w:t xml:space="preserve"> </w:t>
      </w:r>
      <w:r w:rsidRPr="5958EBA8" w:rsidR="50888F8A">
        <w:rPr>
          <w:rFonts w:eastAsia="Helvetica" w:cs="Helvetica"/>
          <w:color w:val="000000" w:themeColor="text1" w:themeTint="FF" w:themeShade="FF"/>
        </w:rPr>
        <w:t>avoid conflicts of interest during the interviewing process.</w:t>
      </w:r>
    </w:p>
    <w:p w:rsidR="00B36B6D" w:rsidP="66556BEB" w:rsidRDefault="433B6631" w14:paraId="5478B8B0" w14:textId="37A101DE">
      <w:pPr>
        <w:spacing w:line="257" w:lineRule="exact"/>
        <w:jc w:val="both"/>
      </w:pPr>
      <w:r w:rsidRPr="66556BEB">
        <w:rPr>
          <w:rFonts w:eastAsia="Helvetica" w:cs="Helvetica"/>
          <w:color w:val="000000" w:themeColor="text1"/>
          <w:szCs w:val="24"/>
        </w:rPr>
        <w:t xml:space="preserve"> </w:t>
      </w:r>
    </w:p>
    <w:p w:rsidR="00B36B6D" w:rsidP="66556BEB" w:rsidRDefault="433B6631" w14:paraId="11748EF3" w14:textId="68194135">
      <w:pPr>
        <w:spacing w:line="257" w:lineRule="exact"/>
        <w:jc w:val="both"/>
      </w:pPr>
      <w:r w:rsidRPr="5958EBA8" w:rsidR="433B6631">
        <w:rPr>
          <w:rFonts w:eastAsia="Helvetica" w:cs="Helvetica"/>
          <w:color w:val="000000" w:themeColor="text1" w:themeTint="FF" w:themeShade="FF"/>
        </w:rPr>
        <w:t>It is the duty of the Part-Time Manager(s) to outline the processes for hiring for these positions and confirming the details of the process with the Human Resources Representative</w:t>
      </w:r>
      <w:r w:rsidRPr="5958EBA8" w:rsidR="0EBEAC12">
        <w:rPr>
          <w:rFonts w:eastAsia="Helvetica" w:cs="Helvetica"/>
          <w:color w:val="000000" w:themeColor="text1" w:themeTint="FF" w:themeShade="FF"/>
        </w:rPr>
        <w:t xml:space="preserve"> as well as VP Admin</w:t>
      </w:r>
      <w:r w:rsidRPr="5958EBA8" w:rsidR="433B6631">
        <w:rPr>
          <w:rFonts w:eastAsia="Helvetica" w:cs="Helvetica"/>
          <w:color w:val="000000" w:themeColor="text1" w:themeTint="FF" w:themeShade="FF"/>
        </w:rPr>
        <w:t xml:space="preserve">. They are also responsible for </w:t>
      </w:r>
      <w:r w:rsidRPr="5958EBA8" w:rsidR="433B6631">
        <w:rPr>
          <w:rFonts w:eastAsia="Helvetica" w:cs="Helvetica"/>
          <w:color w:val="000000" w:themeColor="text1" w:themeTint="FF" w:themeShade="FF"/>
        </w:rPr>
        <w:t>initiating</w:t>
      </w:r>
      <w:r w:rsidRPr="5958EBA8" w:rsidR="433B6631">
        <w:rPr>
          <w:rFonts w:eastAsia="Helvetica" w:cs="Helvetica"/>
          <w:color w:val="000000" w:themeColor="text1" w:themeTint="FF" w:themeShade="FF"/>
        </w:rPr>
        <w:t xml:space="preserve"> the recruitment process and finding eligible hiring board members. Applications </w:t>
      </w:r>
      <w:r w:rsidRPr="5958EBA8" w:rsidR="26BEFF45">
        <w:rPr>
          <w:rFonts w:eastAsia="Helvetica" w:cs="Helvetica"/>
          <w:color w:val="000000" w:themeColor="text1" w:themeTint="FF" w:themeShade="FF"/>
        </w:rPr>
        <w:t xml:space="preserve">may </w:t>
      </w:r>
      <w:r w:rsidRPr="5958EBA8" w:rsidR="433B6631">
        <w:rPr>
          <w:rFonts w:eastAsia="Helvetica" w:cs="Helvetica"/>
          <w:color w:val="000000" w:themeColor="text1" w:themeTint="FF" w:themeShade="FF"/>
        </w:rPr>
        <w:t>either be collected via a designated submission form through Microsoft</w:t>
      </w:r>
      <w:r w:rsidRPr="5958EBA8" w:rsidR="29F89DE1">
        <w:rPr>
          <w:rFonts w:eastAsia="Helvetica" w:cs="Helvetica"/>
          <w:color w:val="000000" w:themeColor="text1" w:themeTint="FF" w:themeShade="FF"/>
        </w:rPr>
        <w:t>/Google Forms</w:t>
      </w:r>
      <w:r w:rsidRPr="5958EBA8" w:rsidR="433B6631">
        <w:rPr>
          <w:rFonts w:eastAsia="Helvetica" w:cs="Helvetica"/>
          <w:color w:val="000000" w:themeColor="text1" w:themeTint="FF" w:themeShade="FF"/>
        </w:rPr>
        <w:t xml:space="preserve"> or the PTM can request for resumes and cover letters to be </w:t>
      </w:r>
      <w:r w:rsidRPr="5958EBA8" w:rsidR="433B6631">
        <w:rPr>
          <w:rFonts w:eastAsia="Helvetica" w:cs="Helvetica"/>
          <w:color w:val="000000" w:themeColor="text1" w:themeTint="FF" w:themeShade="FF"/>
        </w:rPr>
        <w:t>submitted</w:t>
      </w:r>
      <w:r w:rsidRPr="5958EBA8" w:rsidR="433B6631">
        <w:rPr>
          <w:rFonts w:eastAsia="Helvetica" w:cs="Helvetica"/>
          <w:color w:val="000000" w:themeColor="text1" w:themeTint="FF" w:themeShade="FF"/>
        </w:rPr>
        <w:t xml:space="preserve"> through the Job Posting on the MSU Website.</w:t>
      </w:r>
    </w:p>
    <w:p w:rsidR="00B36B6D" w:rsidP="66556BEB" w:rsidRDefault="433B6631" w14:paraId="52AFA23B" w14:textId="3DF28F5D">
      <w:pPr>
        <w:spacing w:line="257" w:lineRule="exact"/>
        <w:jc w:val="both"/>
      </w:pPr>
      <w:r w:rsidRPr="66556BEB">
        <w:rPr>
          <w:rFonts w:eastAsia="Helvetica" w:cs="Helvetica"/>
          <w:color w:val="000000" w:themeColor="text1"/>
          <w:szCs w:val="24"/>
        </w:rPr>
        <w:t xml:space="preserve"> </w:t>
      </w:r>
    </w:p>
    <w:p w:rsidR="00B36B6D" w:rsidP="66556BEB" w:rsidRDefault="433B6631" w14:paraId="313BE9C4" w14:textId="6ED2968A">
      <w:pPr>
        <w:spacing w:line="257" w:lineRule="exact"/>
        <w:jc w:val="both"/>
      </w:pPr>
      <w:r w:rsidRPr="66556BEB">
        <w:rPr>
          <w:rFonts w:eastAsia="Helvetica" w:cs="Helvetica"/>
          <w:color w:val="000000" w:themeColor="text1"/>
          <w:szCs w:val="24"/>
        </w:rPr>
        <w:t xml:space="preserve">Recruitment for these positions varies based on the year and applicant pool. </w:t>
      </w:r>
      <w:r w:rsidRPr="66556BEB" w:rsidR="0B844453">
        <w:rPr>
          <w:rFonts w:eastAsia="Helvetica" w:cs="Helvetica"/>
          <w:color w:val="000000" w:themeColor="text1"/>
          <w:szCs w:val="24"/>
        </w:rPr>
        <w:t>All applications must remain open for at least</w:t>
      </w:r>
      <w:r w:rsidRPr="66556BEB">
        <w:rPr>
          <w:rFonts w:eastAsia="Helvetica" w:cs="Helvetica"/>
          <w:color w:val="000000" w:themeColor="text1"/>
          <w:szCs w:val="24"/>
        </w:rPr>
        <w:t xml:space="preserve"> 14-days </w:t>
      </w:r>
      <w:r w:rsidRPr="66556BEB" w:rsidR="0F385654">
        <w:rPr>
          <w:rFonts w:eastAsia="Helvetica" w:cs="Helvetica"/>
          <w:color w:val="000000" w:themeColor="text1"/>
          <w:szCs w:val="24"/>
        </w:rPr>
        <w:t>after the job has been posted. Depending on the application pool this may be extended.</w:t>
      </w:r>
      <w:r w:rsidRPr="66556BEB">
        <w:rPr>
          <w:rFonts w:eastAsia="Helvetica" w:cs="Helvetica"/>
          <w:color w:val="000000" w:themeColor="text1"/>
          <w:szCs w:val="24"/>
        </w:rPr>
        <w:t xml:space="preserve"> Applications cannot close before the incoming PTMs begin their employment contracts as they are both mandated members of the hiring boards.</w:t>
      </w:r>
    </w:p>
    <w:p w:rsidRPr="00481CB7" w:rsidR="00B36B6D" w:rsidP="00B36B6D" w:rsidRDefault="00B36B6D" w14:paraId="6283DCFE" w14:textId="77777777">
      <w:pPr>
        <w:pStyle w:val="Heading3"/>
      </w:pPr>
      <w:bookmarkStart w:name="_Toc65662488" w:id="86"/>
      <w:bookmarkStart w:name="_Toc73821316" w:id="87"/>
      <w:r>
        <w:t>Volunteers</w:t>
      </w:r>
      <w:bookmarkEnd w:id="86"/>
      <w:bookmarkEnd w:id="87"/>
    </w:p>
    <w:p w:rsidRPr="00633E87" w:rsidR="00B36B6D" w:rsidP="00B36B6D" w:rsidRDefault="00B36B6D" w14:paraId="77C1DF7A" w14:textId="77777777">
      <w:pPr>
        <w:rPr>
          <w:lang w:eastAsia="en-CA"/>
        </w:rPr>
      </w:pPr>
    </w:p>
    <w:p w:rsidRPr="00197FDE" w:rsidR="00197FDE" w:rsidP="5958EBA8" w:rsidRDefault="3F502B6E" w14:paraId="4B462BFC" w14:textId="16F50C20">
      <w:pPr>
        <w:spacing w:line="257" w:lineRule="exact"/>
        <w:jc w:val="both"/>
        <w:rPr>
          <w:rFonts w:eastAsia="Helvetica" w:cs="Helvetica"/>
          <w:color w:val="000000" w:themeColor="text1" w:themeTint="FF" w:themeShade="FF"/>
        </w:rPr>
      </w:pPr>
      <w:r w:rsidRPr="5958EBA8" w:rsidR="6AFCE8CC">
        <w:rPr>
          <w:rFonts w:eastAsia="Helvetica" w:cs="Helvetica"/>
          <w:color w:val="000000" w:themeColor="text1" w:themeTint="FF" w:themeShade="FF"/>
        </w:rPr>
        <w:t>Historically</w:t>
      </w:r>
      <w:r w:rsidRPr="5958EBA8" w:rsidR="3F502B6E">
        <w:rPr>
          <w:rFonts w:eastAsia="Helvetica" w:cs="Helvetica"/>
          <w:color w:val="000000" w:themeColor="text1" w:themeTint="FF" w:themeShade="FF"/>
        </w:rPr>
        <w:t>, each</w:t>
      </w:r>
      <w:r w:rsidRPr="5958EBA8" w:rsidR="3F502B6E">
        <w:rPr>
          <w:rFonts w:eastAsia="Helvetica" w:cs="Helvetica"/>
          <w:color w:val="000000" w:themeColor="text1" w:themeTint="FF" w:themeShade="FF"/>
        </w:rPr>
        <w:t xml:space="preserve"> member of the executive team would serve on the hiring board for the Peer Support Volunteer (PSV) positions. However, the executive team is now large enough that it is not necessary to involve every single member of the team on the board if it is not beneficial to do so (</w:t>
      </w:r>
      <w:r w:rsidRPr="5958EBA8" w:rsidR="40865048">
        <w:rPr>
          <w:rFonts w:eastAsia="Helvetica" w:cs="Helvetica"/>
          <w:color w:val="000000" w:themeColor="text1" w:themeTint="FF" w:themeShade="FF"/>
        </w:rPr>
        <w:t>i.e.,</w:t>
      </w:r>
      <w:r w:rsidRPr="5958EBA8" w:rsidR="3F502B6E">
        <w:rPr>
          <w:rFonts w:eastAsia="Helvetica" w:cs="Helvetica"/>
          <w:color w:val="000000" w:themeColor="text1" w:themeTint="FF" w:themeShade="FF"/>
        </w:rPr>
        <w:t xml:space="preserve"> timeline dilemmas or major conflicts of interest).</w:t>
      </w:r>
    </w:p>
    <w:p w:rsidRPr="00197FDE" w:rsidR="00197FDE" w:rsidP="66556BEB" w:rsidRDefault="3F502B6E" w14:paraId="148D84B9" w14:textId="175461E3">
      <w:pPr>
        <w:spacing w:line="257" w:lineRule="exact"/>
        <w:jc w:val="both"/>
      </w:pPr>
      <w:r w:rsidRPr="66556BEB">
        <w:rPr>
          <w:rFonts w:eastAsia="Helvetica" w:cs="Helvetica"/>
          <w:color w:val="000000" w:themeColor="text1"/>
          <w:szCs w:val="24"/>
        </w:rPr>
        <w:t xml:space="preserve"> </w:t>
      </w:r>
    </w:p>
    <w:p w:rsidRPr="00197FDE" w:rsidR="00197FDE" w:rsidP="66556BEB" w:rsidRDefault="3F502B6E" w14:paraId="0CFC10E0" w14:textId="1FD99DBE">
      <w:pPr>
        <w:spacing w:line="257" w:lineRule="exact"/>
        <w:jc w:val="both"/>
      </w:pPr>
      <w:r w:rsidRPr="66556BEB">
        <w:rPr>
          <w:rFonts w:eastAsia="Helvetica" w:cs="Helvetica"/>
          <w:color w:val="000000" w:themeColor="text1"/>
          <w:szCs w:val="24"/>
        </w:rPr>
        <w:t>Ideally, the Volunteer Coordinators and the Training &amp; Development would sit on any future PSV hiring boards alongside the PTMs. Ultimately, the members of the hiring board will be determined by the PTMs.</w:t>
      </w:r>
    </w:p>
    <w:p w:rsidRPr="00197FDE" w:rsidR="00197FDE" w:rsidP="66556BEB" w:rsidRDefault="3F502B6E" w14:paraId="1FD4712A" w14:textId="6509BF50">
      <w:pPr>
        <w:spacing w:line="257" w:lineRule="exact"/>
        <w:jc w:val="both"/>
      </w:pPr>
      <w:r w:rsidRPr="66556BEB">
        <w:rPr>
          <w:rFonts w:eastAsia="Helvetica" w:cs="Helvetica"/>
          <w:color w:val="000000" w:themeColor="text1"/>
          <w:szCs w:val="24"/>
        </w:rPr>
        <w:t xml:space="preserve"> </w:t>
      </w:r>
    </w:p>
    <w:p w:rsidRPr="00197FDE" w:rsidR="00197FDE" w:rsidP="66556BEB" w:rsidRDefault="3F502B6E" w14:paraId="13B9F5C1" w14:textId="0A6EEB04">
      <w:pPr>
        <w:spacing w:line="257" w:lineRule="exact"/>
        <w:jc w:val="both"/>
      </w:pPr>
      <w:r w:rsidRPr="66556BEB">
        <w:rPr>
          <w:rFonts w:eastAsia="Helvetica" w:cs="Helvetica"/>
          <w:color w:val="000000" w:themeColor="text1"/>
          <w:szCs w:val="24"/>
        </w:rPr>
        <w:t>It is the duty of the Part-Time Manager(s) to outline the processes for hiring for these positions and confirming the details of the process with the Human Resources Representative</w:t>
      </w:r>
      <w:r w:rsidRPr="66556BEB" w:rsidR="02E20525">
        <w:rPr>
          <w:rFonts w:eastAsia="Helvetica" w:cs="Helvetica"/>
          <w:color w:val="000000" w:themeColor="text1"/>
          <w:szCs w:val="24"/>
        </w:rPr>
        <w:t xml:space="preserve"> as well as VP Admin</w:t>
      </w:r>
      <w:r w:rsidRPr="66556BEB">
        <w:rPr>
          <w:rFonts w:eastAsia="Helvetica" w:cs="Helvetica"/>
          <w:color w:val="000000" w:themeColor="text1"/>
          <w:szCs w:val="24"/>
        </w:rPr>
        <w:t>. They are also responsible for initiating the recruitment process and finding eligible hiring board members. Applications can either be collected via a designated submission form through Microsoft</w:t>
      </w:r>
      <w:r w:rsidRPr="66556BEB" w:rsidR="7C0ED1DA">
        <w:rPr>
          <w:rFonts w:eastAsia="Helvetica" w:cs="Helvetica"/>
          <w:color w:val="000000" w:themeColor="text1"/>
          <w:szCs w:val="24"/>
        </w:rPr>
        <w:t>/Google Forms</w:t>
      </w:r>
      <w:r w:rsidRPr="66556BEB">
        <w:rPr>
          <w:rFonts w:eastAsia="Helvetica" w:cs="Helvetica"/>
          <w:color w:val="000000" w:themeColor="text1"/>
          <w:szCs w:val="24"/>
        </w:rPr>
        <w:t xml:space="preserve"> or the PTM can request for resumes and cover letters to be submitted through the Job Posting on the MSU Website.</w:t>
      </w:r>
    </w:p>
    <w:p w:rsidRPr="00197FDE" w:rsidR="00197FDE" w:rsidP="66556BEB" w:rsidRDefault="3F502B6E" w14:paraId="16F125C3" w14:textId="573FB253">
      <w:pPr>
        <w:spacing w:line="257" w:lineRule="exact"/>
        <w:jc w:val="both"/>
      </w:pPr>
      <w:r w:rsidRPr="66556BEB">
        <w:rPr>
          <w:rFonts w:eastAsia="Helvetica" w:cs="Helvetica"/>
          <w:color w:val="000000" w:themeColor="text1"/>
          <w:szCs w:val="24"/>
        </w:rPr>
        <w:t xml:space="preserve"> </w:t>
      </w:r>
    </w:p>
    <w:p w:rsidRPr="00197FDE" w:rsidR="00197FDE" w:rsidP="66556BEB" w:rsidRDefault="3F502B6E" w14:paraId="2FAA1FED" w14:textId="5A3D1E6B">
      <w:pPr>
        <w:spacing w:line="257" w:lineRule="exact"/>
        <w:jc w:val="both"/>
      </w:pPr>
      <w:r w:rsidRPr="66556BEB">
        <w:rPr>
          <w:rFonts w:eastAsia="Helvetica" w:cs="Helvetica"/>
          <w:color w:val="000000" w:themeColor="text1"/>
          <w:szCs w:val="24"/>
        </w:rPr>
        <w:t>Recruitment for these positions happens in three stages; one designated stage for applicants that wish to return to their position as a PSV for MSU SHEC; one for students who have never volunteered with MSU SHEC; and one for students that are new to McMaster</w:t>
      </w:r>
      <w:r w:rsidRPr="66556BEB" w:rsidR="2F234395">
        <w:rPr>
          <w:rFonts w:eastAsia="Helvetica" w:cs="Helvetica"/>
          <w:color w:val="000000" w:themeColor="text1"/>
          <w:szCs w:val="24"/>
        </w:rPr>
        <w:t>.</w:t>
      </w:r>
      <w:r w:rsidRPr="66556BEB">
        <w:rPr>
          <w:rFonts w:eastAsia="Helvetica" w:cs="Helvetica"/>
          <w:color w:val="000000" w:themeColor="text1"/>
          <w:szCs w:val="24"/>
        </w:rPr>
        <w:t xml:space="preserve">  Each application period should last at least 14-days. Ideally, the recruitment timeline for the new students would </w:t>
      </w:r>
      <w:r w:rsidRPr="66556BEB" w:rsidR="69BCE23F">
        <w:rPr>
          <w:rFonts w:eastAsia="Helvetica" w:cs="Helvetica"/>
          <w:color w:val="000000" w:themeColor="text1"/>
          <w:szCs w:val="24"/>
        </w:rPr>
        <w:t>occur during</w:t>
      </w:r>
      <w:r w:rsidRPr="66556BEB">
        <w:rPr>
          <w:rFonts w:eastAsia="Helvetica" w:cs="Helvetica"/>
          <w:color w:val="000000" w:themeColor="text1"/>
          <w:szCs w:val="24"/>
        </w:rPr>
        <w:t xml:space="preserve"> the end of Welcome Week and the first few days of classes to help maximize the reach of the hiring promotions.</w:t>
      </w:r>
    </w:p>
    <w:p w:rsidRPr="00197FDE" w:rsidR="00197FDE" w:rsidP="66556BEB" w:rsidRDefault="00197FDE" w14:paraId="49173615" w14:textId="133994CA">
      <w:pPr>
        <w:spacing w:line="257" w:lineRule="exact"/>
        <w:jc w:val="both"/>
        <w:rPr>
          <w:rFonts w:eastAsia="Calibri" w:cs="Arial"/>
          <w:color w:val="000000" w:themeColor="text1"/>
          <w:szCs w:val="24"/>
        </w:rPr>
      </w:pPr>
    </w:p>
    <w:p w:rsidR="00633E87" w:rsidP="00633E87" w:rsidRDefault="00197FDE" w14:paraId="3C7435E5" w14:textId="2893A545">
      <w:pPr>
        <w:pStyle w:val="Heading2"/>
        <w:rPr>
          <w:rFonts w:eastAsia="Gotham Book"/>
        </w:rPr>
      </w:pPr>
      <w:bookmarkStart w:name="_Toc65662489" w:id="88"/>
      <w:bookmarkStart w:name="_Toc73821317" w:id="89"/>
      <w:commentRangeStart w:id="90"/>
      <w:commentRangeStart w:id="91"/>
      <w:commentRangeStart w:id="92"/>
      <w:r w:rsidRPr="0E50C45E" w:rsidR="00197FDE">
        <w:rPr>
          <w:rFonts w:eastAsia="Gotham Book"/>
        </w:rPr>
        <w:t>Training</w:t>
      </w:r>
      <w:bookmarkEnd w:id="88"/>
      <w:commentRangeEnd w:id="90"/>
      <w:r>
        <w:rPr>
          <w:rStyle w:val="CommentReference"/>
        </w:rPr>
        <w:commentReference w:id="90"/>
      </w:r>
      <w:commentRangeEnd w:id="91"/>
      <w:r>
        <w:rPr>
          <w:rStyle w:val="CommentReference"/>
        </w:rPr>
        <w:commentReference w:id="91"/>
      </w:r>
      <w:commentRangeEnd w:id="92"/>
      <w:r>
        <w:rPr>
          <w:rStyle w:val="CommentReference"/>
        </w:rPr>
        <w:commentReference w:id="92"/>
      </w:r>
      <w:bookmarkEnd w:id="89"/>
    </w:p>
    <w:p w:rsidR="66556BEB" w:rsidP="66556BEB" w:rsidRDefault="66556BEB" w14:paraId="28F31959" w14:textId="0CA12F2C">
      <w:pPr>
        <w:spacing w:line="276" w:lineRule="exact"/>
        <w:jc w:val="both"/>
        <w:rPr>
          <w:rFonts w:eastAsia="Helvetica" w:cs="Helvetica"/>
          <w:color w:val="000000" w:themeColor="text1"/>
          <w:lang w:val="en-GB"/>
        </w:rPr>
      </w:pPr>
    </w:p>
    <w:p w:rsidR="00896C6E" w:rsidP="66556BEB" w:rsidRDefault="00896C6E" w14:paraId="4922ED0E" w14:textId="480C000D">
      <w:pPr>
        <w:spacing w:line="276" w:lineRule="exact"/>
        <w:jc w:val="both"/>
        <w:rPr>
          <w:rFonts w:eastAsia="Helvetica" w:cs="Helvetica"/>
          <w:color w:val="000000" w:themeColor="text1"/>
          <w:lang w:val="en-GB"/>
        </w:rPr>
      </w:pPr>
      <w:r w:rsidRPr="5958EBA8" w:rsidR="00896C6E">
        <w:rPr>
          <w:rFonts w:eastAsia="Helvetica" w:cs="Helvetica"/>
          <w:color w:val="000000" w:themeColor="text1" w:themeTint="FF" w:themeShade="FF"/>
          <w:lang w:val="en-GB"/>
        </w:rPr>
        <w:t>The budget for training was previously $2,200 or greater for many years, however it was cut to $500 in May of 2020 because the MSU did not realize the costs associated with delivering training online (</w:t>
      </w:r>
      <w:r w:rsidRPr="5958EBA8" w:rsidR="432BB9B7">
        <w:rPr>
          <w:rFonts w:eastAsia="Helvetica" w:cs="Helvetica"/>
          <w:color w:val="000000" w:themeColor="text1" w:themeTint="FF" w:themeShade="FF"/>
          <w:lang w:val="en-GB"/>
        </w:rPr>
        <w:t>i.e.,</w:t>
      </w:r>
      <w:r w:rsidRPr="5958EBA8" w:rsidR="00896C6E">
        <w:rPr>
          <w:rFonts w:eastAsia="Helvetica" w:cs="Helvetica"/>
          <w:color w:val="000000" w:themeColor="text1" w:themeTint="FF" w:themeShade="FF"/>
          <w:lang w:val="en-GB"/>
        </w:rPr>
        <w:t xml:space="preserve"> Zoom conference licensing expired, MS Teams compatibility issues, transcription/ closed captioning fees, etc.). It is crucial that </w:t>
      </w:r>
      <w:r w:rsidRPr="5958EBA8" w:rsidR="7D82B653">
        <w:rPr>
          <w:rFonts w:eastAsia="Helvetica" w:cs="Helvetica"/>
          <w:color w:val="000000" w:themeColor="text1" w:themeTint="FF" w:themeShade="FF"/>
          <w:lang w:val="en-GB"/>
        </w:rPr>
        <w:t xml:space="preserve">enough money is </w:t>
      </w:r>
      <w:r w:rsidRPr="5958EBA8" w:rsidR="00896C6E">
        <w:rPr>
          <w:rFonts w:eastAsia="Helvetica" w:cs="Helvetica"/>
          <w:color w:val="000000" w:themeColor="text1" w:themeTint="FF" w:themeShade="FF"/>
          <w:lang w:val="en-GB"/>
        </w:rPr>
        <w:t>save</w:t>
      </w:r>
      <w:r w:rsidRPr="5958EBA8" w:rsidR="7A9C86CC">
        <w:rPr>
          <w:rFonts w:eastAsia="Helvetica" w:cs="Helvetica"/>
          <w:color w:val="000000" w:themeColor="text1" w:themeTint="FF" w:themeShade="FF"/>
          <w:lang w:val="en-GB"/>
        </w:rPr>
        <w:t>d</w:t>
      </w:r>
      <w:r w:rsidRPr="5958EBA8" w:rsidR="00896C6E">
        <w:rPr>
          <w:rFonts w:eastAsia="Helvetica" w:cs="Helvetica"/>
          <w:color w:val="000000" w:themeColor="text1" w:themeTint="FF" w:themeShade="FF"/>
          <w:lang w:val="en-GB"/>
        </w:rPr>
        <w:t xml:space="preserve"> to have videos professionally captioned through an online service like Rev.com (cost is ~$1.25/min). It is also imperative that guest speakers who have specialized knowledge for their efforts </w:t>
      </w:r>
      <w:r w:rsidRPr="5958EBA8" w:rsidR="04B6CEF9">
        <w:rPr>
          <w:rFonts w:eastAsia="Helvetica" w:cs="Helvetica"/>
          <w:color w:val="000000" w:themeColor="text1" w:themeTint="FF" w:themeShade="FF"/>
          <w:lang w:val="en-GB"/>
        </w:rPr>
        <w:t xml:space="preserve">are compensated fairly. </w:t>
      </w:r>
    </w:p>
    <w:p w:rsidR="66556BEB" w:rsidP="66556BEB" w:rsidRDefault="66556BEB" w14:paraId="18D118FF" w14:textId="474B10E0">
      <w:pPr>
        <w:spacing w:line="276" w:lineRule="exact"/>
        <w:jc w:val="both"/>
        <w:rPr>
          <w:rFonts w:eastAsia="Calibri" w:cs="Arial"/>
          <w:color w:val="000000" w:themeColor="text1"/>
          <w:szCs w:val="24"/>
          <w:lang w:val="en-GB"/>
        </w:rPr>
      </w:pPr>
    </w:p>
    <w:p w:rsidR="04B6CEF9" w:rsidP="5958EBA8" w:rsidRDefault="04B6CEF9" w14:paraId="4AE8C532" w14:textId="6FB53FA5">
      <w:pPr>
        <w:spacing w:line="276" w:lineRule="exact"/>
        <w:jc w:val="both"/>
        <w:rPr>
          <w:rFonts w:eastAsia="Calibri" w:cs="Arial"/>
          <w:color w:val="000000" w:themeColor="text1"/>
          <w:lang w:val="en-GB"/>
        </w:rPr>
      </w:pPr>
      <w:r w:rsidRPr="5958EBA8" w:rsidR="04B6CEF9">
        <w:rPr>
          <w:rFonts w:eastAsia="Helvetica" w:cs="Helvetica"/>
          <w:color w:val="000000" w:themeColor="text1" w:themeTint="FF" w:themeShade="FF"/>
          <w:lang w:val="en-GB"/>
        </w:rPr>
        <w:t xml:space="preserve">If on Campus (unlikely for this upcoming term), </w:t>
      </w:r>
      <w:r w:rsidRPr="5958EBA8" w:rsidR="00896C6E">
        <w:rPr>
          <w:rFonts w:eastAsia="Helvetica" w:cs="Helvetica"/>
          <w:color w:val="000000" w:themeColor="text1" w:themeTint="FF" w:themeShade="FF"/>
          <w:lang w:val="en-GB"/>
        </w:rPr>
        <w:t xml:space="preserve">prime locations to hold training include: The ‘active learning’ spaces in L.R. Wilson, classrooms on the 2nd or 3rd floor of IAHS, or a classroom in the new PGCLL. </w:t>
      </w:r>
      <w:r w:rsidRPr="5958EBA8" w:rsidR="010D9E90">
        <w:rPr>
          <w:rFonts w:eastAsia="Helvetica" w:cs="Helvetica"/>
          <w:color w:val="000000" w:themeColor="text1" w:themeTint="FF" w:themeShade="FF"/>
          <w:lang w:val="en-GB"/>
        </w:rPr>
        <w:t xml:space="preserve">Whatever location you chose, </w:t>
      </w:r>
      <w:r w:rsidRPr="5958EBA8" w:rsidR="3BE7BA93">
        <w:rPr>
          <w:rFonts w:eastAsia="Helvetica" w:cs="Helvetica"/>
          <w:color w:val="000000" w:themeColor="text1" w:themeTint="FF" w:themeShade="FF"/>
          <w:lang w:val="en-GB"/>
        </w:rPr>
        <w:t xml:space="preserve">we will </w:t>
      </w:r>
      <w:r w:rsidRPr="5958EBA8" w:rsidR="010D9E90">
        <w:rPr>
          <w:rFonts w:eastAsia="Helvetica" w:cs="Helvetica"/>
          <w:color w:val="000000" w:themeColor="text1" w:themeTint="FF" w:themeShade="FF"/>
          <w:lang w:val="en-GB"/>
        </w:rPr>
        <w:t xml:space="preserve">make </w:t>
      </w:r>
      <w:r w:rsidRPr="5958EBA8" w:rsidR="56973D5C">
        <w:rPr>
          <w:rFonts w:eastAsia="Helvetica" w:cs="Helvetica"/>
          <w:color w:val="000000" w:themeColor="text1" w:themeTint="FF" w:themeShade="FF"/>
          <w:lang w:val="en-GB"/>
        </w:rPr>
        <w:t>sure to</w:t>
      </w:r>
      <w:r w:rsidRPr="5958EBA8" w:rsidR="00896C6E">
        <w:rPr>
          <w:rFonts w:eastAsia="Helvetica" w:cs="Helvetica"/>
          <w:color w:val="000000" w:themeColor="text1" w:themeTint="FF" w:themeShade="FF"/>
          <w:lang w:val="en-GB"/>
        </w:rPr>
        <w:t xml:space="preserve"> provide volunteers with </w:t>
      </w:r>
      <w:r w:rsidRPr="5958EBA8" w:rsidR="00896C6E">
        <w:rPr>
          <w:rFonts w:eastAsia="Helvetica" w:cs="Helvetica"/>
          <w:color w:val="000000" w:themeColor="text1" w:themeTint="FF" w:themeShade="FF"/>
          <w:lang w:val="en-GB"/>
        </w:rPr>
        <w:t>very clear</w:t>
      </w:r>
      <w:r w:rsidRPr="5958EBA8" w:rsidR="00896C6E">
        <w:rPr>
          <w:rFonts w:eastAsia="Helvetica" w:cs="Helvetica"/>
          <w:color w:val="000000" w:themeColor="text1" w:themeTint="FF" w:themeShade="FF"/>
          <w:lang w:val="en-GB"/>
        </w:rPr>
        <w:t xml:space="preserve"> and accessible instructions on how to get to the training room from the residence buildings and/or the McMaster bus stops.</w:t>
      </w:r>
    </w:p>
    <w:p w:rsidR="00B36B6D" w:rsidP="00B36B6D" w:rsidRDefault="00B36B6D" w14:paraId="37AD67A8" w14:textId="77777777">
      <w:pPr>
        <w:pStyle w:val="Heading3"/>
      </w:pPr>
      <w:bookmarkStart w:name="_Toc65662490" w:id="93"/>
      <w:bookmarkStart w:name="_Toc73821318" w:id="94"/>
      <w:r>
        <w:t>Part-Time Manager(s)</w:t>
      </w:r>
      <w:bookmarkEnd w:id="93"/>
      <w:bookmarkEnd w:id="94"/>
    </w:p>
    <w:p w:rsidR="00B36B6D" w:rsidP="00481CB7" w:rsidRDefault="00B36B6D" w14:paraId="662B2208" w14:textId="67A8B737"/>
    <w:p w:rsidR="223124FF" w:rsidP="0E50C45E" w:rsidRDefault="223124FF" w14:paraId="398D4453" w14:textId="4B56D969">
      <w:pPr>
        <w:spacing w:line="257" w:lineRule="exact"/>
        <w:jc w:val="both"/>
        <w:rPr>
          <w:rFonts w:eastAsia="Helvetica" w:cs="Helvetica"/>
          <w:color w:val="000000" w:themeColor="text1"/>
        </w:rPr>
      </w:pPr>
      <w:r w:rsidRPr="0E50C45E" w:rsidR="223124FF">
        <w:rPr>
          <w:rFonts w:eastAsia="Helvetica" w:cs="Helvetica"/>
          <w:color w:val="000000" w:themeColor="text1" w:themeTint="FF" w:themeShade="FF"/>
        </w:rPr>
        <w:t>It is the duty of the Vice-President Administration and MSU to outline training modules and sessions for the PTM positions.</w:t>
      </w:r>
      <w:r w:rsidRPr="0E50C45E" w:rsidR="223124FF">
        <w:rPr>
          <w:rFonts w:eastAsia="Helvetica" w:cs="Helvetica"/>
          <w:color w:val="000000" w:themeColor="text1" w:themeTint="FF" w:themeShade="FF"/>
        </w:rPr>
        <w:t xml:space="preserve"> </w:t>
      </w:r>
    </w:p>
    <w:p w:rsidR="00481CB7" w:rsidP="00481CB7" w:rsidRDefault="00481CB7" w14:paraId="3F35C54F" w14:textId="1B36FBF0">
      <w:pPr>
        <w:pStyle w:val="Heading3"/>
      </w:pPr>
      <w:bookmarkStart w:name="_Toc65662491" w:id="95"/>
      <w:bookmarkStart w:name="_Toc73821319" w:id="96"/>
      <w:r>
        <w:t>Executives</w:t>
      </w:r>
      <w:bookmarkEnd w:id="95"/>
      <w:bookmarkEnd w:id="96"/>
    </w:p>
    <w:p w:rsidR="00481CB7" w:rsidP="00481CB7" w:rsidRDefault="00481CB7" w14:paraId="276BD791" w14:textId="6F39A40C"/>
    <w:p w:rsidR="411B7795" w:rsidP="66556BEB" w:rsidRDefault="411B7795" w14:paraId="47AB3CFD" w14:textId="1E72E25F">
      <w:pPr>
        <w:spacing w:line="276" w:lineRule="exact"/>
        <w:jc w:val="both"/>
        <w:rPr>
          <w:rFonts w:eastAsia="Helvetica" w:cs="Helvetica"/>
          <w:color w:val="000000" w:themeColor="text1"/>
          <w:lang w:val="en-GB"/>
        </w:rPr>
      </w:pPr>
      <w:r w:rsidRPr="0E50C45E" w:rsidR="411B7795">
        <w:rPr>
          <w:rFonts w:eastAsia="Helvetica" w:cs="Helvetica"/>
          <w:color w:val="000000" w:themeColor="text1" w:themeTint="FF" w:themeShade="FF"/>
          <w:lang w:val="en-GB"/>
        </w:rPr>
        <w:t xml:space="preserve">This year, we are lucky enough to have two new Training &amp; Development Coordinators. They will take on the brunt of organizing all ‘core’ and ‘supplementary’ training for the SHEC peer support volunteers, as well as assisting PTMs in training executive members. </w:t>
      </w:r>
      <w:r w:rsidRPr="0E50C45E" w:rsidR="411B7795">
        <w:rPr>
          <w:rFonts w:eastAsia="Helvetica" w:cs="Helvetica"/>
          <w:color w:val="000000" w:themeColor="text1" w:themeTint="FF" w:themeShade="FF"/>
          <w:lang w:val="en-GB"/>
        </w:rPr>
        <w:t>As these executives have still yet to be hired, we cannot provide additional information on training thus far.</w:t>
      </w:r>
    </w:p>
    <w:p w:rsidR="66556BEB" w:rsidP="66556BEB" w:rsidRDefault="66556BEB" w14:paraId="7E42E2C6" w14:textId="48DADE25">
      <w:pPr>
        <w:rPr>
          <w:rFonts w:eastAsia="Calibri" w:cs="Arial"/>
          <w:szCs w:val="24"/>
        </w:rPr>
      </w:pPr>
    </w:p>
    <w:p w:rsidRPr="00481CB7" w:rsidR="00481CB7" w:rsidP="00481CB7" w:rsidRDefault="00481CB7" w14:paraId="1157606A" w14:textId="002F5064">
      <w:pPr>
        <w:pStyle w:val="Heading3"/>
      </w:pPr>
      <w:bookmarkStart w:name="_Toc65662492" w:id="97"/>
      <w:bookmarkStart w:name="_Toc73821320" w:id="98"/>
      <w:r>
        <w:t>Volunteers</w:t>
      </w:r>
      <w:bookmarkEnd w:id="97"/>
      <w:bookmarkEnd w:id="98"/>
    </w:p>
    <w:p w:rsidRPr="00633E87" w:rsidR="00633E87" w:rsidP="66556BEB" w:rsidRDefault="00633E87" w14:paraId="40AE2EE3" w14:textId="192FDEEF">
      <w:pPr>
        <w:rPr>
          <w:rFonts w:eastAsia="Calibri" w:cs="Arial"/>
          <w:szCs w:val="24"/>
        </w:rPr>
      </w:pPr>
    </w:p>
    <w:p w:rsidRPr="00633E87" w:rsidR="00633E87" w:rsidP="66556BEB" w:rsidRDefault="53C9154D" w14:paraId="63512659" w14:textId="092AC880">
      <w:pPr>
        <w:spacing w:line="276" w:lineRule="exact"/>
        <w:jc w:val="both"/>
      </w:pPr>
      <w:r w:rsidRPr="5958EBA8" w:rsidR="53C9154D">
        <w:rPr>
          <w:rFonts w:eastAsia="Helvetica" w:cs="Helvetica"/>
          <w:color w:val="000000" w:themeColor="text1" w:themeTint="FF" w:themeShade="FF"/>
          <w:lang w:val="en-GB"/>
        </w:rPr>
        <w:t xml:space="preserve">MSU SHEC volunteer training typically occurs once per academic term (14 hours x 2). </w:t>
      </w:r>
      <w:r w:rsidRPr="5958EBA8" w:rsidR="13C60E4F">
        <w:rPr>
          <w:rFonts w:eastAsia="Helvetica" w:cs="Helvetica"/>
          <w:color w:val="000000" w:themeColor="text1" w:themeTint="FF" w:themeShade="FF"/>
          <w:lang w:val="en-GB"/>
        </w:rPr>
        <w:t xml:space="preserve">We </w:t>
      </w:r>
      <w:r w:rsidRPr="5958EBA8" w:rsidR="53C9154D">
        <w:rPr>
          <w:rFonts w:eastAsia="Helvetica" w:cs="Helvetica"/>
          <w:color w:val="000000" w:themeColor="text1" w:themeTint="FF" w:themeShade="FF"/>
          <w:lang w:val="en-GB"/>
        </w:rPr>
        <w:t xml:space="preserve">will strategize the use of time and effort when preparing training based on the outcomes and competencies that </w:t>
      </w:r>
      <w:r w:rsidRPr="5958EBA8" w:rsidR="0A38468D">
        <w:rPr>
          <w:rFonts w:eastAsia="Helvetica" w:cs="Helvetica"/>
          <w:color w:val="000000" w:themeColor="text1" w:themeTint="FF" w:themeShade="FF"/>
          <w:lang w:val="en-GB"/>
        </w:rPr>
        <w:t xml:space="preserve">we </w:t>
      </w:r>
      <w:r w:rsidRPr="5958EBA8" w:rsidR="53C9154D">
        <w:rPr>
          <w:rFonts w:eastAsia="Helvetica" w:cs="Helvetica"/>
          <w:color w:val="000000" w:themeColor="text1" w:themeTint="FF" w:themeShade="FF"/>
          <w:lang w:val="en-GB"/>
        </w:rPr>
        <w:t xml:space="preserve">want to see from </w:t>
      </w:r>
      <w:r w:rsidRPr="5958EBA8" w:rsidR="38601F79">
        <w:rPr>
          <w:rFonts w:eastAsia="Helvetica" w:cs="Helvetica"/>
          <w:color w:val="000000" w:themeColor="text1" w:themeTint="FF" w:themeShade="FF"/>
          <w:lang w:val="en-GB"/>
        </w:rPr>
        <w:t xml:space="preserve">the </w:t>
      </w:r>
      <w:r w:rsidRPr="5958EBA8" w:rsidR="53C9154D">
        <w:rPr>
          <w:rFonts w:eastAsia="Helvetica" w:cs="Helvetica"/>
          <w:color w:val="000000" w:themeColor="text1" w:themeTint="FF" w:themeShade="FF"/>
          <w:lang w:val="en-GB"/>
        </w:rPr>
        <w:t>team.</w:t>
      </w:r>
    </w:p>
    <w:p w:rsidRPr="00633E87" w:rsidR="00633E87" w:rsidP="66556BEB" w:rsidRDefault="00633E87" w14:paraId="201659E2" w14:textId="53E4A07D">
      <w:pPr>
        <w:spacing w:line="276" w:lineRule="exact"/>
        <w:jc w:val="both"/>
        <w:rPr>
          <w:rFonts w:eastAsia="Helvetica" w:cs="Helvetica"/>
          <w:color w:val="000000" w:themeColor="text1"/>
          <w:lang w:val="en-GB"/>
        </w:rPr>
      </w:pPr>
    </w:p>
    <w:p w:rsidRPr="00633E87" w:rsidR="00633E87" w:rsidP="66556BEB" w:rsidRDefault="53C9154D" w14:paraId="511BBF14" w14:textId="6101E8D3">
      <w:pPr>
        <w:spacing w:line="276" w:lineRule="exact"/>
        <w:jc w:val="both"/>
      </w:pPr>
      <w:r w:rsidRPr="5958EBA8" w:rsidR="53C9154D">
        <w:rPr>
          <w:rFonts w:eastAsia="Helvetica" w:cs="Helvetica"/>
          <w:color w:val="000000" w:themeColor="text1" w:themeTint="FF" w:themeShade="FF"/>
          <w:lang w:val="en-GB"/>
        </w:rPr>
        <w:t xml:space="preserve">The first training session </w:t>
      </w:r>
      <w:r w:rsidRPr="5958EBA8" w:rsidR="13023397">
        <w:rPr>
          <w:rFonts w:eastAsia="Helvetica" w:cs="Helvetica"/>
          <w:color w:val="000000" w:themeColor="text1" w:themeTint="FF" w:themeShade="FF"/>
          <w:lang w:val="en-GB"/>
        </w:rPr>
        <w:t xml:space="preserve">will </w:t>
      </w:r>
      <w:r w:rsidRPr="5958EBA8" w:rsidR="53C9154D">
        <w:rPr>
          <w:rFonts w:eastAsia="Helvetica" w:cs="Helvetica"/>
          <w:color w:val="000000" w:themeColor="text1" w:themeTint="FF" w:themeShade="FF"/>
          <w:lang w:val="en-GB"/>
        </w:rPr>
        <w:t>focus</w:t>
      </w:r>
      <w:r w:rsidRPr="5958EBA8" w:rsidR="53C9154D">
        <w:rPr>
          <w:rFonts w:eastAsia="Helvetica" w:cs="Helvetica"/>
          <w:color w:val="000000" w:themeColor="text1" w:themeTint="FF" w:themeShade="FF"/>
          <w:lang w:val="en-GB"/>
        </w:rPr>
        <w:t xml:space="preserve"> </w:t>
      </w:r>
      <w:r w:rsidRPr="5958EBA8" w:rsidR="53C9154D">
        <w:rPr>
          <w:rFonts w:eastAsia="Helvetica" w:cs="Helvetica"/>
          <w:color w:val="000000" w:themeColor="text1" w:themeTint="FF" w:themeShade="FF"/>
          <w:lang w:val="en-GB"/>
        </w:rPr>
        <w:t>mainly o</w:t>
      </w:r>
      <w:r w:rsidRPr="5958EBA8" w:rsidR="53C9154D">
        <w:rPr>
          <w:rFonts w:eastAsia="Helvetica" w:cs="Helvetica"/>
          <w:color w:val="000000" w:themeColor="text1" w:themeTint="FF" w:themeShade="FF"/>
          <w:lang w:val="en-GB"/>
        </w:rPr>
        <w:t>n</w:t>
      </w:r>
      <w:r w:rsidRPr="5958EBA8" w:rsidR="53C9154D">
        <w:rPr>
          <w:rFonts w:eastAsia="Helvetica" w:cs="Helvetica"/>
          <w:color w:val="000000" w:themeColor="text1" w:themeTint="FF" w:themeShade="FF"/>
          <w:lang w:val="en-GB"/>
        </w:rPr>
        <w:t xml:space="preserve"> the core competencies and expectations of the role (very content heavy). January training is often practice-based and may also be used to fill in knowledge gaps that the executive team might have</w:t>
      </w:r>
      <w:r w:rsidRPr="5958EBA8" w:rsidR="53C9154D">
        <w:rPr>
          <w:rFonts w:eastAsia="Helvetica" w:cs="Helvetica"/>
          <w:color w:val="000000" w:themeColor="text1" w:themeTint="FF" w:themeShade="FF"/>
          <w:lang w:val="en-GB"/>
        </w:rPr>
        <w:t xml:space="preserve"> </w:t>
      </w:r>
      <w:r w:rsidRPr="5958EBA8" w:rsidR="53C9154D">
        <w:rPr>
          <w:rFonts w:eastAsia="Helvetica" w:cs="Helvetica"/>
          <w:color w:val="000000" w:themeColor="text1" w:themeTint="FF" w:themeShade="FF"/>
          <w:lang w:val="en-GB"/>
        </w:rPr>
        <w:t>observe</w:t>
      </w:r>
      <w:r w:rsidRPr="5958EBA8" w:rsidR="53C9154D">
        <w:rPr>
          <w:rFonts w:eastAsia="Helvetica" w:cs="Helvetica"/>
          <w:color w:val="000000" w:themeColor="text1" w:themeTint="FF" w:themeShade="FF"/>
          <w:lang w:val="en-GB"/>
        </w:rPr>
        <w:t>d</w:t>
      </w:r>
      <w:r w:rsidRPr="5958EBA8" w:rsidR="53C9154D">
        <w:rPr>
          <w:rFonts w:eastAsia="Helvetica" w:cs="Helvetica"/>
          <w:color w:val="000000" w:themeColor="text1" w:themeTint="FF" w:themeShade="FF"/>
          <w:lang w:val="en-GB"/>
        </w:rPr>
        <w:t xml:space="preserve"> either amongst team members or amongst students in general. </w:t>
      </w:r>
      <w:r w:rsidRPr="5958EBA8" w:rsidR="0673010E">
        <w:rPr>
          <w:rFonts w:eastAsia="Helvetica" w:cs="Helvetica"/>
          <w:color w:val="000000" w:themeColor="text1" w:themeTint="FF" w:themeShade="FF"/>
          <w:lang w:val="en-GB"/>
        </w:rPr>
        <w:t>There is</w:t>
      </w:r>
      <w:r w:rsidRPr="5958EBA8" w:rsidR="53C9154D">
        <w:rPr>
          <w:rFonts w:eastAsia="Helvetica" w:cs="Helvetica"/>
          <w:color w:val="000000" w:themeColor="text1" w:themeTint="FF" w:themeShade="FF"/>
          <w:lang w:val="en-GB"/>
        </w:rPr>
        <w:t xml:space="preserve"> usually </w:t>
      </w:r>
      <w:r w:rsidRPr="5958EBA8" w:rsidR="58CED73C">
        <w:rPr>
          <w:rFonts w:eastAsia="Helvetica" w:cs="Helvetica"/>
          <w:color w:val="000000" w:themeColor="text1" w:themeTint="FF" w:themeShade="FF"/>
          <w:lang w:val="en-GB"/>
        </w:rPr>
        <w:t>a</w:t>
      </w:r>
      <w:r w:rsidRPr="5958EBA8" w:rsidR="53C9154D">
        <w:rPr>
          <w:rFonts w:eastAsia="Helvetica" w:cs="Helvetica"/>
          <w:color w:val="000000" w:themeColor="text1" w:themeTint="FF" w:themeShade="FF"/>
          <w:lang w:val="en-GB"/>
        </w:rPr>
        <w:t xml:space="preserve"> new special operation to introduce by Winter training. </w:t>
      </w:r>
    </w:p>
    <w:p w:rsidRPr="00633E87" w:rsidR="00633E87" w:rsidP="66556BEB" w:rsidRDefault="00633E87" w14:paraId="058511DE" w14:textId="00B0BDC7">
      <w:pPr>
        <w:spacing w:line="276" w:lineRule="exact"/>
        <w:jc w:val="both"/>
        <w:rPr>
          <w:rFonts w:eastAsia="Calibri" w:cs="Arial"/>
          <w:color w:val="000000" w:themeColor="text1"/>
          <w:szCs w:val="24"/>
          <w:lang w:val="en-GB"/>
        </w:rPr>
      </w:pPr>
    </w:p>
    <w:p w:rsidRPr="00633E87" w:rsidR="00633E87" w:rsidP="66556BEB" w:rsidRDefault="06994247" w14:paraId="0EC2351F" w14:textId="64E53C12">
      <w:pPr>
        <w:spacing w:line="276" w:lineRule="exact"/>
        <w:jc w:val="both"/>
      </w:pPr>
      <w:r w:rsidRPr="66556BEB">
        <w:rPr>
          <w:rFonts w:eastAsia="Helvetica" w:cs="Helvetica"/>
          <w:color w:val="000000" w:themeColor="text1"/>
          <w:lang w:val="en-GB"/>
        </w:rPr>
        <w:t>I</w:t>
      </w:r>
      <w:r w:rsidRPr="66556BEB" w:rsidR="53C9154D">
        <w:rPr>
          <w:rFonts w:eastAsia="Helvetica" w:cs="Helvetica"/>
          <w:color w:val="000000" w:themeColor="text1"/>
          <w:lang w:val="en-GB"/>
        </w:rPr>
        <w:t xml:space="preserve">n 2020-2021, our executive team </w:t>
      </w:r>
      <w:r w:rsidRPr="66556BEB" w:rsidR="19229218">
        <w:rPr>
          <w:rFonts w:eastAsia="Helvetica" w:cs="Helvetica"/>
          <w:color w:val="000000" w:themeColor="text1"/>
          <w:lang w:val="en-GB"/>
        </w:rPr>
        <w:t xml:space="preserve">utilized </w:t>
      </w:r>
      <w:r w:rsidRPr="66556BEB" w:rsidR="59604BEF">
        <w:rPr>
          <w:rFonts w:eastAsia="Helvetica" w:cs="Helvetica"/>
          <w:color w:val="000000" w:themeColor="text1"/>
          <w:lang w:val="en-GB"/>
        </w:rPr>
        <w:t>situationals,</w:t>
      </w:r>
      <w:r w:rsidRPr="66556BEB" w:rsidR="53C9154D">
        <w:rPr>
          <w:rFonts w:eastAsia="Helvetica" w:cs="Helvetica"/>
          <w:color w:val="000000" w:themeColor="text1"/>
          <w:lang w:val="en-GB"/>
        </w:rPr>
        <w:t xml:space="preserve"> and had </w:t>
      </w:r>
      <w:r w:rsidRPr="66556BEB" w:rsidR="7C36B480">
        <w:rPr>
          <w:rFonts w:eastAsia="Helvetica" w:cs="Helvetica"/>
          <w:color w:val="000000" w:themeColor="text1"/>
          <w:lang w:val="en-GB"/>
        </w:rPr>
        <w:t>various</w:t>
      </w:r>
      <w:r w:rsidRPr="66556BEB" w:rsidR="53C9154D">
        <w:rPr>
          <w:rFonts w:eastAsia="Helvetica" w:cs="Helvetica"/>
          <w:color w:val="000000" w:themeColor="text1"/>
          <w:lang w:val="en-GB"/>
        </w:rPr>
        <w:t xml:space="preserve"> guest speakers come in to talk about the issues that the executive team did not feel they could cover (due to lack of knowledge/ lived experience, capacity, or time).</w:t>
      </w:r>
    </w:p>
    <w:p w:rsidRPr="00633E87" w:rsidR="00633E87" w:rsidP="5958EBA8" w:rsidRDefault="00633E87" w14:paraId="71E225C2" w14:textId="5DD361B8">
      <w:pPr>
        <w:pStyle w:val="Normal"/>
        <w:spacing w:line="276" w:lineRule="exact"/>
        <w:jc w:val="both"/>
        <w:rPr>
          <w:rFonts w:ascii="Helvetica" w:hAnsi="Helvetica" w:eastAsia="Calibri" w:cs="Arial"/>
          <w:color w:val="000000" w:themeColor="text1"/>
          <w:sz w:val="24"/>
          <w:szCs w:val="24"/>
          <w:lang w:val="en-GB"/>
        </w:rPr>
      </w:pPr>
    </w:p>
    <w:p w:rsidRPr="00633E87" w:rsidR="00633E87" w:rsidP="66556BEB" w:rsidRDefault="53C9154D" w14:paraId="4A25B656" w14:textId="3C29DDE0">
      <w:pPr>
        <w:spacing w:line="276" w:lineRule="exact"/>
        <w:jc w:val="both"/>
        <w:rPr>
          <w:rFonts w:eastAsia="Helvetica" w:cs="Helvetica"/>
          <w:color w:val="000000" w:themeColor="text1"/>
          <w:lang w:val="en-GB"/>
        </w:rPr>
      </w:pPr>
      <w:r w:rsidRPr="5958EBA8" w:rsidR="53C9154D">
        <w:rPr>
          <w:rFonts w:eastAsia="Helvetica" w:cs="Helvetica"/>
          <w:color w:val="000000" w:themeColor="text1" w:themeTint="FF" w:themeShade="FF"/>
          <w:lang w:val="en-GB"/>
        </w:rPr>
        <w:t>All SHEC-related training materials</w:t>
      </w:r>
      <w:r w:rsidRPr="5958EBA8" w:rsidR="68D036A4">
        <w:rPr>
          <w:rFonts w:eastAsia="Helvetica" w:cs="Helvetica"/>
          <w:color w:val="000000" w:themeColor="text1" w:themeTint="FF" w:themeShade="FF"/>
          <w:lang w:val="en-GB"/>
        </w:rPr>
        <w:t xml:space="preserve"> from the previous year </w:t>
      </w:r>
      <w:r w:rsidRPr="5958EBA8" w:rsidR="53C9154D">
        <w:rPr>
          <w:rFonts w:eastAsia="Helvetica" w:cs="Helvetica"/>
          <w:color w:val="000000" w:themeColor="text1" w:themeTint="FF" w:themeShade="FF"/>
          <w:lang w:val="en-GB"/>
        </w:rPr>
        <w:t xml:space="preserve">were collected in </w:t>
      </w:r>
      <w:r w:rsidRPr="5958EBA8" w:rsidR="255D53A4">
        <w:rPr>
          <w:rFonts w:eastAsia="Helvetica" w:cs="Helvetica"/>
          <w:color w:val="000000" w:themeColor="text1" w:themeTint="FF" w:themeShade="FF"/>
          <w:lang w:val="en-GB"/>
        </w:rPr>
        <w:t>a</w:t>
      </w:r>
      <w:r w:rsidRPr="5958EBA8" w:rsidR="53C9154D">
        <w:rPr>
          <w:rFonts w:eastAsia="Helvetica" w:cs="Helvetica"/>
          <w:color w:val="000000" w:themeColor="text1" w:themeTint="FF" w:themeShade="FF"/>
          <w:lang w:val="en-GB"/>
        </w:rPr>
        <w:t xml:space="preserve"> folder labelled “SHEC Training</w:t>
      </w:r>
      <w:r w:rsidRPr="5958EBA8" w:rsidR="53C9154D">
        <w:rPr>
          <w:rFonts w:eastAsia="Helvetica" w:cs="Helvetica"/>
          <w:color w:val="000000" w:themeColor="text1" w:themeTint="FF" w:themeShade="FF"/>
          <w:lang w:val="en-GB"/>
        </w:rPr>
        <w:t>”,</w:t>
      </w:r>
      <w:r w:rsidRPr="5958EBA8" w:rsidR="53C9154D">
        <w:rPr>
          <w:rFonts w:eastAsia="Helvetica" w:cs="Helvetica"/>
          <w:color w:val="000000" w:themeColor="text1" w:themeTint="FF" w:themeShade="FF"/>
          <w:lang w:val="en-GB"/>
        </w:rPr>
        <w:t xml:space="preserve"> however, some guest presentations were not saved. </w:t>
      </w:r>
      <w:r w:rsidRPr="5958EBA8" w:rsidR="6D4483E0">
        <w:rPr>
          <w:rFonts w:eastAsia="Helvetica" w:cs="Helvetica"/>
          <w:color w:val="000000" w:themeColor="text1" w:themeTint="FF" w:themeShade="FF"/>
          <w:lang w:val="en-GB"/>
        </w:rPr>
        <w:t xml:space="preserve">We plan </w:t>
      </w:r>
      <w:r w:rsidRPr="5958EBA8" w:rsidR="6D4483E0">
        <w:rPr>
          <w:rFonts w:eastAsia="Helvetica" w:cs="Helvetica"/>
          <w:color w:val="000000" w:themeColor="text1" w:themeTint="FF" w:themeShade="FF"/>
          <w:lang w:val="en-GB"/>
        </w:rPr>
        <w:t>on re-using</w:t>
      </w:r>
      <w:r w:rsidRPr="5958EBA8" w:rsidR="6D4483E0">
        <w:rPr>
          <w:rFonts w:eastAsia="Helvetica" w:cs="Helvetica"/>
          <w:color w:val="000000" w:themeColor="text1" w:themeTint="FF" w:themeShade="FF"/>
          <w:lang w:val="en-GB"/>
        </w:rPr>
        <w:t xml:space="preserve"> materials that have been saved and passed </w:t>
      </w:r>
      <w:r w:rsidRPr="5958EBA8" w:rsidR="2B23F865">
        <w:rPr>
          <w:rFonts w:eastAsia="Helvetica" w:cs="Helvetica"/>
          <w:color w:val="000000" w:themeColor="text1" w:themeTint="FF" w:themeShade="FF"/>
          <w:lang w:val="en-GB"/>
        </w:rPr>
        <w:t>along but</w:t>
      </w:r>
      <w:r w:rsidRPr="5958EBA8" w:rsidR="53C9154D">
        <w:rPr>
          <w:rFonts w:eastAsia="Helvetica" w:cs="Helvetica"/>
          <w:color w:val="000000" w:themeColor="text1" w:themeTint="FF" w:themeShade="FF"/>
          <w:lang w:val="en-GB"/>
        </w:rPr>
        <w:t xml:space="preserve"> </w:t>
      </w:r>
      <w:r w:rsidRPr="5958EBA8" w:rsidR="3A461887">
        <w:rPr>
          <w:rFonts w:eastAsia="Helvetica" w:cs="Helvetica"/>
          <w:color w:val="000000" w:themeColor="text1" w:themeTint="FF" w:themeShade="FF"/>
          <w:lang w:val="en-GB"/>
        </w:rPr>
        <w:t>will make the necessary updates and changes to suit our</w:t>
      </w:r>
      <w:r w:rsidRPr="5958EBA8" w:rsidR="4C633E55">
        <w:rPr>
          <w:rFonts w:eastAsia="Helvetica" w:cs="Helvetica"/>
          <w:color w:val="000000" w:themeColor="text1" w:themeTint="FF" w:themeShade="FF"/>
          <w:lang w:val="en-GB"/>
        </w:rPr>
        <w:t xml:space="preserve"> </w:t>
      </w:r>
      <w:r w:rsidRPr="5958EBA8" w:rsidR="3A461887">
        <w:rPr>
          <w:rFonts w:eastAsia="Helvetica" w:cs="Helvetica"/>
          <w:color w:val="000000" w:themeColor="text1" w:themeTint="FF" w:themeShade="FF"/>
          <w:lang w:val="en-GB"/>
        </w:rPr>
        <w:t xml:space="preserve">incoming PSV team. </w:t>
      </w:r>
    </w:p>
    <w:p w:rsidRPr="00633E87" w:rsidR="00633E87" w:rsidP="66556BEB" w:rsidRDefault="00633E87" w14:paraId="7DB2FD32" w14:textId="7C78261A">
      <w:pPr>
        <w:spacing w:line="276" w:lineRule="exact"/>
        <w:jc w:val="both"/>
        <w:rPr>
          <w:rFonts w:eastAsia="Helvetica" w:cs="Helvetica"/>
          <w:color w:val="000000" w:themeColor="text1"/>
          <w:lang w:val="en-GB"/>
        </w:rPr>
      </w:pPr>
    </w:p>
    <w:p w:rsidRPr="00633E87" w:rsidR="00633E87" w:rsidP="66556BEB" w:rsidRDefault="53C9154D" w14:paraId="7C2911F3" w14:textId="6258F001">
      <w:pPr>
        <w:spacing w:line="276" w:lineRule="exact"/>
        <w:jc w:val="both"/>
      </w:pPr>
      <w:r w:rsidRPr="66556BEB">
        <w:rPr>
          <w:rFonts w:eastAsia="Helvetica" w:cs="Helvetica"/>
          <w:color w:val="000000" w:themeColor="text1"/>
          <w:lang w:val="en-GB"/>
        </w:rPr>
        <w:t xml:space="preserve">Certain MSU Services like the PCC and Diversity Services have been long-term partners for training purposes </w:t>
      </w:r>
      <w:r w:rsidRPr="66556BEB" w:rsidR="5346D67D">
        <w:rPr>
          <w:rFonts w:eastAsia="Helvetica" w:cs="Helvetica"/>
          <w:color w:val="000000" w:themeColor="text1"/>
          <w:lang w:val="en-GB"/>
        </w:rPr>
        <w:t>(</w:t>
      </w:r>
      <w:r w:rsidRPr="66556BEB">
        <w:rPr>
          <w:rFonts w:eastAsia="Helvetica" w:cs="Helvetica"/>
          <w:color w:val="000000" w:themeColor="text1"/>
          <w:lang w:val="en-GB"/>
        </w:rPr>
        <w:t>all of our services are meant to be anti-oppressive as well as queer and trans-celebratory, etc</w:t>
      </w:r>
      <w:r w:rsidRPr="66556BEB" w:rsidR="4D444457">
        <w:rPr>
          <w:rFonts w:eastAsia="Helvetica" w:cs="Helvetica"/>
          <w:color w:val="000000" w:themeColor="text1"/>
          <w:lang w:val="en-GB"/>
        </w:rPr>
        <w:t>)</w:t>
      </w:r>
      <w:r w:rsidRPr="66556BEB">
        <w:rPr>
          <w:rFonts w:eastAsia="Helvetica" w:cs="Helvetica"/>
          <w:color w:val="000000" w:themeColor="text1"/>
          <w:lang w:val="en-GB"/>
        </w:rPr>
        <w:t xml:space="preserve">. Often the members of the MSU SHEC executive team will have sufficient knowledge and/or lived experiences to present the information themselves, but it can be rather </w:t>
      </w:r>
      <w:r w:rsidRPr="66556BEB">
        <w:rPr>
          <w:rFonts w:eastAsia="Helvetica" w:cs="Helvetica"/>
          <w:i/>
          <w:iCs/>
          <w:color w:val="000000" w:themeColor="text1"/>
          <w:lang w:val="en-GB"/>
        </w:rPr>
        <w:t>refreshing</w:t>
      </w:r>
      <w:r w:rsidRPr="66556BEB">
        <w:rPr>
          <w:rFonts w:eastAsia="Helvetica" w:cs="Helvetica"/>
          <w:color w:val="000000" w:themeColor="text1"/>
          <w:lang w:val="en-GB"/>
        </w:rPr>
        <w:t xml:space="preserve"> to have a guest facilitator present for a change - and it helps the volunteers to </w:t>
      </w:r>
      <w:r w:rsidRPr="66556BEB">
        <w:rPr>
          <w:rFonts w:eastAsia="Helvetica" w:cs="Helvetica"/>
          <w:i/>
          <w:iCs/>
          <w:color w:val="000000" w:themeColor="text1"/>
          <w:lang w:val="en-GB"/>
        </w:rPr>
        <w:t>remember the service</w:t>
      </w:r>
      <w:r w:rsidRPr="66556BEB">
        <w:rPr>
          <w:rFonts w:eastAsia="Helvetica" w:cs="Helvetica"/>
          <w:color w:val="000000" w:themeColor="text1"/>
          <w:lang w:val="en-GB"/>
        </w:rPr>
        <w:t xml:space="preserve"> in case a relevant referral is ever needed</w:t>
      </w:r>
      <w:r w:rsidRPr="66556BEB" w:rsidR="0008ABD3">
        <w:rPr>
          <w:rFonts w:eastAsia="Helvetica" w:cs="Helvetica"/>
          <w:color w:val="000000" w:themeColor="text1"/>
          <w:lang w:val="en-GB"/>
        </w:rPr>
        <w:t>.</w:t>
      </w:r>
    </w:p>
    <w:p w:rsidRPr="00633E87" w:rsidR="00633E87" w:rsidP="00633E87" w:rsidRDefault="00633E87" w14:paraId="0B2E9419" w14:textId="23B7835F">
      <w:pPr>
        <w:rPr>
          <w:rFonts w:eastAsia="Calibri" w:cs="Arial"/>
          <w:szCs w:val="24"/>
        </w:rPr>
      </w:pPr>
    </w:p>
    <w:p w:rsidRPr="00B1705B" w:rsidR="00B36B6D" w:rsidP="0E50C45E" w:rsidRDefault="00633E87" w14:paraId="56FD755C" w14:textId="359D8CF9">
      <w:pPr>
        <w:pStyle w:val="Heading2"/>
        <w:rPr>
          <w:rFonts w:eastAsia="Gotham Book"/>
        </w:rPr>
      </w:pPr>
      <w:bookmarkStart w:name="_Toc65662493" w:id="99"/>
      <w:bookmarkStart w:name="_Toc73821321" w:id="100"/>
      <w:commentRangeStart w:id="101"/>
      <w:r w:rsidRPr="0E50C45E" w:rsidR="00633E87">
        <w:rPr>
          <w:rFonts w:eastAsia="Gotham Book"/>
        </w:rPr>
        <w:t>Year Plan</w:t>
      </w:r>
      <w:bookmarkEnd w:id="99"/>
      <w:commentRangeEnd w:id="101"/>
      <w:r>
        <w:rPr>
          <w:rStyle w:val="CommentReference"/>
        </w:rPr>
        <w:commentReference w:id="101"/>
      </w:r>
      <w:bookmarkEnd w:id="100"/>
    </w:p>
    <w:p w:rsidR="00B36B6D" w:rsidP="00B36B6D" w:rsidRDefault="00B36B6D" w14:paraId="548C2BC1" w14:textId="77777777">
      <w:pPr>
        <w:pStyle w:val="Heading3"/>
      </w:pPr>
      <w:bookmarkStart w:name="_Toc65662495" w:id="102"/>
      <w:bookmarkStart w:name="_Toc73821322" w:id="103"/>
      <w:r>
        <w:t>Executives</w:t>
      </w:r>
      <w:bookmarkEnd w:id="102"/>
      <w:bookmarkEnd w:id="103"/>
    </w:p>
    <w:p w:rsidRPr="00CC1835" w:rsidR="00633E87" w:rsidP="00633E87" w:rsidRDefault="00633E87" w14:paraId="7460290A" w14:textId="77777777">
      <w:pPr>
        <w:rPr>
          <w:lang w:eastAsia="en-CA"/>
        </w:rPr>
      </w:pPr>
    </w:p>
    <w:p w:rsidR="00197FDE" w:rsidP="00633E87" w:rsidRDefault="00633E87" w14:paraId="61B5379D" w14:textId="14F435F6">
      <w:pPr>
        <w:pStyle w:val="Heading2"/>
        <w:rPr>
          <w:rFonts w:eastAsia="Gotham Book"/>
        </w:rPr>
      </w:pPr>
      <w:bookmarkStart w:name="_Toc65662496" w:id="104"/>
      <w:bookmarkStart w:name="_Toc73821323" w:id="105"/>
      <w:commentRangeStart w:id="106"/>
      <w:r>
        <w:rPr>
          <w:rFonts w:eastAsia="Gotham Book"/>
        </w:rPr>
        <w:t>Reports</w:t>
      </w:r>
      <w:bookmarkEnd w:id="104"/>
      <w:commentRangeEnd w:id="106"/>
      <w:r w:rsidR="00CE0031">
        <w:rPr>
          <w:rStyle w:val="CommentReference"/>
          <w:rFonts w:eastAsiaTheme="minorHAnsi"/>
          <w:b w:val="0"/>
          <w:bCs w:val="0"/>
          <w:noProof/>
          <w:color w:val="auto"/>
          <w:lang w:eastAsia="en-US"/>
        </w:rPr>
        <w:commentReference w:id="106"/>
      </w:r>
      <w:bookmarkEnd w:id="105"/>
    </w:p>
    <w:p w:rsidR="00C26D0D" w:rsidP="00BE0247" w:rsidRDefault="00CE0031" w14:paraId="619E3670" w14:textId="613E7630">
      <w:pPr>
        <w:pStyle w:val="Heading2"/>
      </w:pPr>
      <w:bookmarkStart w:name="_Toc73369028" w:id="107"/>
      <w:bookmarkStart w:name="_Toc73781938" w:id="108"/>
      <w:bookmarkStart w:name="_Toc73821324" w:id="109"/>
      <w:commentRangeStart w:id="110"/>
      <w:commentRangeEnd w:id="110"/>
      <w:r>
        <w:rPr>
          <w:rStyle w:val="CommentReference"/>
        </w:rPr>
        <w:commentReference w:id="110"/>
      </w:r>
      <w:bookmarkEnd w:id="107"/>
      <w:bookmarkEnd w:id="108"/>
      <w:commentRangeStart w:id="111"/>
      <w:commentRangeEnd w:id="111"/>
      <w:r>
        <w:rPr>
          <w:rStyle w:val="CommentReference"/>
        </w:rPr>
        <w:commentReference w:id="111"/>
      </w:r>
      <w:bookmarkEnd w:id="109"/>
    </w:p>
    <w:p w:rsidR="269F7E25" w:rsidP="0E50C45E" w:rsidRDefault="269F7E25" w14:paraId="69379D17" w14:textId="327A0C9D">
      <w:pPr>
        <w:rPr>
          <w:rFonts w:eastAsia="Calibri" w:cs="Arial"/>
        </w:rPr>
      </w:pPr>
      <w:r w:rsidRPr="0E50C45E" w:rsidR="269F7E25">
        <w:rPr>
          <w:rFonts w:eastAsia="Calibri" w:cs="Arial"/>
        </w:rPr>
        <w:t xml:space="preserve">As this is the first report being written by both the SHEC Director and Assistant director, and it is formatted vastly differently from previous year plans, we have no </w:t>
      </w:r>
      <w:r w:rsidRPr="0E50C45E" w:rsidR="73FB9442">
        <w:rPr>
          <w:rFonts w:eastAsia="Calibri" w:cs="Arial"/>
        </w:rPr>
        <w:t>tips for report writing thus far</w:t>
      </w:r>
      <w:r w:rsidRPr="0E50C45E" w:rsidR="269F7E25">
        <w:rPr>
          <w:rFonts w:eastAsia="Calibri" w:cs="Arial"/>
        </w:rPr>
        <w:t>.</w:t>
      </w:r>
      <w:r w:rsidRPr="0E50C45E" w:rsidR="269F7E25">
        <w:rPr>
          <w:rFonts w:eastAsia="Calibri" w:cs="Arial"/>
        </w:rPr>
        <w:t xml:space="preserve"> </w:t>
      </w:r>
    </w:p>
    <w:p w:rsidRPr="00BE0247" w:rsidR="00BE0247" w:rsidP="00BE0247" w:rsidRDefault="00BE0247" w14:paraId="6A785A98" w14:textId="77777777">
      <w:pPr>
        <w:rPr>
          <w:lang w:eastAsia="en-CA"/>
        </w:rPr>
      </w:pPr>
    </w:p>
    <w:p w:rsidR="00633E87" w:rsidP="00AA0F80" w:rsidRDefault="00B1705B" w14:paraId="2AC9CE08" w14:textId="793DC988">
      <w:pPr>
        <w:rPr>
          <w:rFonts w:eastAsia="Calibri" w:cs="Helvetica"/>
          <w:color w:val="000000" w:themeColor="text1"/>
          <w:sz w:val="44"/>
          <w:szCs w:val="44"/>
          <w:lang w:val="en-US"/>
        </w:rPr>
      </w:pPr>
      <w:r>
        <w:br w:type="page"/>
      </w:r>
    </w:p>
    <w:p w:rsidRPr="00197FDE" w:rsidR="009855D2" w:rsidP="00200EF3" w:rsidRDefault="00DF17D5" w14:paraId="4C183997" w14:textId="4A04875D">
      <w:pPr>
        <w:pStyle w:val="Heading1"/>
      </w:pPr>
      <w:bookmarkStart w:name="_Toc65662497" w:id="112"/>
      <w:bookmarkStart w:name="_Toc73821325" w:id="113"/>
      <w:commentRangeStart w:id="114"/>
      <w:r w:rsidR="00DF17D5">
        <w:rPr/>
        <w:t>Miscellaneous</w:t>
      </w:r>
      <w:bookmarkEnd w:id="112"/>
      <w:commentRangeEnd w:id="114"/>
      <w:r>
        <w:rPr>
          <w:rStyle w:val="CommentReference"/>
        </w:rPr>
        <w:commentReference w:id="114"/>
      </w:r>
      <w:bookmarkEnd w:id="113"/>
    </w:p>
    <w:p w:rsidRPr="00197FDE" w:rsidR="00011114" w:rsidP="00197FDE" w:rsidRDefault="00011114" w14:paraId="4604745C" w14:textId="4CD0BDFC">
      <w:pPr>
        <w:pBdr>
          <w:top w:val="nil"/>
          <w:left w:val="nil"/>
          <w:bottom w:val="nil"/>
          <w:right w:val="nil"/>
          <w:between w:val="nil"/>
          <w:bar w:val="nil"/>
        </w:pBdr>
        <w:spacing w:after="0" w:line="240" w:lineRule="auto"/>
        <w:contextualSpacing w:val="0"/>
        <w:rPr>
          <w:rFonts w:eastAsia="Gotham Book" w:cs="Helvetica"/>
          <w:b/>
          <w:bCs/>
        </w:rPr>
      </w:pPr>
    </w:p>
    <w:p w:rsidRPr="009D0F34" w:rsidR="009D0F34" w:rsidP="009D0F34" w:rsidRDefault="009D0F34" w14:paraId="1AAC38F3" w14:textId="77777777">
      <w:pPr>
        <w:rPr>
          <w:lang w:val="en-US"/>
        </w:rPr>
      </w:pPr>
    </w:p>
    <w:p w:rsidR="009D0F34" w:rsidP="00AA0F80" w:rsidRDefault="009D0F34" w14:paraId="379954A2" w14:textId="77777777">
      <w:pPr>
        <w:rPr>
          <w:rFonts w:eastAsia="Calibri" w:cs="Helvetica"/>
          <w:color w:val="000000" w:themeColor="text1"/>
          <w:sz w:val="44"/>
          <w:szCs w:val="44"/>
          <w:lang w:val="en-US"/>
        </w:rPr>
      </w:pPr>
      <w:r>
        <w:br w:type="page"/>
      </w:r>
    </w:p>
    <w:p w:rsidR="009D0F34" w:rsidP="009D0F34" w:rsidRDefault="009D0F34" w14:paraId="591AD713" w14:textId="6C774B86">
      <w:pPr>
        <w:pStyle w:val="Heading1"/>
      </w:pPr>
      <w:bookmarkStart w:name="_Toc73821326" w:id="115"/>
      <w:r>
        <w:t>Appendix</w:t>
      </w:r>
      <w:bookmarkEnd w:id="115"/>
    </w:p>
    <w:p w:rsidRPr="009263A5" w:rsidR="009D0F34" w:rsidP="00161B2D" w:rsidRDefault="009D0F34" w14:paraId="6C4C2AAA" w14:textId="20027019">
      <w:pPr>
        <w:pStyle w:val="Heading2"/>
        <w:numPr>
          <w:ilvl w:val="0"/>
          <w:numId w:val="9"/>
        </w:numPr>
      </w:pPr>
      <w:bookmarkStart w:name="_Toc65662498" w:id="116"/>
      <w:bookmarkStart w:name="_Toc73821327" w:id="117"/>
      <w:commentRangeStart w:id="118"/>
      <w:r>
        <w:t>Full Contact List</w:t>
      </w:r>
      <w:bookmarkEnd w:id="116"/>
      <w:commentRangeEnd w:id="118"/>
      <w:r>
        <w:rPr>
          <w:rStyle w:val="CommentReference"/>
        </w:rPr>
        <w:commentReference w:id="118"/>
      </w:r>
      <w:bookmarkEnd w:id="117"/>
    </w:p>
    <w:p w:rsidRPr="009263A5" w:rsidR="009D0F34" w:rsidP="009D0F34" w:rsidRDefault="009D0F34" w14:paraId="410DB837" w14:textId="77777777"/>
    <w:p w:rsidR="7C172AA4" w:rsidP="00200EF3" w:rsidRDefault="7C172AA4" w14:paraId="6EB663E7" w14:textId="4120596E">
      <w:pPr>
        <w:pStyle w:val="Heading2"/>
      </w:pPr>
      <w:bookmarkStart w:name="_Toc73821328" w:id="119"/>
      <w:r w:rsidRPr="00200EF3">
        <w:rPr>
          <w:rFonts w:eastAsia="Helvetica" w:cs="Helvetica"/>
          <w:szCs w:val="32"/>
        </w:rPr>
        <w:t>i.</w:t>
      </w:r>
      <w:r w:rsidRPr="00200EF3">
        <w:rPr>
          <w:rFonts w:ascii="Times New Roman" w:hAnsi="Times New Roman" w:cs="Times New Roman"/>
          <w:b w:val="0"/>
          <w:bCs w:val="0"/>
          <w:sz w:val="14"/>
          <w:szCs w:val="14"/>
        </w:rPr>
        <w:t xml:space="preserve"> </w:t>
      </w:r>
      <w:r w:rsidRPr="00200EF3">
        <w:rPr>
          <w:rFonts w:eastAsia="Helvetica" w:cs="Helvetica"/>
          <w:szCs w:val="32"/>
        </w:rPr>
        <w:t>External Contact List</w:t>
      </w:r>
      <w:bookmarkEnd w:id="119"/>
    </w:p>
    <w:p w:rsidR="7C172AA4" w:rsidRDefault="7C172AA4" w14:paraId="4BDF3C31" w14:textId="591BB5AE">
      <w:r w:rsidRPr="00200EF3">
        <w:rPr>
          <w:rFonts w:eastAsia="Helvetica" w:cs="Helvetica"/>
          <w:color w:val="000000" w:themeColor="text1"/>
          <w:szCs w:val="24"/>
          <w:lang w:val="en-GB"/>
        </w:rPr>
        <w:t xml:space="preserve"> </w:t>
      </w:r>
    </w:p>
    <w:p w:rsidR="7C172AA4" w:rsidRDefault="7C172AA4" w14:paraId="7DCBA32B" w14:textId="5A9769B9">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Rita Aker </w:t>
      </w:r>
    </w:p>
    <w:p w:rsidR="7C172AA4" w:rsidRDefault="7C172AA4" w14:paraId="6380F4FE" w14:textId="2DFA35C6">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Sexual Wellness/Harm Reduction – </w:t>
      </w:r>
      <w:r w:rsidRPr="00200EF3">
        <w:rPr>
          <w:rFonts w:eastAsia="Helvetica" w:cs="Helvetica"/>
          <w:color w:val="000000" w:themeColor="text1"/>
          <w:szCs w:val="24"/>
          <w:u w:val="single"/>
          <w:lang w:val="en-GB"/>
        </w:rPr>
        <w:t>Public Health Hamilton</w:t>
      </w:r>
    </w:p>
    <w:p w:rsidR="7C172AA4" w:rsidP="00200EF3" w:rsidRDefault="7C172AA4" w14:paraId="34FD31CB" w14:textId="784785E9">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33">
        <w:r w:rsidRPr="00200EF3">
          <w:rPr>
            <w:rStyle w:val="Hyperlink"/>
            <w:rFonts w:eastAsia="Helvetica" w:cs="Helvetica"/>
            <w:szCs w:val="24"/>
            <w:lang w:val="en-GB"/>
          </w:rPr>
          <w:t>Online form</w:t>
        </w:r>
      </w:hyperlink>
      <w:r w:rsidRPr="00200EF3">
        <w:rPr>
          <w:rFonts w:eastAsia="Helvetica" w:cs="Helvetica"/>
          <w:color w:val="0000FF"/>
          <w:szCs w:val="24"/>
          <w:u w:val="single"/>
          <w:lang w:val="en-GB"/>
        </w:rPr>
        <w:t>,</w:t>
      </w:r>
      <w:r w:rsidRPr="00200EF3">
        <w:rPr>
          <w:rFonts w:eastAsia="Helvetica" w:cs="Helvetica"/>
          <w:color w:val="000000" w:themeColor="text1"/>
          <w:szCs w:val="24"/>
          <w:lang w:val="en-GB"/>
        </w:rPr>
        <w:t xml:space="preserve"> </w:t>
      </w:r>
      <w:hyperlink r:id="rId34">
        <w:r w:rsidRPr="00200EF3">
          <w:rPr>
            <w:rStyle w:val="Hyperlink"/>
            <w:rFonts w:eastAsia="Helvetica" w:cs="Helvetica"/>
            <w:szCs w:val="24"/>
            <w:lang w:val="en-GB"/>
          </w:rPr>
          <w:t>Rita.aker@hamilton.ca</w:t>
        </w:r>
      </w:hyperlink>
      <w:r w:rsidRPr="00200EF3">
        <w:rPr>
          <w:rFonts w:eastAsia="Helvetica" w:cs="Helvetica"/>
          <w:color w:val="000000" w:themeColor="text1"/>
          <w:szCs w:val="24"/>
          <w:lang w:val="en-GB"/>
        </w:rPr>
        <w:t>, or Call 905-546-3162</w:t>
      </w:r>
      <w:r>
        <w:br/>
      </w:r>
    </w:p>
    <w:p w:rsidR="7C172AA4" w:rsidP="00200EF3" w:rsidRDefault="7C172AA4" w14:paraId="11AFF1D4" w14:textId="36DF8A24">
      <w:pPr>
        <w:rPr>
          <w:rFonts w:eastAsia="Helvetica" w:cs="Helvetica"/>
          <w:color w:val="000000" w:themeColor="text1"/>
          <w:szCs w:val="24"/>
          <w:lang w:val="en-GB"/>
        </w:rPr>
      </w:pPr>
      <w:r w:rsidRPr="00200EF3">
        <w:rPr>
          <w:rFonts w:eastAsia="Helvetica" w:cs="Helvetica"/>
          <w:b/>
          <w:bCs/>
          <w:color w:val="000000" w:themeColor="text1"/>
          <w:szCs w:val="24"/>
          <w:lang w:val="en-GB"/>
        </w:rPr>
        <w:t>Notes</w:t>
      </w:r>
      <w:r w:rsidRPr="00200EF3">
        <w:rPr>
          <w:rFonts w:eastAsia="Helvetica" w:cs="Helvetica"/>
          <w:color w:val="000000" w:themeColor="text1"/>
          <w:szCs w:val="24"/>
          <w:lang w:val="en-GB"/>
        </w:rPr>
        <w:t xml:space="preserve">:           Must email Rita for free access to expensive items such as internal </w:t>
      </w:r>
      <w:r>
        <w:tab/>
      </w:r>
      <w:r>
        <w:tab/>
      </w:r>
      <w:r>
        <w:tab/>
      </w:r>
      <w:r>
        <w:tab/>
      </w:r>
      <w:r w:rsidRPr="00200EF3">
        <w:rPr>
          <w:rFonts w:eastAsia="Helvetica" w:cs="Helvetica"/>
          <w:color w:val="000000" w:themeColor="text1"/>
          <w:szCs w:val="24"/>
          <w:lang w:val="en-GB"/>
        </w:rPr>
        <w:t>condoms, large condoms, latex-free (vegan) condoms and oral barriers.</w:t>
      </w:r>
      <w:r>
        <w:br/>
      </w:r>
    </w:p>
    <w:p w:rsidR="7C172AA4" w:rsidRDefault="7C172AA4" w14:paraId="623A0D25" w14:textId="071B1334">
      <w:r w:rsidRPr="00200EF3">
        <w:rPr>
          <w:rFonts w:eastAsia="Helvetica" w:cs="Helvetica"/>
          <w:b/>
          <w:bCs/>
          <w:i/>
          <w:iCs/>
          <w:color w:val="000000" w:themeColor="text1"/>
          <w:szCs w:val="24"/>
          <w:u w:val="single"/>
          <w:lang w:val="en-GB"/>
        </w:rPr>
        <w:t>Location</w:t>
      </w:r>
      <w:r w:rsidRPr="00200EF3">
        <w:rPr>
          <w:rFonts w:eastAsia="Helvetica" w:cs="Helvetica"/>
          <w:color w:val="000000" w:themeColor="text1"/>
          <w:szCs w:val="24"/>
          <w:lang w:val="en-GB"/>
        </w:rPr>
        <w:t xml:space="preserve">:      100 Main St. West (corner of Main/Bay) ← </w:t>
      </w:r>
      <w:r w:rsidRPr="00200EF3">
        <w:rPr>
          <w:rFonts w:eastAsia="Helvetica" w:cs="Helvetica"/>
          <w:i/>
          <w:iCs/>
          <w:color w:val="000000" w:themeColor="text1"/>
          <w:szCs w:val="24"/>
          <w:lang w:val="en-GB"/>
        </w:rPr>
        <w:t>Parking off side of King St</w:t>
      </w:r>
    </w:p>
    <w:p w:rsidR="7C172AA4" w:rsidP="00200EF3" w:rsidRDefault="7C172AA4" w14:paraId="4AFD8BE6" w14:textId="5199696A">
      <w:pPr>
        <w:ind w:left="720" w:firstLine="720"/>
      </w:pPr>
      <w:r w:rsidRPr="00200EF3">
        <w:rPr>
          <w:rFonts w:eastAsia="Helvetica" w:cs="Helvetica"/>
          <w:color w:val="000000" w:themeColor="text1"/>
          <w:szCs w:val="24"/>
          <w:lang w:val="en-GB"/>
        </w:rPr>
        <w:t>Downtown Sexual Health Clinic + Public Health Office + DeGroote Med</w:t>
      </w:r>
    </w:p>
    <w:p w:rsidR="7C172AA4" w:rsidP="00200EF3" w:rsidRDefault="7C172AA4" w14:paraId="7435EB76" w14:textId="206CDE88">
      <w:pPr>
        <w:jc w:val="center"/>
      </w:pPr>
      <w:r>
        <w:br/>
      </w:r>
    </w:p>
    <w:p w:rsidR="7C172AA4" w:rsidRDefault="7C172AA4" w14:paraId="07B12B8D" w14:textId="779F8E1D">
      <w:r w:rsidRPr="00200EF3">
        <w:rPr>
          <w:rFonts w:eastAsia="Helvetica" w:cs="Helvetica"/>
          <w:color w:val="000000" w:themeColor="text1"/>
          <w:szCs w:val="24"/>
          <w:lang w:val="en-GB"/>
        </w:rPr>
        <w:t xml:space="preserve"> </w:t>
      </w:r>
    </w:p>
    <w:p w:rsidR="7C172AA4" w:rsidRDefault="7C172AA4" w14:paraId="1CBC769B" w14:textId="5C84789C">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Liz Gerics </w:t>
      </w:r>
    </w:p>
    <w:p w:rsidR="7C172AA4" w:rsidRDefault="7C172AA4" w14:paraId="3D5DB58D" w14:textId="007EF4D5">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Sales Representative (EPP) – </w:t>
      </w:r>
      <w:r w:rsidRPr="00200EF3">
        <w:rPr>
          <w:rFonts w:eastAsia="Helvetica" w:cs="Helvetica"/>
          <w:color w:val="000000" w:themeColor="text1"/>
          <w:szCs w:val="24"/>
          <w:u w:val="single"/>
          <w:lang w:val="en-GB"/>
        </w:rPr>
        <w:t>Pamco Distributing Inc.</w:t>
      </w:r>
    </w:p>
    <w:p w:rsidR="7C172AA4" w:rsidP="00200EF3" w:rsidRDefault="7C172AA4" w14:paraId="411595B6" w14:textId="50317185">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35">
        <w:r w:rsidRPr="00200EF3">
          <w:rPr>
            <w:rStyle w:val="Hyperlink"/>
            <w:rFonts w:eastAsia="Helvetica" w:cs="Helvetica"/>
            <w:szCs w:val="24"/>
            <w:lang w:val="en-GB"/>
          </w:rPr>
          <w:t>liz@pamco.ca</w:t>
        </w:r>
      </w:hyperlink>
      <w:r w:rsidRPr="00200EF3">
        <w:rPr>
          <w:rFonts w:eastAsia="Helvetica" w:cs="Helvetica"/>
          <w:color w:val="000000" w:themeColor="text1"/>
          <w:szCs w:val="24"/>
          <w:lang w:val="en-GB"/>
        </w:rPr>
        <w:t xml:space="preserve"> or 519-648-2200   - Ships from Kitchener</w:t>
      </w:r>
      <w:r>
        <w:br/>
      </w:r>
    </w:p>
    <w:p w:rsidR="7C172AA4" w:rsidRDefault="7C172AA4" w14:paraId="41FF104A" w14:textId="77EB96E0">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Must email Liz for up-to-date product cost list via the Educational Pricing </w:t>
      </w:r>
      <w:r>
        <w:tab/>
      </w:r>
      <w:r>
        <w:tab/>
      </w:r>
      <w:r w:rsidRPr="5958EBA8" w:rsidR="7C172AA4">
        <w:rPr>
          <w:rFonts w:eastAsia="Helvetica" w:cs="Helvetica"/>
          <w:color w:val="000000" w:themeColor="text1" w:themeTint="FF" w:themeShade="FF"/>
          <w:lang w:val="en-GB"/>
        </w:rPr>
        <w:t xml:space="preserve">Program. Has all the sexual health stuff that you need that Public </w:t>
      </w:r>
      <w:r w:rsidRPr="5958EBA8" w:rsidR="7C172AA4">
        <w:rPr>
          <w:rFonts w:eastAsia="Helvetica" w:cs="Helvetica"/>
          <w:color w:val="000000" w:themeColor="text1" w:themeTint="FF" w:themeShade="FF"/>
          <w:lang w:val="en-GB"/>
        </w:rPr>
        <w:t>Health</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cannot provide us with for free (must buy in bulk usually).</w:t>
      </w:r>
    </w:p>
    <w:p w:rsidR="7C172AA4" w:rsidP="00200EF3" w:rsidRDefault="7C172AA4" w14:paraId="31B09044" w14:textId="2F241FA1">
      <w:pPr>
        <w:jc w:val="center"/>
      </w:pPr>
      <w:r>
        <w:br/>
      </w:r>
    </w:p>
    <w:p w:rsidR="7C172AA4" w:rsidRDefault="7C172AA4" w14:paraId="061F7A25" w14:textId="66FF572C">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Catherine Morgan </w:t>
      </w:r>
      <w:r>
        <w:br/>
      </w:r>
      <w:r w:rsidRPr="00200EF3">
        <w:rPr>
          <w:rFonts w:eastAsia="Helvetica" w:cs="Helvetica"/>
          <w:color w:val="000000" w:themeColor="text1"/>
          <w:szCs w:val="24"/>
          <w:lang w:val="en-GB"/>
        </w:rPr>
        <w:t xml:space="preserve">Title:              Sales Representative – </w:t>
      </w:r>
      <w:r w:rsidRPr="00200EF3">
        <w:rPr>
          <w:rFonts w:eastAsia="Helvetica" w:cs="Helvetica"/>
          <w:color w:val="000000" w:themeColor="text1"/>
          <w:szCs w:val="24"/>
          <w:u w:val="single"/>
          <w:lang w:val="en-GB"/>
        </w:rPr>
        <w:t>PharmaSystems Inc.</w:t>
      </w:r>
      <w:r>
        <w:br/>
      </w:r>
      <w:r w:rsidRPr="00200EF3">
        <w:rPr>
          <w:rFonts w:eastAsia="Helvetica" w:cs="Helvetica"/>
          <w:color w:val="000000" w:themeColor="text1"/>
          <w:szCs w:val="24"/>
          <w:u w:val="single"/>
          <w:lang w:val="en-GB"/>
        </w:rPr>
        <w:t>Contact</w:t>
      </w:r>
      <w:r w:rsidRPr="00200EF3">
        <w:rPr>
          <w:rFonts w:eastAsia="Helvetica" w:cs="Helvetica"/>
          <w:color w:val="000000" w:themeColor="text1"/>
          <w:szCs w:val="24"/>
          <w:lang w:val="en-GB"/>
        </w:rPr>
        <w:t xml:space="preserve">:        </w:t>
      </w:r>
      <w:hyperlink r:id="rId36">
        <w:r w:rsidRPr="00200EF3">
          <w:rPr>
            <w:rStyle w:val="Hyperlink"/>
            <w:rFonts w:eastAsia="Helvetica" w:cs="Helvetica"/>
            <w:szCs w:val="24"/>
            <w:lang w:val="en-GB"/>
          </w:rPr>
          <w:t>Catherine.morgan@pharmasystems.com</w:t>
        </w:r>
      </w:hyperlink>
      <w:r w:rsidRPr="00200EF3">
        <w:rPr>
          <w:rFonts w:eastAsia="Helvetica" w:cs="Helvetica"/>
          <w:color w:val="000000" w:themeColor="text1"/>
          <w:szCs w:val="24"/>
          <w:lang w:val="en-GB"/>
        </w:rPr>
        <w:t xml:space="preserve">  - Ships from Markham</w:t>
      </w:r>
    </w:p>
    <w:p w:rsidR="00200EF3" w:rsidP="00200EF3" w:rsidRDefault="00200EF3" w14:paraId="6C1528E6" w14:textId="72D547A4">
      <w:pPr>
        <w:rPr>
          <w:rFonts w:eastAsia="Helvetica" w:cs="Helvetica"/>
          <w:b/>
          <w:bCs/>
          <w:color w:val="000000" w:themeColor="text1"/>
          <w:szCs w:val="24"/>
          <w:lang w:val="en-GB"/>
        </w:rPr>
      </w:pPr>
    </w:p>
    <w:p w:rsidR="7C172AA4" w:rsidP="00200EF3" w:rsidRDefault="7C172AA4" w14:paraId="6D9C7447" w14:textId="56BFDFC8">
      <w:pPr>
        <w:rPr>
          <w:rFonts w:eastAsia="Helvetica" w:cs="Helvetica"/>
          <w:color w:val="000000" w:themeColor="text1"/>
          <w:u w:val="single"/>
          <w:lang w:val="en-GB"/>
        </w:rPr>
      </w:pPr>
      <w:r w:rsidRPr="50C56FB4">
        <w:rPr>
          <w:rFonts w:eastAsia="Helvetica" w:cs="Helvetica"/>
          <w:b/>
          <w:color w:val="000000" w:themeColor="text1"/>
          <w:lang w:val="en-GB"/>
        </w:rPr>
        <w:t>Notes</w:t>
      </w:r>
      <w:r w:rsidRPr="50C56FB4">
        <w:rPr>
          <w:rFonts w:eastAsia="Helvetica" w:cs="Helvetica"/>
          <w:color w:val="000000" w:themeColor="text1"/>
          <w:lang w:val="en-GB"/>
        </w:rPr>
        <w:t xml:space="preserve">:           Must email Catherine for quotes on Deterra drug deactivation pouches, as </w:t>
      </w:r>
      <w:r>
        <w:tab/>
      </w:r>
      <w:r>
        <w:tab/>
      </w:r>
      <w:r w:rsidRPr="50C56FB4" w:rsidR="6E09D3C6">
        <w:rPr>
          <w:rFonts w:eastAsia="Helvetica" w:cs="Helvetica"/>
          <w:color w:val="000000" w:themeColor="text1"/>
          <w:lang w:val="en-GB"/>
        </w:rPr>
        <w:t xml:space="preserve"> </w:t>
      </w:r>
      <w:r w:rsidRPr="50C56FB4">
        <w:rPr>
          <w:rFonts w:eastAsia="Helvetica" w:cs="Helvetica"/>
          <w:color w:val="000000" w:themeColor="text1"/>
          <w:lang w:val="en-GB"/>
        </w:rPr>
        <w:t xml:space="preserve">we cannot order through their online service (not one of their typical </w:t>
      </w:r>
      <w:r>
        <w:tab/>
      </w:r>
      <w:r>
        <w:tab/>
      </w:r>
      <w:r w:rsidRPr="50C56FB4">
        <w:rPr>
          <w:rFonts w:eastAsia="Helvetica" w:cs="Helvetica"/>
          <w:color w:val="000000" w:themeColor="text1"/>
          <w:lang w:val="en-GB"/>
        </w:rPr>
        <w:t xml:space="preserve">buyers). Only supplier currently in the region. </w:t>
      </w:r>
    </w:p>
    <w:p w:rsidR="7C172AA4" w:rsidP="00200EF3" w:rsidRDefault="7C172AA4" w14:paraId="06AD587C" w14:textId="5B80A446">
      <w:pPr>
        <w:jc w:val="center"/>
      </w:pPr>
      <w:r>
        <w:br/>
      </w:r>
    </w:p>
    <w:p w:rsidR="7C172AA4" w:rsidRDefault="7C172AA4" w14:paraId="6955053D" w14:textId="7AD5D858">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Mike Murphy</w:t>
      </w:r>
    </w:p>
    <w:p w:rsidR="7C172AA4" w:rsidRDefault="7C172AA4" w14:paraId="139098B0" w14:textId="349C0936">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Reproductive Unit, Sales Representatives – </w:t>
      </w:r>
      <w:r w:rsidRPr="00200EF3">
        <w:rPr>
          <w:rFonts w:eastAsia="Helvetica" w:cs="Helvetica"/>
          <w:color w:val="000000" w:themeColor="text1"/>
          <w:szCs w:val="24"/>
          <w:u w:val="single"/>
          <w:lang w:val="en-GB"/>
        </w:rPr>
        <w:t>BTNX</w:t>
      </w:r>
      <w:r w:rsidRPr="00200EF3">
        <w:rPr>
          <w:rFonts w:eastAsia="Helvetica" w:cs="Helvetica"/>
          <w:color w:val="000000" w:themeColor="text1"/>
          <w:szCs w:val="24"/>
          <w:lang w:val="en-GB"/>
        </w:rPr>
        <w:t xml:space="preserve"> (Rapid Response™)</w:t>
      </w:r>
    </w:p>
    <w:p w:rsidR="7C172AA4" w:rsidP="00200EF3" w:rsidRDefault="7C172AA4" w14:paraId="3676BA7C" w14:textId="7BA4C205">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37">
        <w:r w:rsidRPr="00200EF3">
          <w:rPr>
            <w:rStyle w:val="Hyperlink"/>
            <w:rFonts w:eastAsia="Helvetica" w:cs="Helvetica"/>
            <w:szCs w:val="24"/>
            <w:lang w:val="en-GB"/>
          </w:rPr>
          <w:t>mike@btnx.com</w:t>
        </w:r>
      </w:hyperlink>
      <w:r w:rsidRPr="00200EF3">
        <w:rPr>
          <w:rFonts w:eastAsia="Helvetica" w:cs="Helvetica"/>
          <w:color w:val="0000FF"/>
          <w:szCs w:val="24"/>
          <w:u w:val="single"/>
          <w:lang w:val="en-GB"/>
        </w:rPr>
        <w:t xml:space="preserve">  </w:t>
      </w:r>
      <w:r w:rsidRPr="00200EF3">
        <w:rPr>
          <w:rFonts w:eastAsia="Helvetica" w:cs="Helvetica"/>
          <w:color w:val="000000" w:themeColor="text1"/>
          <w:szCs w:val="24"/>
          <w:lang w:val="en-GB"/>
        </w:rPr>
        <w:t>- Ships from Markham</w:t>
      </w:r>
      <w:r>
        <w:br/>
      </w:r>
    </w:p>
    <w:p w:rsidR="7C172AA4" w:rsidP="5958EBA8" w:rsidRDefault="7C172AA4" w14:paraId="53F36F55" w14:textId="6F6279E4">
      <w:pPr>
        <w:rPr>
          <w:rFonts w:eastAsia="Helvetica" w:cs="Helvetica"/>
          <w:color w:val="000000" w:themeColor="text1" w:themeTint="FF" w:themeShade="FF"/>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Must email Mike for quotes on urine cups &amp; hCG pregnancy test strips, </w:t>
      </w:r>
      <w:r>
        <w:tab/>
      </w:r>
      <w:r>
        <w:tab/>
      </w:r>
      <w:r w:rsidRPr="5958EBA8" w:rsidR="439C2C3D">
        <w:rPr>
          <w:rFonts w:eastAsia="Helvetica" w:cs="Helvetica"/>
          <w:color w:val="000000" w:themeColor="text1" w:themeTint="FF" w:themeShade="FF"/>
          <w:lang w:val="en-GB"/>
        </w:rPr>
        <w:t>being</w:t>
      </w:r>
      <w:r w:rsidRPr="5958EBA8" w:rsidR="7C172AA4">
        <w:rPr>
          <w:rFonts w:eastAsia="Helvetica" w:cs="Helvetica"/>
          <w:color w:val="000000" w:themeColor="text1" w:themeTint="FF" w:themeShade="FF"/>
          <w:lang w:val="en-GB"/>
        </w:rPr>
        <w:t xml:space="preserve"> specific that you </w:t>
      </w:r>
      <w:r w:rsidRPr="5958EBA8" w:rsidR="7C172AA4">
        <w:rPr>
          <w:rFonts w:eastAsia="Helvetica" w:cs="Helvetica"/>
          <w:color w:val="000000" w:themeColor="text1" w:themeTint="FF" w:themeShade="FF"/>
          <w:lang w:val="en-GB"/>
        </w:rPr>
        <w:t>require</w:t>
      </w:r>
      <w:r w:rsidRPr="5958EBA8" w:rsidR="7C172AA4">
        <w:rPr>
          <w:rFonts w:eastAsia="Helvetica" w:cs="Helvetica"/>
          <w:color w:val="000000" w:themeColor="text1" w:themeTint="FF" w:themeShade="FF"/>
          <w:lang w:val="en-GB"/>
        </w:rPr>
        <w:t xml:space="preserve"> a full estimate including shipping </w:t>
      </w:r>
    </w:p>
    <w:p w:rsidR="7C172AA4" w:rsidP="5958EBA8" w:rsidRDefault="7C172AA4" w14:paraId="5E180B86" w14:textId="3DC75A6F">
      <w:pPr>
        <w:ind w:left="720" w:firstLine="720"/>
        <w:rPr>
          <w:rFonts w:eastAsia="Helvetica" w:cs="Helvetica"/>
          <w:color w:val="000000" w:themeColor="text1" w:themeTint="FF" w:themeShade="FF"/>
          <w:lang w:val="en-GB"/>
        </w:rPr>
      </w:pPr>
      <w:r w:rsidRPr="5958EBA8" w:rsidR="7C172AA4">
        <w:rPr>
          <w:rFonts w:eastAsia="Helvetica" w:cs="Helvetica"/>
          <w:color w:val="000000" w:themeColor="text1" w:themeTint="FF" w:themeShade="FF"/>
          <w:lang w:val="en-GB"/>
        </w:rPr>
        <w:t xml:space="preserve">and taxes </w:t>
      </w:r>
      <w:r w:rsidRPr="5958EBA8" w:rsidR="7C172AA4">
        <w:rPr>
          <w:rFonts w:eastAsia="Helvetica" w:cs="Helvetica"/>
          <w:i w:val="1"/>
          <w:iCs w:val="1"/>
          <w:color w:val="000000" w:themeColor="text1" w:themeTint="FF" w:themeShade="FF"/>
          <w:lang w:val="en-GB"/>
        </w:rPr>
        <w:t xml:space="preserve">before </w:t>
      </w:r>
      <w:r w:rsidRPr="5958EBA8" w:rsidR="7C172AA4">
        <w:rPr>
          <w:rFonts w:eastAsia="Helvetica" w:cs="Helvetica"/>
          <w:color w:val="000000" w:themeColor="text1" w:themeTint="FF" w:themeShade="FF"/>
          <w:lang w:val="en-GB"/>
        </w:rPr>
        <w:t>placing order</w:t>
      </w:r>
      <w:r w:rsidRPr="5958EBA8" w:rsidR="51AF9212">
        <w:rPr>
          <w:rFonts w:eastAsia="Helvetica" w:cs="Helvetica"/>
          <w:color w:val="000000" w:themeColor="text1" w:themeTint="FF" w:themeShade="FF"/>
          <w:lang w:val="en-GB"/>
        </w:rPr>
        <w:t>s</w:t>
      </w:r>
      <w:r w:rsidRPr="5958EBA8" w:rsidR="7C172AA4">
        <w:rPr>
          <w:rFonts w:eastAsia="Helvetica" w:cs="Helvetica"/>
          <w:color w:val="000000" w:themeColor="text1" w:themeTint="FF" w:themeShade="FF"/>
          <w:lang w:val="en-GB"/>
        </w:rPr>
        <w:t xml:space="preserve">. BTNX also offers UTI tests, in-clinic </w:t>
      </w:r>
      <w:r>
        <w:tab/>
      </w:r>
      <w:r w:rsidRPr="5958EBA8" w:rsidR="7C172AA4">
        <w:rPr>
          <w:rFonts w:eastAsia="Helvetica" w:cs="Helvetica"/>
          <w:color w:val="000000" w:themeColor="text1" w:themeTint="FF" w:themeShade="FF"/>
          <w:lang w:val="en-GB"/>
        </w:rPr>
        <w:t>COVID-19 tests, etc.</w:t>
      </w:r>
    </w:p>
    <w:p w:rsidR="7C172AA4" w:rsidP="00200EF3" w:rsidRDefault="7C172AA4" w14:paraId="26C01E98" w14:textId="7F7B8494">
      <w:pPr>
        <w:jc w:val="center"/>
      </w:pPr>
      <w:r>
        <w:br/>
      </w:r>
    </w:p>
    <w:p w:rsidR="7C172AA4" w:rsidRDefault="7C172AA4" w14:paraId="0113AA12" w14:textId="56137216">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Wilson Lou</w:t>
      </w:r>
    </w:p>
    <w:p w:rsidR="7C172AA4" w:rsidRDefault="7C172AA4" w14:paraId="01B87E8D" w14:textId="19B5782D">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Drug Analysis Unit, Sales Representatives – </w:t>
      </w:r>
      <w:r w:rsidRPr="00200EF3">
        <w:rPr>
          <w:rFonts w:eastAsia="Helvetica" w:cs="Helvetica"/>
          <w:color w:val="000000" w:themeColor="text1"/>
          <w:szCs w:val="24"/>
          <w:u w:val="single"/>
          <w:lang w:val="en-GB"/>
        </w:rPr>
        <w:t>BTNX</w:t>
      </w:r>
      <w:r w:rsidRPr="00200EF3">
        <w:rPr>
          <w:rFonts w:eastAsia="Helvetica" w:cs="Helvetica"/>
          <w:color w:val="000000" w:themeColor="text1"/>
          <w:szCs w:val="24"/>
          <w:lang w:val="en-GB"/>
        </w:rPr>
        <w:t xml:space="preserve"> (Rapid Response™)</w:t>
      </w:r>
    </w:p>
    <w:p w:rsidR="7C172AA4" w:rsidP="00200EF3" w:rsidRDefault="7C172AA4" w14:paraId="37F1E8C4" w14:textId="0D374EE8">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38">
        <w:r w:rsidRPr="00200EF3">
          <w:rPr>
            <w:rStyle w:val="Hyperlink"/>
            <w:rFonts w:eastAsia="Helvetica" w:cs="Helvetica"/>
            <w:szCs w:val="24"/>
            <w:lang w:val="en-GB"/>
          </w:rPr>
          <w:t>wilson@btnx.com</w:t>
        </w:r>
      </w:hyperlink>
      <w:r w:rsidRPr="00200EF3">
        <w:rPr>
          <w:rFonts w:eastAsia="Helvetica" w:cs="Helvetica"/>
          <w:color w:val="0000FF"/>
          <w:szCs w:val="24"/>
          <w:u w:val="single"/>
          <w:lang w:val="en-GB"/>
        </w:rPr>
        <w:t xml:space="preserve">  </w:t>
      </w:r>
      <w:r w:rsidRPr="00200EF3">
        <w:rPr>
          <w:rFonts w:eastAsia="Helvetica" w:cs="Helvetica"/>
          <w:color w:val="000000" w:themeColor="text1"/>
          <w:szCs w:val="24"/>
          <w:lang w:val="en-GB"/>
        </w:rPr>
        <w:t>- Ships from Markham</w:t>
      </w:r>
      <w:r>
        <w:br/>
      </w:r>
    </w:p>
    <w:p w:rsidR="7C172AA4" w:rsidRDefault="7C172AA4" w14:paraId="5198B92B" w14:textId="32009471">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Must email Wilson for quotes on FYL testing kits, </w:t>
      </w:r>
      <w:r w:rsidRPr="5958EBA8" w:rsidR="00B9DAA9">
        <w:rPr>
          <w:rFonts w:eastAsia="Helvetica" w:cs="Helvetica"/>
          <w:color w:val="000000" w:themeColor="text1" w:themeTint="FF" w:themeShade="FF"/>
          <w:lang w:val="en-GB"/>
        </w:rPr>
        <w:t>being</w:t>
      </w:r>
      <w:r w:rsidRPr="5958EBA8" w:rsidR="7C172AA4">
        <w:rPr>
          <w:rFonts w:eastAsia="Helvetica" w:cs="Helvetica"/>
          <w:color w:val="000000" w:themeColor="text1" w:themeTint="FF" w:themeShade="FF"/>
          <w:lang w:val="en-GB"/>
        </w:rPr>
        <w:t xml:space="preserve"> specific </w:t>
      </w:r>
      <w:r>
        <w:tab/>
      </w:r>
      <w:r>
        <w:tab/>
      </w:r>
      <w:r>
        <w:tab/>
      </w:r>
      <w:r>
        <w:tab/>
      </w:r>
      <w:r w:rsidRPr="5958EBA8" w:rsidR="7C172AA4">
        <w:rPr>
          <w:rFonts w:eastAsia="Helvetica" w:cs="Helvetica"/>
          <w:color w:val="000000" w:themeColor="text1" w:themeTint="FF" w:themeShade="FF"/>
          <w:lang w:val="en-GB"/>
        </w:rPr>
        <w:t>that you</w:t>
      </w:r>
      <w:r w:rsidRPr="5958EBA8" w:rsidR="7C172AA4">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requir</w:t>
      </w:r>
      <w:r w:rsidRPr="5958EBA8" w:rsidR="7C172AA4">
        <w:rPr>
          <w:rFonts w:eastAsia="Helvetica" w:cs="Helvetica"/>
          <w:color w:val="000000" w:themeColor="text1" w:themeTint="FF" w:themeShade="FF"/>
          <w:lang w:val="en-GB"/>
        </w:rPr>
        <w:t>e</w:t>
      </w:r>
      <w:r w:rsidRPr="5958EBA8" w:rsidR="7C172AA4">
        <w:rPr>
          <w:rFonts w:eastAsia="Helvetica" w:cs="Helvetica"/>
          <w:color w:val="000000" w:themeColor="text1" w:themeTint="FF" w:themeShade="FF"/>
          <w:lang w:val="en-GB"/>
        </w:rPr>
        <w:t xml:space="preserve"> a full estimate including shipping and taxes </w:t>
      </w:r>
      <w:r w:rsidRPr="5958EBA8" w:rsidR="7C172AA4">
        <w:rPr>
          <w:rFonts w:eastAsia="Helvetica" w:cs="Helvetica"/>
          <w:i w:val="1"/>
          <w:iCs w:val="1"/>
          <w:color w:val="000000" w:themeColor="text1" w:themeTint="FF" w:themeShade="FF"/>
          <w:lang w:val="en-GB"/>
        </w:rPr>
        <w:t xml:space="preserve">before </w:t>
      </w:r>
      <w:r w:rsidRPr="5958EBA8" w:rsidR="7C172AA4">
        <w:rPr>
          <w:rFonts w:eastAsia="Helvetica" w:cs="Helvetica"/>
          <w:color w:val="000000" w:themeColor="text1" w:themeTint="FF" w:themeShade="FF"/>
          <w:lang w:val="en-GB"/>
        </w:rPr>
        <w:t xml:space="preserve">placing </w:t>
      </w:r>
      <w:r>
        <w:tab/>
      </w:r>
      <w:r>
        <w:tab/>
      </w:r>
      <w:r w:rsidRPr="5958EBA8" w:rsidR="7C172AA4">
        <w:rPr>
          <w:rFonts w:eastAsia="Helvetica" w:cs="Helvetica"/>
          <w:color w:val="000000" w:themeColor="text1" w:themeTint="FF" w:themeShade="FF"/>
          <w:lang w:val="en-GB"/>
        </w:rPr>
        <w:t>order. BTNX also offers UTI tests, in-clinic COVID-19 tests, etc.</w:t>
      </w:r>
    </w:p>
    <w:p w:rsidR="7C172AA4" w:rsidP="00200EF3" w:rsidRDefault="7C172AA4" w14:paraId="58E3DCD0" w14:textId="0307B0B7">
      <w:pPr>
        <w:jc w:val="center"/>
      </w:pPr>
      <w:r>
        <w:br/>
      </w:r>
    </w:p>
    <w:p w:rsidR="7C172AA4" w:rsidRDefault="7C172AA4" w14:paraId="006AD525" w14:textId="4EBD76E6">
      <w:r w:rsidRPr="00200EF3">
        <w:rPr>
          <w:rFonts w:eastAsia="Helvetica" w:cs="Helvetica"/>
          <w:b/>
          <w:bCs/>
          <w:color w:val="000000" w:themeColor="text1"/>
          <w:szCs w:val="24"/>
          <w:lang w:val="en-GB"/>
        </w:rPr>
        <w:t xml:space="preserve"> </w:t>
      </w:r>
    </w:p>
    <w:p w:rsidR="7C172AA4" w:rsidRDefault="7C172AA4" w14:paraId="66FE6922" w14:textId="410875CF">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Stella</w:t>
      </w:r>
    </w:p>
    <w:p w:rsidR="7C172AA4" w:rsidRDefault="7C172AA4" w14:paraId="33341C35" w14:textId="3989FCE9">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Accounts Receivable – </w:t>
      </w:r>
      <w:r w:rsidRPr="00200EF3">
        <w:rPr>
          <w:rFonts w:eastAsia="Helvetica" w:cs="Helvetica"/>
          <w:color w:val="000000" w:themeColor="text1"/>
          <w:szCs w:val="24"/>
          <w:u w:val="single"/>
          <w:lang w:val="en-GB"/>
        </w:rPr>
        <w:t>BTNX</w:t>
      </w:r>
      <w:r w:rsidRPr="00200EF3">
        <w:rPr>
          <w:rFonts w:eastAsia="Helvetica" w:cs="Helvetica"/>
          <w:color w:val="000000" w:themeColor="text1"/>
          <w:szCs w:val="24"/>
          <w:lang w:val="en-GB"/>
        </w:rPr>
        <w:t xml:space="preserve"> (Rapid Response™)</w:t>
      </w:r>
    </w:p>
    <w:p w:rsidR="7C172AA4" w:rsidP="00200EF3" w:rsidRDefault="7C172AA4" w14:paraId="5FB9ECDB" w14:textId="05372A4A">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39">
        <w:r w:rsidRPr="00200EF3">
          <w:rPr>
            <w:rStyle w:val="Hyperlink"/>
            <w:rFonts w:eastAsia="Helvetica" w:cs="Helvetica"/>
            <w:szCs w:val="24"/>
            <w:lang w:val="en-GB"/>
          </w:rPr>
          <w:t>stella@btnx.com</w:t>
        </w:r>
        <w:r>
          <w:br/>
        </w:r>
      </w:hyperlink>
    </w:p>
    <w:p w:rsidR="7C172AA4" w:rsidRDefault="7C172AA4" w14:paraId="6259C73E" w14:textId="05F98F03">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Stella is usually the one who will send invoice</w:t>
      </w:r>
      <w:r w:rsidRPr="5958EBA8" w:rsidR="2EF307D0">
        <w:rPr>
          <w:rFonts w:eastAsia="Helvetica" w:cs="Helvetica"/>
          <w:color w:val="000000" w:themeColor="text1" w:themeTint="FF" w:themeShade="FF"/>
          <w:lang w:val="en-GB"/>
        </w:rPr>
        <w:t>s</w:t>
      </w:r>
      <w:r w:rsidRPr="5958EBA8" w:rsidR="7C172AA4">
        <w:rPr>
          <w:rFonts w:eastAsia="Helvetica" w:cs="Helvetica"/>
          <w:color w:val="000000" w:themeColor="text1" w:themeTint="FF" w:themeShade="FF"/>
          <w:lang w:val="en-GB"/>
        </w:rPr>
        <w:t xml:space="preserve"> and/or do follow-</w:t>
      </w:r>
      <w:r w:rsidRPr="5958EBA8" w:rsidR="7C172AA4">
        <w:rPr>
          <w:rFonts w:eastAsia="Helvetica" w:cs="Helvetica"/>
          <w:color w:val="000000" w:themeColor="text1" w:themeTint="FF" w:themeShade="FF"/>
          <w:lang w:val="en-GB"/>
        </w:rPr>
        <w:t xml:space="preserve">ups to </w:t>
      </w:r>
      <w:r>
        <w:tab/>
      </w:r>
      <w:r>
        <w:tab/>
      </w:r>
      <w:r w:rsidRPr="5958EBA8" w:rsidR="7C172AA4">
        <w:rPr>
          <w:rFonts w:eastAsia="Helvetica" w:cs="Helvetica"/>
          <w:color w:val="000000" w:themeColor="text1" w:themeTint="FF" w:themeShade="FF"/>
          <w:lang w:val="en-GB"/>
        </w:rPr>
        <w:t xml:space="preserve">ensure proper payment </w:t>
      </w:r>
      <w:r w:rsidRPr="5958EBA8" w:rsidR="7C172AA4">
        <w:rPr>
          <w:rFonts w:eastAsia="Helvetica" w:cs="Helvetica"/>
          <w:color w:val="000000" w:themeColor="text1" w:themeTint="FF" w:themeShade="FF"/>
          <w:lang w:val="en-GB"/>
        </w:rPr>
        <w:t>facilitation</w:t>
      </w:r>
      <w:r w:rsidRPr="5958EBA8" w:rsidR="7C172AA4">
        <w:rPr>
          <w:rFonts w:eastAsia="Helvetica" w:cs="Helvetica"/>
          <w:color w:val="000000" w:themeColor="text1" w:themeTint="FF" w:themeShade="FF"/>
          <w:lang w:val="en-GB"/>
        </w:rPr>
        <w:t xml:space="preserve">. </w:t>
      </w:r>
      <w:r w:rsidRPr="5958EBA8" w:rsidR="7BD73465">
        <w:rPr>
          <w:rFonts w:eastAsia="Helvetica" w:cs="Helvetica"/>
          <w:color w:val="000000" w:themeColor="text1" w:themeTint="FF" w:themeShade="FF"/>
          <w:lang w:val="en-GB"/>
        </w:rPr>
        <w:t>May</w:t>
      </w:r>
      <w:r w:rsidRPr="5958EBA8" w:rsidR="7C172AA4">
        <w:rPr>
          <w:rFonts w:eastAsia="Helvetica" w:cs="Helvetica"/>
          <w:color w:val="000000" w:themeColor="text1" w:themeTint="FF" w:themeShade="FF"/>
          <w:lang w:val="en-GB"/>
        </w:rPr>
        <w:t xml:space="preserve"> also call Wilson or Mike </w:t>
      </w:r>
      <w:r>
        <w:tab/>
      </w:r>
      <w:r>
        <w:tab/>
      </w:r>
      <w:r>
        <w:tab/>
      </w:r>
      <w:r>
        <w:tab/>
      </w:r>
      <w:r w:rsidRPr="5958EBA8" w:rsidR="7C172AA4">
        <w:rPr>
          <w:rFonts w:eastAsia="Helvetica" w:cs="Helvetica"/>
          <w:color w:val="000000" w:themeColor="text1" w:themeTint="FF" w:themeShade="FF"/>
          <w:lang w:val="en-GB"/>
        </w:rPr>
        <w:t xml:space="preserve">over the phone though to give the credit card information before the order </w:t>
      </w:r>
      <w:r>
        <w:tab/>
      </w:r>
      <w:r>
        <w:tab/>
      </w:r>
      <w:r>
        <w:tab/>
      </w:r>
      <w:r w:rsidRPr="5958EBA8" w:rsidR="7C172AA4">
        <w:rPr>
          <w:rFonts w:eastAsia="Helvetica" w:cs="Helvetica"/>
          <w:color w:val="000000" w:themeColor="text1" w:themeTint="FF" w:themeShade="FF"/>
          <w:lang w:val="en-GB"/>
        </w:rPr>
        <w:t>is shipped.</w:t>
      </w:r>
    </w:p>
    <w:p w:rsidR="7C172AA4" w:rsidP="00200EF3" w:rsidRDefault="7C172AA4" w14:paraId="2F78D033" w14:textId="04B93A26">
      <w:pPr>
        <w:jc w:val="center"/>
      </w:pPr>
      <w:r>
        <w:br/>
      </w:r>
    </w:p>
    <w:p w:rsidR="7C172AA4" w:rsidRDefault="7C172AA4" w14:paraId="2017DA28" w14:textId="5E2DE533">
      <w:r w:rsidRPr="00200EF3">
        <w:rPr>
          <w:rFonts w:eastAsia="Helvetica" w:cs="Helvetica"/>
          <w:color w:val="000000" w:themeColor="text1"/>
          <w:szCs w:val="24"/>
          <w:lang w:val="en-GB"/>
        </w:rPr>
        <w:t xml:space="preserve"> </w:t>
      </w:r>
    </w:p>
    <w:p w:rsidR="7C172AA4" w:rsidRDefault="7C172AA4" w14:paraId="322D6339" w14:textId="3A9E3C96">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River Holland-Velade</w:t>
      </w:r>
    </w:p>
    <w:p w:rsidR="7C172AA4" w:rsidRDefault="7C172AA4" w14:paraId="117B6458" w14:textId="0385DF12">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Peer Mental Health &amp; Addictions Worker – </w:t>
      </w:r>
      <w:r w:rsidRPr="00200EF3">
        <w:rPr>
          <w:rFonts w:eastAsia="Helvetica" w:cs="Helvetica"/>
          <w:color w:val="000000" w:themeColor="text1"/>
          <w:szCs w:val="24"/>
          <w:u w:val="single"/>
          <w:lang w:val="en-GB"/>
        </w:rPr>
        <w:t>De dwa da dehs nye&gt;s</w:t>
      </w:r>
    </w:p>
    <w:p w:rsidR="7C172AA4" w:rsidP="5958EBA8" w:rsidRDefault="7C172AA4" w14:paraId="78255134" w14:textId="062BA2B7">
      <w:pPr>
        <w:rPr>
          <w:rFonts w:eastAsia="Helvetica" w:cs="Helvetica"/>
          <w:color w:val="000000" w:themeColor="text1"/>
          <w:lang w:val="en-GB"/>
        </w:rPr>
      </w:pPr>
      <w:r w:rsidRPr="5958EBA8" w:rsidR="7C172AA4">
        <w:rPr>
          <w:rFonts w:eastAsia="Helvetica" w:cs="Helvetica"/>
          <w:b w:val="1"/>
          <w:bCs w:val="1"/>
          <w:color w:val="000000" w:themeColor="text1" w:themeTint="FF" w:themeShade="FF"/>
          <w:lang w:val="en-GB"/>
        </w:rPr>
        <w:t>Contact</w:t>
      </w:r>
      <w:r w:rsidRPr="5958EBA8" w:rsidR="7C172AA4">
        <w:rPr>
          <w:rFonts w:eastAsia="Helvetica" w:cs="Helvetica"/>
          <w:color w:val="000000" w:themeColor="text1" w:themeTint="FF" w:themeShade="FF"/>
          <w:lang w:val="en-GB"/>
        </w:rPr>
        <w:t xml:space="preserve">:        </w:t>
      </w:r>
      <w:hyperlink r:id="R680ae1858422420c">
        <w:r w:rsidRPr="5958EBA8" w:rsidR="7C172AA4">
          <w:rPr>
            <w:rStyle w:val="Hyperlink"/>
            <w:rFonts w:eastAsia="Helvetica" w:cs="Helvetica"/>
            <w:lang w:val="en-GB"/>
          </w:rPr>
          <w:t>rholland-velade@dahac.ca</w:t>
        </w:r>
      </w:hyperlink>
      <w:r w:rsidRPr="5958EBA8" w:rsidR="7C172AA4">
        <w:rPr>
          <w:rFonts w:eastAsia="Helvetica" w:cs="Helvetica"/>
          <w:color w:val="000000" w:themeColor="text1" w:themeTint="FF" w:themeShade="FF"/>
          <w:lang w:val="en-GB"/>
        </w:rPr>
        <w:t xml:space="preserve"> &amp; </w:t>
      </w:r>
      <w:hyperlink r:id="Rf2f2fe57f7f74be8">
        <w:r w:rsidRPr="5958EBA8" w:rsidR="7C172AA4">
          <w:rPr>
            <w:rStyle w:val="Hyperlink"/>
            <w:rFonts w:eastAsia="Helvetica" w:cs="Helvetica"/>
            <w:lang w:val="en-GB"/>
          </w:rPr>
          <w:t>referral form</w:t>
        </w:r>
      </w:hyperlink>
      <w:r w:rsidRPr="5958EBA8" w:rsidR="7C172AA4">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for</w:t>
      </w:r>
      <w:r w:rsidRPr="5958EBA8" w:rsidR="7C172AA4">
        <w:rPr>
          <w:rFonts w:eastAsia="Helvetica" w:cs="Helvetica"/>
          <w:color w:val="000000" w:themeColor="text1" w:themeTint="FF" w:themeShade="FF"/>
          <w:lang w:val="en-GB"/>
        </w:rPr>
        <w:t xml:space="preserve"> other community orgs)</w:t>
      </w:r>
      <w:r>
        <w:br/>
      </w:r>
    </w:p>
    <w:p w:rsidR="7C172AA4" w:rsidRDefault="7C172AA4" w14:paraId="44A8ECDE" w14:textId="70225870">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River helped us to </w:t>
      </w:r>
      <w:r w:rsidRPr="5958EBA8" w:rsidR="7C172AA4">
        <w:rPr>
          <w:rFonts w:eastAsia="Helvetica" w:cs="Helvetica"/>
          <w:color w:val="000000" w:themeColor="text1" w:themeTint="FF" w:themeShade="FF"/>
          <w:lang w:val="en-GB"/>
        </w:rPr>
        <w:t>facilitate</w:t>
      </w:r>
      <w:r w:rsidRPr="5958EBA8" w:rsidR="7C172AA4">
        <w:rPr>
          <w:rFonts w:eastAsia="Helvetica" w:cs="Helvetica"/>
          <w:color w:val="000000" w:themeColor="text1" w:themeTint="FF" w:themeShade="FF"/>
          <w:lang w:val="en-GB"/>
        </w:rPr>
        <w:t xml:space="preserve"> our first Indigenous cultural competency and </w:t>
      </w:r>
      <w:r>
        <w:tab/>
      </w:r>
      <w:r>
        <w:tab/>
      </w:r>
      <w:r w:rsidRPr="5958EBA8" w:rsidR="7C172AA4">
        <w:rPr>
          <w:rFonts w:eastAsia="Helvetica" w:cs="Helvetica"/>
          <w:color w:val="000000" w:themeColor="text1" w:themeTint="FF" w:themeShade="FF"/>
          <w:lang w:val="en-GB"/>
        </w:rPr>
        <w:t>support network training in many years. They/Wiin are a young ‘</w:t>
      </w:r>
      <w:r w:rsidRPr="5958EBA8" w:rsidR="7C172AA4">
        <w:rPr>
          <w:rFonts w:eastAsia="Helvetica" w:cs="Helvetica"/>
          <w:color w:val="000000" w:themeColor="text1" w:themeTint="FF" w:themeShade="FF"/>
          <w:lang w:val="en-GB"/>
        </w:rPr>
        <w:t>urban</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Indigenous person’ and former PSV with MSU Maccess and Pride!</w:t>
      </w:r>
    </w:p>
    <w:p w:rsidR="7C172AA4" w:rsidP="00200EF3" w:rsidRDefault="7C172AA4" w14:paraId="58B15134" w14:textId="6DDA234F">
      <w:pPr>
        <w:jc w:val="center"/>
      </w:pPr>
      <w:r>
        <w:br/>
      </w:r>
    </w:p>
    <w:p w:rsidR="7C172AA4" w:rsidRDefault="7C172AA4" w14:paraId="58E8A482" w14:textId="2CF35019">
      <w:r w:rsidRPr="00200EF3">
        <w:rPr>
          <w:rFonts w:eastAsia="Helvetica" w:cs="Helvetica"/>
          <w:color w:val="000000" w:themeColor="text1"/>
          <w:szCs w:val="24"/>
          <w:lang w:val="en-GB"/>
        </w:rPr>
        <w:t xml:space="preserve"> </w:t>
      </w:r>
    </w:p>
    <w:p w:rsidR="7C172AA4" w:rsidRDefault="7C172AA4" w14:paraId="1CA9F38C" w14:textId="559726D7">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Andrew “Drew” Schonbe </w:t>
      </w:r>
    </w:p>
    <w:p w:rsidR="7C172AA4" w:rsidRDefault="7C172AA4" w14:paraId="0DB3A6FC" w14:textId="3B44FF88">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Lead [HIV] Pharmacist – </w:t>
      </w:r>
      <w:r w:rsidRPr="00200EF3">
        <w:rPr>
          <w:rFonts w:eastAsia="Helvetica" w:cs="Helvetica"/>
          <w:color w:val="000000" w:themeColor="text1"/>
          <w:szCs w:val="24"/>
          <w:u w:val="single"/>
          <w:lang w:val="en-GB"/>
        </w:rPr>
        <w:t>Prevention Clinic &amp; Pharmacy</w:t>
      </w:r>
    </w:p>
    <w:p w:rsidR="7C172AA4" w:rsidP="00200EF3" w:rsidRDefault="7C172AA4" w14:paraId="551B7702" w14:textId="49B858F5">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42">
        <w:r w:rsidRPr="00200EF3">
          <w:rPr>
            <w:rStyle w:val="Hyperlink"/>
            <w:rFonts w:eastAsia="Helvetica" w:cs="Helvetica"/>
            <w:szCs w:val="24"/>
            <w:lang w:val="en-GB"/>
          </w:rPr>
          <w:t>Info@preventionclinic.ca</w:t>
        </w:r>
      </w:hyperlink>
      <w:r w:rsidRPr="00200EF3">
        <w:rPr>
          <w:rFonts w:eastAsia="Helvetica" w:cs="Helvetica"/>
          <w:color w:val="000000" w:themeColor="text1"/>
          <w:szCs w:val="24"/>
          <w:lang w:val="en-GB"/>
        </w:rPr>
        <w:t xml:space="preserve"> </w:t>
      </w:r>
      <w:r>
        <w:br/>
      </w:r>
    </w:p>
    <w:p w:rsidR="7C172AA4" w:rsidRDefault="7C172AA4" w14:paraId="271BA427" w14:textId="4221FECB">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Drew and team are great resources for discrete mail/local delivery of free </w:t>
      </w:r>
      <w:r>
        <w:tab/>
      </w:r>
      <w:r>
        <w:tab/>
      </w:r>
      <w:r w:rsidRPr="5958EBA8" w:rsidR="7C172AA4">
        <w:rPr>
          <w:rFonts w:eastAsia="Helvetica" w:cs="Helvetica"/>
          <w:color w:val="000000" w:themeColor="text1" w:themeTint="FF" w:themeShade="FF"/>
          <w:lang w:val="en-GB"/>
        </w:rPr>
        <w:t xml:space="preserve">Naloxone, sexual health supplies, STBBI testing swabs, etc across </w:t>
      </w:r>
      <w:proofErr w:type="gramStart"/>
      <w:r w:rsidRPr="5958EBA8" w:rsidR="7C172AA4">
        <w:rPr>
          <w:rFonts w:eastAsia="Helvetica" w:cs="Helvetica"/>
          <w:color w:val="000000" w:themeColor="text1" w:themeTint="FF" w:themeShade="FF"/>
          <w:lang w:val="en-GB"/>
        </w:rPr>
        <w:t>all of</w:t>
      </w:r>
      <w:proofErr w:type="gramEnd"/>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 xml:space="preserve">Ontario. They also ship out free/discounted PrEP/PEP, do </w:t>
      </w:r>
      <w:r w:rsidRPr="5958EBA8" w:rsidR="7C172AA4">
        <w:rPr>
          <w:rFonts w:eastAsia="Helvetica" w:cs="Helvetica"/>
          <w:color w:val="000000" w:themeColor="text1" w:themeTint="FF" w:themeShade="FF"/>
          <w:lang w:val="en-GB"/>
        </w:rPr>
        <w:t>Naloxone</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 xml:space="preserve">trainings through video </w:t>
      </w:r>
      <w:r w:rsidRPr="5958EBA8" w:rsidR="006D483A">
        <w:rPr>
          <w:rFonts w:eastAsia="Helvetica" w:cs="Helvetica"/>
          <w:color w:val="000000" w:themeColor="text1" w:themeTint="FF" w:themeShade="FF"/>
          <w:lang w:val="en-GB"/>
        </w:rPr>
        <w:t>calls and</w:t>
      </w:r>
      <w:r w:rsidRPr="5958EBA8" w:rsidR="7C172AA4">
        <w:rPr>
          <w:rFonts w:eastAsia="Helvetica" w:cs="Helvetica"/>
          <w:color w:val="000000" w:themeColor="text1" w:themeTint="FF" w:themeShade="FF"/>
          <w:lang w:val="en-GB"/>
        </w:rPr>
        <w:t xml:space="preserve"> have a dog for the clinic (Achilles)!</w:t>
      </w:r>
    </w:p>
    <w:p w:rsidR="7C172AA4" w:rsidP="00200EF3" w:rsidRDefault="7C172AA4" w14:paraId="69938F89" w14:textId="08890CD1">
      <w:pPr>
        <w:jc w:val="center"/>
      </w:pPr>
      <w:r>
        <w:br/>
      </w:r>
    </w:p>
    <w:p w:rsidR="7C172AA4" w:rsidRDefault="7C172AA4" w14:paraId="38340FC7" w14:textId="08A11DC3">
      <w:r w:rsidRPr="00200EF3">
        <w:rPr>
          <w:rFonts w:eastAsia="Helvetica" w:cs="Helvetica"/>
          <w:color w:val="000000" w:themeColor="text1"/>
          <w:szCs w:val="24"/>
          <w:lang w:val="en-GB"/>
        </w:rPr>
        <w:t xml:space="preserve"> </w:t>
      </w:r>
    </w:p>
    <w:p w:rsidR="7C172AA4" w:rsidRDefault="7C172AA4" w14:paraId="60F4E969" w14:textId="6C880029">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Noxy Nkomo-Goto</w:t>
      </w:r>
    </w:p>
    <w:p w:rsidR="7C172AA4" w:rsidRDefault="7C172AA4" w14:paraId="1D24776E" w14:textId="2EF2CCD6">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Local WHAI Coordinator – </w:t>
      </w:r>
      <w:r w:rsidRPr="00200EF3">
        <w:rPr>
          <w:rFonts w:eastAsia="Helvetica" w:cs="Helvetica"/>
          <w:color w:val="000000" w:themeColor="text1"/>
          <w:szCs w:val="24"/>
          <w:u w:val="single"/>
          <w:lang w:val="en-GB"/>
        </w:rPr>
        <w:t>The AIDS Network</w:t>
      </w:r>
      <w:r w:rsidRPr="00200EF3">
        <w:rPr>
          <w:rFonts w:eastAsia="Helvetica" w:cs="Helvetica"/>
          <w:color w:val="000000" w:themeColor="text1"/>
          <w:szCs w:val="24"/>
          <w:lang w:val="en-GB"/>
        </w:rPr>
        <w:t xml:space="preserve"> (Hamilton area)</w:t>
      </w:r>
    </w:p>
    <w:p w:rsidR="7C172AA4" w:rsidP="00200EF3" w:rsidRDefault="7C172AA4" w14:paraId="0460FD27" w14:textId="5A707660">
      <w:pPr>
        <w:rPr>
          <w:rFonts w:eastAsia="Helvetica" w:cs="Helvetica"/>
          <w:b/>
          <w:bCs/>
          <w:i/>
          <w:iCs/>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43">
        <w:r w:rsidRPr="00200EF3">
          <w:rPr>
            <w:rStyle w:val="Hyperlink"/>
            <w:rFonts w:eastAsia="Helvetica" w:cs="Helvetica"/>
            <w:szCs w:val="24"/>
            <w:lang w:val="en-GB"/>
          </w:rPr>
          <w:t>whai@aidsnetwork.ca</w:t>
        </w:r>
      </w:hyperlink>
      <w:r w:rsidRPr="00200EF3">
        <w:rPr>
          <w:rFonts w:eastAsia="Helvetica" w:cs="Helvetica"/>
          <w:color w:val="000000" w:themeColor="text1"/>
          <w:szCs w:val="24"/>
          <w:lang w:val="en-GB"/>
        </w:rPr>
        <w:t xml:space="preserve"> or 905-528-0854 ext. </w:t>
      </w:r>
      <w:r w:rsidRPr="00200EF3">
        <w:rPr>
          <w:rFonts w:eastAsia="Helvetica" w:cs="Helvetica"/>
          <w:b/>
          <w:bCs/>
          <w:i/>
          <w:iCs/>
          <w:color w:val="000000" w:themeColor="text1"/>
          <w:szCs w:val="24"/>
          <w:lang w:val="en-GB"/>
        </w:rPr>
        <w:t>245</w:t>
      </w:r>
      <w:r>
        <w:br/>
      </w:r>
    </w:p>
    <w:p w:rsidR="7C172AA4" w:rsidRDefault="7C172AA4" w14:paraId="2786375E" w14:textId="3C9358C0">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ACB and Indigenous women have the highest rates of new HIV diagnoses </w:t>
      </w:r>
      <w:r>
        <w:tab/>
      </w:r>
      <w:r>
        <w:tab/>
      </w:r>
      <w:r w:rsidRPr="5958EBA8" w:rsidR="3254C9A7">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in Ontario. WHAI does important work in Ontario to advance </w:t>
      </w:r>
      <w:r w:rsidRPr="5958EBA8" w:rsidR="7C172AA4">
        <w:rPr>
          <w:rFonts w:eastAsia="Helvetica" w:cs="Helvetica"/>
          <w:color w:val="000000" w:themeColor="text1" w:themeTint="FF" w:themeShade="FF"/>
          <w:lang w:val="en-GB"/>
        </w:rPr>
        <w:t>prevention</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 xml:space="preserve">and care efforts targeted at women who are HIV + or living with AIDS, or </w:t>
      </w:r>
      <w:r>
        <w:tab/>
      </w:r>
      <w:r>
        <w:tab/>
      </w:r>
      <w:r w:rsidRPr="5958EBA8" w:rsidR="7C172AA4">
        <w:rPr>
          <w:rFonts w:eastAsia="Helvetica" w:cs="Helvetica"/>
          <w:color w:val="000000" w:themeColor="text1" w:themeTint="FF" w:themeShade="FF"/>
          <w:lang w:val="en-GB"/>
        </w:rPr>
        <w:t>otherwise</w:t>
      </w:r>
      <w:r w:rsidRPr="5958EBA8" w:rsidR="7C172AA4">
        <w:rPr>
          <w:rFonts w:eastAsia="Helvetica" w:cs="Helvetica"/>
          <w:color w:val="000000" w:themeColor="text1" w:themeTint="FF" w:themeShade="FF"/>
          <w:lang w:val="en-GB"/>
        </w:rPr>
        <w:t xml:space="preserve"> at-risk of contracting HIV. They can connect individuals to </w:t>
      </w:r>
      <w:r>
        <w:tab/>
      </w:r>
      <w:r>
        <w:tab/>
      </w:r>
      <w:r w:rsidRPr="5958EBA8" w:rsidR="7C172AA4">
        <w:rPr>
          <w:rFonts w:eastAsia="Helvetica" w:cs="Helvetica"/>
          <w:color w:val="000000" w:themeColor="text1" w:themeTint="FF" w:themeShade="FF"/>
          <w:lang w:val="en-GB"/>
        </w:rPr>
        <w:t xml:space="preserve">testing, support groups, outside orgs, etc. and free PrEP for 3 months in </w:t>
      </w:r>
      <w:r>
        <w:tab/>
      </w:r>
      <w:r>
        <w:tab/>
      </w:r>
      <w:r w:rsidRPr="5958EBA8" w:rsidR="7C172AA4">
        <w:rPr>
          <w:rFonts w:eastAsia="Helvetica" w:cs="Helvetica"/>
          <w:color w:val="000000" w:themeColor="text1" w:themeTint="FF" w:themeShade="FF"/>
          <w:lang w:val="en-GB"/>
        </w:rPr>
        <w:t>Ontario!</w:t>
      </w:r>
    </w:p>
    <w:p w:rsidR="7C172AA4" w:rsidP="00200EF3" w:rsidRDefault="7C172AA4" w14:paraId="2609E81A" w14:textId="2BA60BBC">
      <w:pPr>
        <w:jc w:val="center"/>
      </w:pPr>
      <w:r>
        <w:br/>
      </w:r>
    </w:p>
    <w:p w:rsidR="7C172AA4" w:rsidRDefault="7C172AA4" w14:paraId="34190C61" w14:textId="116C1D84">
      <w:r w:rsidRPr="00200EF3">
        <w:rPr>
          <w:rFonts w:eastAsia="Helvetica" w:cs="Helvetica"/>
          <w:color w:val="000000" w:themeColor="text1"/>
          <w:szCs w:val="24"/>
          <w:lang w:val="en-GB"/>
        </w:rPr>
        <w:t xml:space="preserve"> </w:t>
      </w:r>
    </w:p>
    <w:p w:rsidR="7C172AA4" w:rsidRDefault="7C172AA4" w14:paraId="201E714D" w14:textId="76AF415E">
      <w:r w:rsidRPr="00200EF3">
        <w:rPr>
          <w:rFonts w:eastAsia="Helvetica" w:cs="Helvetica"/>
          <w:b/>
          <w:bCs/>
          <w:color w:val="000000" w:themeColor="text1"/>
          <w:szCs w:val="24"/>
          <w:lang w:val="en-GB"/>
        </w:rPr>
        <w:t>Office</w:t>
      </w:r>
      <w:r w:rsidRPr="00200EF3">
        <w:rPr>
          <w:rFonts w:eastAsia="Helvetica" w:cs="Helvetica"/>
          <w:color w:val="000000" w:themeColor="text1"/>
          <w:szCs w:val="24"/>
          <w:lang w:val="en-GB"/>
        </w:rPr>
        <w:t xml:space="preserve">:           Lead Organizer – </w:t>
      </w:r>
      <w:r w:rsidRPr="00200EF3">
        <w:rPr>
          <w:rFonts w:eastAsia="Helvetica" w:cs="Helvetica"/>
          <w:color w:val="000000" w:themeColor="text1"/>
          <w:szCs w:val="24"/>
          <w:u w:val="single"/>
          <w:lang w:val="en-GB"/>
        </w:rPr>
        <w:t>Sex Workers’ Action Program (SWAP) Hamilton</w:t>
      </w:r>
    </w:p>
    <w:p w:rsidR="7C172AA4" w:rsidP="00200EF3" w:rsidRDefault="7C172AA4" w14:paraId="728BC298" w14:textId="4554E507">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44">
        <w:r w:rsidRPr="00200EF3">
          <w:rPr>
            <w:rStyle w:val="Hyperlink"/>
            <w:rFonts w:eastAsia="Helvetica" w:cs="Helvetica"/>
            <w:szCs w:val="24"/>
            <w:lang w:val="en-GB"/>
          </w:rPr>
          <w:t>SWAPHamilton@gmail.com</w:t>
        </w:r>
      </w:hyperlink>
      <w:r w:rsidRPr="00200EF3">
        <w:rPr>
          <w:rFonts w:eastAsia="Helvetica" w:cs="Helvetica"/>
          <w:color w:val="000000" w:themeColor="text1"/>
          <w:szCs w:val="24"/>
          <w:lang w:val="en-GB"/>
        </w:rPr>
        <w:t xml:space="preserve"> </w:t>
      </w:r>
      <w:r>
        <w:br/>
      </w:r>
    </w:p>
    <w:p w:rsidR="7C172AA4" w:rsidP="5958EBA8" w:rsidRDefault="7C172AA4" w14:paraId="7EEAA6C6" w14:textId="0408B439">
      <w:pPr>
        <w:rPr>
          <w:rFonts w:eastAsia="Helvetica" w:cs="Helvetica"/>
          <w:color w:val="000000" w:themeColor="text1" w:themeTint="FF" w:themeShade="FF"/>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Supports SWers in and around the Hamilton area in </w:t>
      </w:r>
      <w:r w:rsidRPr="5958EBA8" w:rsidR="7C172AA4">
        <w:rPr>
          <w:rFonts w:eastAsia="Helvetica" w:cs="Helvetica"/>
          <w:color w:val="000000" w:themeColor="text1" w:themeTint="FF" w:themeShade="FF"/>
          <w:lang w:val="en-GB"/>
        </w:rPr>
        <w:t>various ways</w:t>
      </w:r>
      <w:r w:rsidRPr="5958EBA8" w:rsidR="7C172AA4">
        <w:rPr>
          <w:rFonts w:eastAsia="Helvetica" w:cs="Helvetica"/>
          <w:color w:val="000000" w:themeColor="text1" w:themeTint="FF" w:themeShade="FF"/>
          <w:lang w:val="en-GB"/>
        </w:rPr>
        <w:t xml:space="preserve">! They </w:t>
      </w:r>
      <w:r>
        <w:tab/>
      </w:r>
      <w:r>
        <w:tab/>
      </w:r>
      <w:r w:rsidRPr="5958EBA8" w:rsidR="7C172AA4">
        <w:rPr>
          <w:rFonts w:eastAsia="Helvetica" w:cs="Helvetica"/>
          <w:color w:val="000000" w:themeColor="text1" w:themeTint="FF" w:themeShade="FF"/>
          <w:lang w:val="en-GB"/>
        </w:rPr>
        <w:t xml:space="preserve">have a mobile unit and a private distribution location Downtown that you </w:t>
      </w:r>
      <w:r>
        <w:tab/>
      </w:r>
      <w:r>
        <w:tab/>
      </w:r>
      <w:r w:rsidRPr="5958EBA8" w:rsidR="7C172AA4">
        <w:rPr>
          <w:rFonts w:eastAsia="Helvetica" w:cs="Helvetica"/>
          <w:color w:val="000000" w:themeColor="text1" w:themeTint="FF" w:themeShade="FF"/>
          <w:lang w:val="en-GB"/>
        </w:rPr>
        <w:t xml:space="preserve">can drop supplies off at. They are a great resource for training and are </w:t>
      </w:r>
      <w:r>
        <w:tab/>
      </w:r>
      <w:r>
        <w:tab/>
      </w:r>
      <w:r w:rsidRPr="5958EBA8" w:rsidR="7C172AA4">
        <w:rPr>
          <w:rFonts w:eastAsia="Helvetica" w:cs="Helvetica"/>
          <w:color w:val="000000" w:themeColor="text1" w:themeTint="FF" w:themeShade="FF"/>
          <w:lang w:val="en-GB"/>
        </w:rPr>
        <w:t xml:space="preserve">always looking for donations of safe(r) sex items, FYL and hCG tests, </w:t>
      </w:r>
      <w:r>
        <w:tab/>
      </w:r>
      <w:r>
        <w:tab/>
      </w:r>
      <w:r w:rsidRPr="5958EBA8" w:rsidR="7C172AA4">
        <w:rPr>
          <w:rFonts w:eastAsia="Helvetica" w:cs="Helvetica"/>
          <w:color w:val="000000" w:themeColor="text1" w:themeTint="FF" w:themeShade="FF"/>
          <w:lang w:val="en-GB"/>
        </w:rPr>
        <w:t xml:space="preserve">hygiene and menstrual products, gift-cards, nursing supplies, and even </w:t>
      </w:r>
      <w:r>
        <w:tab/>
      </w:r>
      <w:r>
        <w:tab/>
      </w:r>
      <w:r w:rsidRPr="5958EBA8" w:rsidR="7C172AA4">
        <w:rPr>
          <w:rFonts w:eastAsia="Helvetica" w:cs="Helvetica"/>
          <w:color w:val="000000" w:themeColor="text1" w:themeTint="FF" w:themeShade="FF"/>
          <w:lang w:val="en-GB"/>
        </w:rPr>
        <w:t>educational pamphlets (</w:t>
      </w:r>
      <w:r w:rsidRPr="5958EBA8" w:rsidR="65137BCE">
        <w:rPr>
          <w:rFonts w:eastAsia="Helvetica" w:cs="Helvetica"/>
          <w:color w:val="000000" w:themeColor="text1" w:themeTint="FF" w:themeShade="FF"/>
          <w:lang w:val="en-GB"/>
        </w:rPr>
        <w:t>i.e.,</w:t>
      </w:r>
      <w:r w:rsidRPr="5958EBA8" w:rsidR="7C172AA4">
        <w:rPr>
          <w:rFonts w:eastAsia="Helvetica" w:cs="Helvetica"/>
          <w:color w:val="000000" w:themeColor="text1" w:themeTint="FF" w:themeShade="FF"/>
          <w:lang w:val="en-GB"/>
        </w:rPr>
        <w:t xml:space="preserve"> how to put on a condom or use Narcan)</w:t>
      </w:r>
      <w:r w:rsidRPr="5958EBA8" w:rsidR="49354B57">
        <w:rPr>
          <w:rFonts w:eastAsia="Helvetica" w:cs="Helvetica"/>
          <w:color w:val="000000" w:themeColor="text1" w:themeTint="FF" w:themeShade="FF"/>
          <w:lang w:val="en-GB"/>
        </w:rPr>
        <w:t>.</w:t>
      </w:r>
    </w:p>
    <w:p w:rsidR="7C172AA4" w:rsidP="00200EF3" w:rsidRDefault="7C172AA4" w14:paraId="05D8A4E0" w14:textId="654175AC">
      <w:pPr>
        <w:jc w:val="center"/>
      </w:pPr>
      <w:r>
        <w:br/>
      </w:r>
    </w:p>
    <w:p w:rsidR="00200EF3" w:rsidP="00200EF3" w:rsidRDefault="00200EF3" w14:paraId="6680616B" w14:textId="4F849D76">
      <w:pPr>
        <w:jc w:val="center"/>
      </w:pPr>
    </w:p>
    <w:p w:rsidR="6ADEC688" w:rsidP="00200EF3" w:rsidRDefault="6ADEC688" w14:paraId="40E14EF3" w14:textId="2376EDF2">
      <w:pPr>
        <w:pStyle w:val="Heading2"/>
      </w:pPr>
      <w:bookmarkStart w:name="_Toc73821329" w:id="120"/>
      <w:r w:rsidRPr="00200EF3">
        <w:rPr>
          <w:rFonts w:eastAsia="Helvetica" w:cs="Helvetica"/>
          <w:szCs w:val="32"/>
        </w:rPr>
        <w:t>ii</w:t>
      </w:r>
      <w:r w:rsidRPr="00200EF3" w:rsidR="7C172AA4">
        <w:rPr>
          <w:rFonts w:eastAsia="Helvetica" w:cs="Helvetica"/>
          <w:szCs w:val="32"/>
        </w:rPr>
        <w:t>.</w:t>
      </w:r>
      <w:r w:rsidRPr="00200EF3" w:rsidR="7C172AA4">
        <w:rPr>
          <w:rFonts w:ascii="Times New Roman" w:hAnsi="Times New Roman" w:cs="Times New Roman"/>
          <w:b w:val="0"/>
          <w:bCs w:val="0"/>
          <w:sz w:val="14"/>
          <w:szCs w:val="14"/>
        </w:rPr>
        <w:t xml:space="preserve"> </w:t>
      </w:r>
      <w:r w:rsidRPr="00200EF3" w:rsidR="7C172AA4">
        <w:rPr>
          <w:rFonts w:eastAsia="Helvetica" w:cs="Helvetica"/>
          <w:szCs w:val="32"/>
        </w:rPr>
        <w:t>Internal Contact List</w:t>
      </w:r>
      <w:bookmarkEnd w:id="120"/>
    </w:p>
    <w:p w:rsidR="7C172AA4" w:rsidP="00200EF3" w:rsidRDefault="7C172AA4" w14:paraId="4C1A407C" w14:textId="36757555">
      <w:pPr>
        <w:jc w:val="center"/>
      </w:pPr>
      <w:r w:rsidRPr="00200EF3">
        <w:rPr>
          <w:rFonts w:eastAsia="Helvetica" w:cs="Helvetica"/>
          <w:i/>
          <w:iCs/>
          <w:color w:val="000000" w:themeColor="text1"/>
          <w:szCs w:val="24"/>
          <w:u w:val="single"/>
          <w:lang w:val="en-GB"/>
        </w:rPr>
        <w:t xml:space="preserve"> </w:t>
      </w:r>
    </w:p>
    <w:p w:rsidR="7C172AA4" w:rsidP="00200EF3" w:rsidRDefault="7C172AA4" w14:paraId="6EB1586D" w14:textId="475C538F">
      <w:pPr>
        <w:jc w:val="center"/>
        <w:rPr>
          <w:rFonts w:eastAsia="Helvetica" w:cs="Helvetica"/>
          <w:i/>
          <w:iCs/>
          <w:color w:val="000000" w:themeColor="text1"/>
          <w:szCs w:val="24"/>
          <w:u w:val="single"/>
          <w:lang w:val="en-GB"/>
        </w:rPr>
      </w:pPr>
      <w:r w:rsidRPr="00200EF3">
        <w:rPr>
          <w:rFonts w:eastAsia="Helvetica" w:cs="Helvetica"/>
          <w:i/>
          <w:iCs/>
          <w:color w:val="000000" w:themeColor="text1"/>
          <w:szCs w:val="24"/>
          <w:u w:val="single"/>
          <w:lang w:val="en-GB"/>
        </w:rPr>
        <w:t xml:space="preserve">Board of Directors </w:t>
      </w:r>
      <w:r>
        <w:br/>
      </w:r>
      <w:r>
        <w:br/>
      </w:r>
    </w:p>
    <w:p w:rsidR="7C172AA4" w:rsidRDefault="7C172AA4" w14:paraId="54A58FC5" w14:textId="7A404E19">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Denver Della-Vedova</w:t>
      </w:r>
    </w:p>
    <w:p w:rsidR="7C172AA4" w:rsidRDefault="7C172AA4" w14:paraId="3DC6347F" w14:textId="184E8845">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President &amp; Chief Executive Officer</w:t>
      </w:r>
    </w:p>
    <w:p w:rsidR="7C172AA4" w:rsidP="00200EF3" w:rsidRDefault="7C172AA4" w14:paraId="69350C40" w14:textId="026F0FFD">
      <w:pPr>
        <w:rPr>
          <w:rFonts w:eastAsia="Helvetica" w:cs="Helvetica"/>
          <w:color w:val="0000FF"/>
          <w:szCs w:val="24"/>
          <w:u w:val="single"/>
          <w:lang w:val="en-US"/>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45">
        <w:r w:rsidRPr="00200EF3">
          <w:rPr>
            <w:rStyle w:val="Hyperlink"/>
            <w:rFonts w:eastAsia="Helvetica" w:cs="Helvetica"/>
            <w:szCs w:val="24"/>
            <w:lang w:val="en-US"/>
          </w:rPr>
          <w:t>president@msu.mcmaster.ca</w:t>
        </w:r>
        <w:r>
          <w:br/>
        </w:r>
      </w:hyperlink>
    </w:p>
    <w:p w:rsidR="7C172AA4" w:rsidP="5958EBA8" w:rsidRDefault="7C172AA4" w14:paraId="1CE7EAAA" w14:textId="4F13E339">
      <w:pPr>
        <w:rPr>
          <w:rFonts w:eastAsia="Helvetica" w:cs="Helvetica"/>
          <w:color w:val="000000" w:themeColor="text1" w:themeTint="FF" w:themeShade="FF"/>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w:t>
      </w:r>
      <w:r w:rsidRPr="5958EBA8" w:rsidR="7E90B0A7">
        <w:rPr>
          <w:rFonts w:eastAsia="Helvetica" w:cs="Helvetica"/>
          <w:color w:val="000000" w:themeColor="text1" w:themeTint="FF" w:themeShade="FF"/>
          <w:lang w:val="en-GB"/>
        </w:rPr>
        <w:t xml:space="preserve">Typically not </w:t>
      </w:r>
      <w:r w:rsidRPr="5958EBA8" w:rsidR="7C172AA4">
        <w:rPr>
          <w:rFonts w:eastAsia="Helvetica" w:cs="Helvetica"/>
          <w:color w:val="000000" w:themeColor="text1" w:themeTint="FF" w:themeShade="FF"/>
          <w:lang w:val="en-GB"/>
        </w:rPr>
        <w:t xml:space="preserve">necessary to communicate with Denver unless otherwise </w:t>
      </w:r>
      <w:r>
        <w:tab/>
      </w:r>
      <w:r>
        <w:tab/>
      </w:r>
      <w:r w:rsidRPr="5958EBA8" w:rsidR="7C172AA4">
        <w:rPr>
          <w:rFonts w:eastAsia="Helvetica" w:cs="Helvetica"/>
          <w:color w:val="000000" w:themeColor="text1" w:themeTint="FF" w:themeShade="FF"/>
          <w:lang w:val="en-GB"/>
        </w:rPr>
        <w:t xml:space="preserve">directed to </w:t>
      </w:r>
      <w:r w:rsidRPr="5958EBA8" w:rsidR="7C172AA4">
        <w:rPr>
          <w:rFonts w:eastAsia="Helvetica" w:cs="Helvetica"/>
          <w:color w:val="000000" w:themeColor="text1" w:themeTint="FF" w:themeShade="FF"/>
          <w:lang w:val="en-GB"/>
        </w:rPr>
        <w:t xml:space="preserve">do so. </w:t>
      </w:r>
      <w:r w:rsidRPr="5958EBA8" w:rsidR="1781337A">
        <w:rPr>
          <w:rFonts w:eastAsia="Helvetica" w:cs="Helvetica"/>
          <w:color w:val="000000" w:themeColor="text1" w:themeTint="FF" w:themeShade="FF"/>
          <w:lang w:val="en-GB"/>
        </w:rPr>
        <w:t>W</w:t>
      </w:r>
      <w:r w:rsidRPr="5958EBA8" w:rsidR="7C172AA4">
        <w:rPr>
          <w:rFonts w:eastAsia="Helvetica" w:cs="Helvetica"/>
          <w:color w:val="000000" w:themeColor="text1" w:themeTint="FF" w:themeShade="FF"/>
          <w:lang w:val="en-GB"/>
        </w:rPr>
        <w:t>ill only be brought onto conversations with the</w:t>
      </w:r>
    </w:p>
    <w:p w:rsidR="7C172AA4" w:rsidP="5958EBA8" w:rsidRDefault="7C172AA4" w14:paraId="4BE07AA2" w14:textId="25000690">
      <w:pPr>
        <w:pStyle w:val="Normal"/>
        <w:ind w:left="720" w:firstLine="720"/>
        <w:rPr>
          <w:rFonts w:eastAsia="Helvetica" w:cs="Helvetica"/>
          <w:color w:val="000000" w:themeColor="text1" w:themeTint="FF" w:themeShade="FF"/>
          <w:lang w:val="en-GB"/>
        </w:rPr>
      </w:pPr>
      <w:r w:rsidRPr="5958EBA8" w:rsidR="7C172AA4">
        <w:rPr>
          <w:rFonts w:eastAsia="Helvetica" w:cs="Helvetica"/>
          <w:color w:val="000000" w:themeColor="text1" w:themeTint="FF" w:themeShade="FF"/>
          <w:lang w:val="en-GB"/>
        </w:rPr>
        <w:t>President</w:t>
      </w:r>
      <w:r w:rsidRPr="5958EBA8" w:rsidR="7C172AA4">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when it is </w:t>
      </w:r>
      <w:r w:rsidRPr="5958EBA8" w:rsidR="7C172AA4">
        <w:rPr>
          <w:rFonts w:eastAsia="Helvetica" w:cs="Helvetica"/>
          <w:color w:val="000000" w:themeColor="text1" w:themeTint="FF" w:themeShade="FF"/>
          <w:lang w:val="en-GB"/>
        </w:rPr>
        <w:t>deemed</w:t>
      </w:r>
      <w:r w:rsidRPr="5958EBA8" w:rsidR="7C172AA4">
        <w:rPr>
          <w:rFonts w:eastAsia="Helvetica" w:cs="Helvetica"/>
          <w:color w:val="000000" w:themeColor="text1" w:themeTint="FF" w:themeShade="FF"/>
          <w:lang w:val="en-GB"/>
        </w:rPr>
        <w:t xml:space="preserve"> inappropriate for the VP Admin to pass along </w:t>
      </w:r>
      <w:r>
        <w:tab/>
      </w:r>
      <w:r w:rsidRPr="5958EBA8" w:rsidR="7C172AA4">
        <w:rPr>
          <w:rFonts w:eastAsia="Helvetica" w:cs="Helvetica"/>
          <w:color w:val="000000" w:themeColor="text1" w:themeTint="FF" w:themeShade="FF"/>
          <w:lang w:val="en-GB"/>
        </w:rPr>
        <w:t xml:space="preserve">the </w:t>
      </w:r>
      <w:r w:rsidRPr="5958EBA8" w:rsidR="7C172AA4">
        <w:rPr>
          <w:rFonts w:eastAsia="Helvetica" w:cs="Helvetica"/>
          <w:color w:val="000000" w:themeColor="text1" w:themeTint="FF" w:themeShade="FF"/>
          <w:lang w:val="en-GB"/>
        </w:rPr>
        <w:t>information (</w:t>
      </w:r>
      <w:r w:rsidRPr="5958EBA8" w:rsidR="4043F864">
        <w:rPr>
          <w:rFonts w:eastAsia="Helvetica" w:cs="Helvetica"/>
          <w:color w:val="000000" w:themeColor="text1" w:themeTint="FF" w:themeShade="FF"/>
          <w:lang w:val="en-GB"/>
        </w:rPr>
        <w:t>i.e.,</w:t>
      </w:r>
      <w:r w:rsidRPr="5958EBA8" w:rsidR="7C172AA4">
        <w:rPr>
          <w:rFonts w:eastAsia="Helvetica" w:cs="Helvetica"/>
          <w:color w:val="000000" w:themeColor="text1" w:themeTint="FF" w:themeShade="FF"/>
          <w:lang w:val="en-GB"/>
        </w:rPr>
        <w:t xml:space="preserve"> Issues with the VPs, complicated relationships</w:t>
      </w:r>
      <w:r w:rsidRPr="5958EBA8" w:rsidR="7B22A406">
        <w:rPr>
          <w:rFonts w:eastAsia="Helvetica" w:cs="Helvetica"/>
          <w:color w:val="000000" w:themeColor="text1" w:themeTint="FF" w:themeShade="FF"/>
          <w:lang w:val="en-GB"/>
        </w:rPr>
        <w:t xml:space="preserve">  </w:t>
      </w:r>
      <w:r>
        <w:tab/>
      </w:r>
      <w:r>
        <w:tab/>
      </w:r>
      <w:r w:rsidRPr="5958EBA8" w:rsidR="7B22A406">
        <w:rPr>
          <w:rFonts w:eastAsia="Helvetica" w:cs="Helvetica"/>
          <w:color w:val="000000" w:themeColor="text1" w:themeTint="FF" w:themeShade="FF"/>
          <w:lang w:val="en-GB"/>
        </w:rPr>
        <w:t>between</w:t>
      </w:r>
      <w:r w:rsidRPr="5958EBA8" w:rsidR="7C172AA4">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Union and University counterparts, etc.)</w:t>
      </w:r>
    </w:p>
    <w:p w:rsidR="7C172AA4" w:rsidP="00200EF3" w:rsidRDefault="7C172AA4" w14:paraId="76B58555" w14:textId="4F4E3FEC">
      <w:pPr>
        <w:jc w:val="center"/>
      </w:pPr>
      <w:r>
        <w:br/>
      </w:r>
    </w:p>
    <w:p w:rsidR="7C172AA4" w:rsidRDefault="7C172AA4" w14:paraId="16D52C5B" w14:textId="214D94B9">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Christina Devarapalli</w:t>
      </w:r>
    </w:p>
    <w:p w:rsidR="7C172AA4" w:rsidRDefault="7C172AA4" w14:paraId="5C140039" w14:textId="38A98D54">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Vice-President Administration &amp; Chief Organizational Officer</w:t>
      </w:r>
    </w:p>
    <w:p w:rsidR="7C172AA4" w:rsidP="00200EF3" w:rsidRDefault="7C172AA4" w14:paraId="499C1AEB" w14:textId="0168D4E9">
      <w:pPr>
        <w:rPr>
          <w:rFonts w:eastAsia="Helvetica" w:cs="Helvetica"/>
          <w:color w:val="0000FF"/>
          <w:szCs w:val="24"/>
          <w:u w:val="single"/>
          <w:lang w:val="en-US"/>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46">
        <w:r w:rsidRPr="00200EF3">
          <w:rPr>
            <w:rStyle w:val="Hyperlink"/>
            <w:rFonts w:eastAsia="Helvetica" w:cs="Helvetica"/>
            <w:szCs w:val="24"/>
            <w:lang w:val="en-US"/>
          </w:rPr>
          <w:t>vpadmin@msu.mcmaster.ca</w:t>
        </w:r>
        <w:r>
          <w:br/>
        </w:r>
      </w:hyperlink>
    </w:p>
    <w:p w:rsidR="7C172AA4" w:rsidP="5958EBA8" w:rsidRDefault="7C172AA4" w14:paraId="2E38BF73" w14:textId="0BFFCAE3">
      <w:pPr>
        <w:rPr>
          <w:rFonts w:eastAsia="Helvetica" w:cs="Helvetica"/>
          <w:color w:val="000000" w:themeColor="text1" w:themeTint="FF" w:themeShade="FF"/>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Must communicate on an ongoing basis with the VP Admin as they are </w:t>
      </w:r>
      <w:r>
        <w:tab/>
      </w:r>
      <w:r>
        <w:tab/>
      </w:r>
      <w:r w:rsidRPr="5958EBA8" w:rsidR="3A8318C2">
        <w:rPr>
          <w:rFonts w:eastAsia="Helvetica" w:cs="Helvetica"/>
          <w:color w:val="000000" w:themeColor="text1" w:themeTint="FF" w:themeShade="FF"/>
          <w:lang w:val="en-GB"/>
        </w:rPr>
        <w:t xml:space="preserve">the </w:t>
      </w:r>
      <w:r w:rsidRPr="5958EBA8" w:rsidR="7C172AA4">
        <w:rPr>
          <w:rFonts w:eastAsia="Helvetica" w:cs="Helvetica"/>
          <w:color w:val="000000" w:themeColor="text1" w:themeTint="FF" w:themeShade="FF"/>
          <w:lang w:val="en-GB"/>
        </w:rPr>
        <w:t>direct supervisor</w:t>
      </w:r>
      <w:r w:rsidRPr="5958EBA8" w:rsidR="2722489A">
        <w:rPr>
          <w:rFonts w:eastAsia="Helvetica" w:cs="Helvetica"/>
          <w:color w:val="000000" w:themeColor="text1" w:themeTint="FF" w:themeShade="FF"/>
          <w:lang w:val="en-GB"/>
        </w:rPr>
        <w:t xml:space="preserve"> of PTMs</w:t>
      </w:r>
      <w:r w:rsidRPr="5958EBA8" w:rsidR="7C172AA4">
        <w:rPr>
          <w:rFonts w:eastAsia="Helvetica" w:cs="Helvetica"/>
          <w:color w:val="000000" w:themeColor="text1" w:themeTint="FF" w:themeShade="FF"/>
          <w:lang w:val="en-GB"/>
        </w:rPr>
        <w:t xml:space="preserve">. </w:t>
      </w:r>
    </w:p>
    <w:p w:rsidR="00200EF3" w:rsidP="00200EF3" w:rsidRDefault="00200EF3" w14:paraId="6E225F01" w14:textId="528E483F">
      <w:pPr>
        <w:jc w:val="center"/>
      </w:pPr>
    </w:p>
    <w:p w:rsidR="00200EF3" w:rsidP="00200EF3" w:rsidRDefault="00200EF3" w14:paraId="57604706" w14:textId="55B49805">
      <w:pPr>
        <w:rPr>
          <w:rFonts w:eastAsia="Helvetica" w:cs="Helvetica"/>
          <w:color w:val="000000" w:themeColor="text1"/>
          <w:szCs w:val="24"/>
          <w:lang w:val="en-GB"/>
        </w:rPr>
      </w:pPr>
      <w:r>
        <w:br/>
      </w:r>
      <w:r w:rsidRPr="00200EF3" w:rsidR="7C172AA4">
        <w:rPr>
          <w:rFonts w:eastAsia="Helvetica" w:cs="Helvetica"/>
          <w:b/>
          <w:bCs/>
          <w:color w:val="000000" w:themeColor="text1"/>
          <w:szCs w:val="24"/>
          <w:lang w:val="en-GB"/>
        </w:rPr>
        <w:t>Name</w:t>
      </w:r>
      <w:r w:rsidRPr="00200EF3" w:rsidR="7C172AA4">
        <w:rPr>
          <w:rFonts w:eastAsia="Helvetica" w:cs="Helvetica"/>
          <w:color w:val="000000" w:themeColor="text1"/>
          <w:szCs w:val="24"/>
          <w:lang w:val="en-GB"/>
        </w:rPr>
        <w:t>:            Jeganiyah (JJ) Jayachandran</w:t>
      </w:r>
      <w:r>
        <w:br/>
      </w:r>
      <w:r w:rsidRPr="00200EF3" w:rsidR="7C172AA4">
        <w:rPr>
          <w:rFonts w:eastAsia="Helvetica" w:cs="Helvetica"/>
          <w:b/>
          <w:bCs/>
          <w:color w:val="000000" w:themeColor="text1"/>
          <w:szCs w:val="24"/>
          <w:lang w:val="en-GB"/>
        </w:rPr>
        <w:t>Title:</w:t>
      </w:r>
      <w:r w:rsidRPr="00200EF3" w:rsidR="7C172AA4">
        <w:rPr>
          <w:rFonts w:eastAsia="Helvetica" w:cs="Helvetica"/>
          <w:color w:val="000000" w:themeColor="text1"/>
          <w:szCs w:val="24"/>
          <w:lang w:val="en-GB"/>
        </w:rPr>
        <w:t xml:space="preserve">              Vice-President Finance &amp; Chief Financial Officer</w:t>
      </w:r>
      <w:r>
        <w:br/>
      </w:r>
      <w:r w:rsidRPr="00200EF3" w:rsidR="7C172AA4">
        <w:rPr>
          <w:rFonts w:eastAsia="Helvetica" w:cs="Helvetica"/>
          <w:b/>
          <w:bCs/>
          <w:color w:val="000000" w:themeColor="text1"/>
          <w:szCs w:val="24"/>
          <w:lang w:val="en-GB"/>
        </w:rPr>
        <w:t>Contact:</w:t>
      </w:r>
      <w:r w:rsidRPr="00200EF3" w:rsidR="7C172AA4">
        <w:rPr>
          <w:rFonts w:eastAsia="Helvetica" w:cs="Helvetica"/>
          <w:color w:val="000000" w:themeColor="text1"/>
          <w:szCs w:val="24"/>
          <w:lang w:val="en-GB"/>
        </w:rPr>
        <w:t xml:space="preserve">        </w:t>
      </w:r>
      <w:r w:rsidRPr="00200EF3" w:rsidR="7C172AA4">
        <w:rPr>
          <w:rFonts w:eastAsia="Helvetica" w:cs="Helvetica"/>
          <w:szCs w:val="24"/>
          <w:lang w:val="en-US"/>
        </w:rPr>
        <w:t>vpfinance@msu.mcmaster.ca</w:t>
      </w:r>
      <w:r>
        <w:br/>
      </w:r>
    </w:p>
    <w:p w:rsidR="7C172AA4" w:rsidP="5958EBA8" w:rsidRDefault="7C172AA4" w14:paraId="121D1FBD" w14:textId="317ADFDF">
      <w:pPr>
        <w:rPr>
          <w:rFonts w:eastAsia="Helvetica" w:cs="Helvetica"/>
          <w:color w:val="000000" w:themeColor="text1"/>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Must send VP Finance all requests for a P.O. approval regardless of </w:t>
      </w:r>
      <w:r>
        <w:tab/>
      </w:r>
      <w:r>
        <w:tab/>
      </w:r>
      <w:r w:rsidRPr="5958EBA8" w:rsidR="7C172AA4">
        <w:rPr>
          <w:rFonts w:eastAsia="Helvetica" w:cs="Helvetica"/>
          <w:color w:val="000000" w:themeColor="text1" w:themeTint="FF" w:themeShade="FF"/>
          <w:lang w:val="en-GB"/>
        </w:rPr>
        <w:t xml:space="preserve">cumulative cost. VP Finance will be your contact for </w:t>
      </w:r>
      <w:r w:rsidRPr="5958EBA8" w:rsidR="7C172AA4">
        <w:rPr>
          <w:rFonts w:eastAsia="Helvetica" w:cs="Helvetica"/>
          <w:color w:val="000000" w:themeColor="text1" w:themeTint="FF" w:themeShade="FF"/>
          <w:lang w:val="en-GB"/>
        </w:rPr>
        <w:t>additional</w:t>
      </w:r>
      <w:r w:rsidRPr="5958EBA8" w:rsidR="7C172AA4">
        <w:rPr>
          <w:rFonts w:eastAsia="Helvetica" w:cs="Helvetica"/>
          <w:color w:val="000000" w:themeColor="text1" w:themeTint="FF" w:themeShade="FF"/>
          <w:lang w:val="en-GB"/>
        </w:rPr>
        <w:t xml:space="preserve"> funding </w:t>
      </w:r>
      <w:r>
        <w:tab/>
      </w:r>
      <w:r>
        <w:tab/>
      </w:r>
      <w:r w:rsidRPr="5958EBA8" w:rsidR="7C172AA4">
        <w:rPr>
          <w:rFonts w:eastAsia="Helvetica" w:cs="Helvetica"/>
          <w:color w:val="000000" w:themeColor="text1" w:themeTint="FF" w:themeShade="FF"/>
          <w:lang w:val="en-GB"/>
        </w:rPr>
        <w:t xml:space="preserve">from the MSU where the budget is not sufficient, they can also answer </w:t>
      </w:r>
      <w:r>
        <w:tab/>
      </w:r>
      <w:r>
        <w:tab/>
      </w:r>
      <w:r w:rsidRPr="5958EBA8" w:rsidR="7C172AA4">
        <w:rPr>
          <w:rFonts w:eastAsia="Helvetica" w:cs="Helvetica"/>
          <w:color w:val="000000" w:themeColor="text1" w:themeTint="FF" w:themeShade="FF"/>
          <w:lang w:val="en-GB"/>
        </w:rPr>
        <w:t>other questions about the use of discretionary budget!</w:t>
      </w:r>
      <w:r>
        <w:br/>
      </w:r>
    </w:p>
    <w:p w:rsidR="00200EF3" w:rsidP="00200EF3" w:rsidRDefault="00200EF3" w14:paraId="2B61336B" w14:textId="1724B75F">
      <w:pPr>
        <w:rPr>
          <w:rFonts w:eastAsia="Calibri" w:cs="Arial"/>
          <w:szCs w:val="24"/>
        </w:rPr>
      </w:pPr>
    </w:p>
    <w:p w:rsidR="7C172AA4" w:rsidRDefault="7C172AA4" w14:paraId="1413A5CE" w14:textId="6BDF9EFF">
      <w:r w:rsidRPr="00200EF3">
        <w:rPr>
          <w:rFonts w:eastAsia="Helvetica" w:cs="Helvetica"/>
          <w:b/>
          <w:bCs/>
          <w:color w:val="000000" w:themeColor="text1"/>
          <w:szCs w:val="24"/>
          <w:lang w:val="en-GB"/>
        </w:rPr>
        <w:t xml:space="preserve"> </w:t>
      </w:r>
    </w:p>
    <w:p w:rsidR="7C172AA4" w:rsidRDefault="7C172AA4" w14:paraId="527A26CF" w14:textId="50AC74FD">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Vice-President Education &amp; Chief </w:t>
      </w:r>
      <w:r w:rsidRPr="00200EF3">
        <w:rPr>
          <w:rFonts w:eastAsia="Helvetica" w:cs="Helvetica"/>
          <w:color w:val="000000" w:themeColor="text1"/>
          <w:szCs w:val="24"/>
        </w:rPr>
        <w:t xml:space="preserve">Coordination </w:t>
      </w:r>
      <w:r w:rsidRPr="00200EF3">
        <w:rPr>
          <w:rFonts w:eastAsia="Helvetica" w:cs="Helvetica"/>
          <w:color w:val="000000" w:themeColor="text1"/>
          <w:szCs w:val="24"/>
          <w:lang w:val="en-GB"/>
        </w:rPr>
        <w:t>Officer</w:t>
      </w:r>
    </w:p>
    <w:p w:rsidR="7C172AA4" w:rsidP="00200EF3" w:rsidRDefault="7C172AA4" w14:paraId="20BDFB54" w14:textId="2047D1B3">
      <w:pPr>
        <w:rPr>
          <w:rFonts w:eastAsia="Helvetica" w:cs="Helvetica"/>
          <w:color w:val="0000FF"/>
          <w:szCs w:val="24"/>
          <w:u w:val="single"/>
          <w:lang w:val="en-US"/>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47">
        <w:r w:rsidRPr="00200EF3">
          <w:rPr>
            <w:rStyle w:val="Hyperlink"/>
            <w:rFonts w:eastAsia="Helvetica" w:cs="Helvetica"/>
            <w:szCs w:val="24"/>
            <w:lang w:val="en-US"/>
          </w:rPr>
          <w:t>vped@msu.mcmaster.ca</w:t>
        </w:r>
        <w:r>
          <w:br/>
        </w:r>
      </w:hyperlink>
    </w:p>
    <w:p w:rsidR="7C172AA4" w:rsidRDefault="7C172AA4" w14:paraId="323A9D2F" w14:textId="527CE8ED">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Should ask for their permission before signing onto any large-scale </w:t>
      </w:r>
      <w:r>
        <w:tab/>
      </w:r>
      <w:r>
        <w:tab/>
      </w:r>
      <w:r>
        <w:tab/>
      </w:r>
      <w:r>
        <w:tab/>
      </w:r>
      <w:r w:rsidRPr="5958EBA8" w:rsidR="7C172AA4">
        <w:rPr>
          <w:rFonts w:eastAsia="Helvetica" w:cs="Helvetica"/>
          <w:color w:val="000000" w:themeColor="text1" w:themeTint="FF" w:themeShade="FF"/>
          <w:lang w:val="en-GB"/>
        </w:rPr>
        <w:t xml:space="preserve">petitions or initiatives (they can also have the MSU sign too </w:t>
      </w:r>
      <w:r>
        <w:tab/>
      </w:r>
      <w:r>
        <w:tab/>
      </w:r>
      <w:r>
        <w:tab/>
      </w:r>
      <w:r>
        <w:tab/>
      </w:r>
      <w:r>
        <w:tab/>
      </w:r>
      <w:r w:rsidRPr="5958EBA8" w:rsidR="7C172AA4">
        <w:rPr>
          <w:rFonts w:eastAsia="Helvetica" w:cs="Helvetica"/>
          <w:color w:val="000000" w:themeColor="text1" w:themeTint="FF" w:themeShade="FF"/>
          <w:lang w:val="en-GB"/>
        </w:rPr>
        <w:t>sometimes)</w:t>
      </w:r>
      <w:r w:rsidRPr="5958EBA8" w:rsidR="7C172AA4">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Can also </w:t>
      </w:r>
      <w:r w:rsidRPr="5958EBA8" w:rsidR="7C172AA4">
        <w:rPr>
          <w:rFonts w:eastAsia="Helvetica" w:cs="Helvetica"/>
          <w:color w:val="000000" w:themeColor="text1" w:themeTint="FF" w:themeShade="FF"/>
          <w:lang w:val="en-GB"/>
        </w:rPr>
        <w:t>assist</w:t>
      </w:r>
      <w:r w:rsidRPr="5958EBA8" w:rsidR="7C172AA4">
        <w:rPr>
          <w:rFonts w:eastAsia="Helvetica" w:cs="Helvetica"/>
          <w:color w:val="000000" w:themeColor="text1" w:themeTint="FF" w:themeShade="FF"/>
          <w:lang w:val="en-GB"/>
        </w:rPr>
        <w:t xml:space="preserve"> in developing any official statements that </w:t>
      </w:r>
      <w:r>
        <w:tab/>
      </w:r>
      <w:r>
        <w:tab/>
      </w:r>
      <w:r w:rsidRPr="5958EBA8" w:rsidR="1FA4352A">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the Service releases. Their main job is to be an advisor on policies within </w:t>
      </w:r>
      <w:r>
        <w:tab/>
      </w:r>
      <w:r>
        <w:tab/>
      </w:r>
      <w:r w:rsidRPr="5958EBA8" w:rsidR="6E615A82">
        <w:rPr>
          <w:rFonts w:eastAsia="Helvetica" w:cs="Helvetica"/>
          <w:color w:val="000000" w:themeColor="text1" w:themeTint="FF" w:themeShade="FF"/>
          <w:lang w:val="en-GB"/>
        </w:rPr>
        <w:t xml:space="preserve">  </w:t>
      </w:r>
      <w:r w:rsidRPr="5958EBA8" w:rsidR="5A636E65">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the Union and University, as well as within several municipal, provincial, </w:t>
      </w:r>
      <w:r>
        <w:tab/>
      </w:r>
      <w:r>
        <w:tab/>
      </w:r>
      <w:r w:rsidRPr="5958EBA8" w:rsidR="79ACBF44">
        <w:rPr>
          <w:rFonts w:eastAsia="Helvetica" w:cs="Helvetica"/>
          <w:color w:val="000000" w:themeColor="text1" w:themeTint="FF" w:themeShade="FF"/>
          <w:lang w:val="en-GB"/>
        </w:rPr>
        <w:t xml:space="preserve"> </w:t>
      </w:r>
      <w:r w:rsidRPr="5958EBA8" w:rsidR="1C20F983">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and federal initiatives.</w:t>
      </w:r>
    </w:p>
    <w:p w:rsidR="7C172AA4" w:rsidP="00200EF3" w:rsidRDefault="7C172AA4" w14:paraId="07C4F527" w14:textId="735513FF">
      <w:pPr>
        <w:jc w:val="center"/>
      </w:pPr>
      <w:r>
        <w:br/>
      </w:r>
    </w:p>
    <w:p w:rsidR="00200EF3" w:rsidP="00200EF3" w:rsidRDefault="00200EF3" w14:paraId="44E0833A" w14:textId="1F088037">
      <w:pPr>
        <w:jc w:val="center"/>
      </w:pPr>
    </w:p>
    <w:p w:rsidR="7C172AA4" w:rsidP="00200EF3" w:rsidRDefault="7C172AA4" w14:paraId="000575AF" w14:textId="2B32C662">
      <w:pPr>
        <w:jc w:val="center"/>
      </w:pPr>
      <w:r w:rsidRPr="00200EF3">
        <w:rPr>
          <w:rFonts w:eastAsia="Helvetica" w:cs="Helvetica"/>
          <w:i/>
          <w:iCs/>
          <w:color w:val="000000" w:themeColor="text1"/>
          <w:szCs w:val="24"/>
          <w:u w:val="single"/>
          <w:lang w:val="en-GB"/>
        </w:rPr>
        <w:t>Executive Board Contacts</w:t>
      </w:r>
    </w:p>
    <w:p w:rsidR="7C172AA4" w:rsidRDefault="7C172AA4" w14:paraId="0C33E02D" w14:textId="2740801C">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John McGowan  </w:t>
      </w:r>
      <w:r>
        <w:br/>
      </w:r>
      <w:r w:rsidRPr="00200EF3">
        <w:rPr>
          <w:rFonts w:eastAsia="Helvetica" w:cs="Helvetica"/>
          <w:b/>
          <w:bCs/>
          <w:color w:val="000000" w:themeColor="text1"/>
          <w:szCs w:val="24"/>
          <w:lang w:val="en-GB"/>
        </w:rPr>
        <w:t xml:space="preserve">Title:  </w:t>
      </w:r>
      <w:r w:rsidRPr="00200EF3">
        <w:rPr>
          <w:rFonts w:eastAsia="Helvetica" w:cs="Helvetica"/>
          <w:color w:val="000000" w:themeColor="text1"/>
          <w:szCs w:val="24"/>
          <w:lang w:val="en-GB"/>
        </w:rPr>
        <w:t xml:space="preserve">            General Manager (GM)</w:t>
      </w:r>
      <w:r>
        <w:br/>
      </w: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48">
        <w:r w:rsidRPr="00200EF3">
          <w:rPr>
            <w:rStyle w:val="Hyperlink"/>
            <w:rFonts w:eastAsia="Helvetica" w:cs="Helvetica"/>
            <w:szCs w:val="24"/>
            <w:lang w:val="en-US"/>
          </w:rPr>
          <w:t>gm@msu.mcmaster.ca</w:t>
        </w:r>
      </w:hyperlink>
    </w:p>
    <w:p w:rsidR="00200EF3" w:rsidP="00200EF3" w:rsidRDefault="00200EF3" w14:paraId="24D48C50" w14:textId="336A0BD0">
      <w:pPr>
        <w:rPr>
          <w:rFonts w:eastAsia="Calibri" w:cs="Arial"/>
          <w:szCs w:val="24"/>
          <w:lang w:val="en-US"/>
        </w:rPr>
      </w:pPr>
    </w:p>
    <w:p w:rsidR="7C172AA4" w:rsidRDefault="7C172AA4" w14:paraId="15B53AFB" w14:textId="0625C2C6">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w:t>
      </w:r>
      <w:r w:rsidRPr="5958EBA8" w:rsidR="3582A577">
        <w:rPr>
          <w:rFonts w:eastAsia="Helvetica" w:cs="Helvetica"/>
          <w:color w:val="000000" w:themeColor="text1" w:themeTint="FF" w:themeShade="FF"/>
          <w:lang w:val="en-GB"/>
        </w:rPr>
        <w:t>M</w:t>
      </w:r>
      <w:r w:rsidRPr="5958EBA8" w:rsidR="7C172AA4">
        <w:rPr>
          <w:rFonts w:eastAsia="Helvetica" w:cs="Helvetica"/>
          <w:color w:val="000000" w:themeColor="text1" w:themeTint="FF" w:themeShade="FF"/>
          <w:lang w:val="en-GB"/>
        </w:rPr>
        <w:t xml:space="preserve">ay have </w:t>
      </w:r>
      <w:r w:rsidRPr="5958EBA8" w:rsidR="7C172AA4">
        <w:rPr>
          <w:rFonts w:eastAsia="Helvetica" w:cs="Helvetica"/>
          <w:color w:val="000000" w:themeColor="text1" w:themeTint="FF" w:themeShade="FF"/>
          <w:lang w:val="en-GB"/>
        </w:rPr>
        <w:t xml:space="preserve">some contact </w:t>
      </w:r>
      <w:r w:rsidRPr="5958EBA8" w:rsidR="545E852D">
        <w:rPr>
          <w:rFonts w:eastAsia="Helvetica" w:cs="Helvetica"/>
          <w:color w:val="000000" w:themeColor="text1" w:themeTint="FF" w:themeShade="FF"/>
          <w:lang w:val="en-GB"/>
        </w:rPr>
        <w:t xml:space="preserve">with John </w:t>
      </w:r>
      <w:r w:rsidRPr="5958EBA8" w:rsidR="7C172AA4">
        <w:rPr>
          <w:rFonts w:eastAsia="Helvetica" w:cs="Helvetica"/>
          <w:color w:val="000000" w:themeColor="text1" w:themeTint="FF" w:themeShade="FF"/>
          <w:lang w:val="en-GB"/>
        </w:rPr>
        <w:t xml:space="preserve">during EB meetings and/or to discuss </w:t>
      </w:r>
      <w:r>
        <w:tab/>
      </w:r>
      <w:r>
        <w:tab/>
      </w:r>
      <w:r w:rsidRPr="5958EBA8" w:rsidR="7C172AA4">
        <w:rPr>
          <w:rFonts w:eastAsia="Helvetica" w:cs="Helvetica"/>
          <w:color w:val="000000" w:themeColor="text1" w:themeTint="FF" w:themeShade="FF"/>
          <w:lang w:val="en-GB"/>
        </w:rPr>
        <w:t xml:space="preserve">anything relating to </w:t>
      </w:r>
      <w:r w:rsidRPr="5958EBA8" w:rsidR="7C172AA4">
        <w:rPr>
          <w:rFonts w:eastAsia="Helvetica" w:cs="Helvetica"/>
          <w:color w:val="000000" w:themeColor="text1" w:themeTint="FF" w:themeShade="FF"/>
          <w:lang w:val="en-GB"/>
        </w:rPr>
        <w:t>the insurance coverage for MSU SHEC activities (</w:t>
      </w:r>
      <w:r w:rsidRPr="5958EBA8" w:rsidR="3991325A">
        <w:rPr>
          <w:rFonts w:eastAsia="Helvetica" w:cs="Helvetica"/>
          <w:color w:val="000000" w:themeColor="text1" w:themeTint="FF" w:themeShade="FF"/>
          <w:lang w:val="en-GB"/>
        </w:rPr>
        <w:t>i.e.,</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 xml:space="preserve">Naloxone </w:t>
      </w:r>
      <w:r w:rsidRPr="5958EBA8" w:rsidR="7C172AA4">
        <w:rPr>
          <w:rFonts w:eastAsia="Helvetica" w:cs="Helvetica"/>
          <w:color w:val="000000" w:themeColor="text1" w:themeTint="FF" w:themeShade="FF"/>
          <w:lang w:val="en-GB"/>
        </w:rPr>
        <w:t xml:space="preserve">outreach). </w:t>
      </w:r>
    </w:p>
    <w:p w:rsidR="7C172AA4" w:rsidP="00200EF3" w:rsidRDefault="7C172AA4" w14:paraId="4DEF18C9" w14:textId="4BF71318">
      <w:pPr>
        <w:jc w:val="center"/>
      </w:pPr>
      <w:r>
        <w:br/>
      </w:r>
    </w:p>
    <w:p w:rsidR="7C172AA4" w:rsidRDefault="7C172AA4" w14:paraId="1182E758" w14:textId="64E147C6">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Victoria Scott </w:t>
      </w:r>
    </w:p>
    <w:p w:rsidR="7C172AA4" w:rsidRDefault="7C172AA4" w14:paraId="7CAE02BA" w14:textId="2D670EA9">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Administrative Services Coordinator (ASC)</w:t>
      </w:r>
    </w:p>
    <w:p w:rsidR="7C172AA4" w:rsidP="5958EBA8" w:rsidRDefault="7C172AA4" w14:paraId="7267B1E2" w14:textId="0436178E">
      <w:pPr>
        <w:rPr>
          <w:lang w:val="en-US"/>
        </w:rPr>
      </w:pPr>
      <w:r w:rsidRPr="5958EBA8" w:rsidR="7C172AA4">
        <w:rPr>
          <w:rFonts w:eastAsia="Helvetica" w:cs="Helvetica"/>
          <w:b w:val="1"/>
          <w:bCs w:val="1"/>
          <w:color w:val="000000" w:themeColor="text1" w:themeTint="FF" w:themeShade="FF"/>
          <w:lang w:val="en-GB"/>
        </w:rPr>
        <w:t>Contact</w:t>
      </w:r>
      <w:r w:rsidRPr="5958EBA8" w:rsidR="7C172AA4">
        <w:rPr>
          <w:rFonts w:eastAsia="Helvetica" w:cs="Helvetica"/>
          <w:color w:val="000000" w:themeColor="text1" w:themeTint="FF" w:themeShade="FF"/>
          <w:lang w:val="en-GB"/>
        </w:rPr>
        <w:t xml:space="preserve">:        </w:t>
      </w:r>
      <w:hyperlink r:id="R946e3e5c37cb40e1">
        <w:r w:rsidRPr="5958EBA8" w:rsidR="7C172AA4">
          <w:rPr>
            <w:rStyle w:val="Hyperlink"/>
            <w:rFonts w:eastAsia="Helvetica" w:cs="Helvetica"/>
            <w:lang w:val="en-US"/>
          </w:rPr>
          <w:t>asc@msu.mcmaster.ca</w:t>
        </w:r>
      </w:hyperlink>
      <w:r w:rsidRPr="5958EBA8" w:rsidR="0FDE7E3C">
        <w:rPr>
          <w:rFonts w:eastAsia="Helvetica" w:cs="Helvetica"/>
          <w:lang w:val="en-US"/>
        </w:rPr>
        <w:t xml:space="preserve"> </w:t>
      </w:r>
    </w:p>
    <w:p w:rsidR="7C172AA4" w:rsidP="5958EBA8" w:rsidRDefault="7C172AA4" w14:paraId="09C67CB8" w14:textId="66483876">
      <w:pPr>
        <w:rPr>
          <w:rFonts w:eastAsia="Helvetica" w:cs="Helvetica"/>
          <w:color w:val="000000" w:themeColor="text1"/>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Victoria will be </w:t>
      </w:r>
      <w:r w:rsidRPr="5958EBA8" w:rsidR="7C172AA4">
        <w:rPr>
          <w:rFonts w:eastAsia="Helvetica" w:cs="Helvetica"/>
          <w:color w:val="000000" w:themeColor="text1" w:themeTint="FF" w:themeShade="FF"/>
          <w:lang w:val="en-GB"/>
        </w:rPr>
        <w:t>providing</w:t>
      </w:r>
      <w:r w:rsidRPr="5958EBA8" w:rsidR="7C172AA4">
        <w:rPr>
          <w:rFonts w:eastAsia="Helvetica" w:cs="Helvetica"/>
          <w:color w:val="000000" w:themeColor="text1" w:themeTint="FF" w:themeShade="FF"/>
          <w:lang w:val="en-GB"/>
        </w:rPr>
        <w:t xml:space="preserve"> details about EB meetings and </w:t>
      </w:r>
      <w:r w:rsidRPr="5958EBA8" w:rsidR="7C172AA4">
        <w:rPr>
          <w:rFonts w:eastAsia="Helvetica" w:cs="Helvetica"/>
          <w:color w:val="000000" w:themeColor="text1" w:themeTint="FF" w:themeShade="FF"/>
          <w:lang w:val="en-GB"/>
        </w:rPr>
        <w:t xml:space="preserve">reporting. Victoria </w:t>
      </w:r>
      <w:r>
        <w:tab/>
      </w:r>
      <w:r>
        <w:tab/>
      </w:r>
      <w:r w:rsidRPr="5958EBA8" w:rsidR="470EDA21">
        <w:rPr>
          <w:rFonts w:eastAsia="Helvetica" w:cs="Helvetica"/>
          <w:color w:val="000000" w:themeColor="text1" w:themeTint="FF" w:themeShade="FF"/>
          <w:lang w:val="en-GB"/>
        </w:rPr>
        <w:t xml:space="preserve">is also our </w:t>
      </w:r>
      <w:r w:rsidRPr="5958EBA8" w:rsidR="7C172AA4">
        <w:rPr>
          <w:rFonts w:eastAsia="Helvetica" w:cs="Helvetica"/>
          <w:color w:val="000000" w:themeColor="text1" w:themeTint="FF" w:themeShade="FF"/>
          <w:lang w:val="en-GB"/>
        </w:rPr>
        <w:t xml:space="preserve">main contact for anything to do with the </w:t>
      </w:r>
      <w:r w:rsidRPr="5958EBA8" w:rsidR="7C172AA4">
        <w:rPr>
          <w:rFonts w:eastAsia="Helvetica" w:cs="Helvetica"/>
          <w:color w:val="000000" w:themeColor="text1" w:themeTint="FF" w:themeShade="FF"/>
          <w:lang w:val="en-GB"/>
        </w:rPr>
        <w:t>physical space in</w:t>
      </w:r>
      <w:r w:rsidRPr="5958EBA8" w:rsidR="18A40228">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MUSC (i.e.</w:t>
      </w:r>
      <w:r w:rsidRPr="5958EBA8" w:rsidR="78B25FF4">
        <w:rPr>
          <w:rFonts w:eastAsia="Helvetica" w:cs="Helvetica"/>
          <w:color w:val="000000" w:themeColor="text1" w:themeTint="FF" w:themeShade="FF"/>
          <w:lang w:val="en-GB"/>
        </w:rPr>
        <w:t>,</w:t>
      </w:r>
      <w:r w:rsidRPr="5958EBA8" w:rsidR="7C172AA4">
        <w:rPr>
          <w:rFonts w:eastAsia="Helvetica" w:cs="Helvetica"/>
          <w:color w:val="000000" w:themeColor="text1" w:themeTint="FF" w:themeShade="FF"/>
          <w:lang w:val="en-GB"/>
        </w:rPr>
        <w:t xml:space="preserve"> repairs, passcodes, PTM visits to MUSC, </w:t>
      </w:r>
      <w:r>
        <w:tab/>
      </w:r>
      <w:r w:rsidRPr="5958EBA8" w:rsidR="7C172AA4">
        <w:rPr>
          <w:rFonts w:eastAsia="Helvetica" w:cs="Helvetica"/>
          <w:color w:val="000000" w:themeColor="text1" w:themeTint="FF" w:themeShade="FF"/>
          <w:lang w:val="en-GB"/>
        </w:rPr>
        <w:t xml:space="preserve">voicemail access, </w:t>
      </w:r>
      <w:r>
        <w:tab/>
      </w:r>
      <w:r>
        <w:tab/>
      </w:r>
      <w:r w:rsidRPr="5958EBA8" w:rsidR="7C172AA4">
        <w:rPr>
          <w:rFonts w:eastAsia="Helvetica" w:cs="Helvetica"/>
          <w:color w:val="000000" w:themeColor="text1" w:themeTint="FF" w:themeShade="FF"/>
          <w:lang w:val="en-GB"/>
        </w:rPr>
        <w:t xml:space="preserve">etc.). She also has access to MSU SHEC archives and </w:t>
      </w:r>
      <w:r w:rsidRPr="5958EBA8" w:rsidR="7C172AA4">
        <w:rPr>
          <w:rFonts w:eastAsia="Helvetica" w:cs="Helvetica"/>
          <w:color w:val="000000" w:themeColor="text1" w:themeTint="FF" w:themeShade="FF"/>
          <w:lang w:val="en-GB"/>
        </w:rPr>
        <w:t xml:space="preserve">is the internal </w:t>
      </w:r>
      <w:r>
        <w:tab/>
      </w:r>
      <w:r>
        <w:tab/>
      </w:r>
      <w:r w:rsidRPr="5958EBA8" w:rsidR="7C172AA4">
        <w:rPr>
          <w:rFonts w:eastAsia="Helvetica" w:cs="Helvetica"/>
          <w:color w:val="000000" w:themeColor="text1" w:themeTint="FF" w:themeShade="FF"/>
          <w:lang w:val="en-GB"/>
        </w:rPr>
        <w:t>Health &amp; Dental Plan representative for all MSU students.</w:t>
      </w:r>
    </w:p>
    <w:p w:rsidR="00200EF3" w:rsidP="00200EF3" w:rsidRDefault="00200EF3" w14:paraId="1CB450E0" w14:textId="15C1C1CE">
      <w:pPr>
        <w:jc w:val="center"/>
      </w:pPr>
    </w:p>
    <w:p w:rsidR="7C172AA4" w:rsidRDefault="7C172AA4" w14:paraId="7633CA0B" w14:textId="4873E097">
      <w:r w:rsidRPr="00200EF3">
        <w:rPr>
          <w:rFonts w:eastAsia="Helvetica" w:cs="Helvetica"/>
          <w:color w:val="000000" w:themeColor="text1"/>
          <w:szCs w:val="24"/>
          <w:lang w:val="en-GB"/>
        </w:rPr>
        <w:t xml:space="preserve"> </w:t>
      </w:r>
    </w:p>
    <w:p w:rsidR="7C172AA4" w:rsidRDefault="7C172AA4" w14:paraId="732C1733" w14:textId="55C7A4D8">
      <w:r w:rsidRPr="00200EF3">
        <w:rPr>
          <w:rFonts w:eastAsia="Helvetica" w:cs="Helvetica"/>
          <w:b/>
          <w:bCs/>
          <w:color w:val="000000" w:themeColor="text1"/>
          <w:szCs w:val="24"/>
          <w:lang w:val="en-GB"/>
        </w:rPr>
        <w:t>Office</w:t>
      </w:r>
      <w:r w:rsidRPr="00200EF3">
        <w:rPr>
          <w:rFonts w:eastAsia="Helvetica" w:cs="Helvetica"/>
          <w:color w:val="000000" w:themeColor="text1"/>
          <w:szCs w:val="24"/>
          <w:lang w:val="en-GB"/>
        </w:rPr>
        <w:t>:           Human Resources (HR)</w:t>
      </w:r>
    </w:p>
    <w:p w:rsidR="7C172AA4" w:rsidRDefault="7C172AA4" w14:paraId="0E72F44C" w14:textId="4F527FF7">
      <w:r w:rsidRPr="5958EBA8" w:rsidR="7C172AA4">
        <w:rPr>
          <w:rFonts w:eastAsia="Helvetica" w:cs="Helvetica"/>
          <w:b w:val="1"/>
          <w:bCs w:val="1"/>
          <w:color w:val="000000" w:themeColor="text1" w:themeTint="FF" w:themeShade="FF"/>
          <w:lang w:val="en-GB"/>
        </w:rPr>
        <w:t>Contact</w:t>
      </w:r>
      <w:r w:rsidRPr="5958EBA8" w:rsidR="7C172AA4">
        <w:rPr>
          <w:rFonts w:eastAsia="Helvetica" w:cs="Helvetica"/>
          <w:color w:val="000000" w:themeColor="text1" w:themeTint="FF" w:themeShade="FF"/>
          <w:lang w:val="en-GB"/>
        </w:rPr>
        <w:t xml:space="preserve">:        </w:t>
      </w:r>
      <w:hyperlink r:id="Rf90a5046e86a417f">
        <w:r w:rsidRPr="5958EBA8" w:rsidR="7C172AA4">
          <w:rPr>
            <w:rStyle w:val="Hyperlink"/>
            <w:rFonts w:eastAsia="Helvetica" w:cs="Helvetica"/>
            <w:lang w:val="en-US"/>
          </w:rPr>
          <w:t>HR@msu.mcmaster.ca</w:t>
        </w:r>
        <w:r>
          <w:br/>
        </w:r>
      </w:hyperlink>
      <w:r w:rsidRPr="5958EBA8" w:rsidR="7C172AA4">
        <w:rPr>
          <w:rFonts w:eastAsia="Helvetica" w:cs="Helvetica"/>
          <w:color w:val="000000" w:themeColor="text1" w:themeTint="FF" w:themeShade="FF"/>
          <w:lang w:val="en-GB"/>
        </w:rPr>
        <w:t xml:space="preserve"> </w:t>
      </w:r>
      <w:r>
        <w:br/>
      </w:r>
    </w:p>
    <w:p w:rsidR="7C172AA4" w:rsidP="00200EF3" w:rsidRDefault="7C172AA4" w14:paraId="3A6AEAB6" w14:textId="1DD770EF">
      <w:pPr>
        <w:rPr>
          <w:rFonts w:eastAsia="Helvetica" w:cs="Helvetica"/>
          <w:i/>
          <w:iCs/>
          <w:color w:val="000000" w:themeColor="text1"/>
          <w:szCs w:val="24"/>
          <w:u w:val="single"/>
          <w:lang w:val="en-GB"/>
        </w:rPr>
      </w:pP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Kevin O’Mara </w:t>
      </w:r>
      <w:r>
        <w:br/>
      </w:r>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Accounts Payable &amp; Payroll Administrator</w:t>
      </w:r>
      <w:r>
        <w:br/>
      </w: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1">
        <w:r w:rsidRPr="00200EF3">
          <w:rPr>
            <w:rStyle w:val="Hyperlink"/>
            <w:rFonts w:eastAsia="Helvetica" w:cs="Helvetica"/>
            <w:szCs w:val="24"/>
            <w:lang w:val="en-GB"/>
          </w:rPr>
          <w:t>payables@msu.mcmaster.ca</w:t>
        </w:r>
      </w:hyperlink>
      <w:r w:rsidRPr="00200EF3">
        <w:rPr>
          <w:rFonts w:ascii="Cambria" w:hAnsi="Cambria" w:eastAsia="Cambria" w:cs="Cambria"/>
          <w:color w:val="0000FF"/>
          <w:szCs w:val="24"/>
          <w:u w:val="single"/>
          <w:lang w:val="en-GB"/>
        </w:rPr>
        <w:t xml:space="preserve"> </w:t>
      </w:r>
      <w:r w:rsidRPr="00200EF3">
        <w:rPr>
          <w:rFonts w:eastAsia="Helvetica" w:cs="Helvetica"/>
          <w:color w:val="000000" w:themeColor="text1"/>
          <w:szCs w:val="24"/>
          <w:lang w:val="en-GB"/>
        </w:rPr>
        <w:t xml:space="preserve">and 905-525-9140 ext. </w:t>
      </w:r>
      <w:r w:rsidRPr="00200EF3">
        <w:rPr>
          <w:rFonts w:eastAsia="Helvetica" w:cs="Helvetica"/>
          <w:i/>
          <w:iCs/>
          <w:color w:val="000000" w:themeColor="text1"/>
          <w:szCs w:val="24"/>
          <w:u w:val="single"/>
          <w:lang w:val="en-GB"/>
        </w:rPr>
        <w:t>23254</w:t>
      </w:r>
      <w:r>
        <w:br/>
      </w:r>
    </w:p>
    <w:p w:rsidR="7C172AA4" w:rsidP="5958EBA8" w:rsidRDefault="7C172AA4" w14:paraId="016AB305" w14:textId="7948F6C2">
      <w:pPr>
        <w:jc w:val="both"/>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Must CC Kevin on emails that request a P.O. approval so they can</w:t>
      </w:r>
      <w:r w:rsidRPr="5958EBA8" w:rsidR="467D656E">
        <w:rPr>
          <w:rFonts w:eastAsia="Helvetica" w:cs="Helvetica"/>
          <w:color w:val="000000" w:themeColor="text1" w:themeTint="FF" w:themeShade="FF"/>
          <w:lang w:val="en-GB"/>
        </w:rPr>
        <w:t xml:space="preserve"> </w:t>
      </w:r>
      <w:r>
        <w:tab/>
      </w:r>
      <w:r>
        <w:tab/>
      </w:r>
      <w:r>
        <w:tab/>
      </w:r>
      <w:r w:rsidRPr="5958EBA8" w:rsidR="4E96B55C">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provide</w:t>
      </w:r>
      <w:r w:rsidRPr="5958EBA8" w:rsidR="7C172AA4">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a PO # once approved. </w:t>
      </w:r>
    </w:p>
    <w:p w:rsidR="00200EF3" w:rsidP="00200EF3" w:rsidRDefault="00200EF3" w14:paraId="479AC694" w14:textId="07615DD4">
      <w:pPr>
        <w:rPr>
          <w:rFonts w:eastAsia="Helvetica" w:cs="Helvetica"/>
          <w:i/>
          <w:iCs/>
          <w:color w:val="000000" w:themeColor="text1"/>
          <w:szCs w:val="24"/>
          <w:u w:val="single"/>
          <w:lang w:val="en-GB"/>
        </w:rPr>
      </w:pPr>
    </w:p>
    <w:p w:rsidR="7C172AA4" w:rsidP="00200EF3" w:rsidRDefault="7C172AA4" w14:paraId="7EFBEBBB" w14:textId="5612A871">
      <w:pPr>
        <w:jc w:val="center"/>
      </w:pPr>
      <w:r w:rsidRPr="00200EF3">
        <w:rPr>
          <w:rFonts w:eastAsia="Helvetica" w:cs="Helvetica"/>
          <w:i/>
          <w:iCs/>
          <w:color w:val="000000" w:themeColor="text1"/>
          <w:szCs w:val="24"/>
          <w:u w:val="single"/>
          <w:lang w:val="en-GB"/>
        </w:rPr>
        <w:t>McMaster University Contacts</w:t>
      </w:r>
    </w:p>
    <w:p w:rsidR="7C172AA4" w:rsidRDefault="7C172AA4" w14:paraId="2D94BFAA" w14:textId="78C476DE">
      <w:r w:rsidRPr="00200EF3">
        <w:rPr>
          <w:rFonts w:eastAsia="Helvetica" w:cs="Helvetica"/>
          <w:color w:val="000000" w:themeColor="text1"/>
          <w:szCs w:val="24"/>
          <w:lang w:val="en-GB"/>
        </w:rPr>
        <w:t xml:space="preserve"> </w:t>
      </w:r>
    </w:p>
    <w:p w:rsidR="7C172AA4" w:rsidRDefault="7C172AA4" w14:paraId="240853B8" w14:textId="4CB3A843">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Wil Fujarczuk</w:t>
      </w:r>
    </w:p>
    <w:p w:rsidR="7C172AA4" w:rsidRDefault="7C172AA4" w14:paraId="7D378B35" w14:textId="130DBB71">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Prevention Education Coordinator– </w:t>
      </w:r>
      <w:r w:rsidRPr="00200EF3">
        <w:rPr>
          <w:rFonts w:eastAsia="Helvetica" w:cs="Helvetica"/>
          <w:color w:val="000000" w:themeColor="text1"/>
          <w:szCs w:val="24"/>
          <w:u w:val="single"/>
          <w:lang w:val="en-GB"/>
        </w:rPr>
        <w:t>McMaster SVPRO</w:t>
      </w:r>
      <w:r w:rsidRPr="00200EF3">
        <w:rPr>
          <w:rFonts w:eastAsia="Helvetica" w:cs="Helvetica"/>
          <w:color w:val="000000" w:themeColor="text1"/>
          <w:szCs w:val="24"/>
          <w:lang w:val="en-GB"/>
        </w:rPr>
        <w:t xml:space="preserve"> (Division of EIO)</w:t>
      </w:r>
    </w:p>
    <w:p w:rsidR="7C172AA4" w:rsidRDefault="7C172AA4" w14:paraId="2F5D05F2" w14:textId="1BAAE9D6">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2">
        <w:r w:rsidRPr="00200EF3">
          <w:rPr>
            <w:rStyle w:val="Hyperlink"/>
            <w:rFonts w:eastAsia="Helvetica" w:cs="Helvetica"/>
            <w:szCs w:val="24"/>
            <w:lang w:val="en-GB"/>
          </w:rPr>
          <w:t>fujarcwt@mcmaster.ca</w:t>
        </w:r>
      </w:hyperlink>
    </w:p>
    <w:p w:rsidR="7C172AA4" w:rsidRDefault="7C172AA4" w14:paraId="07FE2497" w14:textId="6048A1C1">
      <w:r w:rsidRPr="00200EF3">
        <w:rPr>
          <w:rFonts w:eastAsia="Helvetica" w:cs="Helvetica"/>
          <w:color w:val="000000" w:themeColor="text1"/>
          <w:szCs w:val="24"/>
          <w:lang w:val="en-GB"/>
        </w:rPr>
        <w:t xml:space="preserve"> </w:t>
      </w:r>
    </w:p>
    <w:p w:rsidR="7C172AA4" w:rsidP="5958EBA8" w:rsidRDefault="7C172AA4" w14:paraId="3D390F3B" w14:textId="0CA53A78">
      <w:pPr>
        <w:rPr>
          <w:rFonts w:eastAsia="Helvetica" w:cs="Helvetica"/>
          <w:color w:val="000000" w:themeColor="text1"/>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Oversees all educational and advocacy initiatives that come out of </w:t>
      </w:r>
      <w:r>
        <w:tab/>
      </w:r>
      <w:r>
        <w:tab/>
      </w:r>
      <w:r>
        <w:tab/>
      </w:r>
      <w:r>
        <w:tab/>
      </w:r>
      <w:r w:rsidRPr="5958EBA8" w:rsidR="7C172AA4">
        <w:rPr>
          <w:rFonts w:eastAsia="Helvetica" w:cs="Helvetica"/>
          <w:color w:val="000000" w:themeColor="text1" w:themeTint="FF" w:themeShade="FF"/>
          <w:lang w:val="en-GB"/>
        </w:rPr>
        <w:t xml:space="preserve">SVPRO (focusing on prevention). Helped </w:t>
      </w:r>
      <w:r w:rsidRPr="5958EBA8" w:rsidR="7C172AA4">
        <w:rPr>
          <w:rFonts w:eastAsia="Helvetica" w:cs="Helvetica"/>
          <w:color w:val="000000" w:themeColor="text1" w:themeTint="FF" w:themeShade="FF"/>
          <w:lang w:val="en-GB"/>
        </w:rPr>
        <w:t>initiate</w:t>
      </w:r>
      <w:r w:rsidRPr="5958EBA8" w:rsidR="7C172AA4">
        <w:rPr>
          <w:rFonts w:eastAsia="Helvetica" w:cs="Helvetica"/>
          <w:color w:val="000000" w:themeColor="text1" w:themeTint="FF" w:themeShade="FF"/>
          <w:lang w:val="en-GB"/>
        </w:rPr>
        <w:t xml:space="preserve"> the new Peer </w:t>
      </w:r>
      <w:r w:rsidRPr="5958EBA8" w:rsidR="7C172AA4">
        <w:rPr>
          <w:rFonts w:eastAsia="Helvetica" w:cs="Helvetica"/>
          <w:color w:val="000000" w:themeColor="text1" w:themeTint="FF" w:themeShade="FF"/>
          <w:lang w:val="en-GB"/>
        </w:rPr>
        <w:t>Educator</w:t>
      </w:r>
      <w:r w:rsidRPr="5958EBA8" w:rsidR="7C172AA4">
        <w:rPr>
          <w:rFonts w:eastAsia="Helvetica" w:cs="Helvetica"/>
          <w:color w:val="000000" w:themeColor="text1" w:themeTint="FF" w:themeShade="FF"/>
          <w:lang w:val="en-GB"/>
        </w:rPr>
        <w:t xml:space="preserve"> </w:t>
      </w:r>
      <w:r>
        <w:tab/>
      </w:r>
      <w:r>
        <w:tab/>
      </w:r>
      <w:r w:rsidRPr="5958EBA8" w:rsidR="26CD761D">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program of Mac </w:t>
      </w:r>
      <w:r w:rsidRPr="5958EBA8" w:rsidR="7C172AA4">
        <w:rPr>
          <w:rFonts w:eastAsia="Helvetica" w:cs="Helvetica"/>
          <w:color w:val="000000" w:themeColor="text1" w:themeTint="FF" w:themeShade="FF"/>
          <w:lang w:val="en-GB"/>
        </w:rPr>
        <w:t>grad</w:t>
      </w:r>
      <w:r w:rsidRPr="5958EBA8" w:rsidR="7C172AA4">
        <w:rPr>
          <w:rFonts w:eastAsia="Helvetica" w:cs="Helvetica"/>
          <w:color w:val="000000" w:themeColor="text1" w:themeTint="FF" w:themeShade="FF"/>
          <w:lang w:val="en-GB"/>
        </w:rPr>
        <w:t xml:space="preserve"> and </w:t>
      </w:r>
      <w:r w:rsidRPr="5958EBA8" w:rsidR="7C172AA4">
        <w:rPr>
          <w:rFonts w:eastAsia="Helvetica" w:cs="Helvetica"/>
          <w:color w:val="000000" w:themeColor="text1" w:themeTint="FF" w:themeShade="FF"/>
          <w:lang w:val="en-GB"/>
        </w:rPr>
        <w:t>undergrads</w:t>
      </w:r>
      <w:r w:rsidRPr="5958EBA8" w:rsidR="7C172AA4">
        <w:rPr>
          <w:rFonts w:eastAsia="Helvetica" w:cs="Helvetica"/>
          <w:color w:val="000000" w:themeColor="text1" w:themeTint="FF" w:themeShade="FF"/>
          <w:lang w:val="en-GB"/>
        </w:rPr>
        <w:t xml:space="preserve"> through SVPRO. Wil used to </w:t>
      </w:r>
      <w:r w:rsidRPr="5958EBA8" w:rsidR="7C172AA4">
        <w:rPr>
          <w:rFonts w:eastAsia="Helvetica" w:cs="Helvetica"/>
          <w:color w:val="000000" w:themeColor="text1" w:themeTint="FF" w:themeShade="FF"/>
          <w:lang w:val="en-GB"/>
        </w:rPr>
        <w:t>work</w:t>
      </w:r>
      <w:r w:rsidRPr="5958EBA8" w:rsidR="7C172AA4">
        <w:rPr>
          <w:rFonts w:eastAsia="Helvetica" w:cs="Helvetica"/>
          <w:color w:val="000000" w:themeColor="text1" w:themeTint="FF" w:themeShade="FF"/>
          <w:lang w:val="en-GB"/>
        </w:rPr>
        <w:t xml:space="preserve"> </w:t>
      </w:r>
      <w:r>
        <w:tab/>
      </w:r>
      <w:r>
        <w:tab/>
      </w:r>
      <w:r w:rsidRPr="5958EBA8" w:rsidR="71058C1D">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with Taryn in SWELL, he also has a great deal of experience working with </w:t>
      </w:r>
      <w:r>
        <w:tab/>
      </w:r>
      <w:r>
        <w:tab/>
      </w:r>
      <w:r>
        <w:tab/>
      </w:r>
      <w:r w:rsidRPr="5958EBA8" w:rsidR="7C172AA4">
        <w:rPr>
          <w:rFonts w:eastAsia="Helvetica" w:cs="Helvetica"/>
          <w:color w:val="000000" w:themeColor="text1" w:themeTint="FF" w:themeShade="FF"/>
          <w:lang w:val="en-GB"/>
        </w:rPr>
        <w:t xml:space="preserve">2SQT youth as well as </w:t>
      </w:r>
      <w:r w:rsidRPr="5958EBA8" w:rsidR="7C172AA4">
        <w:rPr>
          <w:rFonts w:eastAsia="Helvetica" w:cs="Helvetica"/>
          <w:color w:val="000000" w:themeColor="text1" w:themeTint="FF" w:themeShade="FF"/>
          <w:lang w:val="en-GB"/>
        </w:rPr>
        <w:t>facilitating</w:t>
      </w:r>
      <w:r w:rsidRPr="5958EBA8" w:rsidR="7C172AA4">
        <w:rPr>
          <w:rFonts w:eastAsia="Helvetica" w:cs="Helvetica"/>
          <w:color w:val="000000" w:themeColor="text1" w:themeTint="FF" w:themeShade="FF"/>
          <w:lang w:val="en-GB"/>
        </w:rPr>
        <w:t xml:space="preserve"> positive masculinity workshops! </w:t>
      </w:r>
    </w:p>
    <w:p w:rsidR="7C172AA4" w:rsidRDefault="7C172AA4" w14:paraId="1C5D60B3" w14:textId="29F28DC0">
      <w:r>
        <w:br/>
      </w:r>
      <w:r>
        <w:br/>
      </w:r>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Hagar Akua Prah </w:t>
      </w:r>
      <w:r w:rsidRPr="00200EF3">
        <w:rPr>
          <w:rFonts w:eastAsia="Helvetica" w:cs="Helvetica"/>
          <w:color w:val="000000" w:themeColor="text1"/>
          <w:szCs w:val="24"/>
          <w:u w:val="single"/>
          <w:lang w:val="en-GB"/>
        </w:rPr>
        <w:t>**</w:t>
      </w:r>
    </w:p>
    <w:p w:rsidR="7C172AA4" w:rsidRDefault="7C172AA4" w14:paraId="7FC07B47" w14:textId="55E0C343">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Support and Complaint Coordinator– </w:t>
      </w:r>
      <w:r w:rsidRPr="00200EF3">
        <w:rPr>
          <w:rFonts w:eastAsia="Helvetica" w:cs="Helvetica"/>
          <w:color w:val="000000" w:themeColor="text1"/>
          <w:szCs w:val="24"/>
          <w:u w:val="single"/>
          <w:lang w:val="en-GB"/>
        </w:rPr>
        <w:t>McMaster SVPRO</w:t>
      </w:r>
      <w:r w:rsidRPr="00200EF3">
        <w:rPr>
          <w:rFonts w:eastAsia="Helvetica" w:cs="Helvetica"/>
          <w:color w:val="000000" w:themeColor="text1"/>
          <w:szCs w:val="24"/>
          <w:lang w:val="en-GB"/>
        </w:rPr>
        <w:t xml:space="preserve"> (Division of EIO)</w:t>
      </w:r>
    </w:p>
    <w:p w:rsidR="7C172AA4" w:rsidRDefault="7C172AA4" w14:paraId="4326F969" w14:textId="2A76A6A4">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3">
        <w:r w:rsidRPr="00200EF3">
          <w:rPr>
            <w:rStyle w:val="Hyperlink"/>
            <w:rFonts w:eastAsia="Helvetica" w:cs="Helvetica"/>
            <w:szCs w:val="24"/>
            <w:lang w:val="en-GB"/>
          </w:rPr>
          <w:t>prahh@mcmaster.ca</w:t>
        </w:r>
      </w:hyperlink>
      <w:r w:rsidRPr="00200EF3">
        <w:rPr>
          <w:rFonts w:eastAsia="Helvetica" w:cs="Helvetica"/>
          <w:color w:val="000000" w:themeColor="text1"/>
          <w:szCs w:val="24"/>
          <w:lang w:val="en-GB"/>
        </w:rPr>
        <w:t xml:space="preserve"> or (905) 525-9140 ext. </w:t>
      </w:r>
      <w:r w:rsidRPr="00200EF3">
        <w:rPr>
          <w:rFonts w:eastAsia="Helvetica" w:cs="Helvetica"/>
          <w:b/>
          <w:bCs/>
          <w:i/>
          <w:iCs/>
          <w:color w:val="000000" w:themeColor="text1"/>
          <w:szCs w:val="24"/>
          <w:lang w:val="en-GB"/>
        </w:rPr>
        <w:t>20909</w:t>
      </w:r>
    </w:p>
    <w:p w:rsidR="7C172AA4" w:rsidRDefault="7C172AA4" w14:paraId="324BCAF7" w14:textId="3866A074">
      <w:r w:rsidRPr="00200EF3">
        <w:rPr>
          <w:rFonts w:eastAsia="Helvetica" w:cs="Helvetica"/>
          <w:color w:val="000000" w:themeColor="text1"/>
          <w:szCs w:val="24"/>
          <w:lang w:val="en-GB"/>
        </w:rPr>
        <w:t xml:space="preserve"> </w:t>
      </w:r>
    </w:p>
    <w:p w:rsidR="7C172AA4" w:rsidRDefault="7C172AA4" w14:paraId="7E0A1914" w14:textId="3FCB00AD">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Hagar is Wil’s supervisor and the head of SVPRO. She is the </w:t>
      </w:r>
      <w:r w:rsidRPr="5958EBA8" w:rsidR="7C172AA4">
        <w:rPr>
          <w:rFonts w:eastAsia="Helvetica" w:cs="Helvetica"/>
          <w:color w:val="000000" w:themeColor="text1" w:themeTint="FF" w:themeShade="FF"/>
          <w:lang w:val="en-GB"/>
        </w:rPr>
        <w:t>intake</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 xml:space="preserve">contact for anyone within the McMaster community looking to make a </w:t>
      </w:r>
      <w:r>
        <w:tab/>
      </w:r>
      <w:r>
        <w:tab/>
      </w:r>
      <w:r w:rsidRPr="5958EBA8" w:rsidR="7C172AA4">
        <w:rPr>
          <w:rFonts w:eastAsia="Helvetica" w:cs="Helvetica"/>
          <w:color w:val="000000" w:themeColor="text1" w:themeTint="FF" w:themeShade="FF"/>
          <w:lang w:val="en-GB"/>
        </w:rPr>
        <w:t xml:space="preserve">complaint, seeking accommodation, consultation, and/or </w:t>
      </w:r>
      <w:r w:rsidRPr="5958EBA8" w:rsidR="7C172AA4">
        <w:rPr>
          <w:rFonts w:eastAsia="Helvetica" w:cs="Helvetica"/>
          <w:color w:val="000000" w:themeColor="text1" w:themeTint="FF" w:themeShade="FF"/>
          <w:lang w:val="en-GB"/>
        </w:rPr>
        <w:t>requesting</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support in relation to experiences of Sexual and/or Gender-</w:t>
      </w:r>
      <w:r w:rsidRPr="5958EBA8" w:rsidR="7C172AA4">
        <w:rPr>
          <w:rFonts w:eastAsia="Helvetica" w:cs="Helvetica"/>
          <w:color w:val="000000" w:themeColor="text1" w:themeTint="FF" w:themeShade="FF"/>
          <w:lang w:val="en-GB"/>
        </w:rPr>
        <w:t>Based</w:t>
      </w:r>
      <w:r w:rsidRPr="5958EBA8" w:rsidR="7C172AA4">
        <w:rPr>
          <w:rFonts w:eastAsia="Helvetica" w:cs="Helvetica"/>
          <w:color w:val="000000" w:themeColor="text1" w:themeTint="FF" w:themeShade="FF"/>
          <w:lang w:val="en-GB"/>
        </w:rPr>
        <w:t xml:space="preserve"> </w:t>
      </w:r>
      <w:r>
        <w:tab/>
      </w:r>
      <w:r>
        <w:tab/>
      </w:r>
      <w:r>
        <w:tab/>
      </w:r>
      <w:r>
        <w:tab/>
      </w:r>
      <w:r w:rsidRPr="5958EBA8" w:rsidR="7C172AA4">
        <w:rPr>
          <w:rFonts w:eastAsia="Helvetica" w:cs="Helvetica"/>
          <w:color w:val="000000" w:themeColor="text1" w:themeTint="FF" w:themeShade="FF"/>
          <w:lang w:val="en-GB"/>
        </w:rPr>
        <w:t>Violence (S/GBV). She also runs the psycho-educational group “</w:t>
      </w:r>
      <w:r w:rsidRPr="5958EBA8" w:rsidR="7C172AA4">
        <w:rPr>
          <w:rFonts w:eastAsia="Helvetica" w:cs="Helvetica"/>
          <w:color w:val="000000" w:themeColor="text1" w:themeTint="FF" w:themeShade="FF"/>
          <w:lang w:val="en-GB"/>
        </w:rPr>
        <w:t>Pegasus”</w:t>
      </w:r>
      <w:r w:rsidRPr="5958EBA8" w:rsidR="7C172AA4">
        <w:rPr>
          <w:rFonts w:eastAsia="Helvetica" w:cs="Helvetica"/>
          <w:color w:val="000000" w:themeColor="text1" w:themeTint="FF" w:themeShade="FF"/>
          <w:lang w:val="en-GB"/>
        </w:rPr>
        <w:t xml:space="preserve"> </w:t>
      </w:r>
      <w:r>
        <w:tab/>
      </w:r>
      <w:r>
        <w:tab/>
      </w:r>
      <w:r w:rsidRPr="5958EBA8" w:rsidR="2F6D405A">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which is a 6 to 8-week program open to all faculty, students, and staff. </w:t>
      </w:r>
      <w:r>
        <w:br/>
      </w:r>
      <w:r>
        <w:br/>
      </w:r>
    </w:p>
    <w:p w:rsidR="7C172AA4" w:rsidRDefault="7C172AA4" w14:paraId="119D3550" w14:textId="4CC03078">
      <w:r w:rsidRPr="00200EF3">
        <w:rPr>
          <w:rFonts w:eastAsia="Helvetica" w:cs="Helvetica"/>
          <w:b/>
          <w:bCs/>
          <w:color w:val="000000" w:themeColor="text1"/>
          <w:szCs w:val="24"/>
          <w:lang w:val="en-GB"/>
        </w:rPr>
        <w:t xml:space="preserve"> </w:t>
      </w:r>
    </w:p>
    <w:p w:rsidR="7C172AA4" w:rsidRDefault="7C172AA4" w14:paraId="0FF5B82C" w14:textId="49A57A9C">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Kate Brown</w:t>
      </w:r>
    </w:p>
    <w:p w:rsidR="7C172AA4" w:rsidRDefault="7C172AA4" w14:paraId="61F3EFAD" w14:textId="1CADADE6">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Accessibility, Disability &amp; Inclusion Coordinator– </w:t>
      </w:r>
      <w:r w:rsidRPr="00200EF3">
        <w:rPr>
          <w:rFonts w:eastAsia="Helvetica" w:cs="Helvetica"/>
          <w:color w:val="000000" w:themeColor="text1"/>
          <w:szCs w:val="24"/>
          <w:u w:val="single"/>
          <w:lang w:val="en-GB"/>
        </w:rPr>
        <w:t>EIO</w:t>
      </w:r>
    </w:p>
    <w:p w:rsidR="7C172AA4" w:rsidP="00200EF3" w:rsidRDefault="7C172AA4" w14:paraId="344DBAE9" w14:textId="67CDD570">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4">
        <w:r w:rsidRPr="00200EF3">
          <w:rPr>
            <w:rStyle w:val="Hyperlink"/>
            <w:rFonts w:eastAsia="Helvetica" w:cs="Helvetica"/>
            <w:szCs w:val="24"/>
            <w:lang w:val="en-GB"/>
          </w:rPr>
          <w:t>access@mcmaster.ca</w:t>
        </w:r>
      </w:hyperlink>
      <w:r w:rsidRPr="00200EF3">
        <w:rPr>
          <w:rFonts w:eastAsia="Helvetica" w:cs="Helvetica"/>
          <w:color w:val="000000" w:themeColor="text1"/>
          <w:szCs w:val="24"/>
          <w:lang w:val="en-GB"/>
        </w:rPr>
        <w:t xml:space="preserve"> </w:t>
      </w:r>
      <w:r>
        <w:br/>
      </w:r>
    </w:p>
    <w:p w:rsidR="7C172AA4" w:rsidRDefault="7C172AA4" w14:paraId="1B027FC8" w14:textId="2B1E6FCB">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Kate is a </w:t>
      </w:r>
      <w:r w:rsidRPr="5958EBA8" w:rsidR="7C172AA4">
        <w:rPr>
          <w:rFonts w:eastAsia="Helvetica" w:cs="Helvetica"/>
          <w:b w:val="1"/>
          <w:bCs w:val="1"/>
          <w:color w:val="000000" w:themeColor="text1" w:themeTint="FF" w:themeShade="FF"/>
          <w:lang w:val="en-GB"/>
        </w:rPr>
        <w:t>wonderful</w:t>
      </w:r>
      <w:r w:rsidRPr="5958EBA8" w:rsidR="7C172AA4">
        <w:rPr>
          <w:rFonts w:eastAsia="Helvetica" w:cs="Helvetica"/>
          <w:color w:val="000000" w:themeColor="text1" w:themeTint="FF" w:themeShade="FF"/>
          <w:lang w:val="en-GB"/>
        </w:rPr>
        <w:t xml:space="preserve"> contact and support person; she has a breadth of </w:t>
      </w:r>
      <w:r>
        <w:tab/>
      </w:r>
      <w:r>
        <w:tab/>
      </w:r>
      <w:r w:rsidRPr="5958EBA8" w:rsidR="7C172AA4">
        <w:rPr>
          <w:rFonts w:eastAsia="Helvetica" w:cs="Helvetica"/>
          <w:color w:val="000000" w:themeColor="text1" w:themeTint="FF" w:themeShade="FF"/>
          <w:lang w:val="en-GB"/>
        </w:rPr>
        <w:t xml:space="preserve">lived experiences and academic/work-related experiences. She will </w:t>
      </w:r>
      <w:r>
        <w:tab/>
      </w:r>
      <w:r>
        <w:tab/>
      </w:r>
      <w:r>
        <w:tab/>
      </w:r>
      <w:r>
        <w:tab/>
      </w:r>
      <w:r w:rsidRPr="5958EBA8" w:rsidR="7C172AA4">
        <w:rPr>
          <w:rFonts w:eastAsia="Helvetica" w:cs="Helvetica"/>
          <w:color w:val="000000" w:themeColor="text1" w:themeTint="FF" w:themeShade="FF"/>
          <w:lang w:val="en-GB"/>
        </w:rPr>
        <w:t>provide</w:t>
      </w:r>
      <w:r w:rsidRPr="5958EBA8" w:rsidR="7C172AA4">
        <w:rPr>
          <w:rFonts w:eastAsia="Helvetica" w:cs="Helvetica"/>
          <w:color w:val="000000" w:themeColor="text1" w:themeTint="FF" w:themeShade="FF"/>
          <w:lang w:val="en-GB"/>
        </w:rPr>
        <w:t xml:space="preserve"> training to PSVs and </w:t>
      </w:r>
      <w:r w:rsidRPr="5958EBA8" w:rsidR="5E33BBDA">
        <w:rPr>
          <w:rFonts w:eastAsia="Helvetica" w:cs="Helvetica"/>
          <w:color w:val="000000" w:themeColor="text1" w:themeTint="FF" w:themeShade="FF"/>
          <w:lang w:val="en-GB"/>
        </w:rPr>
        <w:t xml:space="preserve">the </w:t>
      </w:r>
      <w:r w:rsidRPr="5958EBA8" w:rsidR="7C172AA4">
        <w:rPr>
          <w:rFonts w:eastAsia="Helvetica" w:cs="Helvetica"/>
          <w:color w:val="000000" w:themeColor="text1" w:themeTint="FF" w:themeShade="FF"/>
          <w:lang w:val="en-GB"/>
        </w:rPr>
        <w:t xml:space="preserve">executive team! She oversees all </w:t>
      </w:r>
      <w:r>
        <w:tab/>
      </w:r>
      <w:r>
        <w:tab/>
      </w:r>
      <w:r>
        <w:tab/>
      </w:r>
      <w:r w:rsidRPr="5958EBA8" w:rsidR="7C172AA4">
        <w:rPr>
          <w:rFonts w:eastAsia="Helvetica" w:cs="Helvetica"/>
          <w:color w:val="000000" w:themeColor="text1" w:themeTint="FF" w:themeShade="FF"/>
          <w:lang w:val="en-GB"/>
        </w:rPr>
        <w:t xml:space="preserve">educational and advocacy initiatives that come out of EIO surrounding </w:t>
      </w:r>
      <w:r>
        <w:tab/>
      </w:r>
      <w:r>
        <w:tab/>
      </w:r>
      <w:r>
        <w:tab/>
      </w:r>
      <w:r w:rsidRPr="5958EBA8" w:rsidR="7C172AA4">
        <w:rPr>
          <w:rFonts w:eastAsia="Helvetica" w:cs="Helvetica"/>
          <w:color w:val="000000" w:themeColor="text1" w:themeTint="FF" w:themeShade="FF"/>
          <w:lang w:val="en-GB"/>
        </w:rPr>
        <w:t xml:space="preserve">accessibility, disability, and inclusion. </w:t>
      </w:r>
    </w:p>
    <w:p w:rsidR="7C172AA4" w:rsidRDefault="7C172AA4" w14:paraId="0D770B77" w14:textId="72514A3D">
      <w:r>
        <w:br/>
      </w:r>
      <w:r>
        <w:br/>
      </w:r>
      <w:r w:rsidRPr="00200EF3">
        <w:rPr>
          <w:rFonts w:eastAsia="Helvetica" w:cs="Helvetica"/>
          <w:b/>
          <w:bCs/>
          <w:color w:val="000000" w:themeColor="text1"/>
          <w:szCs w:val="24"/>
          <w:lang w:val="en-GB"/>
        </w:rPr>
        <w:t>Office</w:t>
      </w:r>
      <w:r w:rsidRPr="00200EF3">
        <w:rPr>
          <w:rFonts w:eastAsia="Helvetica" w:cs="Helvetica"/>
          <w:color w:val="000000" w:themeColor="text1"/>
          <w:szCs w:val="24"/>
          <w:lang w:val="en-GB"/>
        </w:rPr>
        <w:t xml:space="preserve">:           Ombuds McMaster– </w:t>
      </w:r>
      <w:r w:rsidRPr="00200EF3">
        <w:rPr>
          <w:rFonts w:eastAsia="Helvetica" w:cs="Helvetica"/>
          <w:color w:val="000000" w:themeColor="text1"/>
          <w:szCs w:val="24"/>
          <w:u w:val="single"/>
          <w:lang w:val="en-GB"/>
        </w:rPr>
        <w:t>Independent Organizations</w:t>
      </w:r>
    </w:p>
    <w:p w:rsidR="7C172AA4" w:rsidP="00200EF3" w:rsidRDefault="7C172AA4" w14:paraId="5F10C937" w14:textId="3D3E2F28">
      <w:pPr>
        <w:rPr>
          <w:rFonts w:eastAsia="Helvetica" w:cs="Helvetica"/>
          <w:b/>
          <w:bCs/>
          <w:i/>
          <w:iCs/>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5">
        <w:r w:rsidRPr="00200EF3">
          <w:rPr>
            <w:rStyle w:val="Hyperlink"/>
            <w:rFonts w:eastAsia="Helvetica" w:cs="Helvetica"/>
            <w:szCs w:val="24"/>
            <w:lang w:val="en-GB"/>
          </w:rPr>
          <w:t>ombuds@mcmaster.ca</w:t>
        </w:r>
      </w:hyperlink>
      <w:r w:rsidRPr="00200EF3">
        <w:rPr>
          <w:rFonts w:eastAsia="Helvetica" w:cs="Helvetica"/>
          <w:color w:val="000000" w:themeColor="text1"/>
          <w:szCs w:val="24"/>
          <w:lang w:val="en-GB"/>
        </w:rPr>
        <w:t xml:space="preserve"> or MUSC 201 or 905-525-9140 ext. </w:t>
      </w:r>
      <w:r w:rsidRPr="00200EF3">
        <w:rPr>
          <w:rFonts w:eastAsia="Helvetica" w:cs="Helvetica"/>
          <w:b/>
          <w:bCs/>
          <w:i/>
          <w:iCs/>
          <w:color w:val="000000" w:themeColor="text1"/>
          <w:szCs w:val="24"/>
          <w:lang w:val="en-GB"/>
        </w:rPr>
        <w:t>24151</w:t>
      </w:r>
      <w:r>
        <w:br/>
      </w:r>
    </w:p>
    <w:p w:rsidR="7C172AA4" w:rsidP="5958EBA8" w:rsidRDefault="7C172AA4" w14:paraId="13E097EE" w14:textId="4917252D">
      <w:pPr>
        <w:rPr>
          <w:rFonts w:eastAsia="Helvetica" w:cs="Helvetica"/>
          <w:color w:val="000000" w:themeColor="text1"/>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Ombuds services are paid for in part by the University and part by the </w:t>
      </w:r>
      <w:r>
        <w:tab/>
      </w:r>
      <w:r>
        <w:tab/>
      </w:r>
      <w:r w:rsidRPr="5958EBA8" w:rsidR="7C172AA4">
        <w:rPr>
          <w:rFonts w:eastAsia="Helvetica" w:cs="Helvetica"/>
          <w:color w:val="000000" w:themeColor="text1" w:themeTint="FF" w:themeShade="FF"/>
          <w:lang w:val="en-GB"/>
        </w:rPr>
        <w:t xml:space="preserve">MSU, but they are to be an impartial secondary body for consultation for </w:t>
      </w:r>
      <w:r>
        <w:tab/>
      </w:r>
      <w:r>
        <w:tab/>
      </w:r>
      <w:r w:rsidRPr="5958EBA8" w:rsidR="7C172AA4">
        <w:rPr>
          <w:rFonts w:eastAsia="Helvetica" w:cs="Helvetica"/>
          <w:color w:val="000000" w:themeColor="text1" w:themeTint="FF" w:themeShade="FF"/>
          <w:lang w:val="en-GB"/>
        </w:rPr>
        <w:t xml:space="preserve">both the University and the MSU. </w:t>
      </w:r>
      <w:r>
        <w:br/>
      </w:r>
    </w:p>
    <w:p w:rsidR="00200EF3" w:rsidRDefault="00200EF3" w14:paraId="5FB8E27B" w14:textId="119EAB4B"/>
    <w:p w:rsidR="7C172AA4" w:rsidRDefault="7C172AA4" w14:paraId="1A96DD25" w14:textId="78830356">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Taryn Aarssen </w:t>
      </w:r>
    </w:p>
    <w:p w:rsidR="7C172AA4" w:rsidRDefault="7C172AA4" w14:paraId="3BF574CE" w14:textId="69D9A194">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Lead Wellness Educator – </w:t>
      </w:r>
      <w:r w:rsidRPr="00200EF3">
        <w:rPr>
          <w:rFonts w:eastAsia="Helvetica" w:cs="Helvetica"/>
          <w:color w:val="000000" w:themeColor="text1"/>
          <w:szCs w:val="24"/>
          <w:u w:val="single"/>
          <w:lang w:val="en-GB"/>
        </w:rPr>
        <w:t>McMaster SWC &amp; SWELL</w:t>
      </w:r>
    </w:p>
    <w:p w:rsidR="7C172AA4" w:rsidP="00200EF3" w:rsidRDefault="7C172AA4" w14:paraId="7140C767" w14:textId="645DE28E">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6">
        <w:r w:rsidRPr="00200EF3">
          <w:rPr>
            <w:rStyle w:val="Hyperlink"/>
            <w:rFonts w:eastAsia="Helvetica" w:cs="Helvetica"/>
            <w:szCs w:val="24"/>
            <w:lang w:val="en-GB"/>
          </w:rPr>
          <w:t>aarsete@mcmaster.ca</w:t>
        </w:r>
        <w:r>
          <w:br/>
        </w:r>
        <w:r>
          <w:br/>
        </w:r>
      </w:hyperlink>
    </w:p>
    <w:p w:rsidR="7C172AA4" w:rsidRDefault="7C172AA4" w14:paraId="1D63FAD0" w14:textId="1BB47D02">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Taryn is </w:t>
      </w:r>
      <w:r w:rsidRPr="5958EBA8" w:rsidR="4899CECD">
        <w:rPr>
          <w:rFonts w:eastAsia="Helvetica" w:cs="Helvetica"/>
          <w:color w:val="000000" w:themeColor="text1" w:themeTint="FF" w:themeShade="FF"/>
          <w:lang w:val="en-GB"/>
        </w:rPr>
        <w:t xml:space="preserve">the primary </w:t>
      </w:r>
      <w:r w:rsidRPr="5958EBA8" w:rsidR="7C172AA4">
        <w:rPr>
          <w:rFonts w:eastAsia="Helvetica" w:cs="Helvetica"/>
          <w:color w:val="000000" w:themeColor="text1" w:themeTint="FF" w:themeShade="FF"/>
          <w:lang w:val="en-GB"/>
        </w:rPr>
        <w:t xml:space="preserve">contact for collaborations with SWC (either </w:t>
      </w:r>
      <w:r>
        <w:tab/>
      </w:r>
      <w:r>
        <w:tab/>
      </w:r>
      <w:r>
        <w:tab/>
      </w:r>
      <w:r>
        <w:tab/>
      </w:r>
      <w:r w:rsidRPr="5958EBA8" w:rsidR="2F550655">
        <w:rPr>
          <w:rFonts w:eastAsia="Helvetica" w:cs="Helvetica"/>
          <w:color w:val="000000" w:themeColor="text1" w:themeTint="FF" w:themeShade="FF"/>
          <w:lang w:val="en-GB"/>
        </w:rPr>
        <w:t>s</w:t>
      </w:r>
      <w:r w:rsidRPr="5958EBA8" w:rsidR="7C172AA4">
        <w:rPr>
          <w:rFonts w:eastAsia="Helvetica" w:cs="Helvetica"/>
          <w:color w:val="000000" w:themeColor="text1" w:themeTint="FF" w:themeShade="FF"/>
          <w:lang w:val="en-GB"/>
        </w:rPr>
        <w:t xml:space="preserve">ponsorships or </w:t>
      </w:r>
      <w:r w:rsidRPr="5958EBA8" w:rsidR="7C172AA4">
        <w:rPr>
          <w:rFonts w:eastAsia="Helvetica" w:cs="Helvetica"/>
          <w:color w:val="000000" w:themeColor="text1" w:themeTint="FF" w:themeShade="FF"/>
          <w:lang w:val="en-GB"/>
        </w:rPr>
        <w:t xml:space="preserve">outreach partnerships)! She oversees all initiatives </w:t>
      </w:r>
      <w:r>
        <w:tab/>
      </w:r>
      <w:r>
        <w:tab/>
      </w:r>
      <w:r>
        <w:tab/>
      </w:r>
      <w:r w:rsidRPr="5958EBA8" w:rsidR="5C50523C">
        <w:rPr>
          <w:rFonts w:eastAsia="Helvetica" w:cs="Helvetica"/>
          <w:color w:val="000000" w:themeColor="text1" w:themeTint="FF" w:themeShade="FF"/>
          <w:lang w:val="en-GB"/>
        </w:rPr>
        <w:t>d</w:t>
      </w:r>
      <w:r w:rsidRPr="5958EBA8" w:rsidR="7C172AA4">
        <w:rPr>
          <w:rFonts w:eastAsia="Helvetica" w:cs="Helvetica"/>
          <w:color w:val="000000" w:themeColor="text1" w:themeTint="FF" w:themeShade="FF"/>
          <w:lang w:val="en-GB"/>
        </w:rPr>
        <w:t xml:space="preserve">eveloped by the </w:t>
      </w:r>
      <w:r w:rsidRPr="5958EBA8" w:rsidR="7C172AA4">
        <w:rPr>
          <w:rFonts w:eastAsia="Helvetica" w:cs="Helvetica"/>
          <w:color w:val="000000" w:themeColor="text1" w:themeTint="FF" w:themeShade="FF"/>
          <w:lang w:val="en-GB"/>
        </w:rPr>
        <w:t xml:space="preserve">SWELL Peer Educator teams that fall under the </w:t>
      </w:r>
      <w:r>
        <w:tab/>
      </w:r>
      <w:r>
        <w:tab/>
      </w:r>
      <w:r>
        <w:tab/>
      </w:r>
      <w:r w:rsidRPr="5958EBA8" w:rsidR="12AEA2C2">
        <w:rPr>
          <w:rFonts w:eastAsia="Helvetica" w:cs="Helvetica"/>
          <w:color w:val="000000" w:themeColor="text1" w:themeTint="FF" w:themeShade="FF"/>
          <w:lang w:val="en-GB"/>
        </w:rPr>
        <w:t>c</w:t>
      </w:r>
      <w:r w:rsidRPr="5958EBA8" w:rsidR="7C172AA4">
        <w:rPr>
          <w:rFonts w:eastAsia="Helvetica" w:cs="Helvetica"/>
          <w:color w:val="000000" w:themeColor="text1" w:themeTint="FF" w:themeShade="FF"/>
          <w:lang w:val="en-GB"/>
        </w:rPr>
        <w:t xml:space="preserve">ategories of Sexual </w:t>
      </w:r>
      <w:r w:rsidRPr="5958EBA8" w:rsidR="7C172AA4">
        <w:rPr>
          <w:rFonts w:eastAsia="Helvetica" w:cs="Helvetica"/>
          <w:color w:val="000000" w:themeColor="text1" w:themeTint="FF" w:themeShade="FF"/>
          <w:lang w:val="en-GB"/>
        </w:rPr>
        <w:t>Wellness</w:t>
      </w:r>
      <w:r w:rsidRPr="5958EBA8" w:rsidR="1D51CA9C">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etc. She can also pass info or graphics to </w:t>
      </w:r>
      <w:r>
        <w:tab/>
      </w:r>
      <w:r>
        <w:tab/>
      </w:r>
      <w:r w:rsidRPr="5958EBA8" w:rsidR="2B8D7552">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their new paid</w:t>
      </w:r>
      <w:r w:rsidRPr="5958EBA8" w:rsidR="4AA805D3">
        <w:rPr>
          <w:rFonts w:eastAsia="Helvetica" w:cs="Helvetica"/>
          <w:color w:val="000000" w:themeColor="text1" w:themeTint="FF" w:themeShade="FF"/>
          <w:lang w:val="en-GB"/>
        </w:rPr>
        <w:t xml:space="preserve"> </w:t>
      </w:r>
      <w:r w:rsidRPr="5958EBA8" w:rsidR="7C172AA4">
        <w:rPr>
          <w:rFonts w:eastAsia="Helvetica" w:cs="Helvetica"/>
          <w:color w:val="000000" w:themeColor="text1" w:themeTint="FF" w:themeShade="FF"/>
          <w:lang w:val="en-GB"/>
        </w:rPr>
        <w:t xml:space="preserve">Marketing Student to help promote online for MSU </w:t>
      </w:r>
      <w:r>
        <w:tab/>
      </w:r>
      <w:r>
        <w:tab/>
      </w:r>
      <w:r>
        <w:tab/>
      </w:r>
      <w:r>
        <w:tab/>
      </w:r>
      <w:r w:rsidRPr="5958EBA8" w:rsidR="50BCB4E5">
        <w:rPr>
          <w:rFonts w:eastAsia="Helvetica" w:cs="Helvetica"/>
          <w:color w:val="000000" w:themeColor="text1" w:themeTint="FF" w:themeShade="FF"/>
          <w:lang w:val="en-GB"/>
        </w:rPr>
        <w:t>S</w:t>
      </w:r>
      <w:r w:rsidRPr="5958EBA8" w:rsidR="7C172AA4">
        <w:rPr>
          <w:rFonts w:eastAsia="Helvetica" w:cs="Helvetica"/>
          <w:color w:val="000000" w:themeColor="text1" w:themeTint="FF" w:themeShade="FF"/>
          <w:lang w:val="en-GB"/>
        </w:rPr>
        <w:t>HEC!</w:t>
      </w:r>
      <w:r>
        <w:br/>
      </w:r>
      <w:r>
        <w:br/>
      </w:r>
    </w:p>
    <w:p w:rsidR="7C172AA4" w:rsidRDefault="7C172AA4" w14:paraId="22E264DD" w14:textId="7E8AA757">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xml:space="preserve">:            Cathy Jager </w:t>
      </w:r>
    </w:p>
    <w:p w:rsidR="7C172AA4" w:rsidRDefault="7C172AA4" w14:paraId="79373348" w14:textId="5B1272F3">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Clinic Manager– </w:t>
      </w:r>
      <w:r w:rsidRPr="00200EF3">
        <w:rPr>
          <w:rFonts w:eastAsia="Helvetica" w:cs="Helvetica"/>
          <w:color w:val="000000" w:themeColor="text1"/>
          <w:szCs w:val="24"/>
          <w:u w:val="single"/>
          <w:lang w:val="en-GB"/>
        </w:rPr>
        <w:t>McMaster SWC</w:t>
      </w:r>
    </w:p>
    <w:p w:rsidR="7C172AA4" w:rsidP="00200EF3" w:rsidRDefault="7C172AA4" w14:paraId="78EBDD9D" w14:textId="2AACB327">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7">
        <w:r w:rsidRPr="00200EF3">
          <w:rPr>
            <w:rStyle w:val="Hyperlink"/>
            <w:rFonts w:eastAsia="Helvetica" w:cs="Helvetica"/>
            <w:szCs w:val="24"/>
            <w:lang w:val="en-GB"/>
          </w:rPr>
          <w:t>jagerc@mcmaster.ca</w:t>
        </w:r>
      </w:hyperlink>
      <w:r w:rsidRPr="00200EF3">
        <w:rPr>
          <w:rFonts w:eastAsia="Helvetica" w:cs="Helvetica"/>
          <w:color w:val="000000" w:themeColor="text1"/>
          <w:szCs w:val="24"/>
          <w:lang w:val="en-GB"/>
        </w:rPr>
        <w:t xml:space="preserve"> </w:t>
      </w:r>
      <w:r>
        <w:br/>
      </w:r>
      <w:r>
        <w:br/>
      </w:r>
    </w:p>
    <w:p w:rsidR="7C172AA4" w:rsidP="5958EBA8" w:rsidRDefault="7C172AA4" w14:paraId="0E91515C" w14:textId="338F97FA">
      <w:pPr>
        <w:rPr>
          <w:rFonts w:eastAsia="Helvetica" w:cs="Helvetica"/>
          <w:color w:val="000000" w:themeColor="text1"/>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Cathy can help </w:t>
      </w:r>
      <w:r w:rsidRPr="5958EBA8" w:rsidR="7C172AA4">
        <w:rPr>
          <w:rFonts w:eastAsia="Helvetica" w:cs="Helvetica"/>
          <w:color w:val="000000" w:themeColor="text1" w:themeTint="FF" w:themeShade="FF"/>
          <w:lang w:val="en-GB"/>
        </w:rPr>
        <w:t>identify</w:t>
      </w:r>
      <w:r w:rsidRPr="5958EBA8" w:rsidR="7C172AA4">
        <w:rPr>
          <w:rFonts w:eastAsia="Helvetica" w:cs="Helvetica"/>
          <w:color w:val="000000" w:themeColor="text1" w:themeTint="FF" w:themeShade="FF"/>
          <w:lang w:val="en-GB"/>
        </w:rPr>
        <w:t xml:space="preserve"> relevant vendors for items that cannot be </w:t>
      </w:r>
      <w:r>
        <w:tab/>
      </w:r>
      <w:r>
        <w:tab/>
      </w:r>
      <w:r>
        <w:tab/>
      </w:r>
      <w:r>
        <w:tab/>
      </w:r>
      <w:r w:rsidRPr="5958EBA8" w:rsidR="7C172AA4">
        <w:rPr>
          <w:rFonts w:eastAsia="Helvetica" w:cs="Helvetica"/>
          <w:color w:val="000000" w:themeColor="text1" w:themeTint="FF" w:themeShade="FF"/>
          <w:lang w:val="en-GB"/>
        </w:rPr>
        <w:t>easily sourced out online and/or that require an account first (</w:t>
      </w:r>
      <w:r w:rsidRPr="5958EBA8" w:rsidR="1A4DDD57">
        <w:rPr>
          <w:rFonts w:eastAsia="Helvetica" w:cs="Helvetica"/>
          <w:color w:val="000000" w:themeColor="text1" w:themeTint="FF" w:themeShade="FF"/>
          <w:lang w:val="en-GB"/>
        </w:rPr>
        <w:t>i.e.,</w:t>
      </w:r>
      <w:r w:rsidRPr="5958EBA8" w:rsidR="7C172AA4">
        <w:rPr>
          <w:rFonts w:eastAsia="Helvetica" w:cs="Helvetica"/>
          <w:color w:val="000000" w:themeColor="text1" w:themeTint="FF" w:themeShade="FF"/>
          <w:lang w:val="en-GB"/>
        </w:rPr>
        <w:t xml:space="preserve"> Cardinal </w:t>
      </w:r>
      <w:r>
        <w:tab/>
      </w:r>
      <w:r>
        <w:tab/>
      </w:r>
      <w:r w:rsidRPr="5958EBA8" w:rsidR="7C172AA4">
        <w:rPr>
          <w:rFonts w:eastAsia="Helvetica" w:cs="Helvetica"/>
          <w:color w:val="000000" w:themeColor="text1" w:themeTint="FF" w:themeShade="FF"/>
          <w:lang w:val="en-GB"/>
        </w:rPr>
        <w:t xml:space="preserve">Health). She may also be able to connect </w:t>
      </w:r>
      <w:r w:rsidRPr="5958EBA8" w:rsidR="3BF3DC95">
        <w:rPr>
          <w:rFonts w:eastAsia="Helvetica" w:cs="Helvetica"/>
          <w:color w:val="000000" w:themeColor="text1" w:themeTint="FF" w:themeShade="FF"/>
          <w:lang w:val="en-GB"/>
        </w:rPr>
        <w:t xml:space="preserve">us </w:t>
      </w:r>
      <w:r w:rsidRPr="5958EBA8" w:rsidR="7C172AA4">
        <w:rPr>
          <w:rFonts w:eastAsia="Helvetica" w:cs="Helvetica"/>
          <w:color w:val="000000" w:themeColor="text1" w:themeTint="FF" w:themeShade="FF"/>
          <w:lang w:val="en-GB"/>
        </w:rPr>
        <w:t xml:space="preserve">with someone that </w:t>
      </w:r>
      <w:r w:rsidRPr="5958EBA8" w:rsidR="7C172AA4">
        <w:rPr>
          <w:rFonts w:eastAsia="Helvetica" w:cs="Helvetica"/>
          <w:color w:val="000000" w:themeColor="text1" w:themeTint="FF" w:themeShade="FF"/>
          <w:lang w:val="en-GB"/>
        </w:rPr>
        <w:t>provides</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free menstrual product samples in bulk.</w:t>
      </w:r>
    </w:p>
    <w:p w:rsidR="00200EF3" w:rsidP="00200EF3" w:rsidRDefault="00200EF3" w14:paraId="198DCC04" w14:textId="2B0F72DA">
      <w:pPr>
        <w:jc w:val="center"/>
      </w:pPr>
    </w:p>
    <w:p w:rsidR="7C172AA4" w:rsidRDefault="7C172AA4" w14:paraId="318BBCAE" w14:textId="5151D324">
      <w:r w:rsidRPr="00200EF3">
        <w:rPr>
          <w:rFonts w:eastAsia="Helvetica" w:cs="Helvetica"/>
          <w:color w:val="000000" w:themeColor="text1"/>
          <w:szCs w:val="24"/>
          <w:lang w:val="en-GB"/>
        </w:rPr>
        <w:t xml:space="preserve"> </w:t>
      </w:r>
    </w:p>
    <w:p w:rsidR="7C172AA4" w:rsidRDefault="7C172AA4" w14:paraId="094B7BBF" w14:textId="5342ADB6">
      <w:r w:rsidRPr="00200EF3">
        <w:rPr>
          <w:rFonts w:eastAsia="Helvetica" w:cs="Helvetica"/>
          <w:b/>
          <w:bCs/>
          <w:color w:val="000000" w:themeColor="text1"/>
          <w:szCs w:val="24"/>
          <w:lang w:val="en-GB"/>
        </w:rPr>
        <w:t>Name</w:t>
      </w:r>
      <w:r w:rsidRPr="00200EF3">
        <w:rPr>
          <w:rFonts w:eastAsia="Helvetica" w:cs="Helvetica"/>
          <w:color w:val="000000" w:themeColor="text1"/>
          <w:szCs w:val="24"/>
          <w:lang w:val="en-GB"/>
        </w:rPr>
        <w:t>:            Nicole Doro</w:t>
      </w:r>
    </w:p>
    <w:p w:rsidR="7C172AA4" w:rsidRDefault="7C172AA4" w14:paraId="1E579BAB" w14:textId="386A0D36">
      <w:r w:rsidRPr="00200EF3">
        <w:rPr>
          <w:rFonts w:eastAsia="Helvetica" w:cs="Helvetica"/>
          <w:b/>
          <w:bCs/>
          <w:color w:val="000000" w:themeColor="text1"/>
          <w:szCs w:val="24"/>
          <w:lang w:val="en-GB"/>
        </w:rPr>
        <w:t>Title</w:t>
      </w:r>
      <w:r w:rsidRPr="00200EF3">
        <w:rPr>
          <w:rFonts w:eastAsia="Helvetica" w:cs="Helvetica"/>
          <w:color w:val="000000" w:themeColor="text1"/>
          <w:szCs w:val="24"/>
          <w:lang w:val="en-GB"/>
        </w:rPr>
        <w:t xml:space="preserve">:              Learning Support Librarian– </w:t>
      </w:r>
      <w:r w:rsidRPr="00200EF3">
        <w:rPr>
          <w:rFonts w:eastAsia="Helvetica" w:cs="Helvetica"/>
          <w:color w:val="000000" w:themeColor="text1"/>
          <w:szCs w:val="24"/>
          <w:u w:val="single"/>
          <w:lang w:val="en-GB"/>
        </w:rPr>
        <w:t>McMaster Libraries</w:t>
      </w:r>
    </w:p>
    <w:p w:rsidR="7C172AA4" w:rsidP="00200EF3" w:rsidRDefault="7C172AA4" w14:paraId="18D765C4" w14:textId="4C8F1E89">
      <w:pPr>
        <w:rPr>
          <w:rFonts w:eastAsia="Helvetica" w:cs="Helvetica"/>
          <w:color w:val="000000" w:themeColor="text1"/>
          <w:szCs w:val="24"/>
          <w:lang w:val="en-GB"/>
        </w:rPr>
      </w:pPr>
      <w:r w:rsidRPr="00200EF3">
        <w:rPr>
          <w:rFonts w:eastAsia="Helvetica" w:cs="Helvetica"/>
          <w:b/>
          <w:bCs/>
          <w:color w:val="000000" w:themeColor="text1"/>
          <w:szCs w:val="24"/>
          <w:lang w:val="en-GB"/>
        </w:rPr>
        <w:t>Contact</w:t>
      </w:r>
      <w:r w:rsidRPr="00200EF3">
        <w:rPr>
          <w:rFonts w:eastAsia="Helvetica" w:cs="Helvetica"/>
          <w:color w:val="000000" w:themeColor="text1"/>
          <w:szCs w:val="24"/>
          <w:lang w:val="en-GB"/>
        </w:rPr>
        <w:t xml:space="preserve">:        </w:t>
      </w:r>
      <w:hyperlink r:id="rId58">
        <w:r w:rsidRPr="00200EF3">
          <w:rPr>
            <w:rStyle w:val="Hyperlink"/>
            <w:rFonts w:eastAsia="Helvetica" w:cs="Helvetica"/>
            <w:szCs w:val="24"/>
            <w:lang w:val="en-GB"/>
          </w:rPr>
          <w:t>dorone@mcmaster.ca</w:t>
        </w:r>
      </w:hyperlink>
      <w:r w:rsidRPr="00200EF3">
        <w:rPr>
          <w:rFonts w:eastAsia="Helvetica" w:cs="Helvetica"/>
          <w:color w:val="000000" w:themeColor="text1"/>
          <w:szCs w:val="24"/>
          <w:lang w:val="en-GB"/>
        </w:rPr>
        <w:t xml:space="preserve"> </w:t>
      </w:r>
      <w:r>
        <w:br/>
      </w:r>
    </w:p>
    <w:p w:rsidR="7C172AA4" w:rsidP="5958EBA8" w:rsidRDefault="7C172AA4" w14:paraId="16C93896" w14:textId="0364D1CB">
      <w:pPr>
        <w:rPr>
          <w:rFonts w:eastAsia="Helvetica" w:cs="Helvetica"/>
          <w:color w:val="000000" w:themeColor="text1"/>
          <w:lang w:val="en-GB"/>
        </w:rPr>
      </w:pPr>
      <w:r w:rsidRPr="5958EBA8" w:rsidR="7C172AA4">
        <w:rPr>
          <w:rFonts w:eastAsia="Helvetica" w:cs="Helvetica"/>
          <w:b w:val="1"/>
          <w:bCs w:val="1"/>
          <w:color w:val="000000" w:themeColor="text1" w:themeTint="FF" w:themeShade="FF"/>
          <w:lang w:val="en-GB"/>
        </w:rPr>
        <w:t>Notes</w:t>
      </w:r>
      <w:r w:rsidRPr="5958EBA8" w:rsidR="7C172AA4">
        <w:rPr>
          <w:rFonts w:eastAsia="Helvetica" w:cs="Helvetica"/>
          <w:color w:val="000000" w:themeColor="text1" w:themeTint="FF" w:themeShade="FF"/>
          <w:lang w:val="en-GB"/>
        </w:rPr>
        <w:t xml:space="preserve">:           During the pandemic, the Mac Library set up a curb side pickup program </w:t>
      </w:r>
      <w:r>
        <w:tab/>
      </w:r>
      <w:r>
        <w:tab/>
      </w:r>
      <w:r w:rsidRPr="5958EBA8" w:rsidR="7C172AA4">
        <w:rPr>
          <w:rFonts w:eastAsia="Helvetica" w:cs="Helvetica"/>
          <w:color w:val="000000" w:themeColor="text1" w:themeTint="FF" w:themeShade="FF"/>
          <w:lang w:val="en-GB"/>
        </w:rPr>
        <w:t xml:space="preserve">outside of Mills and offered to have MSU SHEC’s products </w:t>
      </w:r>
      <w:r w:rsidRPr="5958EBA8" w:rsidR="7C172AA4">
        <w:rPr>
          <w:rFonts w:eastAsia="Helvetica" w:cs="Helvetica"/>
          <w:color w:val="000000" w:themeColor="text1" w:themeTint="FF" w:themeShade="FF"/>
          <w:lang w:val="en-GB"/>
        </w:rPr>
        <w:t>available</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 xml:space="preserve">through their online ordering system. This is a more COVID-safe </w:t>
      </w:r>
      <w:r w:rsidRPr="5958EBA8" w:rsidR="7C172AA4">
        <w:rPr>
          <w:rFonts w:eastAsia="Helvetica" w:cs="Helvetica"/>
          <w:color w:val="000000" w:themeColor="text1" w:themeTint="FF" w:themeShade="FF"/>
          <w:lang w:val="en-GB"/>
        </w:rPr>
        <w:t>option</w:t>
      </w:r>
      <w:r w:rsidRPr="5958EBA8" w:rsidR="7C172AA4">
        <w:rPr>
          <w:rFonts w:eastAsia="Helvetica" w:cs="Helvetica"/>
          <w:color w:val="000000" w:themeColor="text1" w:themeTint="FF" w:themeShade="FF"/>
          <w:lang w:val="en-GB"/>
        </w:rPr>
        <w:t xml:space="preserve"> </w:t>
      </w:r>
      <w:r>
        <w:tab/>
      </w:r>
      <w:r>
        <w:tab/>
      </w:r>
      <w:r w:rsidRPr="5958EBA8" w:rsidR="7C172AA4">
        <w:rPr>
          <w:rFonts w:eastAsia="Helvetica" w:cs="Helvetica"/>
          <w:color w:val="000000" w:themeColor="text1" w:themeTint="FF" w:themeShade="FF"/>
          <w:lang w:val="en-GB"/>
        </w:rPr>
        <w:t>than Lockers of Love.</w:t>
      </w:r>
      <w:r>
        <w:br/>
      </w:r>
    </w:p>
    <w:sectPr w:rsidR="7C172AA4" w:rsidSect="008346B4">
      <w:headerReference w:type="default" r:id="rId59"/>
      <w:footerReference w:type="first" r:id="rId60"/>
      <w:pgSz w:w="12240" w:h="15840" w:orient="portrait"/>
      <w:pgMar w:top="1440" w:right="1440" w:bottom="1440" w:left="1440" w:header="720" w:footer="72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A" w:author="SHEC Coordinator, Anika Anand" w:date="2021-06-03T00:11:00Z" w:id="0">
    <w:p w:rsidR="13A20BFB" w:rsidRDefault="13A20BFB" w14:paraId="642D9B18" w14:textId="77560D05">
      <w:pPr>
        <w:pStyle w:val="CommentText"/>
      </w:pPr>
      <w:r>
        <w:t>look at transition report...sydneys last plan, and adriannas for in person stuff (https://mcmastersu-my.sharepoint.com/:w:/r/personal/vpadmin_msu_mcmaster_ca/_layouts/15/Doc.aspx?sourcedoc=%7B7e7ca764-b345-4dc2-bae2-c9b05eb3ba0f%7D&amp;action=default&amp;or=Refresh&amp;cid=282a4e38-0d00-32fd-338b-d3e656d5a9fd&amp;refreshcount=1)</w:t>
      </w:r>
      <w:r>
        <w:rPr>
          <w:rStyle w:val="CommentReference"/>
        </w:rPr>
        <w:annotationRef/>
      </w:r>
    </w:p>
  </w:comment>
  <w:comment w:initials="GN" w:author="Graeme Noble" w:date="2021-03-03T11:12:00Z" w:id="1">
    <w:p w:rsidR="00067B9A" w:rsidRDefault="00067B9A" w14:paraId="45D4B8C1" w14:textId="52C55C4B">
      <w:pPr>
        <w:pStyle w:val="CommentText"/>
      </w:pPr>
      <w:r>
        <w:rPr>
          <w:rStyle w:val="CommentReference"/>
        </w:rPr>
        <w:annotationRef/>
      </w:r>
      <w:r>
        <w:t>Anything that’s highlighted and in parentheses needs to be updated manual for each author.</w:t>
      </w:r>
      <w:r>
        <w:rPr>
          <w:rStyle w:val="CommentReference"/>
        </w:rPr>
        <w:annotationRef/>
      </w:r>
    </w:p>
  </w:comment>
  <w:comment w:initials="GN" w:author="Graeme Noble" w:date="2021-02-13T13:07:00Z" w:id="6">
    <w:p w:rsidR="003018B6" w:rsidP="003018B6" w:rsidRDefault="003018B6" w14:paraId="5F764173" w14:textId="77777777">
      <w:pPr>
        <w:pStyle w:val="CommentText"/>
      </w:pPr>
      <w:r>
        <w:rPr>
          <w:rStyle w:val="CommentReference"/>
        </w:rPr>
        <w:annotationRef/>
      </w:r>
      <w:r>
        <w:t xml:space="preserve">All headings in this document must be added using the Styles menu in the Home tab of the ribbon. If not, it creates (1) accessibility issues, (2) inconsistencies, and (3) odd exceptions in the Table of Contents since non-headings won’t show up. </w:t>
      </w:r>
      <w:r>
        <w:rPr>
          <w:rStyle w:val="CommentReference"/>
        </w:rPr>
        <w:annotationRef/>
      </w:r>
    </w:p>
  </w:comment>
  <w:comment w:initials="GN" w:author="Graeme Noble" w:date="2021-02-13T13:25:00Z" w:id="7">
    <w:p w:rsidR="008A3647" w:rsidP="003018B6" w:rsidRDefault="003018B6" w14:paraId="56B9BBAE" w14:textId="42C9C95E">
      <w:pPr>
        <w:pStyle w:val="CommentText"/>
      </w:pPr>
      <w:r>
        <w:rPr>
          <w:rStyle w:val="CommentReference"/>
        </w:rPr>
        <w:annotationRef/>
      </w:r>
      <w:r>
        <w:t>As a note, only Headings 1–3 will be included in the Table of Contents.</w:t>
      </w:r>
      <w:r>
        <w:rPr>
          <w:rStyle w:val="CommentReference"/>
        </w:rPr>
        <w:annotationRef/>
      </w:r>
    </w:p>
  </w:comment>
  <w:comment w:initials="GN" w:author="Graeme Noble" w:date="2021-03-03T11:29:00Z" w:id="8">
    <w:p w:rsidR="009C7693" w:rsidRDefault="009C7693" w14:paraId="39228C54" w14:textId="5E214850">
      <w:pPr>
        <w:pStyle w:val="CommentText"/>
      </w:pPr>
      <w:r>
        <w:rPr>
          <w:rStyle w:val="CommentReference"/>
        </w:rPr>
        <w:annotationRef/>
      </w:r>
      <w:r>
        <w:t xml:space="preserve">Whenever you want to update the Table of Contents, just click any item in the table and press F9. So long as the headings are accurately used from the Style menu throughout the document, they’ll update here automatically upon your key press. </w:t>
      </w:r>
      <w:r>
        <w:rPr>
          <w:rStyle w:val="CommentReference"/>
        </w:rPr>
        <w:annotationRef/>
      </w:r>
    </w:p>
  </w:comment>
  <w:comment w:initials="GN" w:author="Graeme Noble" w:date="2021-03-03T11:30:00Z" w:id="9">
    <w:p w:rsidR="009C7693" w:rsidRDefault="009C7693" w14:paraId="1677A6DB" w14:textId="792A8398">
      <w:pPr>
        <w:pStyle w:val="CommentText"/>
      </w:pPr>
      <w:r>
        <w:rPr>
          <w:rStyle w:val="CommentReference"/>
        </w:rPr>
        <w:annotationRef/>
      </w:r>
      <w:r>
        <w:t>Also, just Ctrl + Click any item in the Table of Contents to skip to that item in the document.</w:t>
      </w:r>
      <w:r>
        <w:rPr>
          <w:rStyle w:val="CommentReference"/>
        </w:rPr>
        <w:annotationRef/>
      </w:r>
    </w:p>
  </w:comment>
  <w:comment w:initials="SA" w:author="SHEC Coordinator, Anika Anand" w:date="2021-06-05T12:11:00Z" w:id="10">
    <w:p w:rsidR="3DC9579D" w:rsidRDefault="3DC9579D" w14:paraId="7CD51A92" w14:textId="3F140BEB">
      <w:pPr>
        <w:pStyle w:val="CommentText"/>
      </w:pPr>
      <w:r>
        <w:t>figure out what is going on with the page numbers</w:t>
      </w:r>
      <w:r>
        <w:rPr>
          <w:rStyle w:val="CommentReference"/>
        </w:rPr>
        <w:annotationRef/>
      </w:r>
      <w:r>
        <w:rPr>
          <w:rStyle w:val="CommentReference"/>
        </w:rPr>
        <w:annotationRef/>
      </w:r>
    </w:p>
  </w:comment>
  <w:comment w:initials="SG" w:author="SHEC Assistant Director, Gillian Grant-Allen" w:date="2021-06-05T21:35:00Z" w:id="11">
    <w:p w:rsidR="7F5965B7" w:rsidRDefault="7F5965B7" w14:paraId="20F4DF6B" w14:textId="06F1F7B6">
      <w:pPr>
        <w:pStyle w:val="CommentText"/>
      </w:pPr>
      <w:r>
        <w:t>Tried to fix this:)</w:t>
      </w:r>
      <w:r>
        <w:rPr>
          <w:rStyle w:val="CommentReference"/>
        </w:rPr>
        <w:annotationRef/>
      </w:r>
      <w:r>
        <w:rPr>
          <w:rStyle w:val="CommentReference"/>
        </w:rPr>
        <w:annotationRef/>
      </w:r>
    </w:p>
  </w:comment>
  <w:comment w:initials="SA" w:author="SHEC Coordinator, Anika Anand" w:date="2021-06-02T23:52:00Z" w:id="15">
    <w:p w:rsidR="13A20BFB" w:rsidRDefault="13A20BFB" w14:paraId="44E36812" w14:textId="6A10308E">
      <w:pPr>
        <w:pStyle w:val="CommentText"/>
      </w:pPr>
      <w:r>
        <w:t>Add something more on accessibility considerations</w:t>
      </w:r>
      <w:r>
        <w:rPr>
          <w:rStyle w:val="CommentReference"/>
        </w:rPr>
        <w:annotationRef/>
      </w:r>
      <w:r>
        <w:rPr>
          <w:rStyle w:val="CommentReference"/>
        </w:rPr>
        <w:annotationRef/>
      </w:r>
    </w:p>
  </w:comment>
  <w:comment w:initials="SA" w:author="SHEC Coordinator, Anika Anand" w:date="2021-06-02T23:57:00Z" w:id="16">
    <w:p w:rsidR="13A20BFB" w:rsidRDefault="13A20BFB" w14:paraId="3DD9EA42" w14:textId="5C8D17B2">
      <w:pPr>
        <w:pStyle w:val="CommentText"/>
      </w:pPr>
      <w:r>
        <w:t>Mention collective care</w:t>
      </w:r>
      <w:r>
        <w:rPr>
          <w:rStyle w:val="CommentReference"/>
        </w:rPr>
        <w:annotationRef/>
      </w:r>
      <w:r>
        <w:rPr>
          <w:rStyle w:val="CommentReference"/>
        </w:rPr>
        <w:annotationRef/>
      </w:r>
    </w:p>
  </w:comment>
  <w:comment w:initials="SA" w:author="SHEC Coordinator, Anika Anand" w:date="2021-06-03T00:11:00Z" w:id="17">
    <w:p w:rsidR="13A20BFB" w:rsidRDefault="13A20BFB" w14:paraId="704EDD14" w14:textId="5D19DDFF">
      <w:pPr>
        <w:pStyle w:val="CommentText"/>
      </w:pPr>
      <w:r>
        <w:t>continue this is not done... condom dispenser, naloxone, HPV test kits, marijuanna stuff</w:t>
      </w:r>
      <w:r>
        <w:rPr>
          <w:rStyle w:val="CommentReference"/>
        </w:rPr>
        <w:annotationRef/>
      </w:r>
      <w:r>
        <w:rPr>
          <w:rStyle w:val="CommentReference"/>
        </w:rPr>
        <w:annotationRef/>
      </w:r>
    </w:p>
  </w:comment>
  <w:comment w:initials="SA" w:author="SHEC Coordinator, Anika Anand" w:date="2021-06-03T19:48:00Z" w:id="18">
    <w:p w:rsidR="00200EF3" w:rsidRDefault="00200EF3" w14:paraId="76FF7387" w14:textId="617B8CA1">
      <w:pPr>
        <w:pStyle w:val="CommentText"/>
      </w:pPr>
      <w:r>
        <w:t>lockers of love + look at list of supplies</w:t>
      </w:r>
      <w:r>
        <w:rPr>
          <w:rStyle w:val="CommentReference"/>
        </w:rPr>
        <w:annotationRef/>
      </w:r>
      <w:r>
        <w:rPr>
          <w:rStyle w:val="CommentReference"/>
        </w:rPr>
        <w:annotationRef/>
      </w:r>
    </w:p>
  </w:comment>
  <w:comment w:initials="SG" w:author="SHEC Assistant Director, Gillian Grant-Allen" w:date="2021-06-04T11:45:00Z" w:id="19">
    <w:p w:rsidR="3DC9579D" w:rsidRDefault="3DC9579D" w14:paraId="6E0C5578" w14:textId="2C341509">
      <w:pPr>
        <w:pStyle w:val="CommentText"/>
      </w:pPr>
      <w:r>
        <w:t>Are we still doing this?</w:t>
      </w:r>
      <w:r>
        <w:rPr>
          <w:rStyle w:val="CommentReference"/>
        </w:rPr>
        <w:annotationRef/>
      </w:r>
      <w:r>
        <w:rPr>
          <w:rStyle w:val="CommentReference"/>
        </w:rPr>
        <w:annotationRef/>
      </w:r>
    </w:p>
  </w:comment>
  <w:comment w:initials="SA" w:author="SHEC Coordinator, Anika Anand" w:date="2021-06-05T12:23:00Z" w:id="20">
    <w:p w:rsidR="3DC9579D" w:rsidRDefault="3DC9579D" w14:paraId="6D1A083C" w14:textId="544F65BC">
      <w:pPr>
        <w:pStyle w:val="CommentText"/>
      </w:pPr>
      <w:r>
        <w:t>we can talk about this today I think it would be beneficial to see if we can put them in Harm reduction bags if restrictions allow)</w:t>
      </w:r>
      <w:r>
        <w:rPr>
          <w:rStyle w:val="CommentReference"/>
        </w:rPr>
        <w:annotationRef/>
      </w:r>
      <w:r>
        <w:rPr>
          <w:rStyle w:val="CommentReference"/>
        </w:rPr>
        <w:annotationRef/>
      </w:r>
    </w:p>
  </w:comment>
  <w:comment w:initials="SA" w:author="SHEC Coordinator, Anika Anand" w:date="2021-06-03T20:20:00Z" w:id="21">
    <w:p w:rsidR="00200EF3" w:rsidRDefault="00200EF3" w14:paraId="5B76B097" w14:textId="14816B4B">
      <w:pPr>
        <w:pStyle w:val="CommentText"/>
      </w:pPr>
      <w:r>
        <w:t>VIA lockers of love</w:t>
      </w:r>
      <w:r>
        <w:rPr>
          <w:rStyle w:val="CommentReference"/>
        </w:rPr>
        <w:annotationRef/>
      </w:r>
      <w:r>
        <w:rPr>
          <w:rStyle w:val="CommentReference"/>
        </w:rPr>
        <w:annotationRef/>
      </w:r>
    </w:p>
  </w:comment>
  <w:comment w:initials="GN" w:author="Graeme Noble" w:date="2021-03-03T17:09:00Z" w:id="26">
    <w:p w:rsidR="00CE0031" w:rsidRDefault="00CE0031" w14:paraId="4FDD25EE" w14:textId="5CCC3388">
      <w:pPr>
        <w:pStyle w:val="CommentText"/>
      </w:pPr>
      <w:r>
        <w:rPr>
          <w:rStyle w:val="CommentReference"/>
        </w:rPr>
        <w:annotationRef/>
      </w:r>
      <w:r>
        <w:t>This section is dedicated to activities that are always offered or by request all year-round. Whether it’s peer-support or food bank services, this is where it goes.</w:t>
      </w:r>
      <w:r>
        <w:rPr>
          <w:rStyle w:val="CommentReference"/>
        </w:rPr>
        <w:annotationRef/>
      </w:r>
    </w:p>
  </w:comment>
  <w:comment w:initials="SG" w:author="SHEC Assistant Director, Gillian Grant-Allen" w:date="2021-06-04T11:47:00Z" w:id="27">
    <w:p w:rsidR="3DC9579D" w:rsidRDefault="3DC9579D" w14:paraId="3675F86F" w14:textId="2C741F7D">
      <w:pPr>
        <w:pStyle w:val="CommentText"/>
      </w:pPr>
      <w:r>
        <w:t>Discuss this</w:t>
      </w:r>
      <w:r>
        <w:rPr>
          <w:rStyle w:val="CommentReference"/>
        </w:rPr>
        <w:annotationRef/>
      </w:r>
      <w:r>
        <w:rPr>
          <w:rStyle w:val="CommentReference"/>
        </w:rPr>
        <w:annotationRef/>
      </w:r>
    </w:p>
  </w:comment>
  <w:comment w:initials="SA" w:author="SHEC Coordinator, Anika Anand" w:date="2021-06-05T13:45:00Z" w:id="28">
    <w:p w:rsidR="4D5B4568" w:rsidRDefault="4D5B4568" w14:paraId="0C9BD3C5" w14:textId="4BE4B7BA">
      <w:pPr>
        <w:pStyle w:val="CommentText"/>
      </w:pPr>
      <w:r>
        <w:t>discord?</w:t>
      </w:r>
      <w:r>
        <w:rPr>
          <w:rStyle w:val="CommentReference"/>
        </w:rPr>
        <w:annotationRef/>
      </w:r>
      <w:r>
        <w:rPr>
          <w:rStyle w:val="CommentReference"/>
        </w:rPr>
        <w:annotationRef/>
      </w:r>
    </w:p>
  </w:comment>
  <w:comment w:initials="GN" w:author="Graeme Noble" w:date="2021-03-03T17:10:00Z" w:id="33">
    <w:p w:rsidR="00CE0031" w:rsidRDefault="00CE0031" w14:paraId="20E1DFD8" w14:textId="1EC62039">
      <w:pPr>
        <w:pStyle w:val="CommentText"/>
      </w:pPr>
      <w:r>
        <w:rPr>
          <w:rStyle w:val="CommentReference"/>
        </w:rPr>
        <w:annotationRef/>
      </w:r>
      <w:r>
        <w:t>This section is for events that are scheduled to reoccur throughout the year. Think of community groups, sessions, etc.</w:t>
      </w:r>
      <w:r>
        <w:rPr>
          <w:rStyle w:val="CommentReference"/>
        </w:rPr>
        <w:annotationRef/>
      </w:r>
    </w:p>
  </w:comment>
  <w:comment w:initials="SG" w:author="SHEC Assistant Director, Gillian Grant-Allen" w:date="2021-06-04T11:51:00Z" w:id="34">
    <w:p w:rsidR="3DC9579D" w:rsidRDefault="3DC9579D" w14:paraId="1B47258F" w14:textId="2DDB7B86">
      <w:pPr>
        <w:pStyle w:val="CommentText"/>
      </w:pPr>
      <w:r>
        <w:t>Could put WTS Drop-In Hours here. Other than that, SHEC doesn't have any community groups/session-type repeating projects and events due to the nature of the anonymous and non-identity based peer support that we provide</w:t>
      </w:r>
      <w:r>
        <w:rPr>
          <w:rStyle w:val="CommentReference"/>
        </w:rPr>
        <w:annotationRef/>
      </w:r>
      <w:r>
        <w:rPr>
          <w:rStyle w:val="CommentReference"/>
        </w:rPr>
        <w:annotationRef/>
      </w:r>
    </w:p>
  </w:comment>
  <w:comment w:initials="GN" w:author="Graeme Noble" w:date="2021-03-03T17:10:00Z" w:id="37">
    <w:p w:rsidR="00CE0031" w:rsidRDefault="00CE0031" w14:paraId="13A4EA38" w14:textId="6B53D652">
      <w:pPr>
        <w:pStyle w:val="CommentText"/>
      </w:pPr>
      <w:r>
        <w:rPr>
          <w:rStyle w:val="CommentReference"/>
        </w:rPr>
        <w:annotationRef/>
      </w:r>
      <w:r>
        <w:t>This section is for any annual services you might run, like a campaign.</w:t>
      </w:r>
      <w:r>
        <w:rPr>
          <w:rStyle w:val="CommentReference"/>
        </w:rPr>
        <w:annotationRef/>
      </w:r>
    </w:p>
  </w:comment>
  <w:comment w:initials="SG" w:author="SHEC Assistant Director, Gillian Grant-Allen" w:date="2021-06-04T11:42:00Z" w:id="40">
    <w:p w:rsidR="3DC9579D" w:rsidRDefault="3DC9579D" w14:paraId="69312FDB" w14:textId="438D8848">
      <w:pPr>
        <w:pStyle w:val="CommentText"/>
      </w:pPr>
      <w:r>
        <w:t>Tailor to this year, COVID-19 considerations</w:t>
      </w:r>
      <w:r>
        <w:rPr>
          <w:rStyle w:val="CommentReference"/>
        </w:rPr>
        <w:annotationRef/>
      </w:r>
    </w:p>
  </w:comment>
  <w:comment w:initials="SG" w:author="SHEC Assistant Director, Gillian Grant-Allen" w:date="2021-06-04T11:43:00Z" w:id="41">
    <w:p w:rsidR="3DC9579D" w:rsidRDefault="3DC9579D" w14:paraId="5AE624FD" w14:textId="7A4DC75C">
      <w:pPr>
        <w:pStyle w:val="CommentText"/>
      </w:pPr>
      <w:r>
        <w:t>Exam Care programming may take place as "Exam Giveaways" in the virtual environment</w:t>
      </w:r>
      <w:r>
        <w:rPr>
          <w:rStyle w:val="CommentReference"/>
        </w:rPr>
        <w:annotationRef/>
      </w:r>
    </w:p>
  </w:comment>
  <w:comment w:initials="SA" w:author="SHEC Coordinator, Anika Anand" w:date="2021-06-05T12:31:00Z" w:id="44">
    <w:p w:rsidR="3DC9579D" w:rsidRDefault="3DC9579D" w14:paraId="043E4B6E" w14:textId="7233C707">
      <w:pPr>
        <w:pStyle w:val="CommentText"/>
      </w:pPr>
      <w:r>
        <w:t>Detail that this will be the job of the VC, however maybe outline the number/timeline tentatively</w:t>
      </w:r>
      <w:r>
        <w:rPr>
          <w:rStyle w:val="CommentReference"/>
        </w:rPr>
        <w:annotationRef/>
      </w:r>
    </w:p>
  </w:comment>
  <w:comment w:initials="GN" w:author="Graeme Noble" w:date="2021-03-03T17:11:00Z" w:id="45">
    <w:p w:rsidR="00CE0031" w:rsidRDefault="00CE0031" w14:paraId="0A51EE25" w14:textId="510BEE5B">
      <w:pPr>
        <w:pStyle w:val="CommentText"/>
      </w:pPr>
      <w:r>
        <w:rPr>
          <w:rStyle w:val="CommentReference"/>
        </w:rPr>
        <w:annotationRef/>
      </w:r>
      <w:r>
        <w:t>Any runoff items can go here. Some ideas could be executive/volunteer social events, potential conferences relavent to your Service, etc.</w:t>
      </w:r>
      <w:r>
        <w:rPr>
          <w:rStyle w:val="CommentReference"/>
        </w:rPr>
        <w:annotationRef/>
      </w:r>
    </w:p>
  </w:comment>
  <w:comment w:initials="SA" w:author="SHEC Coordinator, Anika Anand" w:date="2021-06-05T14:05:00Z" w:id="48">
    <w:p w:rsidR="2E68B2DA" w:rsidRDefault="2E68B2DA" w14:paraId="1DC36FEF" w14:textId="37AE9CF3">
      <w:pPr>
        <w:pStyle w:val="CommentText"/>
      </w:pPr>
      <w:r>
        <w:t>Transfer previous general timelines...</w:t>
      </w:r>
      <w:r>
        <w:rPr>
          <w:rStyle w:val="CommentReference"/>
        </w:rPr>
        <w:annotationRef/>
      </w:r>
      <w:r>
        <w:rPr>
          <w:rStyle w:val="CommentReference"/>
        </w:rPr>
        <w:annotationRef/>
      </w:r>
    </w:p>
  </w:comment>
  <w:comment w:initials="GN" w:author="Graeme Noble" w:date="2021-03-03T17:12:00Z" w:id="49">
    <w:p w:rsidR="00CE0031" w:rsidRDefault="00CE0031" w14:paraId="51C3E6E9" w14:textId="6B4CDB6E">
      <w:pPr>
        <w:pStyle w:val="CommentText"/>
      </w:pPr>
      <w:r>
        <w:rPr>
          <w:rStyle w:val="CommentReference"/>
        </w:rPr>
        <w:annotationRef/>
      </w:r>
      <w:r>
        <w:t>This section is intended as a basic display of how you ran your Service this year with regards to various stages of the event implementation process.</w:t>
      </w:r>
      <w:r>
        <w:rPr>
          <w:rStyle w:val="CommentReference"/>
        </w:rPr>
        <w:annotationRef/>
      </w:r>
    </w:p>
  </w:comment>
  <w:comment w:initials="GN" w:author="Graeme Noble" w:date="2021-03-03T17:14:00Z" w:id="60">
    <w:p w:rsidR="00CE0031" w:rsidRDefault="00CE0031" w14:paraId="49C61DE0" w14:textId="195CDCA7">
      <w:pPr>
        <w:pStyle w:val="CommentText"/>
      </w:pPr>
      <w:r>
        <w:rPr>
          <w:rStyle w:val="CommentReference"/>
        </w:rPr>
        <w:annotationRef/>
      </w:r>
      <w:r>
        <w:t>This section is dedicated to explaining what materials and equipment your Service owns and where they might access it, both in a given year and during their terms.</w:t>
      </w:r>
      <w:r>
        <w:rPr>
          <w:rStyle w:val="CommentReference"/>
        </w:rPr>
        <w:annotationRef/>
      </w:r>
    </w:p>
  </w:comment>
  <w:comment w:initials="GN" w:author="Graeme Noble" w:date="2021-03-03T17:16:00Z" w:id="67">
    <w:p w:rsidR="00CE0031" w:rsidRDefault="00CE0031" w14:paraId="4CC48344" w14:textId="6FF454E2">
      <w:pPr>
        <w:pStyle w:val="CommentText"/>
      </w:pPr>
      <w:r>
        <w:rPr>
          <w:rStyle w:val="CommentReference"/>
        </w:rPr>
        <w:annotationRef/>
      </w:r>
      <w:r>
        <w:t>This section is meant to guide your successor in deciding what information they should put on their static webpage on the MSU website and how to access information from the old website.</w:t>
      </w:r>
    </w:p>
  </w:comment>
  <w:comment w:initials="GN" w:author="Graeme Noble" w:date="2021-03-03T17:16:00Z" w:id="70">
    <w:p w:rsidR="00CE0031" w:rsidRDefault="00CE0031" w14:paraId="74A83D95" w14:textId="01D468C8">
      <w:pPr>
        <w:pStyle w:val="CommentText"/>
      </w:pPr>
      <w:r>
        <w:rPr>
          <w:rStyle w:val="CommentReference"/>
        </w:rPr>
        <w:annotationRef/>
      </w:r>
      <w:r>
        <w:t>This section is intended for any thoughts on the Service’s use of social media and any areas for consideration/future directions.</w:t>
      </w:r>
      <w:r>
        <w:rPr>
          <w:rStyle w:val="CommentReference"/>
        </w:rPr>
        <w:annotationRef/>
      </w:r>
    </w:p>
  </w:comment>
  <w:comment w:initials="SG" w:author="SHEC Assistant Director, Gillian Grant-Allen" w:date="2021-06-04T11:52:00Z" w:id="71">
    <w:p w:rsidR="3DC9579D" w:rsidRDefault="3DC9579D" w14:paraId="569E9A65" w14:textId="2368B88D">
      <w:pPr>
        <w:pStyle w:val="CommentText"/>
      </w:pPr>
      <w:r>
        <w:t>Should include this in promo plan!!!</w:t>
      </w:r>
      <w:r>
        <w:rPr>
          <w:rStyle w:val="CommentReference"/>
        </w:rPr>
        <w:annotationRef/>
      </w:r>
    </w:p>
  </w:comment>
  <w:comment w:initials="GN" w:author="Graeme Noble" w:date="2021-03-03T17:15:00Z" w:id="73">
    <w:p w:rsidR="00CE0031" w:rsidRDefault="00CE0031" w14:paraId="22FAC3F4" w14:textId="3719D25E">
      <w:pPr>
        <w:pStyle w:val="CommentText"/>
      </w:pPr>
      <w:r>
        <w:rPr>
          <w:rStyle w:val="CommentReference"/>
        </w:rPr>
        <w:annotationRef/>
      </w:r>
      <w:r>
        <w:t>Any swag, merchandise, or apparel that the Service has had or considered purchasing in the past can be described here.</w:t>
      </w:r>
      <w:r>
        <w:rPr>
          <w:rStyle w:val="CommentReference"/>
        </w:rPr>
        <w:annotationRef/>
      </w:r>
    </w:p>
  </w:comment>
  <w:comment w:initials="GN" w:author="Graeme Noble" w:date="2021-03-03T17:15:00Z" w:id="75">
    <w:p w:rsidR="00CE0031" w:rsidP="00CE0031" w:rsidRDefault="00CE0031" w14:paraId="7E8081A6" w14:textId="77777777">
      <w:pPr>
        <w:pStyle w:val="CommentText"/>
      </w:pPr>
      <w:r>
        <w:rPr>
          <w:rStyle w:val="CommentReference"/>
        </w:rPr>
        <w:annotationRef/>
      </w:r>
      <w:r>
        <w:t>Please include any relavent contacts and what they could be useful for.</w:t>
      </w:r>
      <w:r>
        <w:rPr>
          <w:rStyle w:val="CommentReference"/>
        </w:rPr>
        <w:annotationRef/>
      </w:r>
    </w:p>
  </w:comment>
  <w:comment w:initials="GN" w:author="Graeme Noble" w:date="2021-03-03T17:17:00Z" w:id="80">
    <w:p w:rsidR="00CE0031" w:rsidRDefault="00CE0031" w14:paraId="682CD3D7" w14:textId="7E3175F6">
      <w:pPr>
        <w:pStyle w:val="CommentText"/>
      </w:pPr>
      <w:r>
        <w:rPr>
          <w:rStyle w:val="CommentReference"/>
        </w:rPr>
        <w:annotationRef/>
      </w:r>
      <w:r>
        <w:t>Please use this space to describe how you normally go through your hiring procedures for all of the positions listed.</w:t>
      </w:r>
      <w:r>
        <w:rPr>
          <w:rStyle w:val="CommentReference"/>
        </w:rPr>
        <w:annotationRef/>
      </w:r>
    </w:p>
  </w:comment>
  <w:comment w:initials="GN" w:author="Graeme Noble" w:date="2021-03-03T17:18:00Z" w:id="83">
    <w:p w:rsidR="00CE0031" w:rsidRDefault="00CE0031" w14:paraId="4A876C22" w14:textId="38DE8463">
      <w:pPr>
        <w:pStyle w:val="CommentText"/>
      </w:pPr>
      <w:r>
        <w:rPr>
          <w:rStyle w:val="CommentReference"/>
        </w:rPr>
        <w:annotationRef/>
      </w:r>
      <w:r>
        <w:t>For all intents and purposes, Assistant Directors are also Part-Time Managers (since they work part-time and still possess managerial responsibilities).</w:t>
      </w:r>
    </w:p>
  </w:comment>
  <w:comment w:initials="GN" w:author="Graeme Noble" w:date="2021-03-03T17:18:00Z" w:id="90">
    <w:p w:rsidR="00CE0031" w:rsidRDefault="00CE0031" w14:paraId="458121C2" w14:textId="0DDDF6FB">
      <w:pPr>
        <w:pStyle w:val="CommentText"/>
      </w:pPr>
      <w:r>
        <w:rPr>
          <w:rStyle w:val="CommentReference"/>
        </w:rPr>
        <w:annotationRef/>
      </w:r>
      <w:r>
        <w:t>Any training information/suggestions can go under this section.</w:t>
      </w:r>
      <w:r>
        <w:rPr>
          <w:rStyle w:val="CommentReference"/>
        </w:rPr>
        <w:annotationRef/>
      </w:r>
    </w:p>
  </w:comment>
  <w:comment w:initials="SG" w:author="SHEC Assistant Director, Gillian Grant-Allen" w:date="2021-06-05T21:31:00Z" w:id="91">
    <w:p w:rsidR="611FEA93" w:rsidRDefault="611FEA93" w14:paraId="7C1757EE" w14:textId="32782619">
      <w:pPr>
        <w:pStyle w:val="CommentText"/>
      </w:pPr>
      <w:r>
        <w:t>Continuing to update our training and resources to incorporate a wide variety of healing methods and wellness routes to accommodate the diverse backgrounds that McMaster Students come from (a source with lived experiences and direct knowledge)</w:t>
      </w:r>
      <w:r>
        <w:rPr>
          <w:rStyle w:val="CommentReference"/>
        </w:rPr>
        <w:annotationRef/>
      </w:r>
      <w:r>
        <w:rPr>
          <w:rStyle w:val="CommentReference"/>
        </w:rPr>
        <w:annotationRef/>
      </w:r>
    </w:p>
  </w:comment>
  <w:comment w:initials="SG" w:author="SHEC Assistant Director, Gillian Grant-Allen" w:date="2021-06-05T21:32:00Z" w:id="92">
    <w:p w:rsidR="7FFFDF8E" w:rsidRDefault="7FFFDF8E" w14:paraId="0DF0E1A5" w14:textId="4B45EDAB">
      <w:pPr>
        <w:pStyle w:val="CommentText"/>
      </w:pPr>
      <w:r>
        <w:t>I'm thinking maybe we should put this here instead of accessibility</w:t>
      </w:r>
      <w:r>
        <w:rPr>
          <w:rStyle w:val="CommentReference"/>
        </w:rPr>
        <w:annotationRef/>
      </w:r>
      <w:r>
        <w:rPr>
          <w:rStyle w:val="CommentReference"/>
        </w:rPr>
        <w:annotationRef/>
      </w:r>
    </w:p>
  </w:comment>
  <w:comment w:initials="GN" w:author="Graeme Noble" w:date="2021-03-03T17:19:00Z" w:id="101">
    <w:p w:rsidR="00CE0031" w:rsidRDefault="00CE0031" w14:paraId="1758A8D1" w14:textId="7A415D74">
      <w:pPr>
        <w:pStyle w:val="CommentText"/>
      </w:pPr>
      <w:r>
        <w:rPr>
          <w:rStyle w:val="CommentReference"/>
        </w:rPr>
        <w:annotationRef/>
      </w:r>
      <w:r>
        <w:t>Year plan suggestions or guidelines that you have for your successor and the incoming executive team can go here.</w:t>
      </w:r>
      <w:r>
        <w:rPr>
          <w:rStyle w:val="CommentReference"/>
        </w:rPr>
        <w:annotationRef/>
      </w:r>
    </w:p>
  </w:comment>
  <w:comment w:initials="GN" w:author="Graeme Noble" w:date="2021-03-03T17:20:00Z" w:id="106">
    <w:p w:rsidR="00CE0031" w:rsidRDefault="00CE0031" w14:paraId="7BD8DDE7" w14:textId="666E970A">
      <w:pPr>
        <w:pStyle w:val="CommentText"/>
      </w:pPr>
      <w:r>
        <w:rPr>
          <w:rStyle w:val="CommentReference"/>
        </w:rPr>
        <w:annotationRef/>
      </w:r>
      <w:r>
        <w:t>Any tips and tricks for creating reports can fit under this section.</w:t>
      </w:r>
      <w:r>
        <w:rPr>
          <w:rStyle w:val="CommentReference"/>
        </w:rPr>
        <w:annotationRef/>
      </w:r>
    </w:p>
  </w:comment>
  <w:comment w:initials="GN" w:author="Graeme Noble" w:date="2021-03-03T17:20:00Z" w:id="110">
    <w:p w:rsidR="00CE0031" w:rsidRDefault="00CE0031" w14:paraId="3BA5410F" w14:textId="2BD23C06">
      <w:pPr>
        <w:pStyle w:val="CommentText"/>
      </w:pPr>
      <w:r>
        <w:rPr>
          <w:rStyle w:val="CommentReference"/>
        </w:rPr>
        <w:annotationRef/>
      </w:r>
      <w:r>
        <w:t>This section is for anything that relates to employment. Whether it’s to do with hour tracker usage, employment contracts, operating policies, or anything like that, it can go under this section.</w:t>
      </w:r>
      <w:r>
        <w:rPr>
          <w:rStyle w:val="CommentReference"/>
        </w:rPr>
        <w:annotationRef/>
      </w:r>
    </w:p>
  </w:comment>
  <w:comment w:initials="SA" w:author="SHEC Coordinator, Anika Anand" w:date="2021-06-05T15:18:00Z" w:id="111">
    <w:p w:rsidR="66556BEB" w:rsidRDefault="66556BEB" w14:paraId="49DEDB07" w14:textId="76506642">
      <w:pPr>
        <w:pStyle w:val="CommentText"/>
      </w:pPr>
      <w:r>
        <w:t>???</w:t>
      </w:r>
      <w:r>
        <w:rPr>
          <w:rStyle w:val="CommentReference"/>
        </w:rPr>
        <w:annotationRef/>
      </w:r>
      <w:r>
        <w:rPr>
          <w:rStyle w:val="CommentReference"/>
        </w:rPr>
        <w:annotationRef/>
      </w:r>
    </w:p>
  </w:comment>
  <w:comment w:initials="GN" w:author="Graeme Noble" w:date="2021-03-03T17:27:00Z" w:id="114">
    <w:p w:rsidR="00CE0031" w:rsidRDefault="00CE0031" w14:paraId="44961D3A" w14:textId="7E8183F3">
      <w:pPr>
        <w:pStyle w:val="CommentText"/>
      </w:pPr>
      <w:r>
        <w:rPr>
          <w:rStyle w:val="CommentReference"/>
        </w:rPr>
        <w:annotationRef/>
      </w:r>
      <w:r>
        <w:t>Anything that you feel doesn’t fit within the above sections can go here.</w:t>
      </w:r>
      <w:r>
        <w:rPr>
          <w:rStyle w:val="CommentReference"/>
        </w:rPr>
        <w:annotationRef/>
      </w:r>
    </w:p>
  </w:comment>
  <w:comment w:initials="GN" w:author="Graeme Noble" w:date="2021-03-03T17:27:00Z" w:id="118">
    <w:p w:rsidR="00CE0031" w:rsidRDefault="00CE0031" w14:paraId="49B002AE" w14:textId="22354E37">
      <w:pPr>
        <w:pStyle w:val="CommentText"/>
      </w:pPr>
      <w:r>
        <w:rPr>
          <w:rStyle w:val="CommentReference"/>
        </w:rPr>
        <w:annotationRef/>
      </w:r>
      <w:r>
        <w:t>This list is just to make it easier for your successor to reference without having to search by topic. If you make reference to a contact anywhere else, please include their information here as well.</w:t>
      </w:r>
      <w:r>
        <w:rPr>
          <w:rStyle w:val="CommentReference"/>
        </w:rPr>
        <w:annotationRef/>
      </w:r>
    </w:p>
  </w:comment>
  <w:comment w:initials="SG" w:author="SHEC Assistant Director, Gillian Grant-Allen" w:date="2021-06-09T16:41:06" w:id="876180784">
    <w:p w:rsidR="3B973A98" w:rsidRDefault="3B973A98" w14:paraId="5BEFEEC1" w14:textId="3DF2E0D3">
      <w:pPr>
        <w:pStyle w:val="CommentText"/>
      </w:pPr>
      <w:r w:rsidR="3B973A98">
        <w:rPr/>
        <w:t>What kind of branded items are we thinking?</w:t>
      </w:r>
      <w:r>
        <w:rPr>
          <w:rStyle w:val="CommentReference"/>
        </w:rPr>
        <w:annotationRef/>
      </w:r>
    </w:p>
  </w:comment>
  <w:comment w:initials="SG" w:author="SHEC Assistant Director, Gillian Grant-Allen" w:date="2021-06-09T16:42:04" w:id="192599133">
    <w:p w:rsidR="3B973A98" w:rsidRDefault="3B973A98" w14:paraId="483EAD49" w14:textId="32FD553A">
      <w:pPr>
        <w:pStyle w:val="CommentText"/>
      </w:pPr>
      <w:r w:rsidR="3B973A98">
        <w:rPr/>
        <w:t>Reduced schedule is typically determined closer to the exam period once we have a better idea of volunteer capacity to provide support and executive capacity for on-call shifts</w:t>
      </w:r>
      <w:r>
        <w:rPr>
          <w:rStyle w:val="CommentReference"/>
        </w:rPr>
        <w:annotationRef/>
      </w:r>
    </w:p>
  </w:comment>
  <w:comment w:initials="SG" w:author="SHEC Assistant Director, Gillian Grant-Allen" w:date="2021-06-09T16:44:56" w:id="704805137">
    <w:p w:rsidR="3B973A98" w:rsidRDefault="3B973A98" w14:paraId="03FB2AA9" w14:textId="2E1200A0">
      <w:pPr>
        <w:pStyle w:val="CommentText"/>
      </w:pPr>
      <w:r w:rsidR="3B973A98">
        <w:rPr/>
        <w:t>Should this be Feb AND March?</w:t>
      </w:r>
      <w:r>
        <w:rPr>
          <w:rStyle w:val="CommentReference"/>
        </w:rPr>
        <w:annotationRef/>
      </w:r>
    </w:p>
  </w:comment>
  <w:comment w:initials="SG" w:author="SHEC Assistant Director, Gillian Grant-Allen" w:date="2021-06-09T16:46:43" w:id="668073722">
    <w:p w:rsidR="3B973A98" w:rsidRDefault="3B973A98" w14:paraId="2482FCDA" w14:textId="37BDB4F9">
      <w:pPr>
        <w:pStyle w:val="CommentText"/>
      </w:pPr>
      <w:r w:rsidR="3B973A98">
        <w:rPr/>
        <w:t>Again, reduced schedule is typically determined closer to the exam period once we have a better idea of volunteer capacity to provide support and executive capacity for on-call shifts</w:t>
      </w:r>
      <w:r>
        <w:rPr>
          <w:rStyle w:val="CommentReference"/>
        </w:rPr>
        <w:annotationRef/>
      </w:r>
    </w:p>
  </w:comment>
  <w:comment w:initials="SG" w:author="SHEC Assistant Director, Gillian Grant-Allen" w:date="2021-06-09T16:49:22" w:id="1096900006">
    <w:p w:rsidR="3B973A98" w:rsidRDefault="3B973A98" w14:paraId="1FB51291" w14:textId="3B157365">
      <w:pPr>
        <w:pStyle w:val="CommentText"/>
      </w:pPr>
      <w:r w:rsidR="3B973A98">
        <w:rPr/>
        <w:t>General comments: For the RAC and Events committee, we only provide one tentative time for a campaign to be released and we don't specify any SHEC events beyond SHECCares to be held –– I am thinking we should remove these details and update the YP once execs are hired or try to insert additional details regarding their activities</w:t>
      </w:r>
      <w:r>
        <w:rPr>
          <w:rStyle w:val="CommentReference"/>
        </w:rPr>
        <w:annotationRef/>
      </w:r>
    </w:p>
  </w:comment>
  <w:comment w:initials="SG" w:author="SHEC Assistant Director, Gillian Grant-Allen" w:date="2021-06-09T16:50:11" w:id="2079293203">
    <w:p w:rsidR="3B973A98" w:rsidRDefault="3B973A98" w14:paraId="382D73D5" w14:textId="10642202">
      <w:pPr>
        <w:pStyle w:val="CommentText"/>
      </w:pPr>
      <w:r w:rsidR="3B973A98">
        <w:rPr/>
        <w:t>Might not necessarily be one-day (this past semester it spanned four days over two weeks)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42D9B18"/>
  <w15:commentEx w15:done="1" w15:paraId="45D4B8C1"/>
  <w15:commentEx w15:done="1" w15:paraId="5F764173"/>
  <w15:commentEx w15:done="1" w15:paraId="56B9BBAE" w15:paraIdParent="5F764173"/>
  <w15:commentEx w15:done="1" w15:paraId="39228C54" w15:paraIdParent="5F764173"/>
  <w15:commentEx w15:done="1" w15:paraId="1677A6DB" w15:paraIdParent="5F764173"/>
  <w15:commentEx w15:done="1" w15:paraId="7CD51A92"/>
  <w15:commentEx w15:done="1" w15:paraId="20F4DF6B" w15:paraIdParent="7CD51A92"/>
  <w15:commentEx w15:done="1" w15:paraId="44E36812"/>
  <w15:commentEx w15:done="1" w15:paraId="3DD9EA42"/>
  <w15:commentEx w15:done="1" w15:paraId="704EDD14"/>
  <w15:commentEx w15:done="1" w15:paraId="76FF7387" w15:paraIdParent="704EDD14"/>
  <w15:commentEx w15:done="1" w15:paraId="6E0C5578"/>
  <w15:commentEx w15:done="1" w15:paraId="6D1A083C" w15:paraIdParent="6E0C5578"/>
  <w15:commentEx w15:done="1" w15:paraId="5B76B097"/>
  <w15:commentEx w15:done="1" w15:paraId="4FDD25EE"/>
  <w15:commentEx w15:done="1" w15:paraId="3675F86F"/>
  <w15:commentEx w15:done="1" w15:paraId="0C9BD3C5" w15:paraIdParent="3675F86F"/>
  <w15:commentEx w15:done="1" w15:paraId="20E1DFD8"/>
  <w15:commentEx w15:done="1" w15:paraId="1B47258F"/>
  <w15:commentEx w15:done="1" w15:paraId="13A4EA38"/>
  <w15:commentEx w15:done="1" w15:paraId="69312FDB"/>
  <w15:commentEx w15:done="1" w15:paraId="5AE624FD" w15:paraIdParent="69312FDB"/>
  <w15:commentEx w15:done="1" w15:paraId="043E4B6E"/>
  <w15:commentEx w15:done="1" w15:paraId="0A51EE25"/>
  <w15:commentEx w15:done="1" w15:paraId="1DC36FEF"/>
  <w15:commentEx w15:done="1" w15:paraId="51C3E6E9"/>
  <w15:commentEx w15:done="1" w15:paraId="49C61DE0"/>
  <w15:commentEx w15:done="0" w15:paraId="4CC48344"/>
  <w15:commentEx w15:done="1" w15:paraId="74A83D95"/>
  <w15:commentEx w15:done="0" w15:paraId="569E9A65"/>
  <w15:commentEx w15:done="1" w15:paraId="22FAC3F4"/>
  <w15:commentEx w15:done="1" w15:paraId="7E8081A6"/>
  <w15:commentEx w15:done="1" w15:paraId="682CD3D7"/>
  <w15:commentEx w15:done="0" w15:paraId="4A876C22"/>
  <w15:commentEx w15:done="1" w15:paraId="458121C2"/>
  <w15:commentEx w15:done="1" w15:paraId="7C1757EE"/>
  <w15:commentEx w15:done="1" w15:paraId="0DF0E1A5" w15:paraIdParent="7C1757EE"/>
  <w15:commentEx w15:done="1" w15:paraId="1758A8D1"/>
  <w15:commentEx w15:done="1" w15:paraId="7BD8DDE7"/>
  <w15:commentEx w15:done="1" w15:paraId="3BA5410F"/>
  <w15:commentEx w15:done="1" w15:paraId="49DEDB07" w15:paraIdParent="3BA5410F"/>
  <w15:commentEx w15:done="1" w15:paraId="44961D3A"/>
  <w15:commentEx w15:done="1" w15:paraId="49B002AE"/>
  <w15:commentEx w15:done="0" w15:paraId="5BEFEEC1"/>
  <w15:commentEx w15:done="0" w15:paraId="483EAD49"/>
  <w15:commentEx w15:done="0" w15:paraId="03FB2AA9"/>
  <w15:commentEx w15:done="0" w15:paraId="2482FCDA"/>
  <w15:commentEx w15:done="0" w15:paraId="1FB51291"/>
  <w15:commentEx w15:done="0" w15:paraId="382D73D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42011B" w16cex:dateUtc="2021-06-03T04:11:00Z"/>
  <w16cex:commentExtensible w16cex:durableId="23E9EDA4" w16cex:dateUtc="2021-03-03T16:12:00Z"/>
  <w16cex:commentExtensible w16cex:durableId="23D24D8C" w16cex:dateUtc="2021-02-13T18:07:00Z"/>
  <w16cex:commentExtensible w16cex:durableId="23D251CE" w16cex:dateUtc="2021-02-13T18:25:00Z"/>
  <w16cex:commentExtensible w16cex:durableId="23E9F17F" w16cex:dateUtc="2021-03-03T16:29:00Z"/>
  <w16cex:commentExtensible w16cex:durableId="23E9F1E0" w16cex:dateUtc="2021-03-03T16:30:00Z"/>
  <w16cex:commentExtensible w16cex:durableId="53F5E355" w16cex:dateUtc="2021-06-05T16:11:00Z"/>
  <w16cex:commentExtensible w16cex:durableId="7CD030DA" w16cex:dateUtc="2021-06-06T01:35:00Z"/>
  <w16cex:commentExtensible w16cex:durableId="7BC6767F" w16cex:dateUtc="2021-06-03T03:52:00Z"/>
  <w16cex:commentExtensible w16cex:durableId="5B9D65B1" w16cex:dateUtc="2021-06-03T03:57:00Z"/>
  <w16cex:commentExtensible w16cex:durableId="4EC3A82F" w16cex:dateUtc="2021-06-03T04:11:00Z"/>
  <w16cex:commentExtensible w16cex:durableId="376C443D" w16cex:dateUtc="2021-06-03T23:48:00Z"/>
  <w16cex:commentExtensible w16cex:durableId="46A9F525" w16cex:dateUtc="2021-06-04T15:45:00Z"/>
  <w16cex:commentExtensible w16cex:durableId="05606055" w16cex:dateUtc="2021-06-05T16:23:00Z"/>
  <w16cex:commentExtensible w16cex:durableId="77F8DBAC" w16cex:dateUtc="2021-06-04T00:20:00Z"/>
  <w16cex:commentExtensible w16cex:durableId="23EA4131" w16cex:dateUtc="2021-03-03T22:09:00Z"/>
  <w16cex:commentExtensible w16cex:durableId="243FFDFA" w16cex:dateUtc="2021-06-04T15:47:00Z"/>
  <w16cex:commentExtensible w16cex:durableId="14109684" w16cex:dateUtc="2021-06-05T17:45:00Z"/>
  <w16cex:commentExtensible w16cex:durableId="23EA416D" w16cex:dateUtc="2021-03-03T22:10:00Z"/>
  <w16cex:commentExtensible w16cex:durableId="7455A807" w16cex:dateUtc="2021-06-04T15:51:00Z"/>
  <w16cex:commentExtensible w16cex:durableId="23EA4186" w16cex:dateUtc="2021-03-03T22:10:00Z"/>
  <w16cex:commentExtensible w16cex:durableId="0E80FC40" w16cex:dateUtc="2021-06-04T15:42:00Z"/>
  <w16cex:commentExtensible w16cex:durableId="0EFACE2F" w16cex:dateUtc="2021-06-04T15:43:00Z"/>
  <w16cex:commentExtensible w16cex:durableId="08CE3F14" w16cex:dateUtc="2021-06-05T16:31:00Z"/>
  <w16cex:commentExtensible w16cex:durableId="23EA41B8" w16cex:dateUtc="2021-03-03T22:11:00Z"/>
  <w16cex:commentExtensible w16cex:durableId="3E0E736D" w16cex:dateUtc="2021-06-05T18:05:00Z"/>
  <w16cex:commentExtensible w16cex:durableId="23EA41F6" w16cex:dateUtc="2021-03-03T22:12:00Z"/>
  <w16cex:commentExtensible w16cex:durableId="0F53F73B" w16cex:dateUtc="2021-06-09T20:41:06.574Z"/>
  <w16cex:commentExtensible w16cex:durableId="23EA4276" w16cex:dateUtc="2021-03-03T22:14:00Z"/>
  <w16cex:commentExtensible w16cex:durableId="23EA4300" w16cex:dateUtc="2021-03-03T22:16:00Z"/>
  <w16cex:commentExtensible w16cex:durableId="23EA42DF" w16cex:dateUtc="2021-03-03T22:16:00Z"/>
  <w16cex:commentExtensible w16cex:durableId="336FB24A" w16cex:dateUtc="2021-06-04T15:52:00Z"/>
  <w16cex:commentExtensible w16cex:durableId="23EA42BB" w16cex:dateUtc="2021-03-03T22:15:00Z"/>
  <w16cex:commentExtensible w16cex:durableId="23EA42B8" w16cex:dateUtc="2021-03-03T22:15:00Z"/>
  <w16cex:commentExtensible w16cex:durableId="23EA433D" w16cex:dateUtc="2021-03-03T22:17:00Z"/>
  <w16cex:commentExtensible w16cex:durableId="23EA4356" w16cex:dateUtc="2021-03-03T22:18:00Z"/>
  <w16cex:commentExtensible w16cex:durableId="23EA437E" w16cex:dateUtc="2021-03-03T22:18:00Z"/>
  <w16cex:commentExtensible w16cex:durableId="4252E785" w16cex:dateUtc="2021-06-06T01:31:00Z"/>
  <w16cex:commentExtensible w16cex:durableId="1337BFB9" w16cex:dateUtc="2021-06-06T01:32:00Z"/>
  <w16cex:commentExtensible w16cex:durableId="23EA4398" w16cex:dateUtc="2021-03-03T22:19:00Z"/>
  <w16cex:commentExtensible w16cex:durableId="23EA43C9" w16cex:dateUtc="2021-03-03T22:20:00Z"/>
  <w16cex:commentExtensible w16cex:durableId="23EA43DC" w16cex:dateUtc="2021-03-03T22:20:00Z"/>
  <w16cex:commentExtensible w16cex:durableId="132F1E80" w16cex:dateUtc="2021-06-05T19:18:00Z"/>
  <w16cex:commentExtensible w16cex:durableId="23EA456C" w16cex:dateUtc="2021-03-03T22:27:00Z"/>
  <w16cex:commentExtensible w16cex:durableId="23EA457B" w16cex:dateUtc="2021-03-03T22:27:00Z"/>
  <w16cex:commentExtensible w16cex:durableId="67EBF352" w16cex:dateUtc="2021-06-09T20:42:04.46Z"/>
  <w16cex:commentExtensible w16cex:durableId="7DCD2691" w16cex:dateUtc="2021-06-09T20:44:56.277Z"/>
  <w16cex:commentExtensible w16cex:durableId="6F882BDB" w16cex:dateUtc="2021-06-09T20:46:43.501Z"/>
  <w16cex:commentExtensible w16cex:durableId="16FD5D01" w16cex:dateUtc="2021-06-09T20:49:22.748Z"/>
  <w16cex:commentExtensible w16cex:durableId="294F211A" w16cex:dateUtc="2021-06-09T20:50:11.159Z"/>
</w16cex:commentsExtensible>
</file>

<file path=word/commentsIds.xml><?xml version="1.0" encoding="utf-8"?>
<w16cid:commentsIds xmlns:mc="http://schemas.openxmlformats.org/markup-compatibility/2006" xmlns:w16cid="http://schemas.microsoft.com/office/word/2016/wordml/cid" mc:Ignorable="w16cid">
  <w16cid:commentId w16cid:paraId="642D9B18" w16cid:durableId="7F42011B"/>
  <w16cid:commentId w16cid:paraId="45D4B8C1" w16cid:durableId="23E9EDA4"/>
  <w16cid:commentId w16cid:paraId="5F764173" w16cid:durableId="23D24D8C"/>
  <w16cid:commentId w16cid:paraId="56B9BBAE" w16cid:durableId="23D251CE"/>
  <w16cid:commentId w16cid:paraId="39228C54" w16cid:durableId="23E9F17F"/>
  <w16cid:commentId w16cid:paraId="1677A6DB" w16cid:durableId="23E9F1E0"/>
  <w16cid:commentId w16cid:paraId="7CD51A92" w16cid:durableId="53F5E355"/>
  <w16cid:commentId w16cid:paraId="20F4DF6B" w16cid:durableId="7CD030DA"/>
  <w16cid:commentId w16cid:paraId="44E36812" w16cid:durableId="7BC6767F"/>
  <w16cid:commentId w16cid:paraId="3DD9EA42" w16cid:durableId="5B9D65B1"/>
  <w16cid:commentId w16cid:paraId="704EDD14" w16cid:durableId="4EC3A82F"/>
  <w16cid:commentId w16cid:paraId="76FF7387" w16cid:durableId="376C443D"/>
  <w16cid:commentId w16cid:paraId="6E0C5578" w16cid:durableId="46A9F525"/>
  <w16cid:commentId w16cid:paraId="6D1A083C" w16cid:durableId="05606055"/>
  <w16cid:commentId w16cid:paraId="5B76B097" w16cid:durableId="77F8DBAC"/>
  <w16cid:commentId w16cid:paraId="4FDD25EE" w16cid:durableId="23EA4131"/>
  <w16cid:commentId w16cid:paraId="3675F86F" w16cid:durableId="243FFDFA"/>
  <w16cid:commentId w16cid:paraId="0C9BD3C5" w16cid:durableId="14109684"/>
  <w16cid:commentId w16cid:paraId="20E1DFD8" w16cid:durableId="23EA416D"/>
  <w16cid:commentId w16cid:paraId="1B47258F" w16cid:durableId="7455A807"/>
  <w16cid:commentId w16cid:paraId="13A4EA38" w16cid:durableId="23EA4186"/>
  <w16cid:commentId w16cid:paraId="69312FDB" w16cid:durableId="0E80FC40"/>
  <w16cid:commentId w16cid:paraId="5AE624FD" w16cid:durableId="0EFACE2F"/>
  <w16cid:commentId w16cid:paraId="043E4B6E" w16cid:durableId="08CE3F14"/>
  <w16cid:commentId w16cid:paraId="0A51EE25" w16cid:durableId="23EA41B8"/>
  <w16cid:commentId w16cid:paraId="1DC36FEF" w16cid:durableId="3E0E736D"/>
  <w16cid:commentId w16cid:paraId="51C3E6E9" w16cid:durableId="23EA41F6"/>
  <w16cid:commentId w16cid:paraId="49C61DE0" w16cid:durableId="23EA4276"/>
  <w16cid:commentId w16cid:paraId="4CC48344" w16cid:durableId="23EA4300"/>
  <w16cid:commentId w16cid:paraId="74A83D95" w16cid:durableId="23EA42DF"/>
  <w16cid:commentId w16cid:paraId="569E9A65" w16cid:durableId="336FB24A"/>
  <w16cid:commentId w16cid:paraId="22FAC3F4" w16cid:durableId="23EA42BB"/>
  <w16cid:commentId w16cid:paraId="7E8081A6" w16cid:durableId="23EA42B8"/>
  <w16cid:commentId w16cid:paraId="682CD3D7" w16cid:durableId="23EA433D"/>
  <w16cid:commentId w16cid:paraId="4A876C22" w16cid:durableId="23EA4356"/>
  <w16cid:commentId w16cid:paraId="458121C2" w16cid:durableId="23EA437E"/>
  <w16cid:commentId w16cid:paraId="7C1757EE" w16cid:durableId="4252E785"/>
  <w16cid:commentId w16cid:paraId="0DF0E1A5" w16cid:durableId="1337BFB9"/>
  <w16cid:commentId w16cid:paraId="1758A8D1" w16cid:durableId="23EA4398"/>
  <w16cid:commentId w16cid:paraId="7BD8DDE7" w16cid:durableId="23EA43C9"/>
  <w16cid:commentId w16cid:paraId="3BA5410F" w16cid:durableId="23EA43DC"/>
  <w16cid:commentId w16cid:paraId="49DEDB07" w16cid:durableId="132F1E80"/>
  <w16cid:commentId w16cid:paraId="44961D3A" w16cid:durableId="23EA456C"/>
  <w16cid:commentId w16cid:paraId="49B002AE" w16cid:durableId="23EA457B"/>
  <w16cid:commentId w16cid:paraId="5BEFEEC1" w16cid:durableId="0F53F73B"/>
  <w16cid:commentId w16cid:paraId="483EAD49" w16cid:durableId="67EBF352"/>
  <w16cid:commentId w16cid:paraId="03FB2AA9" w16cid:durableId="7DCD2691"/>
  <w16cid:commentId w16cid:paraId="2482FCDA" w16cid:durableId="6F882BDB"/>
  <w16cid:commentId w16cid:paraId="1FB51291" w16cid:durableId="16FD5D01"/>
  <w16cid:commentId w16cid:paraId="382D73D5" w16cid:durableId="294F21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22D" w:rsidRDefault="001F122D" w14:paraId="16D7E538" w14:textId="77777777">
      <w:r>
        <w:separator/>
      </w:r>
    </w:p>
  </w:endnote>
  <w:endnote w:type="continuationSeparator" w:id="0">
    <w:p w:rsidR="001F122D" w:rsidRDefault="001F122D" w14:paraId="44CA4FD2" w14:textId="77777777">
      <w:r>
        <w:continuationSeparator/>
      </w:r>
    </w:p>
  </w:endnote>
  <w:endnote w:type="continuationNotice" w:id="1">
    <w:p w:rsidR="001F122D" w:rsidRDefault="001F122D" w14:paraId="5C662C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5165B" w:rsidRDefault="0035165B" w14:paraId="78571869" w14:textId="40506EA7">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r w:rsidR="0E50C45E">
      <w:rPr/>
      <w:t/>
    </w:r>
    <w:r w:rsidR="5958EBA8">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22D" w:rsidRDefault="001F122D" w14:paraId="0049452C" w14:textId="77777777">
      <w:r>
        <w:separator/>
      </w:r>
    </w:p>
  </w:footnote>
  <w:footnote w:type="continuationSeparator" w:id="0">
    <w:p w:rsidR="001F122D" w:rsidRDefault="001F122D" w14:paraId="7E623889" w14:textId="77777777">
      <w:r>
        <w:continuationSeparator/>
      </w:r>
    </w:p>
  </w:footnote>
  <w:footnote w:type="continuationNotice" w:id="1">
    <w:p w:rsidR="001F122D" w:rsidRDefault="001F122D" w14:paraId="76140E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96A" w:rsidRDefault="007D6340" w14:paraId="07ED3232" w14:textId="71F643A0">
    <w:pPr>
      <w:pStyle w:val="Header"/>
    </w:pPr>
    <w:r>
      <w:rPr>
        <w:noProof/>
      </w:rPr>
      <w:pict w14:anchorId="48F7A6C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115948" style="position:absolute;margin-left:-1in;margin-top:-105.05pt;width:612pt;height:11in;z-index:-251658240;mso-wrap-edited:f;mso-position-horizontal-relative:margin;mso-position-vertical-relative:margin" o:spid="_x0000_s2049" o:allowincell="f" type="#_x0000_t75">
          <v:imagedata o:title="MSU Page Background-01" r:id="rId1"/>
          <w10:wrap anchorx="margin" anchory="margin"/>
        </v:shape>
      </w:pict>
    </w:r>
  </w:p>
  <w:p w:rsidR="00AA796A" w:rsidRDefault="00AA796A" w14:paraId="15F5D39B" w14:textId="77777777">
    <w:pPr>
      <w:pStyle w:val="Header"/>
    </w:pPr>
  </w:p>
  <w:p w:rsidR="00AA796A" w:rsidRDefault="00AA796A" w14:paraId="76C7B6D0" w14:textId="77777777">
    <w:pPr>
      <w:pStyle w:val="Header"/>
    </w:pPr>
  </w:p>
  <w:p w:rsidR="00AA796A" w:rsidRDefault="00AA796A" w14:paraId="07C38A5E" w14:textId="77777777">
    <w:pPr>
      <w:pStyle w:val="Header"/>
    </w:pPr>
  </w:p>
  <w:p w:rsidR="00AA796A" w:rsidRDefault="00AA796A" w14:paraId="64A91F01" w14:textId="5B94AE79">
    <w:pPr>
      <w:pStyle w:val="Header"/>
    </w:pPr>
  </w:p>
</w:hdr>
</file>

<file path=word/intelligence.xml><?xml version="1.0" encoding="utf-8"?>
<int:Intelligence xmlns:int="http://schemas.microsoft.com/office/intelligence/2019/intelligence">
  <int:IntelligenceSettings/>
  <int:Manifest>
    <int:WordHash hashCode="KRanK8MB6zyw0H" id="Mj721kEd"/>
    <int:WordHash hashCode="A+14H9gR/AQzmG" id="o1Csdn9J"/>
    <int:WordHash hashCode="X9ZQrPZxRGv6PT" id="Bj17ZtTZ"/>
    <int:WordHash hashCode="7FlEkBfltjJGLD" id="srF3/WQ1"/>
    <int:WordHash hashCode="tN4CKPOHDq6nxG" id="xtIgDbbE"/>
    <int:WordHash hashCode="ISXb74ORYjEK+Z" id="DtpAOrWB"/>
    <int:WordHash hashCode="GtAIblEPqo48QA" id="VIY+ORwv"/>
    <int:WordHash hashCode="ckKfjamp6kaEAu" id="BdKb1ixW"/>
    <int:WordHash hashCode="Kd69jgJIeWQxkR" id="yLEvMO+V"/>
    <int:WordHash hashCode="HwO2DBbTHz4gsR" id="jl/qKH0A"/>
    <int:WordHash hashCode="zpNSYXqFXMM8/1" id="rh2HDUwx"/>
    <int:WordHash hashCode="jXYkly0hwnU5bq" id="1//ydVZW"/>
    <int:WordHash hashCode="VFt4jqSTQIr0jE" id="vU+2DlwJ"/>
    <int:WordHash hashCode="BC3EUS+j05HFFw" id="AAsmzVKy"/>
    <int:WordHash hashCode="79Q+WLfuOCVEaG" id="g00haFds"/>
    <int:WordHash hashCode="OQMY32rZBkPBvW" id="xAShUgkF"/>
    <int:WordHash hashCode="YYV66fUz3GsrjW" id="IqkZjyD5"/>
    <int:WordHash hashCode="rfgbWGJGsAeZ9M" id="oFUgR/p1"/>
    <int:WordHash hashCode="eR71JDHtskehvx" id="suIOKRIa"/>
    <int:WordHash hashCode="HZqr7L4ArlIQa8" id="NyuUlM2P"/>
    <int:WordHash hashCode="FCVVDwSfccxy0O" id="QX0YKZaF"/>
    <int:WordHash hashCode="p/2L3ySofUc68G" id="ceeFRq6V"/>
    <int:WordHash hashCode="gyO2bM0Mbb7NCo" id="ASK5qrEY"/>
    <int:WordHash hashCode="lqxfxGwNvINtl3" id="iOjgygpk"/>
    <int:WordHash hashCode="YzHxSh8KLsNSz6" id="RiK5WCbi"/>
    <int:WordHash hashCode="F55P876UtkeEy0" id="MX7N0ceT"/>
    <int:WordHash hashCode="FENy0LR36De9qk" id="kSh5OkCX"/>
    <int:WordHash hashCode="Kp5WFGpANLz4se" id="DpfsWVbd"/>
    <int:WordHash hashCode="xzIUacpEk1Lble" id="cPR3HS+g"/>
    <int:WordHash hashCode="K7r+rsoZDr4gCr" id="0kHuAZZk"/>
    <int:WordHash hashCode="u+ZZ5rK7MSfyj+" id="aTlbz3/D"/>
    <int:WordHash hashCode="IQZT6+lZiyWePq" id="5rF8lD8b"/>
    <int:WordHash hashCode="JZXw/X6uf5oalp" id="j3RRkHIS"/>
    <int:WordHash hashCode="R/owe0Q7+RCnL8" id="rGOUdNK6"/>
    <int:WordHash hashCode="VNiEk97kK+YsXX" id="lU3oTP8A"/>
  </int:Manifest>
  <int:Observations>
    <int:Content id="Mj721kEd">
      <int:Rejection type="LegacyProofing"/>
    </int:Content>
    <int:Content id="o1Csdn9J">
      <int:Rejection type="LegacyProofing"/>
    </int:Content>
    <int:Content id="Bj17ZtTZ">
      <int:Rejection type="LegacyProofing"/>
    </int:Content>
    <int:Content id="srF3/WQ1">
      <int:Rejection type="LegacyProofing"/>
    </int:Content>
    <int:Content id="xtIgDbbE">
      <int:Rejection type="LegacyProofing"/>
    </int:Content>
    <int:Content id="DtpAOrWB">
      <int:Rejection type="LegacyProofing"/>
    </int:Content>
    <int:Content id="VIY+ORwv">
      <int:Rejection type="LegacyProofing"/>
    </int:Content>
    <int:Content id="BdKb1ixW">
      <int:Rejection type="LegacyProofing"/>
    </int:Content>
    <int:Content id="yLEvMO+V">
      <int:Rejection type="LegacyProofing"/>
    </int:Content>
    <int:Content id="jl/qKH0A">
      <int:Rejection type="LegacyProofing"/>
    </int:Content>
    <int:Content id="rh2HDUwx">
      <int:Rejection type="LegacyProofing"/>
    </int:Content>
    <int:Content id="1//ydVZW">
      <int:Rejection type="LegacyProofing"/>
    </int:Content>
    <int:Content id="vU+2DlwJ">
      <int:Rejection type="LegacyProofing"/>
    </int:Content>
    <int:Content id="AAsmzVKy">
      <int:Rejection type="LegacyProofing"/>
    </int:Content>
    <int:Content id="g00haFds">
      <int:Rejection type="LegacyProofing"/>
    </int:Content>
    <int:Content id="xAShUgkF">
      <int:Rejection type="LegacyProofing"/>
    </int:Content>
    <int:Content id="IqkZjyD5">
      <int:Rejection type="LegacyProofing"/>
    </int:Content>
    <int:Content id="oFUgR/p1">
      <int:Rejection type="LegacyProofing"/>
    </int:Content>
    <int:Content id="suIOKRIa">
      <int:Rejection type="LegacyProofing"/>
    </int:Content>
    <int:Content id="NyuUlM2P">
      <int:Rejection type="LegacyProofing"/>
    </int:Content>
    <int:Content id="QX0YKZaF">
      <int:Rejection type="LegacyProofing"/>
    </int:Content>
    <int:Content id="ceeFRq6V">
      <int:Rejection type="LegacyProofing"/>
    </int:Content>
    <int:Content id="ASK5qrEY">
      <int:Rejection type="LegacyProofing"/>
    </int:Content>
    <int:Content id="iOjgygpk">
      <int:Rejection type="LegacyProofing"/>
    </int:Content>
    <int:Content id="RiK5WCbi">
      <int:Rejection type="LegacyProofing"/>
    </int:Content>
    <int:Content id="MX7N0ceT">
      <int:Rejection type="LegacyProofing"/>
    </int:Content>
    <int:Content id="kSh5OkCX">
      <int:Rejection type="LegacyProofing"/>
    </int:Content>
    <int:Content id="DpfsWVbd">
      <int:Rejection type="LegacyProofing"/>
    </int:Content>
    <int:Content id="cPR3HS+g">
      <int:Rejection type="AugLoop_Text_Critique"/>
    </int:Content>
    <int:Content id="0kHuAZZk">
      <int:Rejection type="AugLoop_Text_Critique"/>
    </int:Content>
    <int:Content id="aTlbz3/D">
      <int:Rejection type="AugLoop_Text_Critique"/>
    </int:Content>
    <int:Content id="5rF8lD8b">
      <int:Rejection type="AugLoop_Text_Critique"/>
    </int:Content>
    <int:Content id="j3RRkHIS">
      <int:Rejection type="AugLoop_Text_Critique"/>
    </int:Content>
    <int:Content id="rGOUdNK6">
      <int:Rejection type="AugLoop_Text_Critique"/>
    </int:Content>
    <int:Content id="lU3oTP8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362AB"/>
    <w:multiLevelType w:val="hybridMultilevel"/>
    <w:tmpl w:val="D1FC3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0F11B1"/>
    <w:multiLevelType w:val="hybridMultilevel"/>
    <w:tmpl w:val="FFFFFFFF"/>
    <w:lvl w:ilvl="0" w:tplc="BA864C9E">
      <w:start w:val="1"/>
      <w:numFmt w:val="bullet"/>
      <w:lvlText w:val="-"/>
      <w:lvlJc w:val="left"/>
      <w:pPr>
        <w:ind w:left="720" w:hanging="360"/>
      </w:pPr>
      <w:rPr>
        <w:rFonts w:hint="default" w:ascii="Calibri" w:hAnsi="Calibri"/>
      </w:rPr>
    </w:lvl>
    <w:lvl w:ilvl="1" w:tplc="9A309DC6">
      <w:start w:val="1"/>
      <w:numFmt w:val="bullet"/>
      <w:lvlText w:val="o"/>
      <w:lvlJc w:val="left"/>
      <w:pPr>
        <w:ind w:left="1440" w:hanging="360"/>
      </w:pPr>
      <w:rPr>
        <w:rFonts w:hint="default" w:ascii="Courier New" w:hAnsi="Courier New"/>
      </w:rPr>
    </w:lvl>
    <w:lvl w:ilvl="2" w:tplc="474EF9DA">
      <w:start w:val="1"/>
      <w:numFmt w:val="bullet"/>
      <w:lvlText w:val=""/>
      <w:lvlJc w:val="left"/>
      <w:pPr>
        <w:ind w:left="2160" w:hanging="360"/>
      </w:pPr>
      <w:rPr>
        <w:rFonts w:hint="default" w:ascii="Wingdings" w:hAnsi="Wingdings"/>
      </w:rPr>
    </w:lvl>
    <w:lvl w:ilvl="3" w:tplc="ACD6306E">
      <w:start w:val="1"/>
      <w:numFmt w:val="bullet"/>
      <w:lvlText w:val=""/>
      <w:lvlJc w:val="left"/>
      <w:pPr>
        <w:ind w:left="2880" w:hanging="360"/>
      </w:pPr>
      <w:rPr>
        <w:rFonts w:hint="default" w:ascii="Symbol" w:hAnsi="Symbol"/>
      </w:rPr>
    </w:lvl>
    <w:lvl w:ilvl="4" w:tplc="6A9A0EF4">
      <w:start w:val="1"/>
      <w:numFmt w:val="bullet"/>
      <w:lvlText w:val="o"/>
      <w:lvlJc w:val="left"/>
      <w:pPr>
        <w:ind w:left="3600" w:hanging="360"/>
      </w:pPr>
      <w:rPr>
        <w:rFonts w:hint="default" w:ascii="Courier New" w:hAnsi="Courier New"/>
      </w:rPr>
    </w:lvl>
    <w:lvl w:ilvl="5" w:tplc="F8D49DBE">
      <w:start w:val="1"/>
      <w:numFmt w:val="bullet"/>
      <w:lvlText w:val=""/>
      <w:lvlJc w:val="left"/>
      <w:pPr>
        <w:ind w:left="4320" w:hanging="360"/>
      </w:pPr>
      <w:rPr>
        <w:rFonts w:hint="default" w:ascii="Wingdings" w:hAnsi="Wingdings"/>
      </w:rPr>
    </w:lvl>
    <w:lvl w:ilvl="6" w:tplc="24C4FE52">
      <w:start w:val="1"/>
      <w:numFmt w:val="bullet"/>
      <w:lvlText w:val=""/>
      <w:lvlJc w:val="left"/>
      <w:pPr>
        <w:ind w:left="5040" w:hanging="360"/>
      </w:pPr>
      <w:rPr>
        <w:rFonts w:hint="default" w:ascii="Symbol" w:hAnsi="Symbol"/>
      </w:rPr>
    </w:lvl>
    <w:lvl w:ilvl="7" w:tplc="39B08C64">
      <w:start w:val="1"/>
      <w:numFmt w:val="bullet"/>
      <w:lvlText w:val="o"/>
      <w:lvlJc w:val="left"/>
      <w:pPr>
        <w:ind w:left="5760" w:hanging="360"/>
      </w:pPr>
      <w:rPr>
        <w:rFonts w:hint="default" w:ascii="Courier New" w:hAnsi="Courier New"/>
      </w:rPr>
    </w:lvl>
    <w:lvl w:ilvl="8" w:tplc="4364E710">
      <w:start w:val="1"/>
      <w:numFmt w:val="bullet"/>
      <w:lvlText w:val=""/>
      <w:lvlJc w:val="left"/>
      <w:pPr>
        <w:ind w:left="6480" w:hanging="360"/>
      </w:pPr>
      <w:rPr>
        <w:rFonts w:hint="default" w:ascii="Wingdings" w:hAnsi="Wingdings"/>
      </w:rPr>
    </w:lvl>
  </w:abstractNum>
  <w:abstractNum w:abstractNumId="2" w15:restartNumberingAfterBreak="0">
    <w:nsid w:val="20DE18F4"/>
    <w:multiLevelType w:val="hybridMultilevel"/>
    <w:tmpl w:val="FFFFFFFF"/>
    <w:lvl w:ilvl="0" w:tplc="1DA4A808">
      <w:start w:val="1"/>
      <w:numFmt w:val="bullet"/>
      <w:lvlText w:val="-"/>
      <w:lvlJc w:val="left"/>
      <w:pPr>
        <w:ind w:left="720" w:hanging="360"/>
      </w:pPr>
      <w:rPr>
        <w:rFonts w:hint="default" w:ascii="Calibri" w:hAnsi="Calibri"/>
      </w:rPr>
    </w:lvl>
    <w:lvl w:ilvl="1" w:tplc="EC04DFB2">
      <w:start w:val="1"/>
      <w:numFmt w:val="bullet"/>
      <w:lvlText w:val="o"/>
      <w:lvlJc w:val="left"/>
      <w:pPr>
        <w:ind w:left="1440" w:hanging="360"/>
      </w:pPr>
      <w:rPr>
        <w:rFonts w:hint="default" w:ascii="Courier New" w:hAnsi="Courier New"/>
      </w:rPr>
    </w:lvl>
    <w:lvl w:ilvl="2" w:tplc="49664960">
      <w:start w:val="1"/>
      <w:numFmt w:val="bullet"/>
      <w:lvlText w:val=""/>
      <w:lvlJc w:val="left"/>
      <w:pPr>
        <w:ind w:left="2160" w:hanging="360"/>
      </w:pPr>
      <w:rPr>
        <w:rFonts w:hint="default" w:ascii="Wingdings" w:hAnsi="Wingdings"/>
      </w:rPr>
    </w:lvl>
    <w:lvl w:ilvl="3" w:tplc="3F8EB062">
      <w:start w:val="1"/>
      <w:numFmt w:val="bullet"/>
      <w:lvlText w:val=""/>
      <w:lvlJc w:val="left"/>
      <w:pPr>
        <w:ind w:left="2880" w:hanging="360"/>
      </w:pPr>
      <w:rPr>
        <w:rFonts w:hint="default" w:ascii="Symbol" w:hAnsi="Symbol"/>
      </w:rPr>
    </w:lvl>
    <w:lvl w:ilvl="4" w:tplc="51C2112C">
      <w:start w:val="1"/>
      <w:numFmt w:val="bullet"/>
      <w:lvlText w:val="o"/>
      <w:lvlJc w:val="left"/>
      <w:pPr>
        <w:ind w:left="3600" w:hanging="360"/>
      </w:pPr>
      <w:rPr>
        <w:rFonts w:hint="default" w:ascii="Courier New" w:hAnsi="Courier New"/>
      </w:rPr>
    </w:lvl>
    <w:lvl w:ilvl="5" w:tplc="15C45854">
      <w:start w:val="1"/>
      <w:numFmt w:val="bullet"/>
      <w:lvlText w:val=""/>
      <w:lvlJc w:val="left"/>
      <w:pPr>
        <w:ind w:left="4320" w:hanging="360"/>
      </w:pPr>
      <w:rPr>
        <w:rFonts w:hint="default" w:ascii="Wingdings" w:hAnsi="Wingdings"/>
      </w:rPr>
    </w:lvl>
    <w:lvl w:ilvl="6" w:tplc="208E4A92">
      <w:start w:val="1"/>
      <w:numFmt w:val="bullet"/>
      <w:lvlText w:val=""/>
      <w:lvlJc w:val="left"/>
      <w:pPr>
        <w:ind w:left="5040" w:hanging="360"/>
      </w:pPr>
      <w:rPr>
        <w:rFonts w:hint="default" w:ascii="Symbol" w:hAnsi="Symbol"/>
      </w:rPr>
    </w:lvl>
    <w:lvl w:ilvl="7" w:tplc="1CD697A6">
      <w:start w:val="1"/>
      <w:numFmt w:val="bullet"/>
      <w:lvlText w:val="o"/>
      <w:lvlJc w:val="left"/>
      <w:pPr>
        <w:ind w:left="5760" w:hanging="360"/>
      </w:pPr>
      <w:rPr>
        <w:rFonts w:hint="default" w:ascii="Courier New" w:hAnsi="Courier New"/>
      </w:rPr>
    </w:lvl>
    <w:lvl w:ilvl="8" w:tplc="335CDE2C">
      <w:start w:val="1"/>
      <w:numFmt w:val="bullet"/>
      <w:lvlText w:val=""/>
      <w:lvlJc w:val="left"/>
      <w:pPr>
        <w:ind w:left="6480" w:hanging="360"/>
      </w:pPr>
      <w:rPr>
        <w:rFonts w:hint="default" w:ascii="Wingdings" w:hAnsi="Wingdings"/>
      </w:rPr>
    </w:lvl>
  </w:abstractNum>
  <w:abstractNum w:abstractNumId="3" w15:restartNumberingAfterBreak="0">
    <w:nsid w:val="21D35A2C"/>
    <w:multiLevelType w:val="hybridMultilevel"/>
    <w:tmpl w:val="5B1A6D8C"/>
    <w:lvl w:ilvl="0" w:tplc="04BAC582">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9D689E"/>
    <w:multiLevelType w:val="hybridMultilevel"/>
    <w:tmpl w:val="9FAC2F1A"/>
    <w:lvl w:ilvl="0" w:tplc="41FA625C">
      <w:start w:val="1"/>
      <w:numFmt w:val="bullet"/>
      <w:lvlText w:val="·"/>
      <w:lvlJc w:val="left"/>
      <w:pPr>
        <w:ind w:left="720" w:hanging="360"/>
      </w:pPr>
      <w:rPr>
        <w:rFonts w:hint="default" w:ascii="Symbol" w:hAnsi="Symbol"/>
      </w:rPr>
    </w:lvl>
    <w:lvl w:ilvl="1" w:tplc="F0CC6A38">
      <w:start w:val="1"/>
      <w:numFmt w:val="bullet"/>
      <w:lvlText w:val="o"/>
      <w:lvlJc w:val="left"/>
      <w:pPr>
        <w:ind w:left="1440" w:hanging="360"/>
      </w:pPr>
      <w:rPr>
        <w:rFonts w:hint="default" w:ascii="Courier New" w:hAnsi="Courier New"/>
      </w:rPr>
    </w:lvl>
    <w:lvl w:ilvl="2" w:tplc="826E551A">
      <w:start w:val="1"/>
      <w:numFmt w:val="bullet"/>
      <w:lvlText w:val=""/>
      <w:lvlJc w:val="left"/>
      <w:pPr>
        <w:ind w:left="2160" w:hanging="360"/>
      </w:pPr>
      <w:rPr>
        <w:rFonts w:hint="default" w:ascii="Wingdings" w:hAnsi="Wingdings"/>
      </w:rPr>
    </w:lvl>
    <w:lvl w:ilvl="3" w:tplc="517A03FE">
      <w:start w:val="1"/>
      <w:numFmt w:val="bullet"/>
      <w:lvlText w:val=""/>
      <w:lvlJc w:val="left"/>
      <w:pPr>
        <w:ind w:left="2880" w:hanging="360"/>
      </w:pPr>
      <w:rPr>
        <w:rFonts w:hint="default" w:ascii="Symbol" w:hAnsi="Symbol"/>
      </w:rPr>
    </w:lvl>
    <w:lvl w:ilvl="4" w:tplc="84E248F0">
      <w:start w:val="1"/>
      <w:numFmt w:val="bullet"/>
      <w:lvlText w:val="o"/>
      <w:lvlJc w:val="left"/>
      <w:pPr>
        <w:ind w:left="3600" w:hanging="360"/>
      </w:pPr>
      <w:rPr>
        <w:rFonts w:hint="default" w:ascii="Courier New" w:hAnsi="Courier New"/>
      </w:rPr>
    </w:lvl>
    <w:lvl w:ilvl="5" w:tplc="6C2C40FE">
      <w:start w:val="1"/>
      <w:numFmt w:val="bullet"/>
      <w:lvlText w:val=""/>
      <w:lvlJc w:val="left"/>
      <w:pPr>
        <w:ind w:left="4320" w:hanging="360"/>
      </w:pPr>
      <w:rPr>
        <w:rFonts w:hint="default" w:ascii="Wingdings" w:hAnsi="Wingdings"/>
      </w:rPr>
    </w:lvl>
    <w:lvl w:ilvl="6" w:tplc="C4B25D06">
      <w:start w:val="1"/>
      <w:numFmt w:val="bullet"/>
      <w:lvlText w:val=""/>
      <w:lvlJc w:val="left"/>
      <w:pPr>
        <w:ind w:left="5040" w:hanging="360"/>
      </w:pPr>
      <w:rPr>
        <w:rFonts w:hint="default" w:ascii="Symbol" w:hAnsi="Symbol"/>
      </w:rPr>
    </w:lvl>
    <w:lvl w:ilvl="7" w:tplc="036820F8">
      <w:start w:val="1"/>
      <w:numFmt w:val="bullet"/>
      <w:lvlText w:val="o"/>
      <w:lvlJc w:val="left"/>
      <w:pPr>
        <w:ind w:left="5760" w:hanging="360"/>
      </w:pPr>
      <w:rPr>
        <w:rFonts w:hint="default" w:ascii="Courier New" w:hAnsi="Courier New"/>
      </w:rPr>
    </w:lvl>
    <w:lvl w:ilvl="8" w:tplc="0BF4E1A0">
      <w:start w:val="1"/>
      <w:numFmt w:val="bullet"/>
      <w:lvlText w:val=""/>
      <w:lvlJc w:val="left"/>
      <w:pPr>
        <w:ind w:left="6480" w:hanging="360"/>
      </w:pPr>
      <w:rPr>
        <w:rFonts w:hint="default" w:ascii="Wingdings" w:hAnsi="Wingdings"/>
      </w:rPr>
    </w:lvl>
  </w:abstractNum>
  <w:abstractNum w:abstractNumId="5"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E52C67"/>
    <w:multiLevelType w:val="hybridMultilevel"/>
    <w:tmpl w:val="FFFFFFFF"/>
    <w:lvl w:ilvl="0" w:tplc="4816D450">
      <w:start w:val="1"/>
      <w:numFmt w:val="bullet"/>
      <w:lvlText w:val="·"/>
      <w:lvlJc w:val="left"/>
      <w:pPr>
        <w:ind w:left="720" w:hanging="360"/>
      </w:pPr>
      <w:rPr>
        <w:rFonts w:hint="default" w:ascii="Symbol" w:hAnsi="Symbol"/>
      </w:rPr>
    </w:lvl>
    <w:lvl w:ilvl="1" w:tplc="992A8030">
      <w:start w:val="1"/>
      <w:numFmt w:val="bullet"/>
      <w:lvlText w:val="o"/>
      <w:lvlJc w:val="left"/>
      <w:pPr>
        <w:ind w:left="1440" w:hanging="360"/>
      </w:pPr>
      <w:rPr>
        <w:rFonts w:hint="default" w:ascii="Courier New" w:hAnsi="Courier New"/>
      </w:rPr>
    </w:lvl>
    <w:lvl w:ilvl="2" w:tplc="45461E6A">
      <w:start w:val="1"/>
      <w:numFmt w:val="bullet"/>
      <w:lvlText w:val=""/>
      <w:lvlJc w:val="left"/>
      <w:pPr>
        <w:ind w:left="2160" w:hanging="360"/>
      </w:pPr>
      <w:rPr>
        <w:rFonts w:hint="default" w:ascii="Wingdings" w:hAnsi="Wingdings"/>
      </w:rPr>
    </w:lvl>
    <w:lvl w:ilvl="3" w:tplc="3628FBD6">
      <w:start w:val="1"/>
      <w:numFmt w:val="bullet"/>
      <w:lvlText w:val=""/>
      <w:lvlJc w:val="left"/>
      <w:pPr>
        <w:ind w:left="2880" w:hanging="360"/>
      </w:pPr>
      <w:rPr>
        <w:rFonts w:hint="default" w:ascii="Symbol" w:hAnsi="Symbol"/>
      </w:rPr>
    </w:lvl>
    <w:lvl w:ilvl="4" w:tplc="D586FEE8">
      <w:start w:val="1"/>
      <w:numFmt w:val="bullet"/>
      <w:lvlText w:val="o"/>
      <w:lvlJc w:val="left"/>
      <w:pPr>
        <w:ind w:left="3600" w:hanging="360"/>
      </w:pPr>
      <w:rPr>
        <w:rFonts w:hint="default" w:ascii="Courier New" w:hAnsi="Courier New"/>
      </w:rPr>
    </w:lvl>
    <w:lvl w:ilvl="5" w:tplc="B5D8BF74">
      <w:start w:val="1"/>
      <w:numFmt w:val="bullet"/>
      <w:lvlText w:val=""/>
      <w:lvlJc w:val="left"/>
      <w:pPr>
        <w:ind w:left="4320" w:hanging="360"/>
      </w:pPr>
      <w:rPr>
        <w:rFonts w:hint="default" w:ascii="Wingdings" w:hAnsi="Wingdings"/>
      </w:rPr>
    </w:lvl>
    <w:lvl w:ilvl="6" w:tplc="6F9C3CAA">
      <w:start w:val="1"/>
      <w:numFmt w:val="bullet"/>
      <w:lvlText w:val=""/>
      <w:lvlJc w:val="left"/>
      <w:pPr>
        <w:ind w:left="5040" w:hanging="360"/>
      </w:pPr>
      <w:rPr>
        <w:rFonts w:hint="default" w:ascii="Symbol" w:hAnsi="Symbol"/>
      </w:rPr>
    </w:lvl>
    <w:lvl w:ilvl="7" w:tplc="D5D6F7BC">
      <w:start w:val="1"/>
      <w:numFmt w:val="bullet"/>
      <w:lvlText w:val="o"/>
      <w:lvlJc w:val="left"/>
      <w:pPr>
        <w:ind w:left="5760" w:hanging="360"/>
      </w:pPr>
      <w:rPr>
        <w:rFonts w:hint="default" w:ascii="Courier New" w:hAnsi="Courier New"/>
      </w:rPr>
    </w:lvl>
    <w:lvl w:ilvl="8" w:tplc="8AB83BBE">
      <w:start w:val="1"/>
      <w:numFmt w:val="bullet"/>
      <w:lvlText w:val=""/>
      <w:lvlJc w:val="left"/>
      <w:pPr>
        <w:ind w:left="6480" w:hanging="360"/>
      </w:pPr>
      <w:rPr>
        <w:rFonts w:hint="default" w:ascii="Wingdings" w:hAnsi="Wingdings"/>
      </w:rPr>
    </w:lvl>
  </w:abstractNum>
  <w:abstractNum w:abstractNumId="7"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5657C7"/>
    <w:multiLevelType w:val="hybridMultilevel"/>
    <w:tmpl w:val="FFFFFFFF"/>
    <w:lvl w:ilvl="0" w:tplc="4650FA04">
      <w:start w:val="1"/>
      <w:numFmt w:val="bullet"/>
      <w:lvlText w:val="·"/>
      <w:lvlJc w:val="left"/>
      <w:pPr>
        <w:ind w:left="720" w:hanging="360"/>
      </w:pPr>
      <w:rPr>
        <w:rFonts w:hint="default" w:ascii="Symbol" w:hAnsi="Symbol"/>
      </w:rPr>
    </w:lvl>
    <w:lvl w:ilvl="1" w:tplc="EED067E4">
      <w:start w:val="1"/>
      <w:numFmt w:val="bullet"/>
      <w:lvlText w:val="o"/>
      <w:lvlJc w:val="left"/>
      <w:pPr>
        <w:ind w:left="1440" w:hanging="360"/>
      </w:pPr>
      <w:rPr>
        <w:rFonts w:hint="default" w:ascii="Courier New" w:hAnsi="Courier New"/>
      </w:rPr>
    </w:lvl>
    <w:lvl w:ilvl="2" w:tplc="35767D64">
      <w:start w:val="1"/>
      <w:numFmt w:val="bullet"/>
      <w:lvlText w:val=""/>
      <w:lvlJc w:val="left"/>
      <w:pPr>
        <w:ind w:left="2160" w:hanging="360"/>
      </w:pPr>
      <w:rPr>
        <w:rFonts w:hint="default" w:ascii="Wingdings" w:hAnsi="Wingdings"/>
      </w:rPr>
    </w:lvl>
    <w:lvl w:ilvl="3" w:tplc="E0944D8C">
      <w:start w:val="1"/>
      <w:numFmt w:val="bullet"/>
      <w:lvlText w:val=""/>
      <w:lvlJc w:val="left"/>
      <w:pPr>
        <w:ind w:left="2880" w:hanging="360"/>
      </w:pPr>
      <w:rPr>
        <w:rFonts w:hint="default" w:ascii="Symbol" w:hAnsi="Symbol"/>
      </w:rPr>
    </w:lvl>
    <w:lvl w:ilvl="4" w:tplc="4EDE1906">
      <w:start w:val="1"/>
      <w:numFmt w:val="bullet"/>
      <w:lvlText w:val="o"/>
      <w:lvlJc w:val="left"/>
      <w:pPr>
        <w:ind w:left="3600" w:hanging="360"/>
      </w:pPr>
      <w:rPr>
        <w:rFonts w:hint="default" w:ascii="Courier New" w:hAnsi="Courier New"/>
      </w:rPr>
    </w:lvl>
    <w:lvl w:ilvl="5" w:tplc="752EEAA6">
      <w:start w:val="1"/>
      <w:numFmt w:val="bullet"/>
      <w:lvlText w:val=""/>
      <w:lvlJc w:val="left"/>
      <w:pPr>
        <w:ind w:left="4320" w:hanging="360"/>
      </w:pPr>
      <w:rPr>
        <w:rFonts w:hint="default" w:ascii="Wingdings" w:hAnsi="Wingdings"/>
      </w:rPr>
    </w:lvl>
    <w:lvl w:ilvl="6" w:tplc="88B87940">
      <w:start w:val="1"/>
      <w:numFmt w:val="bullet"/>
      <w:lvlText w:val=""/>
      <w:lvlJc w:val="left"/>
      <w:pPr>
        <w:ind w:left="5040" w:hanging="360"/>
      </w:pPr>
      <w:rPr>
        <w:rFonts w:hint="default" w:ascii="Symbol" w:hAnsi="Symbol"/>
      </w:rPr>
    </w:lvl>
    <w:lvl w:ilvl="7" w:tplc="150CB030">
      <w:start w:val="1"/>
      <w:numFmt w:val="bullet"/>
      <w:lvlText w:val="o"/>
      <w:lvlJc w:val="left"/>
      <w:pPr>
        <w:ind w:left="5760" w:hanging="360"/>
      </w:pPr>
      <w:rPr>
        <w:rFonts w:hint="default" w:ascii="Courier New" w:hAnsi="Courier New"/>
      </w:rPr>
    </w:lvl>
    <w:lvl w:ilvl="8" w:tplc="943AEC78">
      <w:start w:val="1"/>
      <w:numFmt w:val="bullet"/>
      <w:lvlText w:val=""/>
      <w:lvlJc w:val="left"/>
      <w:pPr>
        <w:ind w:left="6480" w:hanging="360"/>
      </w:pPr>
      <w:rPr>
        <w:rFonts w:hint="default" w:ascii="Wingdings" w:hAnsi="Wingdings"/>
      </w:rPr>
    </w:lvl>
  </w:abstractNum>
  <w:abstractNum w:abstractNumId="10" w15:restartNumberingAfterBreak="0">
    <w:nsid w:val="7DEF17ED"/>
    <w:multiLevelType w:val="hybridMultilevel"/>
    <w:tmpl w:val="FFFFFFFF"/>
    <w:lvl w:ilvl="0" w:tplc="0A281C94">
      <w:start w:val="1"/>
      <w:numFmt w:val="bullet"/>
      <w:lvlText w:val=""/>
      <w:lvlJc w:val="left"/>
      <w:pPr>
        <w:ind w:left="720" w:hanging="360"/>
      </w:pPr>
      <w:rPr>
        <w:rFonts w:hint="default" w:ascii="Symbol" w:hAnsi="Symbol"/>
      </w:rPr>
    </w:lvl>
    <w:lvl w:ilvl="1" w:tplc="C5E8E65E">
      <w:start w:val="1"/>
      <w:numFmt w:val="bullet"/>
      <w:lvlText w:val="o"/>
      <w:lvlJc w:val="left"/>
      <w:pPr>
        <w:ind w:left="1440" w:hanging="360"/>
      </w:pPr>
      <w:rPr>
        <w:rFonts w:hint="default" w:ascii="Courier New" w:hAnsi="Courier New"/>
      </w:rPr>
    </w:lvl>
    <w:lvl w:ilvl="2" w:tplc="557C0DE6">
      <w:start w:val="1"/>
      <w:numFmt w:val="bullet"/>
      <w:lvlText w:val=""/>
      <w:lvlJc w:val="left"/>
      <w:pPr>
        <w:ind w:left="2160" w:hanging="360"/>
      </w:pPr>
      <w:rPr>
        <w:rFonts w:hint="default" w:ascii="Wingdings" w:hAnsi="Wingdings"/>
      </w:rPr>
    </w:lvl>
    <w:lvl w:ilvl="3" w:tplc="6B923742">
      <w:start w:val="1"/>
      <w:numFmt w:val="bullet"/>
      <w:lvlText w:val=""/>
      <w:lvlJc w:val="left"/>
      <w:pPr>
        <w:ind w:left="2880" w:hanging="360"/>
      </w:pPr>
      <w:rPr>
        <w:rFonts w:hint="default" w:ascii="Symbol" w:hAnsi="Symbol"/>
      </w:rPr>
    </w:lvl>
    <w:lvl w:ilvl="4" w:tplc="6B24DA84">
      <w:start w:val="1"/>
      <w:numFmt w:val="bullet"/>
      <w:lvlText w:val="o"/>
      <w:lvlJc w:val="left"/>
      <w:pPr>
        <w:ind w:left="3600" w:hanging="360"/>
      </w:pPr>
      <w:rPr>
        <w:rFonts w:hint="default" w:ascii="Courier New" w:hAnsi="Courier New"/>
      </w:rPr>
    </w:lvl>
    <w:lvl w:ilvl="5" w:tplc="906E3780">
      <w:start w:val="1"/>
      <w:numFmt w:val="bullet"/>
      <w:lvlText w:val=""/>
      <w:lvlJc w:val="left"/>
      <w:pPr>
        <w:ind w:left="4320" w:hanging="360"/>
      </w:pPr>
      <w:rPr>
        <w:rFonts w:hint="default" w:ascii="Wingdings" w:hAnsi="Wingdings"/>
      </w:rPr>
    </w:lvl>
    <w:lvl w:ilvl="6" w:tplc="9216BF6C">
      <w:start w:val="1"/>
      <w:numFmt w:val="bullet"/>
      <w:lvlText w:val=""/>
      <w:lvlJc w:val="left"/>
      <w:pPr>
        <w:ind w:left="5040" w:hanging="360"/>
      </w:pPr>
      <w:rPr>
        <w:rFonts w:hint="default" w:ascii="Symbol" w:hAnsi="Symbol"/>
      </w:rPr>
    </w:lvl>
    <w:lvl w:ilvl="7" w:tplc="4ADC40EC">
      <w:start w:val="1"/>
      <w:numFmt w:val="bullet"/>
      <w:lvlText w:val="o"/>
      <w:lvlJc w:val="left"/>
      <w:pPr>
        <w:ind w:left="5760" w:hanging="360"/>
      </w:pPr>
      <w:rPr>
        <w:rFonts w:hint="default" w:ascii="Courier New" w:hAnsi="Courier New"/>
      </w:rPr>
    </w:lvl>
    <w:lvl w:ilvl="8" w:tplc="08506254">
      <w:start w:val="1"/>
      <w:numFmt w:val="bullet"/>
      <w:lvlText w:val=""/>
      <w:lvlJc w:val="left"/>
      <w:pPr>
        <w:ind w:left="6480" w:hanging="360"/>
      </w:pPr>
      <w:rPr>
        <w:rFonts w:hint="default" w:ascii="Wingdings" w:hAnsi="Wingdings"/>
      </w:rPr>
    </w:lvl>
  </w:abstractNum>
  <w:num w:numId="1">
    <w:abstractNumId w:val="10"/>
  </w:num>
  <w:num w:numId="2">
    <w:abstractNumId w:val="9"/>
  </w:num>
  <w:num w:numId="3">
    <w:abstractNumId w:val="6"/>
  </w:num>
  <w:num w:numId="4">
    <w:abstractNumId w:val="1"/>
  </w:num>
  <w:num w:numId="5">
    <w:abstractNumId w:val="7"/>
  </w:num>
  <w:num w:numId="6">
    <w:abstractNumId w:val="5"/>
  </w:num>
  <w:num w:numId="7">
    <w:abstractNumId w:val="8"/>
  </w:num>
  <w:num w:numId="8">
    <w:abstractNumId w:val="3"/>
  </w:num>
  <w:num w:numId="9">
    <w:abstractNumId w:val="0"/>
  </w:num>
  <w:num w:numId="10">
    <w:abstractNumId w:val="2"/>
  </w:num>
  <w:num w:numId="11">
    <w:abstractNumId w:val="4"/>
  </w:num>
  <w:numIdMacAtCleanup w:val="10"/>
</w:numbering>
</file>

<file path=word/people.xml><?xml version="1.0" encoding="utf-8"?>
<w15:people xmlns:mc="http://schemas.openxmlformats.org/markup-compatibility/2006" xmlns:w15="http://schemas.microsoft.com/office/word/2012/wordml" mc:Ignorable="w15">
  <w15:person w15:author="SHEC Coordinator, Anika Anand">
    <w15:presenceInfo w15:providerId="AD" w15:userId="S::shec@msu.mcmaster.ca::9b28c7aa-e635-4b71-9cb0-3d910658a93f"/>
  </w15:person>
  <w15:person w15:author="Graeme Noble">
    <w15:presenceInfo w15:providerId="None" w15:userId="Graeme Noble"/>
  </w15:person>
  <w15:person w15:author="SHEC Assistant Director, Gillian Grant-Allen">
    <w15:presenceInfo w15:providerId="AD" w15:userId="S::shecad@msu.mcmaster.ca::4e637161-349a-4c50-92dc-a72859848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2CAF"/>
    <w:rsid w:val="0000471B"/>
    <w:rsid w:val="00011114"/>
    <w:rsid w:val="00012591"/>
    <w:rsid w:val="00017AB3"/>
    <w:rsid w:val="00056941"/>
    <w:rsid w:val="00066E74"/>
    <w:rsid w:val="00067B9A"/>
    <w:rsid w:val="0007606C"/>
    <w:rsid w:val="000815BC"/>
    <w:rsid w:val="00082915"/>
    <w:rsid w:val="000832B8"/>
    <w:rsid w:val="0008ABD3"/>
    <w:rsid w:val="00091C26"/>
    <w:rsid w:val="000A5671"/>
    <w:rsid w:val="000B7A54"/>
    <w:rsid w:val="000C2AF6"/>
    <w:rsid w:val="000C2B09"/>
    <w:rsid w:val="000D69E7"/>
    <w:rsid w:val="000E3F29"/>
    <w:rsid w:val="000E5FF9"/>
    <w:rsid w:val="000F4088"/>
    <w:rsid w:val="000F770D"/>
    <w:rsid w:val="00103A09"/>
    <w:rsid w:val="0011586D"/>
    <w:rsid w:val="00115BB3"/>
    <w:rsid w:val="00116C0B"/>
    <w:rsid w:val="00142986"/>
    <w:rsid w:val="00157ECD"/>
    <w:rsid w:val="00161B2D"/>
    <w:rsid w:val="00170F83"/>
    <w:rsid w:val="00175934"/>
    <w:rsid w:val="00175AE7"/>
    <w:rsid w:val="00197FDE"/>
    <w:rsid w:val="001A3EBE"/>
    <w:rsid w:val="001B29A3"/>
    <w:rsid w:val="001B4059"/>
    <w:rsid w:val="001E7292"/>
    <w:rsid w:val="001F122D"/>
    <w:rsid w:val="00200EF3"/>
    <w:rsid w:val="00215AF8"/>
    <w:rsid w:val="00217999"/>
    <w:rsid w:val="002367E7"/>
    <w:rsid w:val="00246E7E"/>
    <w:rsid w:val="00247FF4"/>
    <w:rsid w:val="002504FD"/>
    <w:rsid w:val="00252FC3"/>
    <w:rsid w:val="002569AF"/>
    <w:rsid w:val="00257EA3"/>
    <w:rsid w:val="00274939"/>
    <w:rsid w:val="002845C3"/>
    <w:rsid w:val="00287A45"/>
    <w:rsid w:val="002A75C2"/>
    <w:rsid w:val="002E2AB6"/>
    <w:rsid w:val="002E2D06"/>
    <w:rsid w:val="002E3C90"/>
    <w:rsid w:val="002F055F"/>
    <w:rsid w:val="003018B6"/>
    <w:rsid w:val="0030354E"/>
    <w:rsid w:val="0031070C"/>
    <w:rsid w:val="00314E08"/>
    <w:rsid w:val="00320BF4"/>
    <w:rsid w:val="00330FE7"/>
    <w:rsid w:val="003468AF"/>
    <w:rsid w:val="0035165B"/>
    <w:rsid w:val="00367788"/>
    <w:rsid w:val="00374FBD"/>
    <w:rsid w:val="00375E86"/>
    <w:rsid w:val="00383524"/>
    <w:rsid w:val="00391F97"/>
    <w:rsid w:val="003926C8"/>
    <w:rsid w:val="00392BC3"/>
    <w:rsid w:val="003A3871"/>
    <w:rsid w:val="003C4133"/>
    <w:rsid w:val="003C57DC"/>
    <w:rsid w:val="003C610B"/>
    <w:rsid w:val="003E452F"/>
    <w:rsid w:val="00400D96"/>
    <w:rsid w:val="00403BA7"/>
    <w:rsid w:val="004121BB"/>
    <w:rsid w:val="0042628B"/>
    <w:rsid w:val="00441748"/>
    <w:rsid w:val="00450AD4"/>
    <w:rsid w:val="00457484"/>
    <w:rsid w:val="004737AF"/>
    <w:rsid w:val="0048166E"/>
    <w:rsid w:val="00481CB7"/>
    <w:rsid w:val="00495C55"/>
    <w:rsid w:val="004A60D4"/>
    <w:rsid w:val="004B3A04"/>
    <w:rsid w:val="004C24D7"/>
    <w:rsid w:val="004C47F8"/>
    <w:rsid w:val="004C4DBF"/>
    <w:rsid w:val="004C7A7B"/>
    <w:rsid w:val="004C7E69"/>
    <w:rsid w:val="004D437B"/>
    <w:rsid w:val="004E4C23"/>
    <w:rsid w:val="004E6138"/>
    <w:rsid w:val="004F151A"/>
    <w:rsid w:val="004F5942"/>
    <w:rsid w:val="004F7C5C"/>
    <w:rsid w:val="00501056"/>
    <w:rsid w:val="00514CED"/>
    <w:rsid w:val="00533CF8"/>
    <w:rsid w:val="00545B8A"/>
    <w:rsid w:val="00554A06"/>
    <w:rsid w:val="00562372"/>
    <w:rsid w:val="00581242"/>
    <w:rsid w:val="005B1BD7"/>
    <w:rsid w:val="005B4577"/>
    <w:rsid w:val="005C10D7"/>
    <w:rsid w:val="005C1353"/>
    <w:rsid w:val="005E68AC"/>
    <w:rsid w:val="005E6A68"/>
    <w:rsid w:val="005F1105"/>
    <w:rsid w:val="005F1A58"/>
    <w:rsid w:val="005F274F"/>
    <w:rsid w:val="00606C5F"/>
    <w:rsid w:val="00633E87"/>
    <w:rsid w:val="00636D4B"/>
    <w:rsid w:val="00643FD9"/>
    <w:rsid w:val="0065257C"/>
    <w:rsid w:val="00652723"/>
    <w:rsid w:val="00660AD0"/>
    <w:rsid w:val="006678F1"/>
    <w:rsid w:val="00672663"/>
    <w:rsid w:val="006774F2"/>
    <w:rsid w:val="006804F8"/>
    <w:rsid w:val="006A47A3"/>
    <w:rsid w:val="006A60B0"/>
    <w:rsid w:val="006B3DCD"/>
    <w:rsid w:val="006C2438"/>
    <w:rsid w:val="006C4F26"/>
    <w:rsid w:val="006C5649"/>
    <w:rsid w:val="006C64A2"/>
    <w:rsid w:val="006D143B"/>
    <w:rsid w:val="006D25B5"/>
    <w:rsid w:val="006D483A"/>
    <w:rsid w:val="006E33DD"/>
    <w:rsid w:val="006E5581"/>
    <w:rsid w:val="006E579F"/>
    <w:rsid w:val="007061AF"/>
    <w:rsid w:val="0071388C"/>
    <w:rsid w:val="00721131"/>
    <w:rsid w:val="00734AF5"/>
    <w:rsid w:val="0073689E"/>
    <w:rsid w:val="00737C97"/>
    <w:rsid w:val="00740746"/>
    <w:rsid w:val="00762164"/>
    <w:rsid w:val="00767AC6"/>
    <w:rsid w:val="00782311"/>
    <w:rsid w:val="00783640"/>
    <w:rsid w:val="00794FDB"/>
    <w:rsid w:val="007A372D"/>
    <w:rsid w:val="007C0479"/>
    <w:rsid w:val="007C4880"/>
    <w:rsid w:val="007C53A2"/>
    <w:rsid w:val="007D12BA"/>
    <w:rsid w:val="007D217A"/>
    <w:rsid w:val="007D6340"/>
    <w:rsid w:val="007D7826"/>
    <w:rsid w:val="0081066E"/>
    <w:rsid w:val="00815DB2"/>
    <w:rsid w:val="00820679"/>
    <w:rsid w:val="0082268E"/>
    <w:rsid w:val="008263C7"/>
    <w:rsid w:val="00833809"/>
    <w:rsid w:val="008346B4"/>
    <w:rsid w:val="008533E7"/>
    <w:rsid w:val="0085D079"/>
    <w:rsid w:val="00877E9F"/>
    <w:rsid w:val="008872B3"/>
    <w:rsid w:val="00896469"/>
    <w:rsid w:val="00896C6E"/>
    <w:rsid w:val="008A3647"/>
    <w:rsid w:val="008A4662"/>
    <w:rsid w:val="008B3CA2"/>
    <w:rsid w:val="008D2FCD"/>
    <w:rsid w:val="009014DE"/>
    <w:rsid w:val="009061D8"/>
    <w:rsid w:val="00906AC7"/>
    <w:rsid w:val="00917B48"/>
    <w:rsid w:val="009263A5"/>
    <w:rsid w:val="009365A9"/>
    <w:rsid w:val="009549EF"/>
    <w:rsid w:val="0096080E"/>
    <w:rsid w:val="00960DFD"/>
    <w:rsid w:val="00976453"/>
    <w:rsid w:val="009855D2"/>
    <w:rsid w:val="009918FB"/>
    <w:rsid w:val="009940B6"/>
    <w:rsid w:val="009A004C"/>
    <w:rsid w:val="009A7241"/>
    <w:rsid w:val="009B0D09"/>
    <w:rsid w:val="009B0E42"/>
    <w:rsid w:val="009B4559"/>
    <w:rsid w:val="009B4F82"/>
    <w:rsid w:val="009B79D4"/>
    <w:rsid w:val="009C7693"/>
    <w:rsid w:val="009D0F34"/>
    <w:rsid w:val="009D6333"/>
    <w:rsid w:val="009E0EA2"/>
    <w:rsid w:val="009E54D7"/>
    <w:rsid w:val="009F07D5"/>
    <w:rsid w:val="009F2C98"/>
    <w:rsid w:val="00A02E98"/>
    <w:rsid w:val="00A0376A"/>
    <w:rsid w:val="00A128FC"/>
    <w:rsid w:val="00A53585"/>
    <w:rsid w:val="00A53F49"/>
    <w:rsid w:val="00A621B1"/>
    <w:rsid w:val="00A73620"/>
    <w:rsid w:val="00A77665"/>
    <w:rsid w:val="00A84419"/>
    <w:rsid w:val="00A8499C"/>
    <w:rsid w:val="00A95CA3"/>
    <w:rsid w:val="00A97E78"/>
    <w:rsid w:val="00AA0F80"/>
    <w:rsid w:val="00AA796A"/>
    <w:rsid w:val="00AB052B"/>
    <w:rsid w:val="00AB2208"/>
    <w:rsid w:val="00AC77A0"/>
    <w:rsid w:val="00AD3912"/>
    <w:rsid w:val="00AE2E4C"/>
    <w:rsid w:val="00AF421E"/>
    <w:rsid w:val="00AF4751"/>
    <w:rsid w:val="00B01AFE"/>
    <w:rsid w:val="00B0337E"/>
    <w:rsid w:val="00B167BD"/>
    <w:rsid w:val="00B1705B"/>
    <w:rsid w:val="00B26DCE"/>
    <w:rsid w:val="00B333B3"/>
    <w:rsid w:val="00B36B6D"/>
    <w:rsid w:val="00B3720C"/>
    <w:rsid w:val="00B415F6"/>
    <w:rsid w:val="00B44626"/>
    <w:rsid w:val="00B5306A"/>
    <w:rsid w:val="00B56E5A"/>
    <w:rsid w:val="00B661EE"/>
    <w:rsid w:val="00B70600"/>
    <w:rsid w:val="00B85CEB"/>
    <w:rsid w:val="00B9064B"/>
    <w:rsid w:val="00B917BB"/>
    <w:rsid w:val="00B96055"/>
    <w:rsid w:val="00B9DAA9"/>
    <w:rsid w:val="00BA2D09"/>
    <w:rsid w:val="00BA79EC"/>
    <w:rsid w:val="00BB01E4"/>
    <w:rsid w:val="00BB0D51"/>
    <w:rsid w:val="00BB417F"/>
    <w:rsid w:val="00BD3538"/>
    <w:rsid w:val="00BD6EA2"/>
    <w:rsid w:val="00BE0247"/>
    <w:rsid w:val="00BF2A92"/>
    <w:rsid w:val="00C034F0"/>
    <w:rsid w:val="00C06E5D"/>
    <w:rsid w:val="00C12F47"/>
    <w:rsid w:val="00C17075"/>
    <w:rsid w:val="00C26D0D"/>
    <w:rsid w:val="00C406DF"/>
    <w:rsid w:val="00C502BB"/>
    <w:rsid w:val="00C50D3E"/>
    <w:rsid w:val="00C62D91"/>
    <w:rsid w:val="00C92362"/>
    <w:rsid w:val="00C9573F"/>
    <w:rsid w:val="00C964AE"/>
    <w:rsid w:val="00CA5B00"/>
    <w:rsid w:val="00CB7968"/>
    <w:rsid w:val="00CC0A66"/>
    <w:rsid w:val="00CC1835"/>
    <w:rsid w:val="00CC7513"/>
    <w:rsid w:val="00CD12B1"/>
    <w:rsid w:val="00CD5ADD"/>
    <w:rsid w:val="00CD6821"/>
    <w:rsid w:val="00CD72D4"/>
    <w:rsid w:val="00CE0031"/>
    <w:rsid w:val="00CE2F7C"/>
    <w:rsid w:val="00CF0C47"/>
    <w:rsid w:val="00D0BC9A"/>
    <w:rsid w:val="00D2112E"/>
    <w:rsid w:val="00D22197"/>
    <w:rsid w:val="00D37A7E"/>
    <w:rsid w:val="00D45536"/>
    <w:rsid w:val="00D67170"/>
    <w:rsid w:val="00D7497A"/>
    <w:rsid w:val="00D75CC2"/>
    <w:rsid w:val="00D92721"/>
    <w:rsid w:val="00DA4452"/>
    <w:rsid w:val="00DA5384"/>
    <w:rsid w:val="00DA79D4"/>
    <w:rsid w:val="00DC13CD"/>
    <w:rsid w:val="00DC3C02"/>
    <w:rsid w:val="00DE28C0"/>
    <w:rsid w:val="00DE6930"/>
    <w:rsid w:val="00DF17D5"/>
    <w:rsid w:val="00DF738F"/>
    <w:rsid w:val="00E04488"/>
    <w:rsid w:val="00E06B5D"/>
    <w:rsid w:val="00E10ADC"/>
    <w:rsid w:val="00E114E1"/>
    <w:rsid w:val="00E1550E"/>
    <w:rsid w:val="00E32206"/>
    <w:rsid w:val="00E404AA"/>
    <w:rsid w:val="00E479C5"/>
    <w:rsid w:val="00E5F380"/>
    <w:rsid w:val="00E612AA"/>
    <w:rsid w:val="00E763C9"/>
    <w:rsid w:val="00E7F1EA"/>
    <w:rsid w:val="00E907A0"/>
    <w:rsid w:val="00EA5A08"/>
    <w:rsid w:val="00EB4E10"/>
    <w:rsid w:val="00EC1233"/>
    <w:rsid w:val="00F12276"/>
    <w:rsid w:val="00F32E9A"/>
    <w:rsid w:val="00F3506D"/>
    <w:rsid w:val="00F4C1E5"/>
    <w:rsid w:val="00F63D7A"/>
    <w:rsid w:val="00F72A60"/>
    <w:rsid w:val="00F921A2"/>
    <w:rsid w:val="00F95A5C"/>
    <w:rsid w:val="00FA58A6"/>
    <w:rsid w:val="00FB7F01"/>
    <w:rsid w:val="00FC70B7"/>
    <w:rsid w:val="00FD112A"/>
    <w:rsid w:val="00FE33C2"/>
    <w:rsid w:val="00FE7CA4"/>
    <w:rsid w:val="010D9E90"/>
    <w:rsid w:val="0110C44B"/>
    <w:rsid w:val="011A41F6"/>
    <w:rsid w:val="01556885"/>
    <w:rsid w:val="01665711"/>
    <w:rsid w:val="01783DB3"/>
    <w:rsid w:val="01A23285"/>
    <w:rsid w:val="01B09D5E"/>
    <w:rsid w:val="01B40F29"/>
    <w:rsid w:val="01B49253"/>
    <w:rsid w:val="01BE2BA6"/>
    <w:rsid w:val="01CC70B5"/>
    <w:rsid w:val="01E1AA18"/>
    <w:rsid w:val="01F073B4"/>
    <w:rsid w:val="02093611"/>
    <w:rsid w:val="022986AC"/>
    <w:rsid w:val="023615B9"/>
    <w:rsid w:val="02385B99"/>
    <w:rsid w:val="0238C475"/>
    <w:rsid w:val="02529334"/>
    <w:rsid w:val="0276B84D"/>
    <w:rsid w:val="02B5AE51"/>
    <w:rsid w:val="02E20525"/>
    <w:rsid w:val="0311B713"/>
    <w:rsid w:val="0317EA39"/>
    <w:rsid w:val="033E02E6"/>
    <w:rsid w:val="0344390E"/>
    <w:rsid w:val="03528BE0"/>
    <w:rsid w:val="0370C532"/>
    <w:rsid w:val="037E0D08"/>
    <w:rsid w:val="038041E6"/>
    <w:rsid w:val="03898CDF"/>
    <w:rsid w:val="039048E7"/>
    <w:rsid w:val="039FC85B"/>
    <w:rsid w:val="03B99DFB"/>
    <w:rsid w:val="03C13AD2"/>
    <w:rsid w:val="03E667D0"/>
    <w:rsid w:val="03EAA273"/>
    <w:rsid w:val="04101D99"/>
    <w:rsid w:val="0411CDD6"/>
    <w:rsid w:val="042F98E3"/>
    <w:rsid w:val="0447954E"/>
    <w:rsid w:val="0461920C"/>
    <w:rsid w:val="04654832"/>
    <w:rsid w:val="04713D6C"/>
    <w:rsid w:val="047E5DBA"/>
    <w:rsid w:val="048003A1"/>
    <w:rsid w:val="048AFEDE"/>
    <w:rsid w:val="04922F3C"/>
    <w:rsid w:val="0492BB9E"/>
    <w:rsid w:val="04967E4D"/>
    <w:rsid w:val="04A889FC"/>
    <w:rsid w:val="04ACAF1E"/>
    <w:rsid w:val="04B6CEF9"/>
    <w:rsid w:val="051098EC"/>
    <w:rsid w:val="05420278"/>
    <w:rsid w:val="054B102E"/>
    <w:rsid w:val="055148BE"/>
    <w:rsid w:val="056BDC75"/>
    <w:rsid w:val="0572993E"/>
    <w:rsid w:val="05A42536"/>
    <w:rsid w:val="05BAABDD"/>
    <w:rsid w:val="05E68F44"/>
    <w:rsid w:val="06122419"/>
    <w:rsid w:val="0639E830"/>
    <w:rsid w:val="0673010E"/>
    <w:rsid w:val="06994247"/>
    <w:rsid w:val="06CDAC63"/>
    <w:rsid w:val="06EE0738"/>
    <w:rsid w:val="06F34BE2"/>
    <w:rsid w:val="072AA86D"/>
    <w:rsid w:val="073456D6"/>
    <w:rsid w:val="07433958"/>
    <w:rsid w:val="07455775"/>
    <w:rsid w:val="0780F5AC"/>
    <w:rsid w:val="07825FA5"/>
    <w:rsid w:val="07D99050"/>
    <w:rsid w:val="07E22AAA"/>
    <w:rsid w:val="081741EB"/>
    <w:rsid w:val="081FDA75"/>
    <w:rsid w:val="08231941"/>
    <w:rsid w:val="08884C0C"/>
    <w:rsid w:val="08A79D1D"/>
    <w:rsid w:val="08B47A2E"/>
    <w:rsid w:val="08B4D1EC"/>
    <w:rsid w:val="08C741B6"/>
    <w:rsid w:val="08D414C5"/>
    <w:rsid w:val="08DD3040"/>
    <w:rsid w:val="08E06E06"/>
    <w:rsid w:val="08F81E77"/>
    <w:rsid w:val="08FA8AA0"/>
    <w:rsid w:val="0907FBD4"/>
    <w:rsid w:val="091E3006"/>
    <w:rsid w:val="0935032F"/>
    <w:rsid w:val="095E3479"/>
    <w:rsid w:val="097D6D29"/>
    <w:rsid w:val="09AA8795"/>
    <w:rsid w:val="09BBA02E"/>
    <w:rsid w:val="09F81D16"/>
    <w:rsid w:val="0A07A88E"/>
    <w:rsid w:val="0A18B2C8"/>
    <w:rsid w:val="0A38468D"/>
    <w:rsid w:val="0A40082B"/>
    <w:rsid w:val="0A850BDF"/>
    <w:rsid w:val="0A94907B"/>
    <w:rsid w:val="0AA9004E"/>
    <w:rsid w:val="0AAC2740"/>
    <w:rsid w:val="0AB7C97F"/>
    <w:rsid w:val="0AC0E0DA"/>
    <w:rsid w:val="0B0D4519"/>
    <w:rsid w:val="0B266532"/>
    <w:rsid w:val="0B2D1EAB"/>
    <w:rsid w:val="0B3E730D"/>
    <w:rsid w:val="0B43C038"/>
    <w:rsid w:val="0B4F7757"/>
    <w:rsid w:val="0B51395B"/>
    <w:rsid w:val="0B51AFD9"/>
    <w:rsid w:val="0B533217"/>
    <w:rsid w:val="0B54FD80"/>
    <w:rsid w:val="0B6B348A"/>
    <w:rsid w:val="0B720E9E"/>
    <w:rsid w:val="0B75D175"/>
    <w:rsid w:val="0B7C6AD4"/>
    <w:rsid w:val="0B844453"/>
    <w:rsid w:val="0B888C5E"/>
    <w:rsid w:val="0BA1B4BB"/>
    <w:rsid w:val="0BA380A0"/>
    <w:rsid w:val="0BB64D0F"/>
    <w:rsid w:val="0BEEF396"/>
    <w:rsid w:val="0C020721"/>
    <w:rsid w:val="0C038B3C"/>
    <w:rsid w:val="0C05637A"/>
    <w:rsid w:val="0C1B2F7E"/>
    <w:rsid w:val="0C33D173"/>
    <w:rsid w:val="0C3CA86B"/>
    <w:rsid w:val="0C93D1E7"/>
    <w:rsid w:val="0CA517D4"/>
    <w:rsid w:val="0CC5E945"/>
    <w:rsid w:val="0CD995B9"/>
    <w:rsid w:val="0CFCFE64"/>
    <w:rsid w:val="0D030F54"/>
    <w:rsid w:val="0D0C8B8B"/>
    <w:rsid w:val="0D256AB3"/>
    <w:rsid w:val="0D2CE873"/>
    <w:rsid w:val="0D41AED1"/>
    <w:rsid w:val="0D4251EB"/>
    <w:rsid w:val="0D81A768"/>
    <w:rsid w:val="0D82E0B2"/>
    <w:rsid w:val="0D832D59"/>
    <w:rsid w:val="0DBB2D8E"/>
    <w:rsid w:val="0DC4578D"/>
    <w:rsid w:val="0DE03EBB"/>
    <w:rsid w:val="0DEC5BE2"/>
    <w:rsid w:val="0E3ECB80"/>
    <w:rsid w:val="0E50C45E"/>
    <w:rsid w:val="0E60A385"/>
    <w:rsid w:val="0E6DAC80"/>
    <w:rsid w:val="0E80C5E2"/>
    <w:rsid w:val="0EA8115E"/>
    <w:rsid w:val="0EAABB39"/>
    <w:rsid w:val="0EBEAC12"/>
    <w:rsid w:val="0ED097DE"/>
    <w:rsid w:val="0ED9557D"/>
    <w:rsid w:val="0EF48CF2"/>
    <w:rsid w:val="0F03F51F"/>
    <w:rsid w:val="0F12336B"/>
    <w:rsid w:val="0F2CA264"/>
    <w:rsid w:val="0F385654"/>
    <w:rsid w:val="0F39ABC3"/>
    <w:rsid w:val="0F4917C5"/>
    <w:rsid w:val="0F74492D"/>
    <w:rsid w:val="0F9C0667"/>
    <w:rsid w:val="0FDE7E3C"/>
    <w:rsid w:val="10153A35"/>
    <w:rsid w:val="1015F2B6"/>
    <w:rsid w:val="1027A5D1"/>
    <w:rsid w:val="102B159B"/>
    <w:rsid w:val="105505FB"/>
    <w:rsid w:val="106B6DD0"/>
    <w:rsid w:val="1078FE22"/>
    <w:rsid w:val="107994A3"/>
    <w:rsid w:val="10B3C296"/>
    <w:rsid w:val="10D1B3D5"/>
    <w:rsid w:val="10EBC454"/>
    <w:rsid w:val="1110ABB7"/>
    <w:rsid w:val="1118C092"/>
    <w:rsid w:val="1126ECB7"/>
    <w:rsid w:val="112914C0"/>
    <w:rsid w:val="1131A880"/>
    <w:rsid w:val="1174CFD9"/>
    <w:rsid w:val="1181D3A8"/>
    <w:rsid w:val="1186A4BF"/>
    <w:rsid w:val="11995A68"/>
    <w:rsid w:val="11B0E358"/>
    <w:rsid w:val="11CB938F"/>
    <w:rsid w:val="11D0D529"/>
    <w:rsid w:val="11E82282"/>
    <w:rsid w:val="121E4ADA"/>
    <w:rsid w:val="123618AE"/>
    <w:rsid w:val="12604365"/>
    <w:rsid w:val="12A8E507"/>
    <w:rsid w:val="12AEA2C2"/>
    <w:rsid w:val="12CA3315"/>
    <w:rsid w:val="12D2C58E"/>
    <w:rsid w:val="12E290D3"/>
    <w:rsid w:val="12E99897"/>
    <w:rsid w:val="13023397"/>
    <w:rsid w:val="1311DD3F"/>
    <w:rsid w:val="133C3467"/>
    <w:rsid w:val="1358DB1B"/>
    <w:rsid w:val="13894DE3"/>
    <w:rsid w:val="13A20BFB"/>
    <w:rsid w:val="13BC355D"/>
    <w:rsid w:val="13BCF7CA"/>
    <w:rsid w:val="13C60E4F"/>
    <w:rsid w:val="13CCA86F"/>
    <w:rsid w:val="13DEDE0D"/>
    <w:rsid w:val="140C201A"/>
    <w:rsid w:val="1417B0F9"/>
    <w:rsid w:val="142839B2"/>
    <w:rsid w:val="143BD768"/>
    <w:rsid w:val="145667A5"/>
    <w:rsid w:val="145A7EC8"/>
    <w:rsid w:val="148578EE"/>
    <w:rsid w:val="148C25EF"/>
    <w:rsid w:val="1493D51E"/>
    <w:rsid w:val="15069AE7"/>
    <w:rsid w:val="151279D2"/>
    <w:rsid w:val="151A1752"/>
    <w:rsid w:val="15495272"/>
    <w:rsid w:val="155304B7"/>
    <w:rsid w:val="156E26AE"/>
    <w:rsid w:val="15704852"/>
    <w:rsid w:val="157958D8"/>
    <w:rsid w:val="1592B2F2"/>
    <w:rsid w:val="1596DC28"/>
    <w:rsid w:val="15B0E778"/>
    <w:rsid w:val="15B2A964"/>
    <w:rsid w:val="15E41CEB"/>
    <w:rsid w:val="15F7CFCA"/>
    <w:rsid w:val="1605B641"/>
    <w:rsid w:val="16361B19"/>
    <w:rsid w:val="16381357"/>
    <w:rsid w:val="163B2416"/>
    <w:rsid w:val="1660BABB"/>
    <w:rsid w:val="1661CC5A"/>
    <w:rsid w:val="167D7C5D"/>
    <w:rsid w:val="1687DA1B"/>
    <w:rsid w:val="16AB18F4"/>
    <w:rsid w:val="16DC8952"/>
    <w:rsid w:val="16F30FF9"/>
    <w:rsid w:val="16FB24D4"/>
    <w:rsid w:val="170C8AF1"/>
    <w:rsid w:val="1743AEF1"/>
    <w:rsid w:val="1772B102"/>
    <w:rsid w:val="1781337A"/>
    <w:rsid w:val="17956C4E"/>
    <w:rsid w:val="17B99C8B"/>
    <w:rsid w:val="18223F2A"/>
    <w:rsid w:val="1824DAFE"/>
    <w:rsid w:val="1836C5F1"/>
    <w:rsid w:val="189BC69B"/>
    <w:rsid w:val="189CC22A"/>
    <w:rsid w:val="18A40228"/>
    <w:rsid w:val="18B3C7B5"/>
    <w:rsid w:val="18B8F6C6"/>
    <w:rsid w:val="18F2E990"/>
    <w:rsid w:val="18F2FA25"/>
    <w:rsid w:val="18FC8329"/>
    <w:rsid w:val="190F13C0"/>
    <w:rsid w:val="19229218"/>
    <w:rsid w:val="193485D5"/>
    <w:rsid w:val="19426CBA"/>
    <w:rsid w:val="19438AEF"/>
    <w:rsid w:val="19507031"/>
    <w:rsid w:val="195E6200"/>
    <w:rsid w:val="196CBB05"/>
    <w:rsid w:val="1973753A"/>
    <w:rsid w:val="197F4A46"/>
    <w:rsid w:val="19A51922"/>
    <w:rsid w:val="19E4E963"/>
    <w:rsid w:val="1A07470E"/>
    <w:rsid w:val="1A132322"/>
    <w:rsid w:val="1A26F0B4"/>
    <w:rsid w:val="1A28CA88"/>
    <w:rsid w:val="1A467E92"/>
    <w:rsid w:val="1A4DDD57"/>
    <w:rsid w:val="1A6B1FB3"/>
    <w:rsid w:val="1A7B5331"/>
    <w:rsid w:val="1A8D4CE7"/>
    <w:rsid w:val="1A8E284C"/>
    <w:rsid w:val="1AA4553D"/>
    <w:rsid w:val="1AC24B0A"/>
    <w:rsid w:val="1AC7E5F1"/>
    <w:rsid w:val="1ADFD916"/>
    <w:rsid w:val="1B39D384"/>
    <w:rsid w:val="1B59EB6F"/>
    <w:rsid w:val="1B59F76B"/>
    <w:rsid w:val="1B69FD52"/>
    <w:rsid w:val="1BA5058D"/>
    <w:rsid w:val="1BB2147C"/>
    <w:rsid w:val="1BC1AA25"/>
    <w:rsid w:val="1BCA7908"/>
    <w:rsid w:val="1BE27827"/>
    <w:rsid w:val="1BED9651"/>
    <w:rsid w:val="1BFDEBBA"/>
    <w:rsid w:val="1C20F983"/>
    <w:rsid w:val="1C2D725D"/>
    <w:rsid w:val="1C4DD089"/>
    <w:rsid w:val="1C6D08EA"/>
    <w:rsid w:val="1C8D4D98"/>
    <w:rsid w:val="1C8FBF86"/>
    <w:rsid w:val="1C9C3A7D"/>
    <w:rsid w:val="1D3A50E8"/>
    <w:rsid w:val="1D419CAC"/>
    <w:rsid w:val="1D4A9A3E"/>
    <w:rsid w:val="1D51CA9C"/>
    <w:rsid w:val="1D63025F"/>
    <w:rsid w:val="1D7D8420"/>
    <w:rsid w:val="1D7DB153"/>
    <w:rsid w:val="1D952E19"/>
    <w:rsid w:val="1DF19392"/>
    <w:rsid w:val="1DF6BBF2"/>
    <w:rsid w:val="1DFD487F"/>
    <w:rsid w:val="1E237938"/>
    <w:rsid w:val="1E57A1EC"/>
    <w:rsid w:val="1E605C3C"/>
    <w:rsid w:val="1E6122D6"/>
    <w:rsid w:val="1E766486"/>
    <w:rsid w:val="1E80F260"/>
    <w:rsid w:val="1EA0C84B"/>
    <w:rsid w:val="1EA96E7C"/>
    <w:rsid w:val="1EB0419B"/>
    <w:rsid w:val="1EB5037F"/>
    <w:rsid w:val="1EDF3E32"/>
    <w:rsid w:val="1EFB8D26"/>
    <w:rsid w:val="1F174EB6"/>
    <w:rsid w:val="1F1A18E9"/>
    <w:rsid w:val="1F2FADFA"/>
    <w:rsid w:val="1F3175F1"/>
    <w:rsid w:val="1F3E4F4D"/>
    <w:rsid w:val="1F4860BC"/>
    <w:rsid w:val="1F4C9ECB"/>
    <w:rsid w:val="1F60BAB3"/>
    <w:rsid w:val="1F8D9AD2"/>
    <w:rsid w:val="1FA4352A"/>
    <w:rsid w:val="1FAB2CAF"/>
    <w:rsid w:val="1FAD44B6"/>
    <w:rsid w:val="1FB56177"/>
    <w:rsid w:val="1FF02596"/>
    <w:rsid w:val="1FF3C7E4"/>
    <w:rsid w:val="20012767"/>
    <w:rsid w:val="2018732E"/>
    <w:rsid w:val="2021BB83"/>
    <w:rsid w:val="202BC27C"/>
    <w:rsid w:val="203AE9B5"/>
    <w:rsid w:val="20583486"/>
    <w:rsid w:val="20A61F93"/>
    <w:rsid w:val="20A78446"/>
    <w:rsid w:val="20AFBA09"/>
    <w:rsid w:val="20B4195B"/>
    <w:rsid w:val="2100CED4"/>
    <w:rsid w:val="2114CCC1"/>
    <w:rsid w:val="2123AFD6"/>
    <w:rsid w:val="213A65A1"/>
    <w:rsid w:val="215643EE"/>
    <w:rsid w:val="215C7260"/>
    <w:rsid w:val="216D6786"/>
    <w:rsid w:val="21B0F7A5"/>
    <w:rsid w:val="21C48435"/>
    <w:rsid w:val="21C6C496"/>
    <w:rsid w:val="21D169CA"/>
    <w:rsid w:val="21DE0CA7"/>
    <w:rsid w:val="21E8E653"/>
    <w:rsid w:val="22125926"/>
    <w:rsid w:val="222ED470"/>
    <w:rsid w:val="223124FF"/>
    <w:rsid w:val="224CF2BC"/>
    <w:rsid w:val="225150E4"/>
    <w:rsid w:val="226CC418"/>
    <w:rsid w:val="2281BC03"/>
    <w:rsid w:val="228828D1"/>
    <w:rsid w:val="228F59F5"/>
    <w:rsid w:val="22E1800A"/>
    <w:rsid w:val="2305EE58"/>
    <w:rsid w:val="2327BA9B"/>
    <w:rsid w:val="2347D3D1"/>
    <w:rsid w:val="236F9D54"/>
    <w:rsid w:val="2378C87C"/>
    <w:rsid w:val="237B8F7C"/>
    <w:rsid w:val="23856D59"/>
    <w:rsid w:val="238E3284"/>
    <w:rsid w:val="23A67063"/>
    <w:rsid w:val="23E9EB55"/>
    <w:rsid w:val="24114E66"/>
    <w:rsid w:val="24139BC5"/>
    <w:rsid w:val="242E4E7F"/>
    <w:rsid w:val="243562C4"/>
    <w:rsid w:val="24371A46"/>
    <w:rsid w:val="24443B8D"/>
    <w:rsid w:val="246C8B6F"/>
    <w:rsid w:val="246E4C8B"/>
    <w:rsid w:val="249199F7"/>
    <w:rsid w:val="249FDC33"/>
    <w:rsid w:val="24A863D7"/>
    <w:rsid w:val="24CAEC0F"/>
    <w:rsid w:val="24D6EE3E"/>
    <w:rsid w:val="24F71BA0"/>
    <w:rsid w:val="251F312A"/>
    <w:rsid w:val="255860DC"/>
    <w:rsid w:val="255D53A4"/>
    <w:rsid w:val="25689462"/>
    <w:rsid w:val="2584937E"/>
    <w:rsid w:val="2585B221"/>
    <w:rsid w:val="25940F60"/>
    <w:rsid w:val="25ADD25A"/>
    <w:rsid w:val="25C73EBB"/>
    <w:rsid w:val="25D9C236"/>
    <w:rsid w:val="25E209FF"/>
    <w:rsid w:val="25E7F974"/>
    <w:rsid w:val="260399F1"/>
    <w:rsid w:val="260902C6"/>
    <w:rsid w:val="263CC9BD"/>
    <w:rsid w:val="264CB9B5"/>
    <w:rsid w:val="2652AEB0"/>
    <w:rsid w:val="26577D15"/>
    <w:rsid w:val="265DCD4E"/>
    <w:rsid w:val="2672BE9F"/>
    <w:rsid w:val="26817821"/>
    <w:rsid w:val="2685789B"/>
    <w:rsid w:val="269F7E25"/>
    <w:rsid w:val="26A7FC12"/>
    <w:rsid w:val="26AF78A2"/>
    <w:rsid w:val="26BEFF45"/>
    <w:rsid w:val="26C14418"/>
    <w:rsid w:val="26CD761D"/>
    <w:rsid w:val="27030E2E"/>
    <w:rsid w:val="2707ACB9"/>
    <w:rsid w:val="2721FACC"/>
    <w:rsid w:val="2722489A"/>
    <w:rsid w:val="2722D200"/>
    <w:rsid w:val="27272EB3"/>
    <w:rsid w:val="27292B2A"/>
    <w:rsid w:val="2734965F"/>
    <w:rsid w:val="2757B7F6"/>
    <w:rsid w:val="276AA178"/>
    <w:rsid w:val="276D07AA"/>
    <w:rsid w:val="277DB0B6"/>
    <w:rsid w:val="278F1AF7"/>
    <w:rsid w:val="2791A9EA"/>
    <w:rsid w:val="279A50C3"/>
    <w:rsid w:val="27AFF400"/>
    <w:rsid w:val="27D20337"/>
    <w:rsid w:val="27D29085"/>
    <w:rsid w:val="281A16FF"/>
    <w:rsid w:val="281A9C6C"/>
    <w:rsid w:val="281AB7E6"/>
    <w:rsid w:val="28280256"/>
    <w:rsid w:val="28285672"/>
    <w:rsid w:val="283E366F"/>
    <w:rsid w:val="2856ED2A"/>
    <w:rsid w:val="285827D7"/>
    <w:rsid w:val="286B5E77"/>
    <w:rsid w:val="288494D1"/>
    <w:rsid w:val="28E5731C"/>
    <w:rsid w:val="28F122E5"/>
    <w:rsid w:val="28FA9DBE"/>
    <w:rsid w:val="28FBAC99"/>
    <w:rsid w:val="2907079C"/>
    <w:rsid w:val="2930D50D"/>
    <w:rsid w:val="293FB204"/>
    <w:rsid w:val="29555924"/>
    <w:rsid w:val="2955EBEB"/>
    <w:rsid w:val="2967799E"/>
    <w:rsid w:val="296F2B9B"/>
    <w:rsid w:val="2989B4DB"/>
    <w:rsid w:val="29956E10"/>
    <w:rsid w:val="299632AA"/>
    <w:rsid w:val="29B61791"/>
    <w:rsid w:val="29D42AB7"/>
    <w:rsid w:val="29DED568"/>
    <w:rsid w:val="29DF1AD7"/>
    <w:rsid w:val="29F89DE1"/>
    <w:rsid w:val="29FCE0E2"/>
    <w:rsid w:val="2A14DCD8"/>
    <w:rsid w:val="2A86827B"/>
    <w:rsid w:val="2AB37D11"/>
    <w:rsid w:val="2ABF0252"/>
    <w:rsid w:val="2AD1D034"/>
    <w:rsid w:val="2AD5208A"/>
    <w:rsid w:val="2AD59340"/>
    <w:rsid w:val="2ADCD4FB"/>
    <w:rsid w:val="2AE455B7"/>
    <w:rsid w:val="2AF2C394"/>
    <w:rsid w:val="2B23F865"/>
    <w:rsid w:val="2B4B57A5"/>
    <w:rsid w:val="2B8D7552"/>
    <w:rsid w:val="2B9B740D"/>
    <w:rsid w:val="2B9DD085"/>
    <w:rsid w:val="2BA517A2"/>
    <w:rsid w:val="2BC87AF9"/>
    <w:rsid w:val="2BDB01D7"/>
    <w:rsid w:val="2BF83030"/>
    <w:rsid w:val="2BFD4291"/>
    <w:rsid w:val="2C2BAD54"/>
    <w:rsid w:val="2C3E129B"/>
    <w:rsid w:val="2C44178B"/>
    <w:rsid w:val="2C4DDFE5"/>
    <w:rsid w:val="2C6C9F18"/>
    <w:rsid w:val="2C906488"/>
    <w:rsid w:val="2CA8F9FA"/>
    <w:rsid w:val="2CCC8849"/>
    <w:rsid w:val="2CCDD761"/>
    <w:rsid w:val="2CD0C1E5"/>
    <w:rsid w:val="2D10217E"/>
    <w:rsid w:val="2D23842D"/>
    <w:rsid w:val="2D32B507"/>
    <w:rsid w:val="2D494F40"/>
    <w:rsid w:val="2D58A919"/>
    <w:rsid w:val="2D680096"/>
    <w:rsid w:val="2D6B6047"/>
    <w:rsid w:val="2D747012"/>
    <w:rsid w:val="2D785579"/>
    <w:rsid w:val="2D83317B"/>
    <w:rsid w:val="2D8D86FF"/>
    <w:rsid w:val="2D8FA6F7"/>
    <w:rsid w:val="2DC06B7F"/>
    <w:rsid w:val="2DD10543"/>
    <w:rsid w:val="2E1B9389"/>
    <w:rsid w:val="2E20EE89"/>
    <w:rsid w:val="2E251F74"/>
    <w:rsid w:val="2E28A692"/>
    <w:rsid w:val="2E5BC51B"/>
    <w:rsid w:val="2E68B2DA"/>
    <w:rsid w:val="2E6B056E"/>
    <w:rsid w:val="2E976AC4"/>
    <w:rsid w:val="2EA7F2E5"/>
    <w:rsid w:val="2EAE40FE"/>
    <w:rsid w:val="2EC44892"/>
    <w:rsid w:val="2EDEBCBB"/>
    <w:rsid w:val="2EF307D0"/>
    <w:rsid w:val="2F1AECFC"/>
    <w:rsid w:val="2F1E2749"/>
    <w:rsid w:val="2F234395"/>
    <w:rsid w:val="2F550655"/>
    <w:rsid w:val="2F6D405A"/>
    <w:rsid w:val="2F96BB7D"/>
    <w:rsid w:val="2F9A2CDC"/>
    <w:rsid w:val="2FD6E241"/>
    <w:rsid w:val="2FF73510"/>
    <w:rsid w:val="3002942B"/>
    <w:rsid w:val="303868C8"/>
    <w:rsid w:val="304A0C4D"/>
    <w:rsid w:val="304A893D"/>
    <w:rsid w:val="3079BEFE"/>
    <w:rsid w:val="308F4BE6"/>
    <w:rsid w:val="309C413A"/>
    <w:rsid w:val="30A2B67B"/>
    <w:rsid w:val="30C18ADF"/>
    <w:rsid w:val="30C88A5A"/>
    <w:rsid w:val="30D36365"/>
    <w:rsid w:val="30D8B8DD"/>
    <w:rsid w:val="30E180E7"/>
    <w:rsid w:val="30E4266B"/>
    <w:rsid w:val="30E6F05D"/>
    <w:rsid w:val="312AAC1B"/>
    <w:rsid w:val="315F24CB"/>
    <w:rsid w:val="316E880A"/>
    <w:rsid w:val="3179C53C"/>
    <w:rsid w:val="31A08219"/>
    <w:rsid w:val="31AB72E8"/>
    <w:rsid w:val="31BB1A28"/>
    <w:rsid w:val="31BC1397"/>
    <w:rsid w:val="31D68B97"/>
    <w:rsid w:val="31E1C63A"/>
    <w:rsid w:val="31F9B173"/>
    <w:rsid w:val="3228E071"/>
    <w:rsid w:val="32451D12"/>
    <w:rsid w:val="3252771B"/>
    <w:rsid w:val="3254C9A7"/>
    <w:rsid w:val="32718F2F"/>
    <w:rsid w:val="328C5562"/>
    <w:rsid w:val="32A7E1E5"/>
    <w:rsid w:val="32C1FB00"/>
    <w:rsid w:val="32C86160"/>
    <w:rsid w:val="33117E7A"/>
    <w:rsid w:val="3363BCEA"/>
    <w:rsid w:val="338823E3"/>
    <w:rsid w:val="339A30FC"/>
    <w:rsid w:val="339EFFA0"/>
    <w:rsid w:val="33B3763E"/>
    <w:rsid w:val="33BB7CE5"/>
    <w:rsid w:val="33BE19BF"/>
    <w:rsid w:val="33C34354"/>
    <w:rsid w:val="33D54DD1"/>
    <w:rsid w:val="33EF2794"/>
    <w:rsid w:val="33FC847A"/>
    <w:rsid w:val="33FFB4D4"/>
    <w:rsid w:val="3401E1BC"/>
    <w:rsid w:val="34021A8B"/>
    <w:rsid w:val="3411D777"/>
    <w:rsid w:val="341BDEB7"/>
    <w:rsid w:val="343ECF08"/>
    <w:rsid w:val="346EFD35"/>
    <w:rsid w:val="349A48E5"/>
    <w:rsid w:val="34A2E81A"/>
    <w:rsid w:val="34BDED83"/>
    <w:rsid w:val="34C01BED"/>
    <w:rsid w:val="34D7B688"/>
    <w:rsid w:val="352CA259"/>
    <w:rsid w:val="354DB6D8"/>
    <w:rsid w:val="355D3399"/>
    <w:rsid w:val="355DDDB6"/>
    <w:rsid w:val="3582A577"/>
    <w:rsid w:val="358D68CD"/>
    <w:rsid w:val="35A91F1A"/>
    <w:rsid w:val="35A9C2F0"/>
    <w:rsid w:val="35AF4564"/>
    <w:rsid w:val="35C2EECB"/>
    <w:rsid w:val="35D44BA6"/>
    <w:rsid w:val="360DEE17"/>
    <w:rsid w:val="362D9FDB"/>
    <w:rsid w:val="363E0469"/>
    <w:rsid w:val="3640B8CE"/>
    <w:rsid w:val="365B5974"/>
    <w:rsid w:val="367820BF"/>
    <w:rsid w:val="369E52E2"/>
    <w:rsid w:val="36C48250"/>
    <w:rsid w:val="36CBA047"/>
    <w:rsid w:val="36D15B94"/>
    <w:rsid w:val="36D173D1"/>
    <w:rsid w:val="36E258B9"/>
    <w:rsid w:val="36FD5C2C"/>
    <w:rsid w:val="37459351"/>
    <w:rsid w:val="3751A52B"/>
    <w:rsid w:val="375335E9"/>
    <w:rsid w:val="3775C381"/>
    <w:rsid w:val="3784F0EC"/>
    <w:rsid w:val="378FECC7"/>
    <w:rsid w:val="37A2D7EF"/>
    <w:rsid w:val="37BCBD3A"/>
    <w:rsid w:val="37D5C818"/>
    <w:rsid w:val="37D7CBE9"/>
    <w:rsid w:val="37E5F5BD"/>
    <w:rsid w:val="37F58E45"/>
    <w:rsid w:val="380A003C"/>
    <w:rsid w:val="38336B27"/>
    <w:rsid w:val="383B202A"/>
    <w:rsid w:val="38538978"/>
    <w:rsid w:val="385539B5"/>
    <w:rsid w:val="38601F79"/>
    <w:rsid w:val="387064E8"/>
    <w:rsid w:val="388546D9"/>
    <w:rsid w:val="3889057A"/>
    <w:rsid w:val="389A8AF8"/>
    <w:rsid w:val="389D1065"/>
    <w:rsid w:val="38B70011"/>
    <w:rsid w:val="38DDA49F"/>
    <w:rsid w:val="38F4097A"/>
    <w:rsid w:val="38F5B3B9"/>
    <w:rsid w:val="38FBDAC7"/>
    <w:rsid w:val="3906CC8C"/>
    <w:rsid w:val="3907377F"/>
    <w:rsid w:val="392BBD28"/>
    <w:rsid w:val="39323354"/>
    <w:rsid w:val="3946A9A0"/>
    <w:rsid w:val="3981C61E"/>
    <w:rsid w:val="3991325A"/>
    <w:rsid w:val="39913C1F"/>
    <w:rsid w:val="3998F346"/>
    <w:rsid w:val="399D1F06"/>
    <w:rsid w:val="39A1CEE8"/>
    <w:rsid w:val="39A2449E"/>
    <w:rsid w:val="39B4A7D6"/>
    <w:rsid w:val="39B5A33D"/>
    <w:rsid w:val="3A240EB9"/>
    <w:rsid w:val="3A26837B"/>
    <w:rsid w:val="3A280294"/>
    <w:rsid w:val="3A4024B4"/>
    <w:rsid w:val="3A461887"/>
    <w:rsid w:val="3A4FBEAD"/>
    <w:rsid w:val="3A611D4E"/>
    <w:rsid w:val="3A7382DA"/>
    <w:rsid w:val="3A8318C2"/>
    <w:rsid w:val="3A87C63C"/>
    <w:rsid w:val="3AAC9A0D"/>
    <w:rsid w:val="3AAF884B"/>
    <w:rsid w:val="3AB404F2"/>
    <w:rsid w:val="3AD33D33"/>
    <w:rsid w:val="3B0C5941"/>
    <w:rsid w:val="3B223BFB"/>
    <w:rsid w:val="3B7C2512"/>
    <w:rsid w:val="3B973A98"/>
    <w:rsid w:val="3BB69A5A"/>
    <w:rsid w:val="3BC6F72F"/>
    <w:rsid w:val="3BE0C6B8"/>
    <w:rsid w:val="3BE7BA93"/>
    <w:rsid w:val="3BF3DC95"/>
    <w:rsid w:val="3BF9A57E"/>
    <w:rsid w:val="3BFB1042"/>
    <w:rsid w:val="3C1D31EC"/>
    <w:rsid w:val="3C1D4884"/>
    <w:rsid w:val="3C24CBE5"/>
    <w:rsid w:val="3C279DF9"/>
    <w:rsid w:val="3C2E0D66"/>
    <w:rsid w:val="3C599AAD"/>
    <w:rsid w:val="3C702846"/>
    <w:rsid w:val="3C8F20AB"/>
    <w:rsid w:val="3CC592B2"/>
    <w:rsid w:val="3CD07E09"/>
    <w:rsid w:val="3CD9A61D"/>
    <w:rsid w:val="3CF0B0A2"/>
    <w:rsid w:val="3CF65A51"/>
    <w:rsid w:val="3D3BA081"/>
    <w:rsid w:val="3D6BE439"/>
    <w:rsid w:val="3D9BD2B9"/>
    <w:rsid w:val="3DA439FD"/>
    <w:rsid w:val="3DA9E9DE"/>
    <w:rsid w:val="3DC9579D"/>
    <w:rsid w:val="3DD5A31E"/>
    <w:rsid w:val="3DE50ACA"/>
    <w:rsid w:val="3DF006C6"/>
    <w:rsid w:val="3E1856A8"/>
    <w:rsid w:val="3E266635"/>
    <w:rsid w:val="3E2A9217"/>
    <w:rsid w:val="3E3EE23E"/>
    <w:rsid w:val="3E4875A6"/>
    <w:rsid w:val="3E48B904"/>
    <w:rsid w:val="3E4CCAA0"/>
    <w:rsid w:val="3EA40E6C"/>
    <w:rsid w:val="3EBB652C"/>
    <w:rsid w:val="3EBCEF9A"/>
    <w:rsid w:val="3ED637A0"/>
    <w:rsid w:val="3F06D6DC"/>
    <w:rsid w:val="3F0E34C5"/>
    <w:rsid w:val="3F1054F6"/>
    <w:rsid w:val="3F236A2D"/>
    <w:rsid w:val="3F385D4D"/>
    <w:rsid w:val="3F502B6E"/>
    <w:rsid w:val="3F57342A"/>
    <w:rsid w:val="3F6E98A5"/>
    <w:rsid w:val="3F78E41E"/>
    <w:rsid w:val="3F7B773C"/>
    <w:rsid w:val="3F9E5D4E"/>
    <w:rsid w:val="3FA6F85D"/>
    <w:rsid w:val="3FE2DDCE"/>
    <w:rsid w:val="3FFC062B"/>
    <w:rsid w:val="40031995"/>
    <w:rsid w:val="4008EA71"/>
    <w:rsid w:val="4022A9BE"/>
    <w:rsid w:val="402C227F"/>
    <w:rsid w:val="4043F864"/>
    <w:rsid w:val="40616466"/>
    <w:rsid w:val="406A8BB2"/>
    <w:rsid w:val="406CB098"/>
    <w:rsid w:val="40737C99"/>
    <w:rsid w:val="40865048"/>
    <w:rsid w:val="4090C69E"/>
    <w:rsid w:val="409FFC76"/>
    <w:rsid w:val="40B8F6E8"/>
    <w:rsid w:val="40B924D3"/>
    <w:rsid w:val="40C06A28"/>
    <w:rsid w:val="40C3C6BA"/>
    <w:rsid w:val="40C9D49E"/>
    <w:rsid w:val="40D3ED15"/>
    <w:rsid w:val="40E1E126"/>
    <w:rsid w:val="40F62D03"/>
    <w:rsid w:val="411B7795"/>
    <w:rsid w:val="413507BB"/>
    <w:rsid w:val="415CE0C6"/>
    <w:rsid w:val="41761CD6"/>
    <w:rsid w:val="41979861"/>
    <w:rsid w:val="41A1B0BA"/>
    <w:rsid w:val="41CECE28"/>
    <w:rsid w:val="41E36BE2"/>
    <w:rsid w:val="41FA6BBE"/>
    <w:rsid w:val="42044FD1"/>
    <w:rsid w:val="4224C422"/>
    <w:rsid w:val="4233600B"/>
    <w:rsid w:val="424CD956"/>
    <w:rsid w:val="424DD78D"/>
    <w:rsid w:val="425BBCCF"/>
    <w:rsid w:val="426A839C"/>
    <w:rsid w:val="426BEBD5"/>
    <w:rsid w:val="428B9A0E"/>
    <w:rsid w:val="429366D6"/>
    <w:rsid w:val="42E451BF"/>
    <w:rsid w:val="42E6C3BC"/>
    <w:rsid w:val="42FD35E4"/>
    <w:rsid w:val="43123E7F"/>
    <w:rsid w:val="432BB9B7"/>
    <w:rsid w:val="433384BF"/>
    <w:rsid w:val="433B6631"/>
    <w:rsid w:val="433C531D"/>
    <w:rsid w:val="4348C51F"/>
    <w:rsid w:val="437C578D"/>
    <w:rsid w:val="4387BE47"/>
    <w:rsid w:val="439C2C3D"/>
    <w:rsid w:val="439E127F"/>
    <w:rsid w:val="43A5DD17"/>
    <w:rsid w:val="43B48302"/>
    <w:rsid w:val="43B7E364"/>
    <w:rsid w:val="43D79D38"/>
    <w:rsid w:val="43DBB83B"/>
    <w:rsid w:val="43E7495E"/>
    <w:rsid w:val="43ECF9CA"/>
    <w:rsid w:val="43EFF55F"/>
    <w:rsid w:val="43F097AA"/>
    <w:rsid w:val="440C3DB2"/>
    <w:rsid w:val="441616E5"/>
    <w:rsid w:val="441CD49E"/>
    <w:rsid w:val="442D0EB6"/>
    <w:rsid w:val="444B466C"/>
    <w:rsid w:val="44503BED"/>
    <w:rsid w:val="44633F34"/>
    <w:rsid w:val="4498237E"/>
    <w:rsid w:val="44B02624"/>
    <w:rsid w:val="44BC38A6"/>
    <w:rsid w:val="44CC5BD5"/>
    <w:rsid w:val="4520847C"/>
    <w:rsid w:val="458107BF"/>
    <w:rsid w:val="45F3FEE4"/>
    <w:rsid w:val="4606E07F"/>
    <w:rsid w:val="460A4030"/>
    <w:rsid w:val="46134DF4"/>
    <w:rsid w:val="46173C80"/>
    <w:rsid w:val="463B1E58"/>
    <w:rsid w:val="464DD99A"/>
    <w:rsid w:val="4653C38C"/>
    <w:rsid w:val="4653CAE9"/>
    <w:rsid w:val="465A8222"/>
    <w:rsid w:val="467D656E"/>
    <w:rsid w:val="46CDDCE1"/>
    <w:rsid w:val="46FAA504"/>
    <w:rsid w:val="470008D5"/>
    <w:rsid w:val="4700656D"/>
    <w:rsid w:val="470EDA21"/>
    <w:rsid w:val="471FE00A"/>
    <w:rsid w:val="47262FCC"/>
    <w:rsid w:val="472EFCB4"/>
    <w:rsid w:val="473740D1"/>
    <w:rsid w:val="473DC650"/>
    <w:rsid w:val="4741CB22"/>
    <w:rsid w:val="477896A8"/>
    <w:rsid w:val="478BBFB3"/>
    <w:rsid w:val="4793DE81"/>
    <w:rsid w:val="479EAE29"/>
    <w:rsid w:val="47CC224A"/>
    <w:rsid w:val="47CE1BDC"/>
    <w:rsid w:val="47D25736"/>
    <w:rsid w:val="47DA2B31"/>
    <w:rsid w:val="48062C94"/>
    <w:rsid w:val="4853BE1E"/>
    <w:rsid w:val="48772B48"/>
    <w:rsid w:val="488539C5"/>
    <w:rsid w:val="4899CECD"/>
    <w:rsid w:val="489ED322"/>
    <w:rsid w:val="48B6E256"/>
    <w:rsid w:val="48BB21B5"/>
    <w:rsid w:val="48C5193F"/>
    <w:rsid w:val="48CBD9B0"/>
    <w:rsid w:val="48D28AD8"/>
    <w:rsid w:val="48D51A44"/>
    <w:rsid w:val="48E4888C"/>
    <w:rsid w:val="48EED65A"/>
    <w:rsid w:val="48F2ED7D"/>
    <w:rsid w:val="48F95714"/>
    <w:rsid w:val="4907D0CC"/>
    <w:rsid w:val="4930A61B"/>
    <w:rsid w:val="49354B57"/>
    <w:rsid w:val="49384C3B"/>
    <w:rsid w:val="4938833C"/>
    <w:rsid w:val="493AA6F3"/>
    <w:rsid w:val="49429C24"/>
    <w:rsid w:val="49466A91"/>
    <w:rsid w:val="497B030B"/>
    <w:rsid w:val="49B17164"/>
    <w:rsid w:val="49CF3367"/>
    <w:rsid w:val="49D615A7"/>
    <w:rsid w:val="49DD12AD"/>
    <w:rsid w:val="49FA6A81"/>
    <w:rsid w:val="49FE3A61"/>
    <w:rsid w:val="4A057DA3"/>
    <w:rsid w:val="4A06D9DC"/>
    <w:rsid w:val="4A21FAE4"/>
    <w:rsid w:val="4A295A22"/>
    <w:rsid w:val="4A3245C6"/>
    <w:rsid w:val="4A35A3E5"/>
    <w:rsid w:val="4A380ACB"/>
    <w:rsid w:val="4A4B6E23"/>
    <w:rsid w:val="4A4ED084"/>
    <w:rsid w:val="4A4F3623"/>
    <w:rsid w:val="4A512DA0"/>
    <w:rsid w:val="4A6936B8"/>
    <w:rsid w:val="4A756712"/>
    <w:rsid w:val="4A7F2E9E"/>
    <w:rsid w:val="4A8F3490"/>
    <w:rsid w:val="4AA805D3"/>
    <w:rsid w:val="4ABB95B9"/>
    <w:rsid w:val="4AD86394"/>
    <w:rsid w:val="4ADDC64E"/>
    <w:rsid w:val="4B2608B9"/>
    <w:rsid w:val="4B26F8AE"/>
    <w:rsid w:val="4B3A5721"/>
    <w:rsid w:val="4B3C207A"/>
    <w:rsid w:val="4B59B544"/>
    <w:rsid w:val="4B77EC1D"/>
    <w:rsid w:val="4B7B4815"/>
    <w:rsid w:val="4B8A4E28"/>
    <w:rsid w:val="4B9E6772"/>
    <w:rsid w:val="4BA046AB"/>
    <w:rsid w:val="4BA47B67"/>
    <w:rsid w:val="4BAE6006"/>
    <w:rsid w:val="4BB1FC01"/>
    <w:rsid w:val="4BB3BE00"/>
    <w:rsid w:val="4BB6B1DC"/>
    <w:rsid w:val="4BB947F0"/>
    <w:rsid w:val="4BCFDD8E"/>
    <w:rsid w:val="4C0EE1BF"/>
    <w:rsid w:val="4C11A956"/>
    <w:rsid w:val="4C174F97"/>
    <w:rsid w:val="4C633E55"/>
    <w:rsid w:val="4C63B68B"/>
    <w:rsid w:val="4C68BCAD"/>
    <w:rsid w:val="4C7C433C"/>
    <w:rsid w:val="4C841D79"/>
    <w:rsid w:val="4C8857CB"/>
    <w:rsid w:val="4CB09D7A"/>
    <w:rsid w:val="4CF12016"/>
    <w:rsid w:val="4D09C2D4"/>
    <w:rsid w:val="4D22EEAF"/>
    <w:rsid w:val="4D444457"/>
    <w:rsid w:val="4D56848D"/>
    <w:rsid w:val="4D58336D"/>
    <w:rsid w:val="4D5B4568"/>
    <w:rsid w:val="4D65F437"/>
    <w:rsid w:val="4DB31FF8"/>
    <w:rsid w:val="4E1CB9DB"/>
    <w:rsid w:val="4E234D90"/>
    <w:rsid w:val="4E27B5B1"/>
    <w:rsid w:val="4E2857CD"/>
    <w:rsid w:val="4E371AB5"/>
    <w:rsid w:val="4E49A179"/>
    <w:rsid w:val="4E631AEC"/>
    <w:rsid w:val="4E96B55C"/>
    <w:rsid w:val="4EB22C93"/>
    <w:rsid w:val="4EBE3044"/>
    <w:rsid w:val="4EC7B3EF"/>
    <w:rsid w:val="4ECB8699"/>
    <w:rsid w:val="4EDE4827"/>
    <w:rsid w:val="4F09211C"/>
    <w:rsid w:val="4F0C73AA"/>
    <w:rsid w:val="4F20E63C"/>
    <w:rsid w:val="4F27AD0C"/>
    <w:rsid w:val="4F37BC1F"/>
    <w:rsid w:val="4F58A7C7"/>
    <w:rsid w:val="4F691AAC"/>
    <w:rsid w:val="4F7E8381"/>
    <w:rsid w:val="4FB52328"/>
    <w:rsid w:val="4FB7072C"/>
    <w:rsid w:val="4FD142F3"/>
    <w:rsid w:val="4FE83E3C"/>
    <w:rsid w:val="4FF4036A"/>
    <w:rsid w:val="4FF613BD"/>
    <w:rsid w:val="4FFCD7FB"/>
    <w:rsid w:val="5012C3A0"/>
    <w:rsid w:val="502E7C72"/>
    <w:rsid w:val="503C97C1"/>
    <w:rsid w:val="5042B34C"/>
    <w:rsid w:val="5045C3DF"/>
    <w:rsid w:val="504DFAAD"/>
    <w:rsid w:val="50788975"/>
    <w:rsid w:val="50888F8A"/>
    <w:rsid w:val="5089F1ED"/>
    <w:rsid w:val="508E7B8F"/>
    <w:rsid w:val="509AFA3B"/>
    <w:rsid w:val="50AE8978"/>
    <w:rsid w:val="50B5CC87"/>
    <w:rsid w:val="50BCB4E5"/>
    <w:rsid w:val="50BFF125"/>
    <w:rsid w:val="50C56FB4"/>
    <w:rsid w:val="50D5FA23"/>
    <w:rsid w:val="50D67E25"/>
    <w:rsid w:val="50E2AD2C"/>
    <w:rsid w:val="50E54A21"/>
    <w:rsid w:val="5106982F"/>
    <w:rsid w:val="512F7862"/>
    <w:rsid w:val="515518AB"/>
    <w:rsid w:val="515A505F"/>
    <w:rsid w:val="5181725B"/>
    <w:rsid w:val="51AF9212"/>
    <w:rsid w:val="51BC8CBA"/>
    <w:rsid w:val="51BC92E2"/>
    <w:rsid w:val="51D144A6"/>
    <w:rsid w:val="51E78FA7"/>
    <w:rsid w:val="5208E681"/>
    <w:rsid w:val="522A5E8A"/>
    <w:rsid w:val="523A5B44"/>
    <w:rsid w:val="523C0A9C"/>
    <w:rsid w:val="525C467C"/>
    <w:rsid w:val="5269196E"/>
    <w:rsid w:val="527323EE"/>
    <w:rsid w:val="527D2D59"/>
    <w:rsid w:val="52B55153"/>
    <w:rsid w:val="52BA3CB7"/>
    <w:rsid w:val="530940C3"/>
    <w:rsid w:val="530D0854"/>
    <w:rsid w:val="5346D67D"/>
    <w:rsid w:val="5346EAD9"/>
    <w:rsid w:val="534EFC19"/>
    <w:rsid w:val="53588C35"/>
    <w:rsid w:val="53860194"/>
    <w:rsid w:val="5386FA82"/>
    <w:rsid w:val="53A14CC7"/>
    <w:rsid w:val="53BFE0D5"/>
    <w:rsid w:val="53C774F1"/>
    <w:rsid w:val="53C9154D"/>
    <w:rsid w:val="53CD5EA6"/>
    <w:rsid w:val="53FDA3C8"/>
    <w:rsid w:val="541F8A3E"/>
    <w:rsid w:val="5429CB79"/>
    <w:rsid w:val="542C7E41"/>
    <w:rsid w:val="5431F7A9"/>
    <w:rsid w:val="545E852D"/>
    <w:rsid w:val="545EBEF3"/>
    <w:rsid w:val="546A634C"/>
    <w:rsid w:val="547946F0"/>
    <w:rsid w:val="548A5A3E"/>
    <w:rsid w:val="548E4C15"/>
    <w:rsid w:val="54A0F847"/>
    <w:rsid w:val="54BBAF5F"/>
    <w:rsid w:val="54D0CE9E"/>
    <w:rsid w:val="54EAAB28"/>
    <w:rsid w:val="551DCD16"/>
    <w:rsid w:val="552B423F"/>
    <w:rsid w:val="55373954"/>
    <w:rsid w:val="554B924C"/>
    <w:rsid w:val="5553A8A2"/>
    <w:rsid w:val="55628CD1"/>
    <w:rsid w:val="5599A4BD"/>
    <w:rsid w:val="559C138D"/>
    <w:rsid w:val="559D4986"/>
    <w:rsid w:val="55A00A05"/>
    <w:rsid w:val="55A9501D"/>
    <w:rsid w:val="55B047A3"/>
    <w:rsid w:val="55DC1605"/>
    <w:rsid w:val="55EFDF89"/>
    <w:rsid w:val="55F0CD7D"/>
    <w:rsid w:val="56064079"/>
    <w:rsid w:val="561A57F0"/>
    <w:rsid w:val="561CB3F5"/>
    <w:rsid w:val="5621C387"/>
    <w:rsid w:val="56250E2B"/>
    <w:rsid w:val="56502911"/>
    <w:rsid w:val="5675B4B5"/>
    <w:rsid w:val="5690273D"/>
    <w:rsid w:val="56973D5C"/>
    <w:rsid w:val="56AC7272"/>
    <w:rsid w:val="56B892A0"/>
    <w:rsid w:val="570EC705"/>
    <w:rsid w:val="5710C73C"/>
    <w:rsid w:val="571207A8"/>
    <w:rsid w:val="571E7DC8"/>
    <w:rsid w:val="5723D313"/>
    <w:rsid w:val="5735751E"/>
    <w:rsid w:val="5745207E"/>
    <w:rsid w:val="577E8655"/>
    <w:rsid w:val="578476F3"/>
    <w:rsid w:val="57A8C55B"/>
    <w:rsid w:val="57AD40CC"/>
    <w:rsid w:val="57BA8F7D"/>
    <w:rsid w:val="57DFBF3B"/>
    <w:rsid w:val="5828E7D1"/>
    <w:rsid w:val="582A59A4"/>
    <w:rsid w:val="582E8149"/>
    <w:rsid w:val="5845660D"/>
    <w:rsid w:val="585A2410"/>
    <w:rsid w:val="585BB87E"/>
    <w:rsid w:val="58B4C30F"/>
    <w:rsid w:val="58B90CAD"/>
    <w:rsid w:val="58C32EDC"/>
    <w:rsid w:val="58CED73C"/>
    <w:rsid w:val="58D6B85D"/>
    <w:rsid w:val="58F05F9C"/>
    <w:rsid w:val="590E14F7"/>
    <w:rsid w:val="59327859"/>
    <w:rsid w:val="594BD4BE"/>
    <w:rsid w:val="594EB34A"/>
    <w:rsid w:val="5951993C"/>
    <w:rsid w:val="5958EBA8"/>
    <w:rsid w:val="595AFD92"/>
    <w:rsid w:val="595CF6CB"/>
    <w:rsid w:val="595FF242"/>
    <w:rsid w:val="59604BEF"/>
    <w:rsid w:val="5975E87A"/>
    <w:rsid w:val="597C49D8"/>
    <w:rsid w:val="599FE3DE"/>
    <w:rsid w:val="59EC9D1B"/>
    <w:rsid w:val="5A0258BD"/>
    <w:rsid w:val="5A3E0B49"/>
    <w:rsid w:val="5A412335"/>
    <w:rsid w:val="5A4E7276"/>
    <w:rsid w:val="5A636E65"/>
    <w:rsid w:val="5A69F00F"/>
    <w:rsid w:val="5A7E54D7"/>
    <w:rsid w:val="5A80CE69"/>
    <w:rsid w:val="5A940929"/>
    <w:rsid w:val="5A9EA5BD"/>
    <w:rsid w:val="5AB27404"/>
    <w:rsid w:val="5AC894F1"/>
    <w:rsid w:val="5AD372C1"/>
    <w:rsid w:val="5B32D9C3"/>
    <w:rsid w:val="5B5C3C11"/>
    <w:rsid w:val="5B66F6BD"/>
    <w:rsid w:val="5BC9A088"/>
    <w:rsid w:val="5BDD6D1F"/>
    <w:rsid w:val="5BF74436"/>
    <w:rsid w:val="5BF995BF"/>
    <w:rsid w:val="5C0AD1F1"/>
    <w:rsid w:val="5C164ED5"/>
    <w:rsid w:val="5C1A2538"/>
    <w:rsid w:val="5C24CE98"/>
    <w:rsid w:val="5C3EA35A"/>
    <w:rsid w:val="5C50523C"/>
    <w:rsid w:val="5C936D2A"/>
    <w:rsid w:val="5CA43653"/>
    <w:rsid w:val="5CAD6BFA"/>
    <w:rsid w:val="5CD7FCE4"/>
    <w:rsid w:val="5CEC95DA"/>
    <w:rsid w:val="5D00E20A"/>
    <w:rsid w:val="5D08B17C"/>
    <w:rsid w:val="5D2922DC"/>
    <w:rsid w:val="5D32E9F3"/>
    <w:rsid w:val="5D63AE9D"/>
    <w:rsid w:val="5D6D38F4"/>
    <w:rsid w:val="5DB812EC"/>
    <w:rsid w:val="5E33BBDA"/>
    <w:rsid w:val="5E571BA1"/>
    <w:rsid w:val="5E621A2A"/>
    <w:rsid w:val="5E6803DF"/>
    <w:rsid w:val="5E8DAAF4"/>
    <w:rsid w:val="5EA1D0E7"/>
    <w:rsid w:val="5EA2BF9F"/>
    <w:rsid w:val="5EB72DA3"/>
    <w:rsid w:val="5ED0BC0F"/>
    <w:rsid w:val="5EF0F590"/>
    <w:rsid w:val="5F08E2F5"/>
    <w:rsid w:val="5F3F0791"/>
    <w:rsid w:val="5F430CAC"/>
    <w:rsid w:val="5F66EE98"/>
    <w:rsid w:val="5F8F6C79"/>
    <w:rsid w:val="5FA6A590"/>
    <w:rsid w:val="5FB376B1"/>
    <w:rsid w:val="5FED89DD"/>
    <w:rsid w:val="5FF5569B"/>
    <w:rsid w:val="605E03D3"/>
    <w:rsid w:val="60891A69"/>
    <w:rsid w:val="609AA6D7"/>
    <w:rsid w:val="60D7DE8E"/>
    <w:rsid w:val="60EB6B8F"/>
    <w:rsid w:val="60FF6718"/>
    <w:rsid w:val="611FEA93"/>
    <w:rsid w:val="6168848E"/>
    <w:rsid w:val="6180928F"/>
    <w:rsid w:val="61B229A3"/>
    <w:rsid w:val="61C04A3A"/>
    <w:rsid w:val="61CA6929"/>
    <w:rsid w:val="61F44650"/>
    <w:rsid w:val="620F7062"/>
    <w:rsid w:val="62265523"/>
    <w:rsid w:val="625B68FB"/>
    <w:rsid w:val="62704F4D"/>
    <w:rsid w:val="629A818C"/>
    <w:rsid w:val="62AD0A21"/>
    <w:rsid w:val="62ADE4DE"/>
    <w:rsid w:val="62F4692F"/>
    <w:rsid w:val="6300468F"/>
    <w:rsid w:val="630E2412"/>
    <w:rsid w:val="631965C9"/>
    <w:rsid w:val="631CA143"/>
    <w:rsid w:val="632A8E56"/>
    <w:rsid w:val="633116EC"/>
    <w:rsid w:val="633348E4"/>
    <w:rsid w:val="6380597E"/>
    <w:rsid w:val="638A38D4"/>
    <w:rsid w:val="63AD627A"/>
    <w:rsid w:val="63C67BA2"/>
    <w:rsid w:val="63FAB191"/>
    <w:rsid w:val="64109D5E"/>
    <w:rsid w:val="64230C51"/>
    <w:rsid w:val="64303A9B"/>
    <w:rsid w:val="64631FD6"/>
    <w:rsid w:val="648E08F9"/>
    <w:rsid w:val="648F3535"/>
    <w:rsid w:val="64A54FB0"/>
    <w:rsid w:val="6501B433"/>
    <w:rsid w:val="65105A49"/>
    <w:rsid w:val="6511126B"/>
    <w:rsid w:val="65137BCE"/>
    <w:rsid w:val="6519BDAC"/>
    <w:rsid w:val="653DFC38"/>
    <w:rsid w:val="6559D473"/>
    <w:rsid w:val="656B7FDB"/>
    <w:rsid w:val="657D8DF8"/>
    <w:rsid w:val="658CE7C1"/>
    <w:rsid w:val="6593D324"/>
    <w:rsid w:val="65CE89F8"/>
    <w:rsid w:val="65EF5D12"/>
    <w:rsid w:val="65F1F9DE"/>
    <w:rsid w:val="6602777E"/>
    <w:rsid w:val="6604A77B"/>
    <w:rsid w:val="661DFC7D"/>
    <w:rsid w:val="6634F5C6"/>
    <w:rsid w:val="66556BEB"/>
    <w:rsid w:val="6675AEEE"/>
    <w:rsid w:val="669741FB"/>
    <w:rsid w:val="669933EA"/>
    <w:rsid w:val="669AD771"/>
    <w:rsid w:val="66BE1E15"/>
    <w:rsid w:val="66E6AE21"/>
    <w:rsid w:val="672EFAFA"/>
    <w:rsid w:val="67495500"/>
    <w:rsid w:val="676B3F42"/>
    <w:rsid w:val="679149D5"/>
    <w:rsid w:val="679C97A5"/>
    <w:rsid w:val="67A66298"/>
    <w:rsid w:val="67ACCD6B"/>
    <w:rsid w:val="67BC7F2F"/>
    <w:rsid w:val="67BDC043"/>
    <w:rsid w:val="67EFD413"/>
    <w:rsid w:val="67F3AA76"/>
    <w:rsid w:val="6827C583"/>
    <w:rsid w:val="683DAD56"/>
    <w:rsid w:val="6843386C"/>
    <w:rsid w:val="6846284E"/>
    <w:rsid w:val="68515E6E"/>
    <w:rsid w:val="685F4A96"/>
    <w:rsid w:val="6898F1C7"/>
    <w:rsid w:val="68C61B18"/>
    <w:rsid w:val="68CBEC04"/>
    <w:rsid w:val="68D036A4"/>
    <w:rsid w:val="6907F17F"/>
    <w:rsid w:val="69478F8B"/>
    <w:rsid w:val="695AA048"/>
    <w:rsid w:val="6962BDC0"/>
    <w:rsid w:val="6967A13A"/>
    <w:rsid w:val="69A8DB82"/>
    <w:rsid w:val="69B67E5A"/>
    <w:rsid w:val="69BCE23F"/>
    <w:rsid w:val="69D1127E"/>
    <w:rsid w:val="69EC8647"/>
    <w:rsid w:val="69FB1AF7"/>
    <w:rsid w:val="6A2C2AF9"/>
    <w:rsid w:val="6A60A6B9"/>
    <w:rsid w:val="6A78E21A"/>
    <w:rsid w:val="6A8056CC"/>
    <w:rsid w:val="6AD9043C"/>
    <w:rsid w:val="6ADEC688"/>
    <w:rsid w:val="6AFA6220"/>
    <w:rsid w:val="6AFCE8CC"/>
    <w:rsid w:val="6B07D530"/>
    <w:rsid w:val="6B1082EF"/>
    <w:rsid w:val="6B27E5DA"/>
    <w:rsid w:val="6B281CF0"/>
    <w:rsid w:val="6B45A532"/>
    <w:rsid w:val="6B4C8851"/>
    <w:rsid w:val="6B672B92"/>
    <w:rsid w:val="6B6EA8DE"/>
    <w:rsid w:val="6B73B4D9"/>
    <w:rsid w:val="6B7543B8"/>
    <w:rsid w:val="6B80900D"/>
    <w:rsid w:val="6B83DE5C"/>
    <w:rsid w:val="6B8483E8"/>
    <w:rsid w:val="6BB07BD2"/>
    <w:rsid w:val="6BBA6EBF"/>
    <w:rsid w:val="6BE2624F"/>
    <w:rsid w:val="6C10C61F"/>
    <w:rsid w:val="6C139C9E"/>
    <w:rsid w:val="6C2D4695"/>
    <w:rsid w:val="6C88777F"/>
    <w:rsid w:val="6C913EE1"/>
    <w:rsid w:val="6CB8D38D"/>
    <w:rsid w:val="6CBD7A1D"/>
    <w:rsid w:val="6CBEE46D"/>
    <w:rsid w:val="6CD1FBEA"/>
    <w:rsid w:val="6CEAF0D4"/>
    <w:rsid w:val="6D153709"/>
    <w:rsid w:val="6D242709"/>
    <w:rsid w:val="6D2614B8"/>
    <w:rsid w:val="6D303C3F"/>
    <w:rsid w:val="6D3D26FD"/>
    <w:rsid w:val="6D4483E0"/>
    <w:rsid w:val="6D47342C"/>
    <w:rsid w:val="6D4FFF91"/>
    <w:rsid w:val="6D525AFB"/>
    <w:rsid w:val="6D57EC73"/>
    <w:rsid w:val="6D81E6CD"/>
    <w:rsid w:val="6D998C3B"/>
    <w:rsid w:val="6DAB57B5"/>
    <w:rsid w:val="6DB02A91"/>
    <w:rsid w:val="6DB3B807"/>
    <w:rsid w:val="6DD1A38B"/>
    <w:rsid w:val="6DD51286"/>
    <w:rsid w:val="6DD9F3BA"/>
    <w:rsid w:val="6DFEE8F5"/>
    <w:rsid w:val="6E09D3C6"/>
    <w:rsid w:val="6E32C5B8"/>
    <w:rsid w:val="6E3E1DAA"/>
    <w:rsid w:val="6E40029A"/>
    <w:rsid w:val="6E56C1D1"/>
    <w:rsid w:val="6E615A82"/>
    <w:rsid w:val="6E8142FE"/>
    <w:rsid w:val="6E88CE36"/>
    <w:rsid w:val="6E9B8D91"/>
    <w:rsid w:val="6ED52E50"/>
    <w:rsid w:val="6EDA04F6"/>
    <w:rsid w:val="6EEADC5C"/>
    <w:rsid w:val="6EF65FA9"/>
    <w:rsid w:val="6EFF9C1C"/>
    <w:rsid w:val="6F16CFE6"/>
    <w:rsid w:val="6F35C6FC"/>
    <w:rsid w:val="6F51A829"/>
    <w:rsid w:val="6F55C074"/>
    <w:rsid w:val="6F61025E"/>
    <w:rsid w:val="6FB56DBC"/>
    <w:rsid w:val="6FD45507"/>
    <w:rsid w:val="6FFE6074"/>
    <w:rsid w:val="7004B880"/>
    <w:rsid w:val="70149DC7"/>
    <w:rsid w:val="70264548"/>
    <w:rsid w:val="702FBBD2"/>
    <w:rsid w:val="704D64AB"/>
    <w:rsid w:val="70526220"/>
    <w:rsid w:val="70A6E73B"/>
    <w:rsid w:val="70BC2923"/>
    <w:rsid w:val="70BC9275"/>
    <w:rsid w:val="70CB6EFF"/>
    <w:rsid w:val="70D2C99A"/>
    <w:rsid w:val="70E25AA2"/>
    <w:rsid w:val="70F0EBB7"/>
    <w:rsid w:val="70FD5F9F"/>
    <w:rsid w:val="71058C1D"/>
    <w:rsid w:val="711EA0DB"/>
    <w:rsid w:val="7136FB18"/>
    <w:rsid w:val="713AF432"/>
    <w:rsid w:val="718007D8"/>
    <w:rsid w:val="71874551"/>
    <w:rsid w:val="71B40392"/>
    <w:rsid w:val="71B72B19"/>
    <w:rsid w:val="71C9B414"/>
    <w:rsid w:val="71DF861C"/>
    <w:rsid w:val="720BE396"/>
    <w:rsid w:val="721E13BD"/>
    <w:rsid w:val="72718B33"/>
    <w:rsid w:val="728A794C"/>
    <w:rsid w:val="7298A4B2"/>
    <w:rsid w:val="729E2FCD"/>
    <w:rsid w:val="72C0D8B7"/>
    <w:rsid w:val="73067ABC"/>
    <w:rsid w:val="730E97DF"/>
    <w:rsid w:val="732586ED"/>
    <w:rsid w:val="733286BA"/>
    <w:rsid w:val="7338706F"/>
    <w:rsid w:val="73501CFA"/>
    <w:rsid w:val="7377B6F2"/>
    <w:rsid w:val="737DD522"/>
    <w:rsid w:val="73867EF4"/>
    <w:rsid w:val="73BBE034"/>
    <w:rsid w:val="73FB9442"/>
    <w:rsid w:val="7409B63C"/>
    <w:rsid w:val="740EC2C2"/>
    <w:rsid w:val="7420676B"/>
    <w:rsid w:val="742D35C8"/>
    <w:rsid w:val="7434BCBB"/>
    <w:rsid w:val="7440A5B8"/>
    <w:rsid w:val="747B1762"/>
    <w:rsid w:val="74BA6F97"/>
    <w:rsid w:val="74BEB016"/>
    <w:rsid w:val="74C0E3A9"/>
    <w:rsid w:val="74C584E1"/>
    <w:rsid w:val="74CF73F0"/>
    <w:rsid w:val="74DC2E56"/>
    <w:rsid w:val="74F840C8"/>
    <w:rsid w:val="751F2548"/>
    <w:rsid w:val="752D5E62"/>
    <w:rsid w:val="752FE176"/>
    <w:rsid w:val="7541D99E"/>
    <w:rsid w:val="75539BFC"/>
    <w:rsid w:val="756DAEF1"/>
    <w:rsid w:val="75A3576A"/>
    <w:rsid w:val="75AC8B5F"/>
    <w:rsid w:val="75AD8B43"/>
    <w:rsid w:val="75B7A865"/>
    <w:rsid w:val="75D72B48"/>
    <w:rsid w:val="75E711AE"/>
    <w:rsid w:val="75E720A4"/>
    <w:rsid w:val="75F00917"/>
    <w:rsid w:val="76132FD8"/>
    <w:rsid w:val="76236C29"/>
    <w:rsid w:val="763EA837"/>
    <w:rsid w:val="7640C985"/>
    <w:rsid w:val="76547CAA"/>
    <w:rsid w:val="7687263C"/>
    <w:rsid w:val="76A37DD2"/>
    <w:rsid w:val="76B7E5E2"/>
    <w:rsid w:val="76CFF5E7"/>
    <w:rsid w:val="770D22A3"/>
    <w:rsid w:val="77160B4D"/>
    <w:rsid w:val="7731FCC6"/>
    <w:rsid w:val="773961DA"/>
    <w:rsid w:val="7754762A"/>
    <w:rsid w:val="776813A7"/>
    <w:rsid w:val="7772FBA9"/>
    <w:rsid w:val="77859DF0"/>
    <w:rsid w:val="779519B5"/>
    <w:rsid w:val="7796494D"/>
    <w:rsid w:val="77AE988D"/>
    <w:rsid w:val="77B6DEBC"/>
    <w:rsid w:val="77B78744"/>
    <w:rsid w:val="77C816B2"/>
    <w:rsid w:val="77D811D9"/>
    <w:rsid w:val="77D9A7FE"/>
    <w:rsid w:val="77E6CF88"/>
    <w:rsid w:val="77EE4DE4"/>
    <w:rsid w:val="77FE0155"/>
    <w:rsid w:val="7805F7DD"/>
    <w:rsid w:val="780BADE2"/>
    <w:rsid w:val="782256BB"/>
    <w:rsid w:val="78246F6D"/>
    <w:rsid w:val="78397FD0"/>
    <w:rsid w:val="783AC7D1"/>
    <w:rsid w:val="7851CB22"/>
    <w:rsid w:val="785DF925"/>
    <w:rsid w:val="78680821"/>
    <w:rsid w:val="7872A316"/>
    <w:rsid w:val="787AB453"/>
    <w:rsid w:val="788B6120"/>
    <w:rsid w:val="7894426A"/>
    <w:rsid w:val="78A52F75"/>
    <w:rsid w:val="78A9B8DD"/>
    <w:rsid w:val="78B25FF4"/>
    <w:rsid w:val="78B9C934"/>
    <w:rsid w:val="78BE72B6"/>
    <w:rsid w:val="78C03188"/>
    <w:rsid w:val="78D0DE4F"/>
    <w:rsid w:val="78D8780C"/>
    <w:rsid w:val="792C9626"/>
    <w:rsid w:val="793F2E66"/>
    <w:rsid w:val="7951A63B"/>
    <w:rsid w:val="7967FF7C"/>
    <w:rsid w:val="796C46F4"/>
    <w:rsid w:val="79ACBF44"/>
    <w:rsid w:val="79E52729"/>
    <w:rsid w:val="7A048850"/>
    <w:rsid w:val="7A1B8807"/>
    <w:rsid w:val="7A385CB9"/>
    <w:rsid w:val="7A583C8B"/>
    <w:rsid w:val="7A6374BB"/>
    <w:rsid w:val="7A91892E"/>
    <w:rsid w:val="7A9C86CC"/>
    <w:rsid w:val="7AAFA4E0"/>
    <w:rsid w:val="7AC66D09"/>
    <w:rsid w:val="7AD821F5"/>
    <w:rsid w:val="7AEEB09C"/>
    <w:rsid w:val="7AF86176"/>
    <w:rsid w:val="7AFDA813"/>
    <w:rsid w:val="7B08B9E8"/>
    <w:rsid w:val="7B22A406"/>
    <w:rsid w:val="7B2777FE"/>
    <w:rsid w:val="7B28A0F2"/>
    <w:rsid w:val="7B2AC597"/>
    <w:rsid w:val="7B5ED72C"/>
    <w:rsid w:val="7B65BEFC"/>
    <w:rsid w:val="7B709D42"/>
    <w:rsid w:val="7B9A88FB"/>
    <w:rsid w:val="7BC26E8B"/>
    <w:rsid w:val="7BCB8EAD"/>
    <w:rsid w:val="7BD73465"/>
    <w:rsid w:val="7BF169F6"/>
    <w:rsid w:val="7C09EDCE"/>
    <w:rsid w:val="7C0A3D34"/>
    <w:rsid w:val="7C0ED1DA"/>
    <w:rsid w:val="7C12B7C2"/>
    <w:rsid w:val="7C165202"/>
    <w:rsid w:val="7C172AA4"/>
    <w:rsid w:val="7C251EF4"/>
    <w:rsid w:val="7C36B480"/>
    <w:rsid w:val="7C374547"/>
    <w:rsid w:val="7C3F7356"/>
    <w:rsid w:val="7C49294D"/>
    <w:rsid w:val="7C8E61F0"/>
    <w:rsid w:val="7C974BCD"/>
    <w:rsid w:val="7CB48760"/>
    <w:rsid w:val="7CB54A88"/>
    <w:rsid w:val="7CC09112"/>
    <w:rsid w:val="7CF7EE41"/>
    <w:rsid w:val="7CFE8D94"/>
    <w:rsid w:val="7D0B63B4"/>
    <w:rsid w:val="7D210762"/>
    <w:rsid w:val="7D2623A1"/>
    <w:rsid w:val="7D2EED31"/>
    <w:rsid w:val="7D57D21C"/>
    <w:rsid w:val="7D58EB6A"/>
    <w:rsid w:val="7D7E6944"/>
    <w:rsid w:val="7D82B653"/>
    <w:rsid w:val="7DC5B4B2"/>
    <w:rsid w:val="7DC5F841"/>
    <w:rsid w:val="7DDB4551"/>
    <w:rsid w:val="7DF81E95"/>
    <w:rsid w:val="7E193278"/>
    <w:rsid w:val="7E24901B"/>
    <w:rsid w:val="7E32B30D"/>
    <w:rsid w:val="7E55336C"/>
    <w:rsid w:val="7E75B1A5"/>
    <w:rsid w:val="7E773A30"/>
    <w:rsid w:val="7E7B6DEA"/>
    <w:rsid w:val="7E8BAA28"/>
    <w:rsid w:val="7E8BAFDA"/>
    <w:rsid w:val="7E90B0A7"/>
    <w:rsid w:val="7E9E844C"/>
    <w:rsid w:val="7EB89FF2"/>
    <w:rsid w:val="7EC29A7D"/>
    <w:rsid w:val="7ED5B9F5"/>
    <w:rsid w:val="7EF14DAC"/>
    <w:rsid w:val="7F1A8BBB"/>
    <w:rsid w:val="7F336FE2"/>
    <w:rsid w:val="7F5965B7"/>
    <w:rsid w:val="7F5E8AAB"/>
    <w:rsid w:val="7F9034FB"/>
    <w:rsid w:val="7F979E10"/>
    <w:rsid w:val="7FB0C3E1"/>
    <w:rsid w:val="7FB34860"/>
    <w:rsid w:val="7FD37F0C"/>
    <w:rsid w:val="7FD4AF18"/>
    <w:rsid w:val="7FDF8594"/>
    <w:rsid w:val="7FED47A4"/>
    <w:rsid w:val="7FF5968B"/>
    <w:rsid w:val="7FFFDF8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F10F77D8-BACD-44EA-BB1B-328FE8BE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2986"/>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142986"/>
    <w:pPr>
      <w:keepNext/>
      <w:keepLines/>
      <w:pBdr>
        <w:top w:val="single" w:color="auto" w:sz="4" w:space="1"/>
        <w:bottom w:val="single" w:color="auto" w:sz="4" w:space="1"/>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142986"/>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142986"/>
    <w:pPr>
      <w:outlineLvl w:val="2"/>
    </w:pPr>
    <w:rPr>
      <w:b w:val="0"/>
      <w:sz w:val="32"/>
    </w:rPr>
  </w:style>
  <w:style w:type="paragraph" w:styleId="Heading4">
    <w:name w:val="heading 4"/>
    <w:basedOn w:val="Normal"/>
    <w:next w:val="Normal"/>
    <w:link w:val="Heading4Char"/>
    <w:autoRedefine/>
    <w:uiPriority w:val="9"/>
    <w:unhideWhenUsed/>
    <w:qFormat/>
    <w:rsid w:val="00142986"/>
    <w:pPr>
      <w:keepNext/>
      <w:keepLines/>
      <w:spacing w:before="40" w:after="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142986"/>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142986"/>
    <w:pPr>
      <w:keepNext/>
      <w:keepLines/>
      <w:spacing w:line="240" w:lineRule="auto"/>
      <w:outlineLvl w:val="5"/>
    </w:pPr>
    <w:rPr>
      <w:rFonts w:eastAsiaTheme="majorEastAsia" w:cstheme="majorBidi"/>
      <w:color w:val="000000" w:themeColor="text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42986"/>
    <w:rPr>
      <w:rFonts w:ascii="Helvetica" w:hAnsi="Helvetica" w:eastAsia="Times New Roman"/>
      <w:b/>
      <w:bCs/>
      <w:color w:val="000000" w:themeColor="text1"/>
      <w:sz w:val="32"/>
      <w:szCs w:val="28"/>
      <w:lang w:eastAsia="en-CA"/>
    </w:rPr>
  </w:style>
  <w:style w:type="character" w:styleId="Heading3Char" w:customStyle="1">
    <w:name w:val="Heading 3 Char"/>
    <w:basedOn w:val="DefaultParagraphFont"/>
    <w:link w:val="Heading3"/>
    <w:rsid w:val="00142986"/>
    <w:rPr>
      <w:rFonts w:ascii="Helvetica" w:hAnsi="Helvetica" w:eastAsiaTheme="majorEastAsia" w:cstheme="majorBidi"/>
      <w:iCs/>
      <w:color w:val="000000" w:themeColor="text1"/>
      <w:sz w:val="32"/>
    </w:rPr>
  </w:style>
  <w:style w:type="table" w:styleId="TableGrid">
    <w:name w:val="Table Grid"/>
    <w:basedOn w:val="TableNormal"/>
    <w:uiPriority w:val="59"/>
    <w:rsid w:val="00142986"/>
    <w:pPr>
      <w:spacing w:after="0" w:line="240" w:lineRule="auto"/>
    </w:pPr>
    <w:rPr>
      <w:lang w:val="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142986"/>
    <w:pPr>
      <w:ind w:left="720"/>
    </w:pPr>
  </w:style>
  <w:style w:type="paragraph" w:styleId="Footer">
    <w:name w:val="footer"/>
    <w:basedOn w:val="Normal"/>
    <w:link w:val="FooterChar"/>
    <w:uiPriority w:val="99"/>
    <w:unhideWhenUsed/>
    <w:rsid w:val="001429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2986"/>
    <w:rPr>
      <w:rFonts w:ascii="Helvetica" w:hAnsi="Helvetica"/>
      <w:sz w:val="24"/>
    </w:rPr>
  </w:style>
  <w:style w:type="paragraph" w:styleId="BalloonText">
    <w:name w:val="Balloon Text"/>
    <w:basedOn w:val="Normal"/>
    <w:link w:val="BalloonTextChar"/>
    <w:uiPriority w:val="99"/>
    <w:semiHidden/>
    <w:unhideWhenUsed/>
    <w:rsid w:val="001429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2986"/>
    <w:rPr>
      <w:rFonts w:ascii="Segoe UI" w:hAnsi="Segoe UI" w:cs="Segoe UI"/>
      <w:sz w:val="18"/>
      <w:szCs w:val="18"/>
    </w:rPr>
  </w:style>
  <w:style w:type="paragraph" w:styleId="IntenseQuote">
    <w:name w:val="Intense Quote"/>
    <w:basedOn w:val="Normal"/>
    <w:next w:val="Normal"/>
    <w:link w:val="IntenseQuoteChar"/>
    <w:uiPriority w:val="30"/>
    <w:qFormat/>
    <w:rsid w:val="00142986"/>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142986"/>
    <w:rPr>
      <w:rFonts w:ascii="Helvetica" w:hAnsi="Helvetica"/>
      <w:i/>
      <w:iCs/>
      <w:color w:val="4F81BD" w:themeColor="accent1"/>
      <w:sz w:val="24"/>
    </w:rPr>
  </w:style>
  <w:style w:type="numbering" w:styleId="ImportedStyle2" w:customStyle="1">
    <w:name w:val="Imported Style 2"/>
    <w:rsid w:val="00142986"/>
    <w:pPr>
      <w:numPr>
        <w:numId w:val="5"/>
      </w:numPr>
    </w:pPr>
  </w:style>
  <w:style w:type="numbering" w:styleId="ImportedStyle9" w:customStyle="1">
    <w:name w:val="Imported Style 9"/>
    <w:rsid w:val="00142986"/>
    <w:pPr>
      <w:numPr>
        <w:numId w:val="6"/>
      </w:numPr>
    </w:pPr>
  </w:style>
  <w:style w:type="paragraph" w:styleId="Body" w:customStyle="1">
    <w:name w:val="Body"/>
    <w:rsid w:val="00142986"/>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142986"/>
    <w:rPr>
      <w:color w:val="0000FF"/>
      <w:u w:val="single"/>
    </w:rPr>
  </w:style>
  <w:style w:type="character" w:styleId="UnresolvedMention">
    <w:name w:val="Unresolved Mention"/>
    <w:basedOn w:val="DefaultParagraphFont"/>
    <w:uiPriority w:val="99"/>
    <w:semiHidden/>
    <w:unhideWhenUsed/>
    <w:rsid w:val="00142986"/>
    <w:rPr>
      <w:color w:val="605E5C"/>
      <w:shd w:val="clear" w:color="auto" w:fill="E1DFDD"/>
    </w:rPr>
  </w:style>
  <w:style w:type="numbering" w:styleId="Numbered" w:customStyle="1">
    <w:name w:val="Numbered"/>
    <w:rsid w:val="00142986"/>
    <w:pPr>
      <w:numPr>
        <w:numId w:val="7"/>
      </w:numPr>
    </w:pPr>
  </w:style>
  <w:style w:type="paragraph" w:styleId="Header">
    <w:name w:val="header"/>
    <w:basedOn w:val="Normal"/>
    <w:link w:val="HeaderChar"/>
    <w:uiPriority w:val="99"/>
    <w:unhideWhenUsed/>
    <w:rsid w:val="001429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2986"/>
    <w:rPr>
      <w:rFonts w:ascii="Helvetica" w:hAnsi="Helvetica"/>
      <w:sz w:val="24"/>
    </w:rPr>
  </w:style>
  <w:style w:type="character" w:styleId="CommentReference">
    <w:name w:val="annotation reference"/>
    <w:basedOn w:val="DefaultParagraphFont"/>
    <w:uiPriority w:val="99"/>
    <w:semiHidden/>
    <w:unhideWhenUsed/>
    <w:rsid w:val="00142986"/>
    <w:rPr>
      <w:sz w:val="16"/>
      <w:szCs w:val="16"/>
    </w:rPr>
  </w:style>
  <w:style w:type="paragraph" w:styleId="CommentText">
    <w:name w:val="annotation text"/>
    <w:basedOn w:val="Normal"/>
    <w:link w:val="CommentTextChar"/>
    <w:uiPriority w:val="99"/>
    <w:semiHidden/>
    <w:unhideWhenUsed/>
    <w:rsid w:val="00142986"/>
    <w:pPr>
      <w:spacing w:after="0" w:line="240" w:lineRule="auto"/>
    </w:pPr>
    <w:rPr>
      <w:noProof/>
    </w:rPr>
  </w:style>
  <w:style w:type="character" w:styleId="CommentTextChar" w:customStyle="1">
    <w:name w:val="Comment Text Char"/>
    <w:basedOn w:val="DefaultParagraphFont"/>
    <w:link w:val="CommentText"/>
    <w:uiPriority w:val="99"/>
    <w:semiHidden/>
    <w:rsid w:val="00142986"/>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142986"/>
    <w:pPr>
      <w:spacing w:after="160"/>
      <w:contextualSpacing w:val="0"/>
    </w:pPr>
    <w:rPr>
      <w:b/>
      <w:bCs/>
      <w:sz w:val="20"/>
      <w:szCs w:val="20"/>
    </w:rPr>
  </w:style>
  <w:style w:type="character" w:styleId="CommentSubjectChar" w:customStyle="1">
    <w:name w:val="Comment Subject Char"/>
    <w:basedOn w:val="CommentTextChar"/>
    <w:link w:val="CommentSubject"/>
    <w:uiPriority w:val="99"/>
    <w:semiHidden/>
    <w:rsid w:val="00142986"/>
    <w:rPr>
      <w:rFonts w:ascii="Helvetica" w:hAnsi="Helvetica"/>
      <w:b/>
      <w:bCs/>
      <w:noProof/>
      <w:sz w:val="20"/>
      <w:szCs w:val="20"/>
    </w:rPr>
  </w:style>
  <w:style w:type="character" w:styleId="Heading1Char" w:customStyle="1">
    <w:name w:val="Heading 1 Char"/>
    <w:basedOn w:val="DefaultParagraphFont"/>
    <w:link w:val="Heading1"/>
    <w:rsid w:val="00142986"/>
    <w:rPr>
      <w:rFonts w:ascii="Helvetica" w:hAnsi="Helvetica" w:eastAsia="Calibri" w:cs="Helvetica"/>
      <w:b/>
      <w:bCs/>
      <w:color w:val="000000" w:themeColor="text1"/>
      <w:sz w:val="44"/>
      <w:szCs w:val="44"/>
      <w:lang w:val="en-US"/>
    </w:rPr>
  </w:style>
  <w:style w:type="paragraph" w:styleId="Title">
    <w:name w:val="Title"/>
    <w:basedOn w:val="Normal"/>
    <w:next w:val="Normal"/>
    <w:link w:val="TitleChar"/>
    <w:uiPriority w:val="10"/>
    <w:qFormat/>
    <w:rsid w:val="00142986"/>
    <w:pPr>
      <w:spacing w:line="240" w:lineRule="auto"/>
      <w:jc w:val="center"/>
    </w:pPr>
    <w:rPr>
      <w:rFonts w:cs="Helvetica"/>
      <w:b/>
      <w:bCs/>
      <w:noProof/>
      <w:sz w:val="96"/>
      <w:szCs w:val="96"/>
    </w:rPr>
  </w:style>
  <w:style w:type="character" w:styleId="TitleChar" w:customStyle="1">
    <w:name w:val="Title Char"/>
    <w:basedOn w:val="DefaultParagraphFont"/>
    <w:link w:val="Title"/>
    <w:uiPriority w:val="10"/>
    <w:rsid w:val="00142986"/>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142986"/>
    <w:pPr>
      <w:spacing w:after="0" w:line="240" w:lineRule="auto"/>
      <w:jc w:val="center"/>
    </w:pPr>
    <w:rPr>
      <w:sz w:val="40"/>
      <w:szCs w:val="40"/>
    </w:rPr>
  </w:style>
  <w:style w:type="character" w:styleId="SubtitleChar" w:customStyle="1">
    <w:name w:val="Subtitle Char"/>
    <w:basedOn w:val="DefaultParagraphFont"/>
    <w:link w:val="Subtitle"/>
    <w:uiPriority w:val="11"/>
    <w:rsid w:val="00142986"/>
    <w:rPr>
      <w:rFonts w:ascii="Helvetica" w:hAnsi="Helvetica"/>
      <w:sz w:val="40"/>
      <w:szCs w:val="40"/>
    </w:rPr>
  </w:style>
  <w:style w:type="character" w:styleId="SubtleEmphasis">
    <w:name w:val="Subtle Emphasis"/>
    <w:uiPriority w:val="19"/>
    <w:qFormat/>
    <w:rsid w:val="00142986"/>
    <w:rPr>
      <w:b/>
      <w:bCs/>
      <w:sz w:val="44"/>
      <w:szCs w:val="44"/>
      <w:lang w:val="en-US"/>
    </w:rPr>
  </w:style>
  <w:style w:type="paragraph" w:styleId="Caption">
    <w:name w:val="caption"/>
    <w:basedOn w:val="Normal"/>
    <w:next w:val="Normal"/>
    <w:autoRedefine/>
    <w:uiPriority w:val="35"/>
    <w:unhideWhenUsed/>
    <w:qFormat/>
    <w:rsid w:val="00142986"/>
    <w:pPr>
      <w:spacing w:after="200" w:line="240" w:lineRule="auto"/>
    </w:pPr>
    <w:rPr>
      <w:i/>
      <w:iCs/>
      <w:color w:val="1F497D" w:themeColor="text2"/>
      <w:szCs w:val="18"/>
    </w:rPr>
  </w:style>
  <w:style w:type="character" w:styleId="eop" w:customStyle="1">
    <w:name w:val="eop"/>
    <w:basedOn w:val="DefaultParagraphFont"/>
    <w:rsid w:val="00142986"/>
  </w:style>
  <w:style w:type="character" w:styleId="FollowedHyperlink">
    <w:name w:val="FollowedHyperlink"/>
    <w:basedOn w:val="DefaultParagraphFont"/>
    <w:uiPriority w:val="99"/>
    <w:semiHidden/>
    <w:unhideWhenUsed/>
    <w:rsid w:val="00142986"/>
    <w:rPr>
      <w:color w:val="800080" w:themeColor="followedHyperlink"/>
      <w:u w:val="single"/>
    </w:rPr>
  </w:style>
  <w:style w:type="character" w:styleId="font161" w:customStyle="1">
    <w:name w:val="font161"/>
    <w:basedOn w:val="DefaultParagraphFont"/>
    <w:rsid w:val="00142986"/>
    <w:rPr>
      <w:rFonts w:hint="default" w:ascii="Arial" w:hAnsi="Arial" w:cs="Arial"/>
      <w:b w:val="0"/>
      <w:bCs w:val="0"/>
      <w:i w:val="0"/>
      <w:iCs w:val="0"/>
      <w:strike w:val="0"/>
      <w:dstrike w:val="0"/>
      <w:color w:val="FFFFFF"/>
      <w:sz w:val="24"/>
      <w:szCs w:val="24"/>
      <w:u w:val="none"/>
      <w:effect w:val="none"/>
    </w:rPr>
  </w:style>
  <w:style w:type="character" w:styleId="font181" w:customStyle="1">
    <w:name w:val="font181"/>
    <w:basedOn w:val="DefaultParagraphFont"/>
    <w:rsid w:val="00142986"/>
    <w:rPr>
      <w:rFonts w:hint="default" w:ascii="Arial" w:hAnsi="Arial" w:cs="Arial"/>
      <w:b w:val="0"/>
      <w:bCs w:val="0"/>
      <w:i w:val="0"/>
      <w:iCs w:val="0"/>
      <w:strike w:val="0"/>
      <w:dstrike w:val="0"/>
      <w:color w:val="auto"/>
      <w:sz w:val="24"/>
      <w:szCs w:val="24"/>
      <w:u w:val="none"/>
      <w:effect w:val="none"/>
    </w:rPr>
  </w:style>
  <w:style w:type="table" w:styleId="GridTable1Light">
    <w:name w:val="Grid Table 1 Light"/>
    <w:basedOn w:val="TableNormal"/>
    <w:uiPriority w:val="46"/>
    <w:rsid w:val="00142986"/>
    <w:pPr>
      <w:spacing w:after="0" w:line="240" w:lineRule="auto"/>
    </w:pPr>
    <w:rPr>
      <w:lang w:val="en-GB"/>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2986"/>
    <w:pPr>
      <w:spacing w:after="0" w:line="240" w:lineRule="auto"/>
    </w:pPr>
    <w:rPr>
      <w:lang w:val="en-GB"/>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86"/>
    <w:pPr>
      <w:spacing w:after="0" w:line="240" w:lineRule="auto"/>
    </w:pPr>
    <w:rPr>
      <w:lang w:val="en-GB"/>
    </w:r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2986"/>
    <w:pPr>
      <w:spacing w:after="0" w:line="240" w:lineRule="auto"/>
    </w:pPr>
    <w:rPr>
      <w:lang w:val="en-GB"/>
    </w:r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2986"/>
    <w:pPr>
      <w:spacing w:after="0" w:line="240" w:lineRule="auto"/>
    </w:pPr>
    <w:rPr>
      <w:lang w:val="en-GB"/>
    </w:r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2986"/>
    <w:pPr>
      <w:spacing w:after="0" w:line="240" w:lineRule="auto"/>
    </w:pPr>
    <w:rPr>
      <w:lang w:val="en-GB"/>
    </w:r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2986"/>
    <w:pPr>
      <w:spacing w:after="0" w:line="240" w:lineRule="auto"/>
    </w:pPr>
    <w:rPr>
      <w:lang w:val="en-GB"/>
    </w:r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142986"/>
    <w:pPr>
      <w:spacing w:after="0" w:line="240" w:lineRule="auto"/>
    </w:pPr>
    <w:rPr>
      <w:lang w:val="en-GB"/>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2986"/>
    <w:pPr>
      <w:spacing w:after="0" w:line="240" w:lineRule="auto"/>
    </w:pPr>
    <w:rPr>
      <w:lang w:val="en-GB"/>
    </w:r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2986"/>
    <w:pPr>
      <w:spacing w:after="0" w:line="240" w:lineRule="auto"/>
    </w:pPr>
    <w:rPr>
      <w:lang w:val="en-GB"/>
    </w:r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2986"/>
    <w:pPr>
      <w:spacing w:after="0" w:line="240" w:lineRule="auto"/>
    </w:pPr>
    <w:rPr>
      <w:lang w:val="en-GB"/>
    </w:r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2986"/>
    <w:pPr>
      <w:spacing w:after="0" w:line="240" w:lineRule="auto"/>
    </w:pPr>
    <w:rPr>
      <w:lang w:val="en-GB"/>
    </w:r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2986"/>
    <w:pPr>
      <w:spacing w:after="0" w:line="240" w:lineRule="auto"/>
    </w:pPr>
    <w:rPr>
      <w:lang w:val="en-GB"/>
    </w:r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2986"/>
    <w:pPr>
      <w:spacing w:after="0" w:line="240" w:lineRule="auto"/>
    </w:pPr>
    <w:rPr>
      <w:lang w:val="en-GB"/>
    </w:r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2986"/>
    <w:pPr>
      <w:spacing w:after="0" w:line="240" w:lineRule="auto"/>
    </w:pPr>
    <w:rPr>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4">
    <w:name w:val="Grid Table 4"/>
    <w:basedOn w:val="TableNormal"/>
    <w:uiPriority w:val="49"/>
    <w:rsid w:val="00142986"/>
    <w:pPr>
      <w:spacing w:after="0" w:line="240" w:lineRule="auto"/>
    </w:pPr>
    <w:rPr>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2986"/>
    <w:pPr>
      <w:spacing w:after="0" w:line="240" w:lineRule="auto"/>
    </w:pPr>
    <w:rPr>
      <w:lang w:val="en-GB"/>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2986"/>
    <w:pPr>
      <w:spacing w:after="0" w:line="240" w:lineRule="auto"/>
    </w:pPr>
    <w:rPr>
      <w:lang w:val="en-GB"/>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142986"/>
    <w:pPr>
      <w:spacing w:after="0" w:line="240" w:lineRule="auto"/>
    </w:pPr>
    <w:rPr>
      <w:rFonts w:ascii="Gotham Book" w:hAnsi="Gotham Book"/>
      <w:sz w:val="20"/>
      <w:lang w:val="en-GB"/>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2986"/>
    <w:pPr>
      <w:spacing w:after="0" w:line="240" w:lineRule="auto"/>
    </w:pPr>
    <w:rPr>
      <w:lang w:val="en-GB"/>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2986"/>
    <w:pPr>
      <w:spacing w:after="0" w:line="240" w:lineRule="auto"/>
    </w:pPr>
    <w:rPr>
      <w:lang w:val="en-GB"/>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2986"/>
    <w:pPr>
      <w:spacing w:after="0" w:line="240" w:lineRule="auto"/>
    </w:pPr>
    <w:rPr>
      <w:lang w:val="en-GB"/>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42986"/>
    <w:pPr>
      <w:spacing w:after="0" w:line="240" w:lineRule="auto"/>
    </w:pPr>
    <w:rPr>
      <w:color w:val="000000" w:themeColor="text1"/>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42986"/>
    <w:pPr>
      <w:spacing w:after="0" w:line="240" w:lineRule="auto"/>
    </w:pPr>
    <w:rPr>
      <w:rFonts w:ascii="Times New Roman" w:hAnsi="Times New Roman" w:eastAsia="Times New Roman" w:cs="Times New Roman"/>
      <w:color w:val="000000" w:themeColor="text1"/>
      <w:sz w:val="20"/>
      <w:szCs w:val="20"/>
      <w:lang w:eastAsia="en-CA"/>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Heading4Char" w:customStyle="1">
    <w:name w:val="Heading 4 Char"/>
    <w:basedOn w:val="DefaultParagraphFont"/>
    <w:link w:val="Heading4"/>
    <w:uiPriority w:val="9"/>
    <w:rsid w:val="00142986"/>
    <w:rPr>
      <w:rFonts w:ascii="Helvetica" w:hAnsi="Helvetica" w:eastAsiaTheme="majorEastAsia" w:cstheme="majorBidi"/>
      <w:b/>
      <w:iCs/>
      <w:color w:val="000000" w:themeColor="text1"/>
      <w:sz w:val="28"/>
    </w:rPr>
  </w:style>
  <w:style w:type="character" w:styleId="Heading5Char" w:customStyle="1">
    <w:name w:val="Heading 5 Char"/>
    <w:basedOn w:val="DefaultParagraphFont"/>
    <w:link w:val="Heading5"/>
    <w:uiPriority w:val="9"/>
    <w:rsid w:val="00142986"/>
    <w:rPr>
      <w:rFonts w:ascii="Helvetica" w:hAnsi="Helvetica" w:eastAsiaTheme="majorEastAsia" w:cstheme="majorBidi"/>
      <w:color w:val="000000" w:themeColor="text1"/>
      <w:sz w:val="24"/>
      <w:szCs w:val="24"/>
    </w:rPr>
  </w:style>
  <w:style w:type="character" w:styleId="Heading6Char" w:customStyle="1">
    <w:name w:val="Heading 6 Char"/>
    <w:basedOn w:val="DefaultParagraphFont"/>
    <w:link w:val="Heading6"/>
    <w:uiPriority w:val="9"/>
    <w:rsid w:val="00142986"/>
    <w:rPr>
      <w:rFonts w:ascii="Helvetica" w:hAnsi="Helvetica" w:eastAsiaTheme="majorEastAsia" w:cstheme="majorBidi"/>
      <w:color w:val="000000" w:themeColor="text1"/>
      <w:sz w:val="24"/>
      <w:szCs w:val="24"/>
    </w:rPr>
  </w:style>
  <w:style w:type="table" w:styleId="ListTable2-Accent4">
    <w:name w:val="List Table 2 Accent 4"/>
    <w:basedOn w:val="TableNormal"/>
    <w:uiPriority w:val="47"/>
    <w:rsid w:val="00142986"/>
    <w:pPr>
      <w:spacing w:after="0" w:line="240" w:lineRule="auto"/>
    </w:pPr>
    <w:rPr>
      <w:lang w:val="en-GB"/>
    </w:r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2986"/>
    <w:pPr>
      <w:spacing w:after="0" w:line="240" w:lineRule="auto"/>
    </w:pPr>
    <w:rPr>
      <w:lang w:val="en-GB"/>
    </w:r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2986"/>
    <w:pPr>
      <w:spacing w:after="0" w:line="240" w:lineRule="auto"/>
    </w:pPr>
    <w:rPr>
      <w:lang w:val="en-GB"/>
    </w:r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2986"/>
    <w:pPr>
      <w:spacing w:after="0" w:line="240" w:lineRule="auto"/>
    </w:pPr>
    <w:rPr>
      <w:lang w:val="en-GB"/>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142986"/>
    <w:pPr>
      <w:spacing w:after="0" w:line="240" w:lineRule="auto"/>
    </w:pPr>
    <w:rPr>
      <w:lang w:val="en-GB"/>
    </w:r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4">
    <w:name w:val="List Table 4"/>
    <w:basedOn w:val="TableNormal"/>
    <w:uiPriority w:val="49"/>
    <w:rsid w:val="00142986"/>
    <w:pPr>
      <w:spacing w:after="0" w:line="240" w:lineRule="auto"/>
    </w:pPr>
    <w:rPr>
      <w:rFonts w:ascii="Gotham Book" w:hAnsi="Gotham Book"/>
      <w:color w:val="FFFFFF" w:themeColor="background1"/>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cPr>
      <w:shd w:val="clear" w:color="auto" w:fill="404040" w:themeFill="text1" w:themeFillTint="BF"/>
    </w:tcPr>
    <w:tblStylePr w:type="firstRow">
      <w:rPr>
        <w:rFonts w:ascii="Bahnschrift SemiLight" w:hAnsi="Bahnschrift SemiLight"/>
        <w:b/>
        <w:bCs/>
        <w:i w:val="0"/>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142986"/>
    <w:pPr>
      <w:spacing w:after="0" w:line="240" w:lineRule="auto"/>
    </w:pPr>
    <w:rPr>
      <w:rFonts w:ascii="Times New Roman" w:hAnsi="Times New Roman" w:eastAsia="Times New Roman" w:cs="Times New Roman"/>
      <w:color w:val="FFFFFF" w:themeColor="background1"/>
      <w:sz w:val="20"/>
      <w:szCs w:val="20"/>
      <w:lang w:eastAsia="en-CA"/>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142986"/>
    <w:pPr>
      <w:spacing w:after="0" w:line="240" w:lineRule="auto"/>
    </w:pPr>
    <w:rPr>
      <w:color w:val="000000" w:themeColor="text1"/>
      <w:lang w:val="en-GB"/>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142986"/>
    <w:pPr>
      <w:overflowPunct w:val="0"/>
      <w:autoSpaceDE w:val="0"/>
      <w:autoSpaceDN w:val="0"/>
      <w:adjustRightInd w:val="0"/>
      <w:spacing w:after="0" w:line="240" w:lineRule="auto"/>
      <w:textAlignment w:val="baseline"/>
    </w:pPr>
    <w:rPr>
      <w:rFonts w:ascii="Helvetica" w:hAnsi="Helvetica" w:eastAsia="Times New Roman" w:cs="Times New Roman"/>
      <w:sz w:val="24"/>
      <w:szCs w:val="20"/>
      <w:lang w:val="en-US" w:eastAsia="en-CA"/>
    </w:rPr>
  </w:style>
  <w:style w:type="character" w:styleId="normaltextrun" w:customStyle="1">
    <w:name w:val="normaltextrun"/>
    <w:basedOn w:val="DefaultParagraphFont"/>
    <w:rsid w:val="00142986"/>
  </w:style>
  <w:style w:type="paragraph" w:styleId="paragraph" w:customStyle="1">
    <w:name w:val="paragraph"/>
    <w:basedOn w:val="Normal"/>
    <w:rsid w:val="00142986"/>
    <w:pPr>
      <w:spacing w:before="100" w:beforeAutospacing="1" w:after="100" w:afterAutospacing="1" w:line="240" w:lineRule="auto"/>
    </w:pPr>
    <w:rPr>
      <w:rFonts w:ascii="Times New Roman" w:hAnsi="Times New Roman" w:eastAsia="Times New Roman" w:cs="Times New Roman"/>
      <w:szCs w:val="24"/>
      <w:lang w:eastAsia="en-CA"/>
    </w:rPr>
  </w:style>
  <w:style w:type="character" w:styleId="PlaceholderText">
    <w:name w:val="Placeholder Text"/>
    <w:basedOn w:val="DefaultParagraphFont"/>
    <w:uiPriority w:val="99"/>
    <w:semiHidden/>
    <w:rsid w:val="00142986"/>
    <w:rPr>
      <w:color w:val="808080"/>
    </w:rPr>
  </w:style>
  <w:style w:type="table" w:styleId="PlainTable1">
    <w:name w:val="Plain Table 1"/>
    <w:basedOn w:val="TableNormal"/>
    <w:uiPriority w:val="41"/>
    <w:rsid w:val="00142986"/>
    <w:pPr>
      <w:spacing w:after="0" w:line="240" w:lineRule="auto"/>
    </w:pPr>
    <w:rPr>
      <w:lang w:val="en-GB"/>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2986"/>
    <w:pPr>
      <w:spacing w:after="0" w:line="240" w:lineRule="auto"/>
    </w:pPr>
    <w:rPr>
      <w:lang w:val="en-GB"/>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142986"/>
    <w:pPr>
      <w:spacing w:after="0" w:line="240" w:lineRule="auto"/>
    </w:pPr>
    <w:rPr>
      <w:lang w:val="en-GB"/>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298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2986"/>
    <w:pPr>
      <w:spacing w:after="0" w:line="240" w:lineRule="auto"/>
    </w:pPr>
    <w:rPr>
      <w:lang w:val="en-GB"/>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pellingerror" w:customStyle="1">
    <w:name w:val="spellingerror"/>
    <w:basedOn w:val="DefaultParagraphFont"/>
    <w:rsid w:val="00142986"/>
  </w:style>
  <w:style w:type="table" w:styleId="TableGridLight">
    <w:name w:val="Grid Table Light"/>
    <w:basedOn w:val="TableNormal"/>
    <w:uiPriority w:val="40"/>
    <w:rsid w:val="00142986"/>
    <w:pPr>
      <w:spacing w:after="0" w:line="240" w:lineRule="auto"/>
    </w:pPr>
    <w:rPr>
      <w:lang w:val="en-GB"/>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OC1">
    <w:name w:val="toc 1"/>
    <w:basedOn w:val="Normal"/>
    <w:next w:val="Normal"/>
    <w:autoRedefine/>
    <w:uiPriority w:val="39"/>
    <w:unhideWhenUsed/>
    <w:rsid w:val="00142986"/>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142986"/>
    <w:pPr>
      <w:spacing w:after="0" w:line="240" w:lineRule="auto"/>
      <w:ind w:left="238"/>
    </w:pPr>
  </w:style>
  <w:style w:type="paragraph" w:styleId="TOC3">
    <w:name w:val="toc 3"/>
    <w:basedOn w:val="Normal"/>
    <w:next w:val="Normal"/>
    <w:autoRedefine/>
    <w:uiPriority w:val="39"/>
    <w:unhideWhenUsed/>
    <w:rsid w:val="00142986"/>
    <w:pPr>
      <w:spacing w:after="0" w:line="240" w:lineRule="auto"/>
      <w:ind w:left="482"/>
    </w:pPr>
    <w:rPr>
      <w:i/>
      <w:iCs/>
      <w:szCs w:val="20"/>
    </w:rPr>
  </w:style>
  <w:style w:type="paragraph" w:styleId="TOC4">
    <w:name w:val="toc 4"/>
    <w:basedOn w:val="Normal"/>
    <w:next w:val="Normal"/>
    <w:autoRedefine/>
    <w:uiPriority w:val="39"/>
    <w:unhideWhenUsed/>
    <w:rsid w:val="00142986"/>
    <w:pPr>
      <w:spacing w:after="0" w:line="240" w:lineRule="auto"/>
      <w:ind w:left="720"/>
    </w:pPr>
    <w:rPr>
      <w:szCs w:val="18"/>
    </w:rPr>
  </w:style>
  <w:style w:type="paragraph" w:styleId="TOC5">
    <w:name w:val="toc 5"/>
    <w:basedOn w:val="Normal"/>
    <w:next w:val="Normal"/>
    <w:autoRedefine/>
    <w:uiPriority w:val="39"/>
    <w:unhideWhenUsed/>
    <w:rsid w:val="00142986"/>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42986"/>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42986"/>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42986"/>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42986"/>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142986"/>
    <w:pPr>
      <w:spacing w:before="480" w:line="276" w:lineRule="auto"/>
      <w:jc w:val="left"/>
      <w:outlineLvl w:val="9"/>
    </w:pPr>
    <w:rPr>
      <w:rFonts w:asciiTheme="majorHAnsi" w:hAnsiTheme="majorHAnsi" w:eastAsiaTheme="majorEastAsia"/>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7129">
      <w:bodyDiv w:val="1"/>
      <w:marLeft w:val="0"/>
      <w:marRight w:val="0"/>
      <w:marTop w:val="0"/>
      <w:marBottom w:val="0"/>
      <w:divBdr>
        <w:top w:val="none" w:sz="0" w:space="0" w:color="auto"/>
        <w:left w:val="none" w:sz="0" w:space="0" w:color="auto"/>
        <w:bottom w:val="none" w:sz="0" w:space="0" w:color="auto"/>
        <w:right w:val="none" w:sz="0" w:space="0" w:color="auto"/>
      </w:divBdr>
    </w:div>
    <w:div w:id="275253398">
      <w:bodyDiv w:val="1"/>
      <w:marLeft w:val="0"/>
      <w:marRight w:val="0"/>
      <w:marTop w:val="0"/>
      <w:marBottom w:val="0"/>
      <w:divBdr>
        <w:top w:val="none" w:sz="0" w:space="0" w:color="auto"/>
        <w:left w:val="none" w:sz="0" w:space="0" w:color="auto"/>
        <w:bottom w:val="none" w:sz="0" w:space="0" w:color="auto"/>
        <w:right w:val="none" w:sz="0" w:space="0" w:color="auto"/>
      </w:divBdr>
    </w:div>
    <w:div w:id="534730699">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866216022">
      <w:bodyDiv w:val="1"/>
      <w:marLeft w:val="0"/>
      <w:marRight w:val="0"/>
      <w:marTop w:val="0"/>
      <w:marBottom w:val="0"/>
      <w:divBdr>
        <w:top w:val="none" w:sz="0" w:space="0" w:color="auto"/>
        <w:left w:val="none" w:sz="0" w:space="0" w:color="auto"/>
        <w:bottom w:val="none" w:sz="0" w:space="0" w:color="auto"/>
        <w:right w:val="none" w:sz="0" w:space="0" w:color="auto"/>
      </w:divBdr>
    </w:div>
    <w:div w:id="894704376">
      <w:bodyDiv w:val="1"/>
      <w:marLeft w:val="0"/>
      <w:marRight w:val="0"/>
      <w:marTop w:val="0"/>
      <w:marBottom w:val="0"/>
      <w:divBdr>
        <w:top w:val="none" w:sz="0" w:space="0" w:color="auto"/>
        <w:left w:val="none" w:sz="0" w:space="0" w:color="auto"/>
        <w:bottom w:val="none" w:sz="0" w:space="0" w:color="auto"/>
        <w:right w:val="none" w:sz="0" w:space="0" w:color="auto"/>
      </w:divBdr>
    </w:div>
    <w:div w:id="1477409467">
      <w:bodyDiv w:val="1"/>
      <w:marLeft w:val="0"/>
      <w:marRight w:val="0"/>
      <w:marTop w:val="0"/>
      <w:marBottom w:val="0"/>
      <w:divBdr>
        <w:top w:val="none" w:sz="0" w:space="0" w:color="auto"/>
        <w:left w:val="none" w:sz="0" w:space="0" w:color="auto"/>
        <w:bottom w:val="none" w:sz="0" w:space="0" w:color="auto"/>
        <w:right w:val="none" w:sz="0" w:space="0" w:color="auto"/>
      </w:divBdr>
    </w:div>
    <w:div w:id="1556038781">
      <w:bodyDiv w:val="1"/>
      <w:marLeft w:val="0"/>
      <w:marRight w:val="0"/>
      <w:marTop w:val="0"/>
      <w:marBottom w:val="0"/>
      <w:divBdr>
        <w:top w:val="none" w:sz="0" w:space="0" w:color="auto"/>
        <w:left w:val="none" w:sz="0" w:space="0" w:color="auto"/>
        <w:bottom w:val="none" w:sz="0" w:space="0" w:color="auto"/>
        <w:right w:val="none" w:sz="0" w:space="0" w:color="auto"/>
      </w:divBdr>
    </w:div>
    <w:div w:id="1664316686">
      <w:bodyDiv w:val="1"/>
      <w:marLeft w:val="0"/>
      <w:marRight w:val="0"/>
      <w:marTop w:val="0"/>
      <w:marBottom w:val="0"/>
      <w:divBdr>
        <w:top w:val="none" w:sz="0" w:space="0" w:color="auto"/>
        <w:left w:val="none" w:sz="0" w:space="0" w:color="auto"/>
        <w:bottom w:val="none" w:sz="0" w:space="0" w:color="auto"/>
        <w:right w:val="none" w:sz="0" w:space="0" w:color="auto"/>
      </w:divBdr>
    </w:div>
    <w:div w:id="1685941827">
      <w:bodyDiv w:val="1"/>
      <w:marLeft w:val="0"/>
      <w:marRight w:val="0"/>
      <w:marTop w:val="0"/>
      <w:marBottom w:val="0"/>
      <w:divBdr>
        <w:top w:val="none" w:sz="0" w:space="0" w:color="auto"/>
        <w:left w:val="none" w:sz="0" w:space="0" w:color="auto"/>
        <w:bottom w:val="none" w:sz="0" w:space="0" w:color="auto"/>
        <w:right w:val="none" w:sz="0" w:space="0" w:color="auto"/>
      </w:divBdr>
    </w:div>
    <w:div w:id="1814055555">
      <w:bodyDiv w:val="1"/>
      <w:marLeft w:val="0"/>
      <w:marRight w:val="0"/>
      <w:marTop w:val="0"/>
      <w:marBottom w:val="0"/>
      <w:divBdr>
        <w:top w:val="none" w:sz="0" w:space="0" w:color="auto"/>
        <w:left w:val="none" w:sz="0" w:space="0" w:color="auto"/>
        <w:bottom w:val="none" w:sz="0" w:space="0" w:color="auto"/>
        <w:right w:val="none" w:sz="0" w:space="0" w:color="auto"/>
      </w:divBdr>
    </w:div>
    <w:div w:id="2098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hopeandhealingcenter.org/what-is-a-warmline/" TargetMode="External" Id="rId18" /><Relationship Type="http://schemas.openxmlformats.org/officeDocument/2006/relationships/hyperlink" Target="mailto:underground@msu.mcmaster.ca" TargetMode="External" Id="rId26" /><Relationship Type="http://schemas.openxmlformats.org/officeDocument/2006/relationships/hyperlink" Target="mailto:stella@btnx.com" TargetMode="External" Id="rId39" /><Relationship Type="http://schemas.openxmlformats.org/officeDocument/2006/relationships/image" Target="media/image5.png" Id="rId21" /><Relationship Type="http://schemas.openxmlformats.org/officeDocument/2006/relationships/hyperlink" Target="mailto:Rita.aker@hamilton.ca" TargetMode="External" Id="rId34" /><Relationship Type="http://schemas.openxmlformats.org/officeDocument/2006/relationships/hyperlink" Target="mailto:Info@preventionclinic.ca" TargetMode="External" Id="rId42" /><Relationship Type="http://schemas.openxmlformats.org/officeDocument/2006/relationships/hyperlink" Target="mailto:vped@msu.mcmaster.ca" TargetMode="External" Id="rId47" /><Relationship Type="http://schemas.openxmlformats.org/officeDocument/2006/relationships/hyperlink" Target="mailto:ombuds@mcmaster.ca" TargetMode="External" Id="rId55" /><Relationship Type="http://schemas.openxmlformats.org/officeDocument/2006/relationships/theme" Target="theme/theme1.xml" Id="rId63" /><Relationship Type="http://schemas.openxmlformats.org/officeDocument/2006/relationships/settings" Target="settings.xml" Id="rId7" /><Relationship Type="http://schemas.microsoft.com/office/2019/09/relationships/intelligence" Target="intelligence.xml" Id="R556372a2b6d742e6" /><Relationship Type="http://schemas.openxmlformats.org/officeDocument/2006/relationships/customXml" Target="../customXml/item2.xml" Id="rId2" /><Relationship Type="http://schemas.openxmlformats.org/officeDocument/2006/relationships/hyperlink" Target="mailto:commsofficer@msu.mcmaster.ca" TargetMode="External" Id="rId29" /><Relationship Type="http://schemas.openxmlformats.org/officeDocument/2006/relationships/hyperlink" Target="mailto:payables@msu.mcmaster.ca" TargetMode="External" Id="rId24" /><Relationship Type="http://schemas.openxmlformats.org/officeDocument/2006/relationships/hyperlink" Target="mailto:managing@thesil.ca" TargetMode="External" Id="rId32" /><Relationship Type="http://schemas.openxmlformats.org/officeDocument/2006/relationships/hyperlink" Target="mailto:mike@btnx.com" TargetMode="External" Id="rId37" /><Relationship Type="http://schemas.openxmlformats.org/officeDocument/2006/relationships/hyperlink" Target="mailto:president@msu.mcmaster.ca" TargetMode="External" Id="rId45" /><Relationship Type="http://schemas.openxmlformats.org/officeDocument/2006/relationships/hyperlink" Target="mailto:prahh@mcmaster.ca" TargetMode="External" Id="rId53" /><Relationship Type="http://schemas.openxmlformats.org/officeDocument/2006/relationships/hyperlink" Target="mailto:dorone@mcmaster.ca" TargetMode="Externa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https://www.facebook.com/plugins/video.php?href=https%3A%2F%2Fwww.facebook.com%2FmsuSHEC%2Fvideos%2F567926427357818%2F&amp;" TargetMode="External" Id="rId19" /><Relationship Type="http://schemas.microsoft.com/office/2016/09/relationships/commentsIds" Target="commentsIds.xml" Id="rId14" /><Relationship Type="http://schemas.openxmlformats.org/officeDocument/2006/relationships/hyperlink" Target="mailto:ugmanager@msu.mcmaster.ca" TargetMode="External" Id="rId27" /><Relationship Type="http://schemas.openxmlformats.org/officeDocument/2006/relationships/hyperlink" Target="mailto:cfmucom@msu.mcmaster.ca" TargetMode="External" Id="rId30" /><Relationship Type="http://schemas.openxmlformats.org/officeDocument/2006/relationships/hyperlink" Target="mailto:liz@pamco.ca" TargetMode="External" Id="rId35" /><Relationship Type="http://schemas.openxmlformats.org/officeDocument/2006/relationships/hyperlink" Target="mailto:whai@aidsnetwork.ca" TargetMode="External" Id="rId43" /><Relationship Type="http://schemas.openxmlformats.org/officeDocument/2006/relationships/hyperlink" Target="mailto:gm@msu.mcmaster.ca" TargetMode="External" Id="rId48" /><Relationship Type="http://schemas.openxmlformats.org/officeDocument/2006/relationships/hyperlink" Target="mailto:aarsete@mcmaster.ca" TargetMode="External" Id="rId56" /><Relationship Type="http://schemas.openxmlformats.org/officeDocument/2006/relationships/webSettings" Target="webSettings.xml" Id="rId8" /><Relationship Type="http://schemas.openxmlformats.org/officeDocument/2006/relationships/hyperlink" Target="mailto:payables@msu.mcmaster.ca" TargetMode="External" Id="rId51" /><Relationship Type="http://schemas.openxmlformats.org/officeDocument/2006/relationships/customXml" Target="../customXml/item3.xml" Id="rId3" /><Relationship Type="http://schemas.openxmlformats.org/officeDocument/2006/relationships/comments" Target="comments.xml" Id="rId12" /><Relationship Type="http://schemas.openxmlformats.org/officeDocument/2006/relationships/hyperlink" Target="mailto:accountingclerk@msu.mcmaster.ca" TargetMode="External" Id="rId25" /><Relationship Type="http://schemas.openxmlformats.org/officeDocument/2006/relationships/hyperlink" Target="mailto:Online%20form" TargetMode="External" Id="rId33" /><Relationship Type="http://schemas.openxmlformats.org/officeDocument/2006/relationships/hyperlink" Target="mailto:wilson@btnx.com" TargetMode="External" Id="rId38" /><Relationship Type="http://schemas.openxmlformats.org/officeDocument/2006/relationships/hyperlink" Target="mailto:vpadmin@msu.mcmaster.ca" TargetMode="External" Id="rId46" /><Relationship Type="http://schemas.openxmlformats.org/officeDocument/2006/relationships/header" Target="header1.xml" Id="rId59" /><Relationship Type="http://schemas.openxmlformats.org/officeDocument/2006/relationships/image" Target="media/image4.png" Id="rId20" /><Relationship Type="http://schemas.openxmlformats.org/officeDocument/2006/relationships/hyperlink" Target="mailto:access@mcmaster.ca" TargetMode="External" Id="rId54" /><Relationship Type="http://schemas.microsoft.com/office/2011/relationships/people" Target="people.xml" Id="rId62" /><Relationship Type="http://schemas.openxmlformats.org/officeDocument/2006/relationships/customXml" Target="../customXml/item1.xml" Id="rId1" /><Relationship Type="http://schemas.openxmlformats.org/officeDocument/2006/relationships/styles" Target="styles.xml" Id="rId6" /><Relationship Type="http://schemas.microsoft.com/office/2018/08/relationships/commentsExtensible" Target="commentsExtensible.xml" Id="rId15" /><Relationship Type="http://schemas.openxmlformats.org/officeDocument/2006/relationships/hyperlink" Target="mailto:vpfinance@msu.mcmaster.ca" TargetMode="External" Id="rId23" /><Relationship Type="http://schemas.openxmlformats.org/officeDocument/2006/relationships/hyperlink" Target="mailto:comms@msu.mcmaster.ca" TargetMode="External" Id="rId28" /><Relationship Type="http://schemas.openxmlformats.org/officeDocument/2006/relationships/hyperlink" Target="mailto:Catherine.morgan@pharmasystems.com" TargetMode="External" Id="rId36" /><Relationship Type="http://schemas.openxmlformats.org/officeDocument/2006/relationships/hyperlink" Target="mailto:jagerc@mcmaster.ca" TargetMode="External" Id="rId57" /><Relationship Type="http://schemas.openxmlformats.org/officeDocument/2006/relationships/endnotes" Target="endnotes.xml" Id="rId10" /><Relationship Type="http://schemas.openxmlformats.org/officeDocument/2006/relationships/hyperlink" Target="mailto:thesil@thesil.ca" TargetMode="External" Id="rId31" /><Relationship Type="http://schemas.openxmlformats.org/officeDocument/2006/relationships/hyperlink" Target="mailto:SWAPHamilton@gmail.com" TargetMode="External" Id="rId44" /><Relationship Type="http://schemas.openxmlformats.org/officeDocument/2006/relationships/hyperlink" Target="mailto:fujarcwt@mcmaster.ca" TargetMode="External" Id="rId52" /><Relationship Type="http://schemas.openxmlformats.org/officeDocument/2006/relationships/footer" Target="footer1.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4a15e996742745b7" /><Relationship Type="http://schemas.openxmlformats.org/officeDocument/2006/relationships/image" Target="/media/image7.png" Id="R576bc5a5ea5a4b33" /><Relationship Type="http://schemas.openxmlformats.org/officeDocument/2006/relationships/image" Target="/media/image8.png" Id="R677cbc49ac3c4c32" /><Relationship Type="http://schemas.openxmlformats.org/officeDocument/2006/relationships/hyperlink" Target="https://mcmastersu.sharepoint.com/:x:/s/shecxec/EcVWlV3_dvtNuexQjI1yLaUBhsyzA8BQYiXzhzAM7Y6NXQ?e=Hmi5Nn" TargetMode="External" Id="Re82d44480077496e" /><Relationship Type="http://schemas.openxmlformats.org/officeDocument/2006/relationships/hyperlink" Target="mailto:rholland-velade@dahac.ca" TargetMode="External" Id="R680ae1858422420c" /><Relationship Type="http://schemas.openxmlformats.org/officeDocument/2006/relationships/hyperlink" Target="https://aboriginalhealthcentre.com/wp/wp-content/uploads/2021/01/Referral-Form-for-External-Service-Providers.pdf" TargetMode="External" Id="Rf2f2fe57f7f74be8" /><Relationship Type="http://schemas.openxmlformats.org/officeDocument/2006/relationships/hyperlink" Target="mailto:asc@msu.mcmaster.ca" TargetMode="External" Id="R946e3e5c37cb40e1" /><Relationship Type="http://schemas.openxmlformats.org/officeDocument/2006/relationships/hyperlink" Target="mailto:HR@msu.mcmaster.ca" TargetMode="External" Id="Rf90a5046e86a417f"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7A399A4AC94449ADB828BD401BE88" ma:contentTypeVersion="12" ma:contentTypeDescription="Create a new document." ma:contentTypeScope="" ma:versionID="4bafc9329c009d09582079e4eb1b13eb">
  <xsd:schema xmlns:xsd="http://www.w3.org/2001/XMLSchema" xmlns:xs="http://www.w3.org/2001/XMLSchema" xmlns:p="http://schemas.microsoft.com/office/2006/metadata/properties" xmlns:ns2="11d0dd6a-b01c-4498-82d0-8c579d79de2c" xmlns:ns3="704e0bef-c3da-4bea-a645-2c8f85b6cef1" targetNamespace="http://schemas.microsoft.com/office/2006/metadata/properties" ma:root="true" ma:fieldsID="7240d312ff1b6ff566b2cfe2f11bf515" ns2:_="" ns3:_="">
    <xsd:import namespace="11d0dd6a-b01c-4498-82d0-8c579d79de2c"/>
    <xsd:import namespace="704e0bef-c3da-4bea-a645-2c8f85b6ce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dd6a-b01c-4498-82d0-8c579d79d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e0bef-c3da-4bea-a645-2c8f85b6ce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FA5E-D773-48FF-9EB4-66AE3B41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dd6a-b01c-4498-82d0-8c579d79de2c"/>
    <ds:schemaRef ds:uri="704e0bef-c3da-4bea-a645-2c8f85b6c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8B981-F24B-4C40-AE91-027C854B04B2}">
  <ds:schemaRefs>
    <ds:schemaRef ds:uri="http://schemas.microsoft.com/sharepoint/v3/contenttype/forms"/>
  </ds:schemaRefs>
</ds:datastoreItem>
</file>

<file path=customXml/itemProps3.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Transition.dotm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vpadmin</dc:creator>
  <keywords/>
  <lastModifiedBy>SHEC Coordinator, Anika Anand</lastModifiedBy>
  <revision>260</revision>
  <dcterms:created xsi:type="dcterms:W3CDTF">2021-06-05T20:38:00.0000000Z</dcterms:created>
  <dcterms:modified xsi:type="dcterms:W3CDTF">2021-06-15T00:26:59.9036539Z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0x0101005E57A399A4AC94449ADB828BD401BE88</vt:lpwstr>
  </property>
</Properties>
</file>