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3052" w14:textId="7210C156" w:rsidR="00022830" w:rsidRPr="00022830" w:rsidRDefault="003441E5" w:rsidP="00022830">
      <w:pPr>
        <w:pStyle w:val="Title"/>
      </w:pPr>
      <w:bookmarkStart w:id="0" w:name="_Toc55389687"/>
      <w:bookmarkStart w:id="1" w:name="_Toc55392091"/>
      <w:r w:rsidRPr="00494C5A">
        <w:t>Employment Policy –</w:t>
      </w:r>
      <w:bookmarkEnd w:id="0"/>
      <w:bookmarkEnd w:id="1"/>
      <w:r w:rsidRPr="00494C5A">
        <w:t xml:space="preserve"> </w:t>
      </w:r>
      <w:bookmarkStart w:id="2" w:name="_Toc55389688"/>
      <w:bookmarkStart w:id="3" w:name="_Toc55392092"/>
      <w:r w:rsidR="00CB5966" w:rsidRPr="00CC42A8">
        <w:t>F</w:t>
      </w:r>
      <w:r w:rsidRPr="00CC42A8">
        <w:t>ull</w:t>
      </w:r>
      <w:r w:rsidR="00CB5966" w:rsidRPr="00CC42A8">
        <w:t>-T</w:t>
      </w:r>
      <w:r w:rsidRPr="00CC42A8">
        <w:t xml:space="preserve">ime </w:t>
      </w:r>
      <w:r w:rsidRPr="00022830">
        <w:t>Staff</w:t>
      </w:r>
      <w:bookmarkStart w:id="4" w:name="_Toc55392249"/>
      <w:bookmarkStart w:id="5" w:name="_Toc55393020"/>
      <w:bookmarkStart w:id="6" w:name="_Toc55393209"/>
      <w:bookmarkStart w:id="7" w:name="_Toc55393392"/>
      <w:bookmarkStart w:id="8" w:name="_Toc55393764"/>
      <w:bookmarkStart w:id="9" w:name="_Toc55393949"/>
      <w:bookmarkStart w:id="10" w:name="_Toc55394317"/>
      <w:bookmarkStart w:id="11" w:name="_Toc55395088"/>
      <w:bookmarkStart w:id="12" w:name="_Toc66010531"/>
      <w:bookmarkStart w:id="13" w:name="_Toc55392250"/>
      <w:bookmarkStart w:id="14" w:name="_Toc55393021"/>
      <w:bookmarkStart w:id="15" w:name="_Toc55393210"/>
      <w:bookmarkStart w:id="16" w:name="_Toc55393393"/>
      <w:bookmarkStart w:id="17" w:name="_Toc55393765"/>
      <w:bookmarkStart w:id="18" w:name="_Toc55393950"/>
      <w:bookmarkStart w:id="19" w:name="_Toc55394318"/>
      <w:bookmarkStart w:id="20" w:name="_Toc55395089"/>
      <w:bookmarkStart w:id="21" w:name="_Toc66010532"/>
      <w:bookmarkStart w:id="22" w:name="_Toc55392251"/>
      <w:bookmarkStart w:id="23" w:name="_Toc55393022"/>
      <w:bookmarkStart w:id="24" w:name="_Toc55393211"/>
      <w:bookmarkStart w:id="25" w:name="_Toc55393394"/>
      <w:bookmarkStart w:id="26" w:name="_Toc55393766"/>
      <w:bookmarkStart w:id="27" w:name="_Toc55393951"/>
      <w:bookmarkStart w:id="28" w:name="_Toc55394319"/>
      <w:bookmarkStart w:id="29" w:name="_Toc55395090"/>
      <w:bookmarkStart w:id="30" w:name="_Toc66010533"/>
      <w:bookmarkStart w:id="31" w:name="_Toc55392252"/>
      <w:bookmarkStart w:id="32" w:name="_Toc55393023"/>
      <w:bookmarkStart w:id="33" w:name="_Toc55393212"/>
      <w:bookmarkStart w:id="34" w:name="_Toc55393395"/>
      <w:bookmarkStart w:id="35" w:name="_Toc55393767"/>
      <w:bookmarkStart w:id="36" w:name="_Toc55393952"/>
      <w:bookmarkStart w:id="37" w:name="_Toc55394320"/>
      <w:bookmarkStart w:id="38" w:name="_Toc55395091"/>
      <w:bookmarkStart w:id="39" w:name="_Toc66010534"/>
      <w:bookmarkStart w:id="40" w:name="_Toc55392253"/>
      <w:bookmarkStart w:id="41" w:name="_Toc55393024"/>
      <w:bookmarkStart w:id="42" w:name="_Toc55393213"/>
      <w:bookmarkStart w:id="43" w:name="_Toc55393396"/>
      <w:bookmarkStart w:id="44" w:name="_Toc55393768"/>
      <w:bookmarkStart w:id="45" w:name="_Toc55393953"/>
      <w:bookmarkStart w:id="46" w:name="_Toc55394321"/>
      <w:bookmarkStart w:id="47" w:name="_Toc55395092"/>
      <w:bookmarkStart w:id="48" w:name="_Toc66010535"/>
      <w:bookmarkStart w:id="49" w:name="_Toc55392254"/>
      <w:bookmarkStart w:id="50" w:name="_Toc55393025"/>
      <w:bookmarkStart w:id="51" w:name="_Toc55393214"/>
      <w:bookmarkStart w:id="52" w:name="_Toc55393397"/>
      <w:bookmarkStart w:id="53" w:name="_Toc55393769"/>
      <w:bookmarkStart w:id="54" w:name="_Toc55393954"/>
      <w:bookmarkStart w:id="55" w:name="_Toc55394322"/>
      <w:bookmarkStart w:id="56" w:name="_Toc55395093"/>
      <w:bookmarkStart w:id="57" w:name="_Toc66010536"/>
      <w:bookmarkStart w:id="58" w:name="_Toc55392255"/>
      <w:bookmarkStart w:id="59" w:name="_Toc55393026"/>
      <w:bookmarkStart w:id="60" w:name="_Toc55393215"/>
      <w:bookmarkStart w:id="61" w:name="_Toc55393398"/>
      <w:bookmarkStart w:id="62" w:name="_Toc55393770"/>
      <w:bookmarkStart w:id="63" w:name="_Toc55393955"/>
      <w:bookmarkStart w:id="64" w:name="_Toc55394323"/>
      <w:bookmarkStart w:id="65" w:name="_Toc55395094"/>
      <w:bookmarkStart w:id="66" w:name="_Toc66010537"/>
      <w:bookmarkStart w:id="67" w:name="_Toc55392256"/>
      <w:bookmarkStart w:id="68" w:name="_Toc55393027"/>
      <w:bookmarkStart w:id="69" w:name="_Toc55393216"/>
      <w:bookmarkStart w:id="70" w:name="_Toc55393399"/>
      <w:bookmarkStart w:id="71" w:name="_Toc55393771"/>
      <w:bookmarkStart w:id="72" w:name="_Toc55393956"/>
      <w:bookmarkStart w:id="73" w:name="_Toc55394324"/>
      <w:bookmarkStart w:id="74" w:name="_Toc55395095"/>
      <w:bookmarkStart w:id="75" w:name="_Toc66010538"/>
      <w:bookmarkStart w:id="76" w:name="_Toc55392257"/>
      <w:bookmarkStart w:id="77" w:name="_Toc55393028"/>
      <w:bookmarkStart w:id="78" w:name="_Toc55393217"/>
      <w:bookmarkStart w:id="79" w:name="_Toc55393400"/>
      <w:bookmarkStart w:id="80" w:name="_Toc55393772"/>
      <w:bookmarkStart w:id="81" w:name="_Toc55393957"/>
      <w:bookmarkStart w:id="82" w:name="_Toc55394325"/>
      <w:bookmarkStart w:id="83" w:name="_Toc55395096"/>
      <w:bookmarkStart w:id="84" w:name="_Toc66010539"/>
      <w:bookmarkStart w:id="85" w:name="_Toc55392258"/>
      <w:bookmarkStart w:id="86" w:name="_Toc55393029"/>
      <w:bookmarkStart w:id="87" w:name="_Toc55393218"/>
      <w:bookmarkStart w:id="88" w:name="_Toc55393401"/>
      <w:bookmarkStart w:id="89" w:name="_Toc55393773"/>
      <w:bookmarkStart w:id="90" w:name="_Toc55393958"/>
      <w:bookmarkStart w:id="91" w:name="_Toc55394326"/>
      <w:bookmarkStart w:id="92" w:name="_Toc55395097"/>
      <w:bookmarkStart w:id="93" w:name="_Toc66010540"/>
      <w:bookmarkStart w:id="94" w:name="_Toc55392259"/>
      <w:bookmarkStart w:id="95" w:name="_Toc55393030"/>
      <w:bookmarkStart w:id="96" w:name="_Toc55393219"/>
      <w:bookmarkStart w:id="97" w:name="_Toc55393402"/>
      <w:bookmarkStart w:id="98" w:name="_Toc55393774"/>
      <w:bookmarkStart w:id="99" w:name="_Toc55393959"/>
      <w:bookmarkStart w:id="100" w:name="_Toc55394327"/>
      <w:bookmarkStart w:id="101" w:name="_Toc55395098"/>
      <w:bookmarkStart w:id="102" w:name="_Toc66010541"/>
      <w:bookmarkStart w:id="103" w:name="_Toc55392260"/>
      <w:bookmarkStart w:id="104" w:name="_Toc55393031"/>
      <w:bookmarkStart w:id="105" w:name="_Toc55393220"/>
      <w:bookmarkStart w:id="106" w:name="_Toc55393403"/>
      <w:bookmarkStart w:id="107" w:name="_Toc55393775"/>
      <w:bookmarkStart w:id="108" w:name="_Toc55393960"/>
      <w:bookmarkStart w:id="109" w:name="_Toc55394328"/>
      <w:bookmarkStart w:id="110" w:name="_Toc55395099"/>
      <w:bookmarkStart w:id="111" w:name="_Toc66010542"/>
      <w:bookmarkStart w:id="112" w:name="_Toc55392261"/>
      <w:bookmarkStart w:id="113" w:name="_Toc55393032"/>
      <w:bookmarkStart w:id="114" w:name="_Toc55393221"/>
      <w:bookmarkStart w:id="115" w:name="_Toc55393404"/>
      <w:bookmarkStart w:id="116" w:name="_Toc55393776"/>
      <w:bookmarkStart w:id="117" w:name="_Toc55393961"/>
      <w:bookmarkStart w:id="118" w:name="_Toc55394329"/>
      <w:bookmarkStart w:id="119" w:name="_Toc55395100"/>
      <w:bookmarkStart w:id="120" w:name="_Toc66010543"/>
      <w:bookmarkStart w:id="121" w:name="_Toc55392262"/>
      <w:bookmarkStart w:id="122" w:name="_Toc55393033"/>
      <w:bookmarkStart w:id="123" w:name="_Toc55393222"/>
      <w:bookmarkStart w:id="124" w:name="_Toc55393405"/>
      <w:bookmarkStart w:id="125" w:name="_Toc55393777"/>
      <w:bookmarkStart w:id="126" w:name="_Toc55393962"/>
      <w:bookmarkStart w:id="127" w:name="_Toc55394330"/>
      <w:bookmarkStart w:id="128" w:name="_Toc55395101"/>
      <w:bookmarkStart w:id="129" w:name="_Toc66010544"/>
      <w:bookmarkStart w:id="130" w:name="_Toc55392263"/>
      <w:bookmarkStart w:id="131" w:name="_Toc55393034"/>
      <w:bookmarkStart w:id="132" w:name="_Toc55393223"/>
      <w:bookmarkStart w:id="133" w:name="_Toc55393406"/>
      <w:bookmarkStart w:id="134" w:name="_Toc55393778"/>
      <w:bookmarkStart w:id="135" w:name="_Toc55393963"/>
      <w:bookmarkStart w:id="136" w:name="_Toc55394331"/>
      <w:bookmarkStart w:id="137" w:name="_Toc55395102"/>
      <w:bookmarkStart w:id="138" w:name="_Toc66010545"/>
      <w:bookmarkStart w:id="139" w:name="_Toc55392264"/>
      <w:bookmarkStart w:id="140" w:name="_Toc55393035"/>
      <w:bookmarkStart w:id="141" w:name="_Toc55393224"/>
      <w:bookmarkStart w:id="142" w:name="_Toc55393407"/>
      <w:bookmarkStart w:id="143" w:name="_Toc55393779"/>
      <w:bookmarkStart w:id="144" w:name="_Toc55393964"/>
      <w:bookmarkStart w:id="145" w:name="_Toc55394332"/>
      <w:bookmarkStart w:id="146" w:name="_Toc55395103"/>
      <w:bookmarkStart w:id="147" w:name="_Toc66010546"/>
      <w:bookmarkStart w:id="148" w:name="_Toc55392265"/>
      <w:bookmarkStart w:id="149" w:name="_Toc55393036"/>
      <w:bookmarkStart w:id="150" w:name="_Toc55393225"/>
      <w:bookmarkStart w:id="151" w:name="_Toc55393408"/>
      <w:bookmarkStart w:id="152" w:name="_Toc55393780"/>
      <w:bookmarkStart w:id="153" w:name="_Toc55393965"/>
      <w:bookmarkStart w:id="154" w:name="_Toc55394333"/>
      <w:bookmarkStart w:id="155" w:name="_Toc55395104"/>
      <w:bookmarkStart w:id="156" w:name="_Toc66010547"/>
      <w:bookmarkStart w:id="157" w:name="_Toc55392266"/>
      <w:bookmarkStart w:id="158" w:name="_Toc55393037"/>
      <w:bookmarkStart w:id="159" w:name="_Toc55393226"/>
      <w:bookmarkStart w:id="160" w:name="_Toc55393409"/>
      <w:bookmarkStart w:id="161" w:name="_Toc55393781"/>
      <w:bookmarkStart w:id="162" w:name="_Toc55393966"/>
      <w:bookmarkStart w:id="163" w:name="_Toc55394334"/>
      <w:bookmarkStart w:id="164" w:name="_Toc55395105"/>
      <w:bookmarkStart w:id="165" w:name="_Toc66010548"/>
      <w:bookmarkStart w:id="166" w:name="_Toc55392267"/>
      <w:bookmarkStart w:id="167" w:name="_Toc55393038"/>
      <w:bookmarkStart w:id="168" w:name="_Toc55393227"/>
      <w:bookmarkStart w:id="169" w:name="_Toc55393410"/>
      <w:bookmarkStart w:id="170" w:name="_Toc55393782"/>
      <w:bookmarkStart w:id="171" w:name="_Toc55393967"/>
      <w:bookmarkStart w:id="172" w:name="_Toc55394335"/>
      <w:bookmarkStart w:id="173" w:name="_Toc55395106"/>
      <w:bookmarkStart w:id="174" w:name="_Toc66010549"/>
      <w:bookmarkStart w:id="175" w:name="_Toc55392268"/>
      <w:bookmarkStart w:id="176" w:name="_Toc55393039"/>
      <w:bookmarkStart w:id="177" w:name="_Toc55393228"/>
      <w:bookmarkStart w:id="178" w:name="_Toc55393411"/>
      <w:bookmarkStart w:id="179" w:name="_Toc55393783"/>
      <w:bookmarkStart w:id="180" w:name="_Toc55393968"/>
      <w:bookmarkStart w:id="181" w:name="_Toc55394336"/>
      <w:bookmarkStart w:id="182" w:name="_Toc55395107"/>
      <w:bookmarkStart w:id="183" w:name="_Toc66010550"/>
      <w:bookmarkStart w:id="184" w:name="_Toc55392269"/>
      <w:bookmarkStart w:id="185" w:name="_Toc55393040"/>
      <w:bookmarkStart w:id="186" w:name="_Toc55393229"/>
      <w:bookmarkStart w:id="187" w:name="_Toc55393412"/>
      <w:bookmarkStart w:id="188" w:name="_Toc55393784"/>
      <w:bookmarkStart w:id="189" w:name="_Toc55393969"/>
      <w:bookmarkStart w:id="190" w:name="_Toc55394337"/>
      <w:bookmarkStart w:id="191" w:name="_Toc55395108"/>
      <w:bookmarkStart w:id="192" w:name="_Toc66010551"/>
      <w:bookmarkStart w:id="193" w:name="_Toc55392270"/>
      <w:bookmarkStart w:id="194" w:name="_Toc55393041"/>
      <w:bookmarkStart w:id="195" w:name="_Toc55393230"/>
      <w:bookmarkStart w:id="196" w:name="_Toc55393413"/>
      <w:bookmarkStart w:id="197" w:name="_Toc55393785"/>
      <w:bookmarkStart w:id="198" w:name="_Toc55393970"/>
      <w:bookmarkStart w:id="199" w:name="_Toc55394338"/>
      <w:bookmarkStart w:id="200" w:name="_Toc55395109"/>
      <w:bookmarkStart w:id="201" w:name="_Toc66010552"/>
      <w:bookmarkStart w:id="202" w:name="_Toc55392271"/>
      <w:bookmarkStart w:id="203" w:name="_Toc55393042"/>
      <w:bookmarkStart w:id="204" w:name="_Toc55393231"/>
      <w:bookmarkStart w:id="205" w:name="_Toc55393414"/>
      <w:bookmarkStart w:id="206" w:name="_Toc55393786"/>
      <w:bookmarkStart w:id="207" w:name="_Toc55393971"/>
      <w:bookmarkStart w:id="208" w:name="_Toc55394339"/>
      <w:bookmarkStart w:id="209" w:name="_Toc55395110"/>
      <w:bookmarkStart w:id="210" w:name="_Toc66010553"/>
      <w:bookmarkStart w:id="211" w:name="_Toc55392272"/>
      <w:bookmarkStart w:id="212" w:name="_Toc55393043"/>
      <w:bookmarkStart w:id="213" w:name="_Toc55393232"/>
      <w:bookmarkStart w:id="214" w:name="_Toc55393415"/>
      <w:bookmarkStart w:id="215" w:name="_Toc55393787"/>
      <w:bookmarkStart w:id="216" w:name="_Toc55393972"/>
      <w:bookmarkStart w:id="217" w:name="_Toc55394340"/>
      <w:bookmarkStart w:id="218" w:name="_Toc55395111"/>
      <w:bookmarkStart w:id="219" w:name="_Toc66010554"/>
      <w:bookmarkStart w:id="220" w:name="_Toc55392273"/>
      <w:bookmarkStart w:id="221" w:name="_Toc55393044"/>
      <w:bookmarkStart w:id="222" w:name="_Toc55393233"/>
      <w:bookmarkStart w:id="223" w:name="_Toc55393416"/>
      <w:bookmarkStart w:id="224" w:name="_Toc55393788"/>
      <w:bookmarkStart w:id="225" w:name="_Toc55393973"/>
      <w:bookmarkStart w:id="226" w:name="_Toc55394341"/>
      <w:bookmarkStart w:id="227" w:name="_Toc55395112"/>
      <w:bookmarkStart w:id="228" w:name="_Toc66010555"/>
      <w:bookmarkStart w:id="229" w:name="_Toc55392274"/>
      <w:bookmarkStart w:id="230" w:name="_Toc55393045"/>
      <w:bookmarkStart w:id="231" w:name="_Toc55393234"/>
      <w:bookmarkStart w:id="232" w:name="_Toc55393417"/>
      <w:bookmarkStart w:id="233" w:name="_Toc55393789"/>
      <w:bookmarkStart w:id="234" w:name="_Toc55393974"/>
      <w:bookmarkStart w:id="235" w:name="_Toc55394342"/>
      <w:bookmarkStart w:id="236" w:name="_Toc55395113"/>
      <w:bookmarkStart w:id="237" w:name="_Toc66010556"/>
      <w:bookmarkStart w:id="238" w:name="_Toc55392275"/>
      <w:bookmarkStart w:id="239" w:name="_Toc55393046"/>
      <w:bookmarkStart w:id="240" w:name="_Toc55393235"/>
      <w:bookmarkStart w:id="241" w:name="_Toc55393418"/>
      <w:bookmarkStart w:id="242" w:name="_Toc55393790"/>
      <w:bookmarkStart w:id="243" w:name="_Toc55393975"/>
      <w:bookmarkStart w:id="244" w:name="_Toc55394343"/>
      <w:bookmarkStart w:id="245" w:name="_Toc55395114"/>
      <w:bookmarkStart w:id="246" w:name="_Toc66010557"/>
      <w:bookmarkStart w:id="247" w:name="_Toc55392276"/>
      <w:bookmarkStart w:id="248" w:name="_Toc55393047"/>
      <w:bookmarkStart w:id="249" w:name="_Toc55393236"/>
      <w:bookmarkStart w:id="250" w:name="_Toc55393419"/>
      <w:bookmarkStart w:id="251" w:name="_Toc55393791"/>
      <w:bookmarkStart w:id="252" w:name="_Toc55393976"/>
      <w:bookmarkStart w:id="253" w:name="_Toc55394344"/>
      <w:bookmarkStart w:id="254" w:name="_Toc55395115"/>
      <w:bookmarkStart w:id="255" w:name="_Toc66010558"/>
      <w:bookmarkStart w:id="256" w:name="_Toc55392277"/>
      <w:bookmarkStart w:id="257" w:name="_Toc55393048"/>
      <w:bookmarkStart w:id="258" w:name="_Toc55393237"/>
      <w:bookmarkStart w:id="259" w:name="_Toc55393420"/>
      <w:bookmarkStart w:id="260" w:name="_Toc55393792"/>
      <w:bookmarkStart w:id="261" w:name="_Toc55393977"/>
      <w:bookmarkStart w:id="262" w:name="_Toc55394345"/>
      <w:bookmarkStart w:id="263" w:name="_Toc55395116"/>
      <w:bookmarkStart w:id="264" w:name="_Toc55389531"/>
      <w:bookmarkStart w:id="265" w:name="_Toc55389689"/>
      <w:bookmarkStart w:id="266" w:name="_Toc55389853"/>
      <w:bookmarkStart w:id="267" w:name="_Toc55390603"/>
      <w:bookmarkStart w:id="268" w:name="_Toc55391345"/>
      <w:bookmarkStart w:id="269" w:name="_Toc55392093"/>
      <w:bookmarkStart w:id="270" w:name="_Toc55392278"/>
      <w:bookmarkStart w:id="271" w:name="_Toc55393049"/>
      <w:bookmarkStart w:id="272" w:name="_Toc55393238"/>
      <w:bookmarkStart w:id="273" w:name="_Toc55393421"/>
      <w:bookmarkStart w:id="274" w:name="_Toc55393793"/>
      <w:bookmarkStart w:id="275" w:name="_Toc55393978"/>
      <w:bookmarkStart w:id="276" w:name="_Toc55394346"/>
      <w:bookmarkStart w:id="277" w:name="_Toc55395117"/>
      <w:bookmarkStart w:id="278" w:name="_Toc66010559"/>
      <w:bookmarkStart w:id="279" w:name="_Toc55389532"/>
      <w:bookmarkStart w:id="280" w:name="_Toc55389690"/>
      <w:bookmarkStart w:id="281" w:name="_Toc55389854"/>
      <w:bookmarkStart w:id="282" w:name="_Toc55390604"/>
      <w:bookmarkStart w:id="283" w:name="_Toc55391346"/>
      <w:bookmarkStart w:id="284" w:name="_Toc55392094"/>
      <w:bookmarkStart w:id="285" w:name="_Toc55392279"/>
      <w:bookmarkStart w:id="286" w:name="_Toc55393050"/>
      <w:bookmarkStart w:id="287" w:name="_Toc55393239"/>
      <w:bookmarkStart w:id="288" w:name="_Toc55393422"/>
      <w:bookmarkStart w:id="289" w:name="_Toc55393794"/>
      <w:bookmarkStart w:id="290" w:name="_Toc55393979"/>
      <w:bookmarkStart w:id="291" w:name="_Toc55394347"/>
      <w:bookmarkStart w:id="292" w:name="_Toc55395118"/>
      <w:bookmarkStart w:id="293" w:name="_Toc66010560"/>
      <w:bookmarkStart w:id="294" w:name="_Toc55389533"/>
      <w:bookmarkStart w:id="295" w:name="_Toc55389691"/>
      <w:bookmarkStart w:id="296" w:name="_Toc55389855"/>
      <w:bookmarkStart w:id="297" w:name="_Toc55390605"/>
      <w:bookmarkStart w:id="298" w:name="_Toc55391347"/>
      <w:bookmarkStart w:id="299" w:name="_Toc55392095"/>
      <w:bookmarkStart w:id="300" w:name="_Toc55392280"/>
      <w:bookmarkStart w:id="301" w:name="_Toc55393051"/>
      <w:bookmarkStart w:id="302" w:name="_Toc55393240"/>
      <w:bookmarkStart w:id="303" w:name="_Toc55393423"/>
      <w:bookmarkStart w:id="304" w:name="_Toc55393795"/>
      <w:bookmarkStart w:id="305" w:name="_Toc55393980"/>
      <w:bookmarkStart w:id="306" w:name="_Toc55394348"/>
      <w:bookmarkStart w:id="307" w:name="_Toc55395119"/>
      <w:bookmarkStart w:id="308" w:name="_Toc66010561"/>
      <w:bookmarkStart w:id="309" w:name="_Toc55389534"/>
      <w:bookmarkStart w:id="310" w:name="_Toc55389692"/>
      <w:bookmarkStart w:id="311" w:name="_Toc55389856"/>
      <w:bookmarkStart w:id="312" w:name="_Toc55390606"/>
      <w:bookmarkStart w:id="313" w:name="_Toc55391348"/>
      <w:bookmarkStart w:id="314" w:name="_Toc55392096"/>
      <w:bookmarkStart w:id="315" w:name="_Toc55392281"/>
      <w:bookmarkStart w:id="316" w:name="_Toc55393052"/>
      <w:bookmarkStart w:id="317" w:name="_Toc55393241"/>
      <w:bookmarkStart w:id="318" w:name="_Toc55393424"/>
      <w:bookmarkStart w:id="319" w:name="_Toc55393796"/>
      <w:bookmarkStart w:id="320" w:name="_Toc55393981"/>
      <w:bookmarkStart w:id="321" w:name="_Toc55394349"/>
      <w:bookmarkStart w:id="322" w:name="_Toc55395120"/>
      <w:bookmarkStart w:id="323" w:name="_Toc66010562"/>
      <w:bookmarkStart w:id="324" w:name="_Toc55389535"/>
      <w:bookmarkStart w:id="325" w:name="_Toc55389693"/>
      <w:bookmarkStart w:id="326" w:name="_Toc55389857"/>
      <w:bookmarkStart w:id="327" w:name="_Toc55390607"/>
      <w:bookmarkStart w:id="328" w:name="_Toc55391349"/>
      <w:bookmarkStart w:id="329" w:name="_Toc55392097"/>
      <w:bookmarkStart w:id="330" w:name="_Toc55392282"/>
      <w:bookmarkStart w:id="331" w:name="_Toc55393053"/>
      <w:bookmarkStart w:id="332" w:name="_Toc55393242"/>
      <w:bookmarkStart w:id="333" w:name="_Toc55393425"/>
      <w:bookmarkStart w:id="334" w:name="_Toc55393797"/>
      <w:bookmarkStart w:id="335" w:name="_Toc55393982"/>
      <w:bookmarkStart w:id="336" w:name="_Toc55394350"/>
      <w:bookmarkStart w:id="337" w:name="_Toc55395121"/>
      <w:bookmarkStart w:id="338" w:name="_Toc66010563"/>
      <w:bookmarkStart w:id="339" w:name="_Toc55389536"/>
      <w:bookmarkStart w:id="340" w:name="_Toc55389694"/>
      <w:bookmarkStart w:id="341" w:name="_Toc55389858"/>
      <w:bookmarkStart w:id="342" w:name="_Toc55390608"/>
      <w:bookmarkStart w:id="343" w:name="_Toc55391350"/>
      <w:bookmarkStart w:id="344" w:name="_Toc55392098"/>
      <w:bookmarkStart w:id="345" w:name="_Toc55392283"/>
      <w:bookmarkStart w:id="346" w:name="_Toc55393054"/>
      <w:bookmarkStart w:id="347" w:name="_Toc55393243"/>
      <w:bookmarkStart w:id="348" w:name="_Toc55393426"/>
      <w:bookmarkStart w:id="349" w:name="_Toc55393798"/>
      <w:bookmarkStart w:id="350" w:name="_Toc55393983"/>
      <w:bookmarkStart w:id="351" w:name="_Toc55394351"/>
      <w:bookmarkStart w:id="352" w:name="_Toc55395122"/>
      <w:bookmarkStart w:id="353" w:name="_Toc66010564"/>
      <w:bookmarkStart w:id="354" w:name="_Toc55389537"/>
      <w:bookmarkStart w:id="355" w:name="_Toc55389695"/>
      <w:bookmarkStart w:id="356" w:name="_Toc55389859"/>
      <w:bookmarkStart w:id="357" w:name="_Toc55390609"/>
      <w:bookmarkStart w:id="358" w:name="_Toc55391351"/>
      <w:bookmarkStart w:id="359" w:name="_Toc55392099"/>
      <w:bookmarkStart w:id="360" w:name="_Toc55392284"/>
      <w:bookmarkStart w:id="361" w:name="_Toc55393055"/>
      <w:bookmarkStart w:id="362" w:name="_Toc55393244"/>
      <w:bookmarkStart w:id="363" w:name="_Toc55393427"/>
      <w:bookmarkStart w:id="364" w:name="_Toc55393799"/>
      <w:bookmarkStart w:id="365" w:name="_Toc55393984"/>
      <w:bookmarkStart w:id="366" w:name="_Toc55394352"/>
      <w:bookmarkStart w:id="367" w:name="_Toc55395123"/>
      <w:bookmarkStart w:id="368" w:name="_Toc6601056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3F0177DB" w14:textId="1AAE8717" w:rsidR="00136725" w:rsidRPr="00CC42A8" w:rsidRDefault="00022830" w:rsidP="00022830">
      <w:pPr>
        <w:pStyle w:val="Heading1"/>
      </w:pPr>
      <w:bookmarkStart w:id="369" w:name="_Toc55389538"/>
      <w:bookmarkStart w:id="370" w:name="_Toc55389696"/>
      <w:bookmarkStart w:id="371" w:name="_Toc55389860"/>
      <w:bookmarkStart w:id="372" w:name="_Toc55390610"/>
      <w:bookmarkStart w:id="373" w:name="_Toc55391352"/>
      <w:bookmarkStart w:id="374" w:name="_Toc55392100"/>
      <w:bookmarkStart w:id="375" w:name="_Toc55392285"/>
      <w:bookmarkStart w:id="376" w:name="_Toc55393056"/>
      <w:bookmarkStart w:id="377" w:name="_Toc55393245"/>
      <w:bookmarkStart w:id="378" w:name="_Toc55393428"/>
      <w:bookmarkStart w:id="379" w:name="_Toc55393800"/>
      <w:bookmarkStart w:id="380" w:name="_Toc55393985"/>
      <w:bookmarkStart w:id="381" w:name="_Toc55394353"/>
      <w:bookmarkStart w:id="382" w:name="_Toc55395124"/>
      <w:bookmarkStart w:id="383" w:name="_Toc66010566"/>
      <w:bookmarkStart w:id="384" w:name="_Toc55389539"/>
      <w:bookmarkStart w:id="385" w:name="_Toc55389697"/>
      <w:bookmarkStart w:id="386" w:name="_Toc55389861"/>
      <w:bookmarkStart w:id="387" w:name="_Toc55390611"/>
      <w:bookmarkStart w:id="388" w:name="_Toc55391353"/>
      <w:bookmarkStart w:id="389" w:name="_Toc55392101"/>
      <w:bookmarkStart w:id="390" w:name="_Toc55392286"/>
      <w:bookmarkStart w:id="391" w:name="_Toc55393057"/>
      <w:bookmarkStart w:id="392" w:name="_Toc55393246"/>
      <w:bookmarkStart w:id="393" w:name="_Toc55393429"/>
      <w:bookmarkStart w:id="394" w:name="_Toc55393801"/>
      <w:bookmarkStart w:id="395" w:name="_Toc55393986"/>
      <w:bookmarkStart w:id="396" w:name="_Toc55394354"/>
      <w:bookmarkStart w:id="397" w:name="_Toc55395125"/>
      <w:bookmarkStart w:id="398" w:name="_Toc66010567"/>
      <w:bookmarkStart w:id="399" w:name="_Toc55389542"/>
      <w:bookmarkStart w:id="400" w:name="_Toc55389700"/>
      <w:bookmarkStart w:id="401" w:name="_Toc55389864"/>
      <w:bookmarkStart w:id="402" w:name="_Toc55390614"/>
      <w:bookmarkStart w:id="403" w:name="_Toc55391356"/>
      <w:bookmarkStart w:id="404" w:name="_Toc55392104"/>
      <w:bookmarkStart w:id="405" w:name="_Toc55392289"/>
      <w:bookmarkStart w:id="406" w:name="_Toc55393060"/>
      <w:bookmarkStart w:id="407" w:name="_Toc55393249"/>
      <w:bookmarkStart w:id="408" w:name="_Toc55393432"/>
      <w:bookmarkStart w:id="409" w:name="_Toc55393804"/>
      <w:bookmarkStart w:id="410" w:name="_Toc55393989"/>
      <w:bookmarkStart w:id="411" w:name="_Toc55394357"/>
      <w:bookmarkStart w:id="412" w:name="_Toc55395128"/>
      <w:bookmarkStart w:id="413" w:name="_Toc66010570"/>
      <w:bookmarkStart w:id="414" w:name="_Toc55389546"/>
      <w:bookmarkStart w:id="415" w:name="_Toc55389704"/>
      <w:bookmarkStart w:id="416" w:name="_Toc55389868"/>
      <w:bookmarkStart w:id="417" w:name="_Toc55390618"/>
      <w:bookmarkStart w:id="418" w:name="_Toc55391360"/>
      <w:bookmarkStart w:id="419" w:name="_Toc55392108"/>
      <w:bookmarkStart w:id="420" w:name="_Toc55392293"/>
      <w:bookmarkStart w:id="421" w:name="_Toc55393064"/>
      <w:bookmarkStart w:id="422" w:name="_Toc55393253"/>
      <w:bookmarkStart w:id="423" w:name="_Toc55393436"/>
      <w:bookmarkStart w:id="424" w:name="_Toc55393808"/>
      <w:bookmarkStart w:id="425" w:name="_Toc55393993"/>
      <w:bookmarkStart w:id="426" w:name="_Toc55394361"/>
      <w:bookmarkStart w:id="427" w:name="_Toc55395132"/>
      <w:bookmarkStart w:id="428" w:name="_Toc66010574"/>
      <w:bookmarkStart w:id="429" w:name="_Toc55389550"/>
      <w:bookmarkStart w:id="430" w:name="_Toc55389708"/>
      <w:bookmarkStart w:id="431" w:name="_Toc55389872"/>
      <w:bookmarkStart w:id="432" w:name="_Toc55390622"/>
      <w:bookmarkStart w:id="433" w:name="_Toc55391364"/>
      <w:bookmarkStart w:id="434" w:name="_Toc55392112"/>
      <w:bookmarkStart w:id="435" w:name="_Toc55392297"/>
      <w:bookmarkStart w:id="436" w:name="_Toc55393068"/>
      <w:bookmarkStart w:id="437" w:name="_Toc55393257"/>
      <w:bookmarkStart w:id="438" w:name="_Toc55393440"/>
      <w:bookmarkStart w:id="439" w:name="_Toc55393812"/>
      <w:bookmarkStart w:id="440" w:name="_Toc55393997"/>
      <w:bookmarkStart w:id="441" w:name="_Toc55394365"/>
      <w:bookmarkStart w:id="442" w:name="_Toc55395136"/>
      <w:bookmarkStart w:id="443" w:name="_Toc66010578"/>
      <w:bookmarkStart w:id="444" w:name="_Toc55389554"/>
      <w:bookmarkStart w:id="445" w:name="_Toc55389712"/>
      <w:bookmarkStart w:id="446" w:name="_Toc55389876"/>
      <w:bookmarkStart w:id="447" w:name="_Toc55390626"/>
      <w:bookmarkStart w:id="448" w:name="_Toc55391368"/>
      <w:bookmarkStart w:id="449" w:name="_Toc55392116"/>
      <w:bookmarkStart w:id="450" w:name="_Toc55392301"/>
      <w:bookmarkStart w:id="451" w:name="_Toc55393072"/>
      <w:bookmarkStart w:id="452" w:name="_Toc55393261"/>
      <w:bookmarkStart w:id="453" w:name="_Toc55393444"/>
      <w:bookmarkStart w:id="454" w:name="_Toc55393816"/>
      <w:bookmarkStart w:id="455" w:name="_Toc55394001"/>
      <w:bookmarkStart w:id="456" w:name="_Toc55394369"/>
      <w:bookmarkStart w:id="457" w:name="_Toc55395140"/>
      <w:bookmarkStart w:id="458" w:name="_Toc66010582"/>
      <w:bookmarkStart w:id="459" w:name="_Toc55389558"/>
      <w:bookmarkStart w:id="460" w:name="_Toc55389716"/>
      <w:bookmarkStart w:id="461" w:name="_Toc55389880"/>
      <w:bookmarkStart w:id="462" w:name="_Toc55390630"/>
      <w:bookmarkStart w:id="463" w:name="_Toc55391372"/>
      <w:bookmarkStart w:id="464" w:name="_Toc55392120"/>
      <w:bookmarkStart w:id="465" w:name="_Toc55392305"/>
      <w:bookmarkStart w:id="466" w:name="_Toc55393076"/>
      <w:bookmarkStart w:id="467" w:name="_Toc55393265"/>
      <w:bookmarkStart w:id="468" w:name="_Toc55393448"/>
      <w:bookmarkStart w:id="469" w:name="_Toc55393820"/>
      <w:bookmarkStart w:id="470" w:name="_Toc55394005"/>
      <w:bookmarkStart w:id="471" w:name="_Toc55394373"/>
      <w:bookmarkStart w:id="472" w:name="_Toc55395144"/>
      <w:bookmarkStart w:id="473" w:name="_Toc66010586"/>
      <w:bookmarkStart w:id="474" w:name="_Toc55389562"/>
      <w:bookmarkStart w:id="475" w:name="_Toc55389720"/>
      <w:bookmarkStart w:id="476" w:name="_Toc55389884"/>
      <w:bookmarkStart w:id="477" w:name="_Toc55390634"/>
      <w:bookmarkStart w:id="478" w:name="_Toc55391376"/>
      <w:bookmarkStart w:id="479" w:name="_Toc55392124"/>
      <w:bookmarkStart w:id="480" w:name="_Toc55392309"/>
      <w:bookmarkStart w:id="481" w:name="_Toc55393080"/>
      <w:bookmarkStart w:id="482" w:name="_Toc55393269"/>
      <w:bookmarkStart w:id="483" w:name="_Toc55393452"/>
      <w:bookmarkStart w:id="484" w:name="_Toc55393824"/>
      <w:bookmarkStart w:id="485" w:name="_Toc55394009"/>
      <w:bookmarkStart w:id="486" w:name="_Toc55394377"/>
      <w:bookmarkStart w:id="487" w:name="_Toc55395148"/>
      <w:bookmarkStart w:id="488" w:name="_Toc66010590"/>
      <w:bookmarkStart w:id="489" w:name="_Toc55389566"/>
      <w:bookmarkStart w:id="490" w:name="_Toc55389724"/>
      <w:bookmarkStart w:id="491" w:name="_Toc55389888"/>
      <w:bookmarkStart w:id="492" w:name="_Toc55390638"/>
      <w:bookmarkStart w:id="493" w:name="_Toc55391380"/>
      <w:bookmarkStart w:id="494" w:name="_Toc55392128"/>
      <w:bookmarkStart w:id="495" w:name="_Toc55392313"/>
      <w:bookmarkStart w:id="496" w:name="_Toc55393084"/>
      <w:bookmarkStart w:id="497" w:name="_Toc55393273"/>
      <w:bookmarkStart w:id="498" w:name="_Toc55393456"/>
      <w:bookmarkStart w:id="499" w:name="_Toc55393828"/>
      <w:bookmarkStart w:id="500" w:name="_Toc55394013"/>
      <w:bookmarkStart w:id="501" w:name="_Toc55394381"/>
      <w:bookmarkStart w:id="502" w:name="_Toc55395152"/>
      <w:bookmarkStart w:id="503" w:name="_Toc66010594"/>
      <w:bookmarkStart w:id="504" w:name="_Toc55389570"/>
      <w:bookmarkStart w:id="505" w:name="_Toc55389728"/>
      <w:bookmarkStart w:id="506" w:name="_Toc55389892"/>
      <w:bookmarkStart w:id="507" w:name="_Toc55390642"/>
      <w:bookmarkStart w:id="508" w:name="_Toc55391384"/>
      <w:bookmarkStart w:id="509" w:name="_Toc55392132"/>
      <w:bookmarkStart w:id="510" w:name="_Toc55392317"/>
      <w:bookmarkStart w:id="511" w:name="_Toc55393088"/>
      <w:bookmarkStart w:id="512" w:name="_Toc55393277"/>
      <w:bookmarkStart w:id="513" w:name="_Toc55393460"/>
      <w:bookmarkStart w:id="514" w:name="_Toc55393832"/>
      <w:bookmarkStart w:id="515" w:name="_Toc55394017"/>
      <w:bookmarkStart w:id="516" w:name="_Toc55394385"/>
      <w:bookmarkStart w:id="517" w:name="_Toc55395156"/>
      <w:bookmarkStart w:id="518" w:name="_Toc66010598"/>
      <w:bookmarkStart w:id="519" w:name="_Toc55389574"/>
      <w:bookmarkStart w:id="520" w:name="_Toc55389732"/>
      <w:bookmarkStart w:id="521" w:name="_Toc55389896"/>
      <w:bookmarkStart w:id="522" w:name="_Toc55390646"/>
      <w:bookmarkStart w:id="523" w:name="_Toc55391388"/>
      <w:bookmarkStart w:id="524" w:name="_Toc55392136"/>
      <w:bookmarkStart w:id="525" w:name="_Toc55392321"/>
      <w:bookmarkStart w:id="526" w:name="_Toc55393092"/>
      <w:bookmarkStart w:id="527" w:name="_Toc55393281"/>
      <w:bookmarkStart w:id="528" w:name="_Toc55393464"/>
      <w:bookmarkStart w:id="529" w:name="_Toc55393836"/>
      <w:bookmarkStart w:id="530" w:name="_Toc55394021"/>
      <w:bookmarkStart w:id="531" w:name="_Toc55394389"/>
      <w:bookmarkStart w:id="532" w:name="_Toc55395160"/>
      <w:bookmarkStart w:id="533" w:name="_Toc66010602"/>
      <w:bookmarkStart w:id="534" w:name="_Toc55389578"/>
      <w:bookmarkStart w:id="535" w:name="_Toc55389736"/>
      <w:bookmarkStart w:id="536" w:name="_Toc55389900"/>
      <w:bookmarkStart w:id="537" w:name="_Toc55390650"/>
      <w:bookmarkStart w:id="538" w:name="_Toc55391392"/>
      <w:bookmarkStart w:id="539" w:name="_Toc55392140"/>
      <w:bookmarkStart w:id="540" w:name="_Toc55392325"/>
      <w:bookmarkStart w:id="541" w:name="_Toc55393096"/>
      <w:bookmarkStart w:id="542" w:name="_Toc55393285"/>
      <w:bookmarkStart w:id="543" w:name="_Toc55393468"/>
      <w:bookmarkStart w:id="544" w:name="_Toc55393840"/>
      <w:bookmarkStart w:id="545" w:name="_Toc55394025"/>
      <w:bookmarkStart w:id="546" w:name="_Toc55394393"/>
      <w:bookmarkStart w:id="547" w:name="_Toc55395164"/>
      <w:bookmarkStart w:id="548" w:name="_Toc66010606"/>
      <w:bookmarkStart w:id="549" w:name="_Toc55389582"/>
      <w:bookmarkStart w:id="550" w:name="_Toc55389740"/>
      <w:bookmarkStart w:id="551" w:name="_Toc55389904"/>
      <w:bookmarkStart w:id="552" w:name="_Toc55390654"/>
      <w:bookmarkStart w:id="553" w:name="_Toc55391396"/>
      <w:bookmarkStart w:id="554" w:name="_Toc55392144"/>
      <w:bookmarkStart w:id="555" w:name="_Toc55392329"/>
      <w:bookmarkStart w:id="556" w:name="_Toc55393100"/>
      <w:bookmarkStart w:id="557" w:name="_Toc55393289"/>
      <w:bookmarkStart w:id="558" w:name="_Toc55393472"/>
      <w:bookmarkStart w:id="559" w:name="_Toc55393844"/>
      <w:bookmarkStart w:id="560" w:name="_Toc55394029"/>
      <w:bookmarkStart w:id="561" w:name="_Toc55394397"/>
      <w:bookmarkStart w:id="562" w:name="_Toc55395168"/>
      <w:bookmarkStart w:id="563" w:name="_Toc66010610"/>
      <w:bookmarkStart w:id="564" w:name="_Toc55389586"/>
      <w:bookmarkStart w:id="565" w:name="_Toc55389744"/>
      <w:bookmarkStart w:id="566" w:name="_Toc55389908"/>
      <w:bookmarkStart w:id="567" w:name="_Toc55390658"/>
      <w:bookmarkStart w:id="568" w:name="_Toc55391400"/>
      <w:bookmarkStart w:id="569" w:name="_Toc55392148"/>
      <w:bookmarkStart w:id="570" w:name="_Toc55392333"/>
      <w:bookmarkStart w:id="571" w:name="_Toc55393104"/>
      <w:bookmarkStart w:id="572" w:name="_Toc55393293"/>
      <w:bookmarkStart w:id="573" w:name="_Toc55393476"/>
      <w:bookmarkStart w:id="574" w:name="_Toc55393848"/>
      <w:bookmarkStart w:id="575" w:name="_Toc55394033"/>
      <w:bookmarkStart w:id="576" w:name="_Toc55394401"/>
      <w:bookmarkStart w:id="577" w:name="_Toc55395172"/>
      <w:bookmarkStart w:id="578" w:name="_Toc66010614"/>
      <w:bookmarkStart w:id="579" w:name="_Toc55389590"/>
      <w:bookmarkStart w:id="580" w:name="_Toc55389748"/>
      <w:bookmarkStart w:id="581" w:name="_Toc55389912"/>
      <w:bookmarkStart w:id="582" w:name="_Toc55390662"/>
      <w:bookmarkStart w:id="583" w:name="_Toc55391404"/>
      <w:bookmarkStart w:id="584" w:name="_Toc55392152"/>
      <w:bookmarkStart w:id="585" w:name="_Toc55392337"/>
      <w:bookmarkStart w:id="586" w:name="_Toc55393108"/>
      <w:bookmarkStart w:id="587" w:name="_Toc55393297"/>
      <w:bookmarkStart w:id="588" w:name="_Toc55393480"/>
      <w:bookmarkStart w:id="589" w:name="_Toc55393852"/>
      <w:bookmarkStart w:id="590" w:name="_Toc55394037"/>
      <w:bookmarkStart w:id="591" w:name="_Toc55394405"/>
      <w:bookmarkStart w:id="592" w:name="_Toc55395176"/>
      <w:bookmarkStart w:id="593" w:name="_Toc66010618"/>
      <w:bookmarkStart w:id="594" w:name="_Toc55389594"/>
      <w:bookmarkStart w:id="595" w:name="_Toc55389752"/>
      <w:bookmarkStart w:id="596" w:name="_Toc55389916"/>
      <w:bookmarkStart w:id="597" w:name="_Toc55390666"/>
      <w:bookmarkStart w:id="598" w:name="_Toc55391408"/>
      <w:bookmarkStart w:id="599" w:name="_Toc55392156"/>
      <w:bookmarkStart w:id="600" w:name="_Toc55392341"/>
      <w:bookmarkStart w:id="601" w:name="_Toc55393112"/>
      <w:bookmarkStart w:id="602" w:name="_Toc55393301"/>
      <w:bookmarkStart w:id="603" w:name="_Toc55393484"/>
      <w:bookmarkStart w:id="604" w:name="_Toc55393856"/>
      <w:bookmarkStart w:id="605" w:name="_Toc55394041"/>
      <w:bookmarkStart w:id="606" w:name="_Toc55394409"/>
      <w:bookmarkStart w:id="607" w:name="_Toc55395180"/>
      <w:bookmarkStart w:id="608" w:name="_Toc66010622"/>
      <w:bookmarkStart w:id="609" w:name="_Toc55389598"/>
      <w:bookmarkStart w:id="610" w:name="_Toc55389756"/>
      <w:bookmarkStart w:id="611" w:name="_Toc55389920"/>
      <w:bookmarkStart w:id="612" w:name="_Toc55390670"/>
      <w:bookmarkStart w:id="613" w:name="_Toc55391412"/>
      <w:bookmarkStart w:id="614" w:name="_Toc55392160"/>
      <w:bookmarkStart w:id="615" w:name="_Toc55392345"/>
      <w:bookmarkStart w:id="616" w:name="_Toc55393116"/>
      <w:bookmarkStart w:id="617" w:name="_Toc55393305"/>
      <w:bookmarkStart w:id="618" w:name="_Toc55393488"/>
      <w:bookmarkStart w:id="619" w:name="_Toc55393860"/>
      <w:bookmarkStart w:id="620" w:name="_Toc55394045"/>
      <w:bookmarkStart w:id="621" w:name="_Toc55394413"/>
      <w:bookmarkStart w:id="622" w:name="_Toc55395184"/>
      <w:bookmarkStart w:id="623" w:name="_Toc66010626"/>
      <w:bookmarkStart w:id="624" w:name="_Toc55389602"/>
      <w:bookmarkStart w:id="625" w:name="_Toc55389760"/>
      <w:bookmarkStart w:id="626" w:name="_Toc55389924"/>
      <w:bookmarkStart w:id="627" w:name="_Toc55390674"/>
      <w:bookmarkStart w:id="628" w:name="_Toc55391416"/>
      <w:bookmarkStart w:id="629" w:name="_Toc55392164"/>
      <w:bookmarkStart w:id="630" w:name="_Toc55392349"/>
      <w:bookmarkStart w:id="631" w:name="_Toc55393120"/>
      <w:bookmarkStart w:id="632" w:name="_Toc55393309"/>
      <w:bookmarkStart w:id="633" w:name="_Toc55393492"/>
      <w:bookmarkStart w:id="634" w:name="_Toc55393864"/>
      <w:bookmarkStart w:id="635" w:name="_Toc55394049"/>
      <w:bookmarkStart w:id="636" w:name="_Toc55394417"/>
      <w:bookmarkStart w:id="637" w:name="_Toc55395188"/>
      <w:bookmarkStart w:id="638" w:name="_Toc66010630"/>
      <w:bookmarkStart w:id="639" w:name="_Toc55389606"/>
      <w:bookmarkStart w:id="640" w:name="_Toc55389764"/>
      <w:bookmarkStart w:id="641" w:name="_Toc55389928"/>
      <w:bookmarkStart w:id="642" w:name="_Toc55390678"/>
      <w:bookmarkStart w:id="643" w:name="_Toc55391420"/>
      <w:bookmarkStart w:id="644" w:name="_Toc55392168"/>
      <w:bookmarkStart w:id="645" w:name="_Toc55392353"/>
      <w:bookmarkStart w:id="646" w:name="_Toc55393124"/>
      <w:bookmarkStart w:id="647" w:name="_Toc55393313"/>
      <w:bookmarkStart w:id="648" w:name="_Toc55393496"/>
      <w:bookmarkStart w:id="649" w:name="_Toc55393868"/>
      <w:bookmarkStart w:id="650" w:name="_Toc55394053"/>
      <w:bookmarkStart w:id="651" w:name="_Toc55394421"/>
      <w:bookmarkStart w:id="652" w:name="_Toc55395192"/>
      <w:bookmarkStart w:id="653" w:name="_Toc66010634"/>
      <w:bookmarkStart w:id="654" w:name="_Toc55389610"/>
      <w:bookmarkStart w:id="655" w:name="_Toc55389768"/>
      <w:bookmarkStart w:id="656" w:name="_Toc55389932"/>
      <w:bookmarkStart w:id="657" w:name="_Toc55390682"/>
      <w:bookmarkStart w:id="658" w:name="_Toc55391424"/>
      <w:bookmarkStart w:id="659" w:name="_Toc55392172"/>
      <w:bookmarkStart w:id="660" w:name="_Toc55392357"/>
      <w:bookmarkStart w:id="661" w:name="_Toc55393128"/>
      <w:bookmarkStart w:id="662" w:name="_Toc55393317"/>
      <w:bookmarkStart w:id="663" w:name="_Toc55393500"/>
      <w:bookmarkStart w:id="664" w:name="_Toc55393872"/>
      <w:bookmarkStart w:id="665" w:name="_Toc55394057"/>
      <w:bookmarkStart w:id="666" w:name="_Toc55394425"/>
      <w:bookmarkStart w:id="667" w:name="_Toc55395196"/>
      <w:bookmarkStart w:id="668" w:name="_Toc66010638"/>
      <w:bookmarkStart w:id="669" w:name="_Toc55389614"/>
      <w:bookmarkStart w:id="670" w:name="_Toc55389772"/>
      <w:bookmarkStart w:id="671" w:name="_Toc55389936"/>
      <w:bookmarkStart w:id="672" w:name="_Toc55390686"/>
      <w:bookmarkStart w:id="673" w:name="_Toc55391428"/>
      <w:bookmarkStart w:id="674" w:name="_Toc55392176"/>
      <w:bookmarkStart w:id="675" w:name="_Toc55392361"/>
      <w:bookmarkStart w:id="676" w:name="_Toc55393132"/>
      <w:bookmarkStart w:id="677" w:name="_Toc55393321"/>
      <w:bookmarkStart w:id="678" w:name="_Toc55393504"/>
      <w:bookmarkStart w:id="679" w:name="_Toc55393876"/>
      <w:bookmarkStart w:id="680" w:name="_Toc55394061"/>
      <w:bookmarkStart w:id="681" w:name="_Toc55394429"/>
      <w:bookmarkStart w:id="682" w:name="_Toc55395200"/>
      <w:bookmarkStart w:id="683" w:name="_Toc66010642"/>
      <w:bookmarkStart w:id="684" w:name="_Toc55389618"/>
      <w:bookmarkStart w:id="685" w:name="_Toc55389776"/>
      <w:bookmarkStart w:id="686" w:name="_Toc55389940"/>
      <w:bookmarkStart w:id="687" w:name="_Toc55390690"/>
      <w:bookmarkStart w:id="688" w:name="_Toc55391432"/>
      <w:bookmarkStart w:id="689" w:name="_Toc55392180"/>
      <w:bookmarkStart w:id="690" w:name="_Toc55392365"/>
      <w:bookmarkStart w:id="691" w:name="_Toc55393136"/>
      <w:bookmarkStart w:id="692" w:name="_Toc55393325"/>
      <w:bookmarkStart w:id="693" w:name="_Toc55393508"/>
      <w:bookmarkStart w:id="694" w:name="_Toc55393880"/>
      <w:bookmarkStart w:id="695" w:name="_Toc55394065"/>
      <w:bookmarkStart w:id="696" w:name="_Toc55394433"/>
      <w:bookmarkStart w:id="697" w:name="_Toc55395204"/>
      <w:bookmarkStart w:id="698" w:name="_Toc6601064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t>Definitions</w:t>
      </w:r>
      <w:bookmarkStart w:id="699" w:name="_Toc55389816"/>
      <w:bookmarkStart w:id="700" w:name="_Toc55392220"/>
      <w:bookmarkStart w:id="701" w:name="_Toc55393176"/>
      <w:bookmarkStart w:id="702" w:name="_Toc55393920"/>
      <w:bookmarkStart w:id="703" w:name="_Toc55394105"/>
      <w:bookmarkStart w:id="704" w:name="_Toc55395244"/>
      <w:bookmarkStart w:id="705" w:name="_Toc66010686"/>
      <w:bookmarkEnd w:id="699"/>
      <w:bookmarkEnd w:id="700"/>
      <w:bookmarkEnd w:id="701"/>
      <w:bookmarkEnd w:id="702"/>
      <w:bookmarkEnd w:id="703"/>
      <w:bookmarkEnd w:id="704"/>
      <w:bookmarkEnd w:id="705"/>
    </w:p>
    <w:p w14:paraId="1112CC9E" w14:textId="7A3FB6AA" w:rsidR="00C53CA2" w:rsidRPr="00CC42A8" w:rsidRDefault="0045555F" w:rsidP="007C359E">
      <w:pPr>
        <w:pStyle w:val="Heading2"/>
      </w:pPr>
      <w:bookmarkStart w:id="706" w:name="_Hlk52641621"/>
      <w:r w:rsidRPr="009E2CFF">
        <w:rPr>
          <w:b/>
          <w:bCs/>
        </w:rPr>
        <w:t>R</w:t>
      </w:r>
      <w:r w:rsidR="00CB5966" w:rsidRPr="009E2CFF">
        <w:rPr>
          <w:b/>
          <w:bCs/>
        </w:rPr>
        <w:t xml:space="preserve">egular </w:t>
      </w:r>
      <w:r w:rsidRPr="009E2CFF">
        <w:rPr>
          <w:b/>
          <w:bCs/>
        </w:rPr>
        <w:t>E</w:t>
      </w:r>
      <w:r w:rsidR="00CB5966" w:rsidRPr="009E2CFF">
        <w:rPr>
          <w:b/>
          <w:bCs/>
        </w:rPr>
        <w:t>mployee</w:t>
      </w:r>
      <w:r w:rsidR="002024DD">
        <w:t>: A</w:t>
      </w:r>
      <w:r w:rsidR="00CB5966" w:rsidRPr="00CC42A8">
        <w:t xml:space="preserve"> person who</w:t>
      </w:r>
      <w:r w:rsidR="00C53CA2" w:rsidRPr="00CC42A8">
        <w:t>:</w:t>
      </w:r>
    </w:p>
    <w:p w14:paraId="19407D67" w14:textId="73E97559" w:rsidR="00CB5966" w:rsidRPr="00CC42A8" w:rsidRDefault="0045555F" w:rsidP="00962A9D">
      <w:pPr>
        <w:pStyle w:val="Heading3"/>
      </w:pPr>
      <w:r w:rsidRPr="00CC42A8">
        <w:t>W</w:t>
      </w:r>
      <w:r w:rsidR="00CB5966" w:rsidRPr="00CC42A8">
        <w:t>orks on a fixed schedule for a minimum of eight</w:t>
      </w:r>
      <w:r w:rsidR="00AA7A45" w:rsidRPr="00CC42A8">
        <w:t xml:space="preserve"> (8)</w:t>
      </w:r>
      <w:r w:rsidR="00CB5966" w:rsidRPr="00CC42A8">
        <w:t xml:space="preserve"> consecutive months per year;</w:t>
      </w:r>
      <w:r w:rsidR="00C53CA2" w:rsidRPr="00CC42A8">
        <w:t xml:space="preserve"> </w:t>
      </w:r>
      <w:r w:rsidR="00CF6CA4" w:rsidRPr="00CC42A8">
        <w:t>and</w:t>
      </w:r>
    </w:p>
    <w:p w14:paraId="39B4DD65" w14:textId="45E58981" w:rsidR="00CB5966" w:rsidRPr="00CC42A8" w:rsidRDefault="0045555F" w:rsidP="00962A9D">
      <w:pPr>
        <w:pStyle w:val="Heading3"/>
      </w:pPr>
      <w:r w:rsidRPr="00CC42A8">
        <w:t>I</w:t>
      </w:r>
      <w:r w:rsidR="00CB5966" w:rsidRPr="00CC42A8">
        <w:t xml:space="preserve">s not </w:t>
      </w:r>
      <w:r w:rsidR="00F13B57">
        <w:t xml:space="preserve">an MSU member, as outlined in </w:t>
      </w:r>
      <w:r w:rsidR="00F13B57" w:rsidRPr="00F13B57">
        <w:rPr>
          <w:b/>
          <w:bCs/>
        </w:rPr>
        <w:t>Bylaw 2 – Membership</w:t>
      </w:r>
      <w:r w:rsidR="007254E0" w:rsidRPr="00CC42A8">
        <w:t>.</w:t>
      </w:r>
    </w:p>
    <w:p w14:paraId="03DDFDCF" w14:textId="46015B44" w:rsidR="00D650F0" w:rsidRPr="00A76DCF" w:rsidRDefault="0045555F" w:rsidP="007C359E">
      <w:pPr>
        <w:pStyle w:val="Heading2"/>
      </w:pPr>
      <w:bookmarkStart w:id="707" w:name="_Hlk52641628"/>
      <w:bookmarkEnd w:id="706"/>
      <w:r w:rsidRPr="002024DD">
        <w:rPr>
          <w:b/>
          <w:bCs/>
        </w:rPr>
        <w:t>F</w:t>
      </w:r>
      <w:r w:rsidR="00CB5966" w:rsidRPr="002024DD">
        <w:rPr>
          <w:b/>
          <w:bCs/>
        </w:rPr>
        <w:t>ull-</w:t>
      </w:r>
      <w:r w:rsidRPr="002024DD">
        <w:rPr>
          <w:b/>
          <w:bCs/>
        </w:rPr>
        <w:t>T</w:t>
      </w:r>
      <w:r w:rsidR="00CB5966" w:rsidRPr="002024DD">
        <w:rPr>
          <w:b/>
          <w:bCs/>
        </w:rPr>
        <w:t xml:space="preserve">ime </w:t>
      </w:r>
      <w:r w:rsidRPr="002024DD">
        <w:rPr>
          <w:b/>
          <w:bCs/>
        </w:rPr>
        <w:t>E</w:t>
      </w:r>
      <w:r w:rsidR="00CB5966" w:rsidRPr="002024DD">
        <w:rPr>
          <w:b/>
          <w:bCs/>
        </w:rPr>
        <w:t>mployee</w:t>
      </w:r>
      <w:r w:rsidR="00832CE5">
        <w:t>: A</w:t>
      </w:r>
      <w:r w:rsidR="00CB5966" w:rsidRPr="00A76DCF">
        <w:t xml:space="preserve"> </w:t>
      </w:r>
      <w:r w:rsidR="00EF604F">
        <w:t>Regular Employee</w:t>
      </w:r>
      <w:r w:rsidR="00CB5966" w:rsidRPr="00A76DCF">
        <w:t xml:space="preserve"> who works</w:t>
      </w:r>
      <w:r w:rsidR="00D650F0" w:rsidRPr="00A76DCF">
        <w:t>:</w:t>
      </w:r>
    </w:p>
    <w:p w14:paraId="30FACF46" w14:textId="1E24E185" w:rsidR="00D650F0" w:rsidRPr="00A76DCF" w:rsidRDefault="00D650F0" w:rsidP="00962A9D">
      <w:pPr>
        <w:pStyle w:val="Heading3"/>
      </w:pPr>
      <w:r w:rsidRPr="00A76DCF">
        <w:t>O</w:t>
      </w:r>
      <w:r w:rsidR="00CB5966" w:rsidRPr="00C71784">
        <w:t>n a fixed schedule</w:t>
      </w:r>
      <w:r w:rsidR="00061D1A" w:rsidRPr="00A76DCF">
        <w:t xml:space="preserve"> </w:t>
      </w:r>
      <w:r w:rsidR="00B67B19" w:rsidRPr="00A76DCF">
        <w:t xml:space="preserve">of </w:t>
      </w:r>
      <w:r w:rsidR="00CE2872">
        <w:t>at least</w:t>
      </w:r>
      <w:r w:rsidR="0019163D">
        <w:t xml:space="preserve"> thirty</w:t>
      </w:r>
      <w:r w:rsidR="00CE2872">
        <w:t xml:space="preserve"> </w:t>
      </w:r>
      <w:r w:rsidR="0019163D">
        <w:t>(</w:t>
      </w:r>
      <w:r w:rsidR="009E09DD">
        <w:t>30</w:t>
      </w:r>
      <w:r w:rsidR="0019163D">
        <w:t>)</w:t>
      </w:r>
      <w:r w:rsidR="00B67B19" w:rsidRPr="00A76DCF">
        <w:t xml:space="preserve"> hours</w:t>
      </w:r>
      <w:r w:rsidRPr="00A76DCF">
        <w:t>;</w:t>
      </w:r>
      <w:r w:rsidR="00B67B19" w:rsidRPr="00A76DCF">
        <w:t xml:space="preserve"> or </w:t>
      </w:r>
    </w:p>
    <w:p w14:paraId="54CFE4B9" w14:textId="3DF55CF5" w:rsidR="00C53CA2" w:rsidRPr="00CC42A8" w:rsidRDefault="00D650F0" w:rsidP="00962A9D">
      <w:pPr>
        <w:pStyle w:val="Heading3"/>
      </w:pPr>
      <w:r w:rsidRPr="00A76DCF">
        <w:t>O</w:t>
      </w:r>
      <w:r w:rsidR="00B67B19" w:rsidRPr="00A76DCF">
        <w:t>ver</w:t>
      </w:r>
      <w:r w:rsidR="00CB5966" w:rsidRPr="00C71784">
        <w:t xml:space="preserve"> according to </w:t>
      </w:r>
      <w:r w:rsidR="0045555F" w:rsidRPr="002024DD">
        <w:rPr>
          <w:b/>
          <w:bCs/>
        </w:rPr>
        <w:t>S</w:t>
      </w:r>
      <w:r w:rsidR="00CB5966" w:rsidRPr="002024DD">
        <w:rPr>
          <w:b/>
          <w:bCs/>
        </w:rPr>
        <w:t>ection</w:t>
      </w:r>
      <w:r w:rsidR="00C53CA2" w:rsidRPr="002024DD">
        <w:rPr>
          <w:b/>
          <w:bCs/>
        </w:rPr>
        <w:t xml:space="preserve"> </w:t>
      </w:r>
      <w:r w:rsidR="0045555F" w:rsidRPr="002024DD">
        <w:rPr>
          <w:b/>
          <w:bCs/>
        </w:rPr>
        <w:t>4.</w:t>
      </w:r>
      <w:r w:rsidR="00713174" w:rsidRPr="002024DD">
        <w:rPr>
          <w:b/>
          <w:bCs/>
        </w:rPr>
        <w:t>3</w:t>
      </w:r>
      <w:r w:rsidR="00713174" w:rsidRPr="008763FC">
        <w:t xml:space="preserve"> </w:t>
      </w:r>
      <w:r w:rsidR="00CB5966" w:rsidRPr="008763FC">
        <w:t xml:space="preserve">of this </w:t>
      </w:r>
      <w:r w:rsidR="00B80E11" w:rsidRPr="00A76DCF">
        <w:t>Employment Policy</w:t>
      </w:r>
      <w:r w:rsidRPr="00A76DCF">
        <w:t>.</w:t>
      </w:r>
    </w:p>
    <w:bookmarkEnd w:id="707"/>
    <w:p w14:paraId="0DECAD53" w14:textId="424802FB" w:rsidR="00D650F0" w:rsidRDefault="0045555F" w:rsidP="007C359E">
      <w:pPr>
        <w:pStyle w:val="Heading2"/>
      </w:pPr>
      <w:r w:rsidRPr="002024DD">
        <w:rPr>
          <w:b/>
          <w:bCs/>
        </w:rPr>
        <w:t>P</w:t>
      </w:r>
      <w:r w:rsidR="00CB5966" w:rsidRPr="002024DD">
        <w:rPr>
          <w:b/>
          <w:bCs/>
        </w:rPr>
        <w:t xml:space="preserve">ermanent </w:t>
      </w:r>
      <w:r w:rsidRPr="002024DD">
        <w:rPr>
          <w:b/>
          <w:bCs/>
        </w:rPr>
        <w:t>P</w:t>
      </w:r>
      <w:r w:rsidR="00CB5966" w:rsidRPr="002024DD">
        <w:rPr>
          <w:b/>
          <w:bCs/>
        </w:rPr>
        <w:t>art-</w:t>
      </w:r>
      <w:r w:rsidRPr="002024DD">
        <w:rPr>
          <w:b/>
          <w:bCs/>
        </w:rPr>
        <w:t>T</w:t>
      </w:r>
      <w:r w:rsidR="00CB5966" w:rsidRPr="002024DD">
        <w:rPr>
          <w:b/>
          <w:bCs/>
        </w:rPr>
        <w:t xml:space="preserve">ime </w:t>
      </w:r>
      <w:r w:rsidRPr="002024DD">
        <w:rPr>
          <w:b/>
          <w:bCs/>
        </w:rPr>
        <w:t>Employee</w:t>
      </w:r>
      <w:r w:rsidR="002024DD">
        <w:t>:</w:t>
      </w:r>
      <w:r w:rsidR="00CB5966" w:rsidRPr="00CC42A8">
        <w:t xml:space="preserve"> </w:t>
      </w:r>
      <w:r w:rsidR="002024DD">
        <w:t>A</w:t>
      </w:r>
      <w:r w:rsidR="00CB5966" w:rsidRPr="00CC42A8">
        <w:t xml:space="preserve"> </w:t>
      </w:r>
      <w:r w:rsidR="00EF604F">
        <w:t>Regular Employee</w:t>
      </w:r>
      <w:r w:rsidR="00CB5966" w:rsidRPr="00CC42A8">
        <w:t xml:space="preserve"> who </w:t>
      </w:r>
      <w:proofErr w:type="gramStart"/>
      <w:r w:rsidR="00CB5966" w:rsidRPr="00CC42A8">
        <w:t>works</w:t>
      </w:r>
      <w:r w:rsidR="00D650F0">
        <w:t>;</w:t>
      </w:r>
      <w:proofErr w:type="gramEnd"/>
    </w:p>
    <w:p w14:paraId="3031463E" w14:textId="0DB4D3BD" w:rsidR="00C53CA2" w:rsidRPr="00CC42A8" w:rsidRDefault="00D650F0" w:rsidP="00962A9D">
      <w:pPr>
        <w:pStyle w:val="Heading3"/>
      </w:pPr>
      <w:r>
        <w:t>O</w:t>
      </w:r>
      <w:r w:rsidR="00CB5966" w:rsidRPr="00CC42A8">
        <w:t xml:space="preserve">n a fixed schedule for </w:t>
      </w:r>
      <w:r w:rsidR="003660BC">
        <w:t>less</w:t>
      </w:r>
      <w:r w:rsidR="003660BC" w:rsidRPr="00CC42A8">
        <w:t xml:space="preserve"> </w:t>
      </w:r>
      <w:r w:rsidR="008B4F58" w:rsidRPr="00CC42A8">
        <w:t xml:space="preserve">than </w:t>
      </w:r>
      <w:r w:rsidR="003660BC">
        <w:t>thirty (</w:t>
      </w:r>
      <w:r w:rsidR="008B4F58" w:rsidRPr="00CC42A8">
        <w:t>30</w:t>
      </w:r>
      <w:r w:rsidR="003660BC">
        <w:t>)</w:t>
      </w:r>
      <w:r w:rsidR="008B4F58" w:rsidRPr="00CC42A8">
        <w:t xml:space="preserve"> hours</w:t>
      </w:r>
      <w:r>
        <w:t>.</w:t>
      </w:r>
    </w:p>
    <w:p w14:paraId="2D62E561" w14:textId="1F26A5A4" w:rsidR="00C53CA2" w:rsidRPr="00CC42A8" w:rsidRDefault="0045555F" w:rsidP="007C359E">
      <w:pPr>
        <w:pStyle w:val="Heading2"/>
      </w:pPr>
      <w:bookmarkStart w:id="708" w:name="_Hlk52641661"/>
      <w:r w:rsidRPr="002024DD">
        <w:rPr>
          <w:b/>
          <w:bCs/>
        </w:rPr>
        <w:t>Su</w:t>
      </w:r>
      <w:r w:rsidR="00CB5966" w:rsidRPr="002024DD">
        <w:rPr>
          <w:b/>
          <w:bCs/>
        </w:rPr>
        <w:t>pervisor</w:t>
      </w:r>
      <w:r w:rsidR="002024DD">
        <w:t>:</w:t>
      </w:r>
      <w:r w:rsidR="00CB5966" w:rsidRPr="00CC42A8">
        <w:t xml:space="preserve"> </w:t>
      </w:r>
      <w:r w:rsidR="002024DD">
        <w:t>T</w:t>
      </w:r>
      <w:r w:rsidR="00CB5966" w:rsidRPr="00CC42A8">
        <w:t xml:space="preserve">he person to whom an employee </w:t>
      </w:r>
      <w:proofErr w:type="gramStart"/>
      <w:r w:rsidR="00CB5966" w:rsidRPr="00CC42A8">
        <w:t>reports</w:t>
      </w:r>
      <w:r w:rsidR="00AA7A45" w:rsidRPr="00CC42A8">
        <w:t>;</w:t>
      </w:r>
      <w:proofErr w:type="gramEnd"/>
    </w:p>
    <w:p w14:paraId="43CDE467" w14:textId="62EF2D8C" w:rsidR="00C53CA2" w:rsidRPr="00CC42A8" w:rsidRDefault="0045555F" w:rsidP="007C359E">
      <w:pPr>
        <w:pStyle w:val="Heading2"/>
      </w:pPr>
      <w:bookmarkStart w:id="709" w:name="_Hlk52641715"/>
      <w:bookmarkEnd w:id="708"/>
      <w:r w:rsidRPr="009E2CFF">
        <w:rPr>
          <w:b/>
          <w:bCs/>
        </w:rPr>
        <w:t>S</w:t>
      </w:r>
      <w:r w:rsidR="004368E4" w:rsidRPr="009E2CFF">
        <w:rPr>
          <w:b/>
          <w:bCs/>
        </w:rPr>
        <w:t xml:space="preserve">tudent </w:t>
      </w:r>
      <w:r w:rsidRPr="009E2CFF">
        <w:rPr>
          <w:b/>
          <w:bCs/>
        </w:rPr>
        <w:t>O</w:t>
      </w:r>
      <w:r w:rsidR="004368E4" w:rsidRPr="009E2CFF">
        <w:rPr>
          <w:b/>
          <w:bCs/>
        </w:rPr>
        <w:t xml:space="preserve">pportunity </w:t>
      </w:r>
      <w:r w:rsidR="00AB5739" w:rsidRPr="009E2CFF">
        <w:rPr>
          <w:b/>
          <w:bCs/>
        </w:rPr>
        <w:t>Position</w:t>
      </w:r>
      <w:r w:rsidR="008578CF" w:rsidRPr="009E2CFF">
        <w:rPr>
          <w:b/>
          <w:bCs/>
        </w:rPr>
        <w:t xml:space="preserve"> (SOP)</w:t>
      </w:r>
      <w:r w:rsidR="00D02575" w:rsidRPr="009E2CFF">
        <w:rPr>
          <w:b/>
          <w:bCs/>
        </w:rPr>
        <w:t>/Internship</w:t>
      </w:r>
      <w:r w:rsidR="00395EC9">
        <w:t>: A</w:t>
      </w:r>
      <w:r w:rsidRPr="00CA1871">
        <w:t>n employee who</w:t>
      </w:r>
      <w:r w:rsidR="00AA7A45" w:rsidRPr="00CA1871">
        <w:t>:</w:t>
      </w:r>
    </w:p>
    <w:p w14:paraId="4CC0196F" w14:textId="169D67E4" w:rsidR="00176BA5" w:rsidRPr="00CC42A8" w:rsidRDefault="0045555F" w:rsidP="00962A9D">
      <w:pPr>
        <w:pStyle w:val="Heading3"/>
      </w:pPr>
      <w:r w:rsidRPr="00CC42A8">
        <w:t>F</w:t>
      </w:r>
      <w:r w:rsidR="00176BA5" w:rsidRPr="00CC42A8">
        <w:t>ills one</w:t>
      </w:r>
      <w:r w:rsidR="00F13B57">
        <w:t xml:space="preserve"> (1)</w:t>
      </w:r>
      <w:r w:rsidR="00176BA5" w:rsidRPr="00CC42A8">
        <w:t xml:space="preserve"> of the roles defined in </w:t>
      </w:r>
      <w:r w:rsidR="00F13B57" w:rsidRPr="002B5072">
        <w:rPr>
          <w:b/>
          <w:bCs/>
        </w:rPr>
        <w:t>Section</w:t>
      </w:r>
      <w:r w:rsidR="005616F6">
        <w:rPr>
          <w:b/>
          <w:bCs/>
        </w:rPr>
        <w:t>s</w:t>
      </w:r>
      <w:r w:rsidR="00F13B57" w:rsidRPr="002B5072">
        <w:rPr>
          <w:b/>
          <w:bCs/>
        </w:rPr>
        <w:t xml:space="preserve"> </w:t>
      </w:r>
      <w:r w:rsidR="002B5072" w:rsidRPr="002B5072">
        <w:rPr>
          <w:b/>
          <w:bCs/>
        </w:rPr>
        <w:t>2.6–2.7</w:t>
      </w:r>
      <w:r w:rsidR="002B5072">
        <w:t xml:space="preserve"> </w:t>
      </w:r>
      <w:r w:rsidR="006A6DB1" w:rsidRPr="00CC42A8">
        <w:t xml:space="preserve">of this </w:t>
      </w:r>
      <w:r w:rsidR="00B80E11" w:rsidRPr="00CC42A8">
        <w:t xml:space="preserve">Employment </w:t>
      </w:r>
      <w:proofErr w:type="gramStart"/>
      <w:r w:rsidR="00B80E11" w:rsidRPr="00CC42A8">
        <w:t>Policy</w:t>
      </w:r>
      <w:r w:rsidR="006A6DB1" w:rsidRPr="00CC42A8">
        <w:t>;</w:t>
      </w:r>
      <w:proofErr w:type="gramEnd"/>
    </w:p>
    <w:p w14:paraId="68421244" w14:textId="49A41205" w:rsidR="00A632A9" w:rsidRDefault="00A632A9" w:rsidP="00962A9D">
      <w:pPr>
        <w:pStyle w:val="Heading3"/>
      </w:pPr>
      <w:r>
        <w:t>Shall be hired to work for a period not exceeding</w:t>
      </w:r>
      <w:r w:rsidR="005616F6">
        <w:t xml:space="preserve"> fifty-two</w:t>
      </w:r>
      <w:r>
        <w:t xml:space="preserve"> </w:t>
      </w:r>
      <w:r w:rsidR="005616F6">
        <w:t>(</w:t>
      </w:r>
      <w:r>
        <w:t>52</w:t>
      </w:r>
      <w:r w:rsidR="005616F6">
        <w:t>)</w:t>
      </w:r>
      <w:r>
        <w:t xml:space="preserve"> </w:t>
      </w:r>
      <w:proofErr w:type="gramStart"/>
      <w:r>
        <w:t>weeks;</w:t>
      </w:r>
      <w:proofErr w:type="gramEnd"/>
      <w:r>
        <w:t xml:space="preserve"> </w:t>
      </w:r>
    </w:p>
    <w:p w14:paraId="36542860" w14:textId="52AC9DD6" w:rsidR="00310CD4" w:rsidRDefault="00310CD4" w:rsidP="00962A9D">
      <w:pPr>
        <w:pStyle w:val="Heading3"/>
      </w:pPr>
      <w:r>
        <w:t>May be</w:t>
      </w:r>
      <w:r w:rsidRPr="009819AC">
        <w:t xml:space="preserve"> completing a co-op or internship within the MSU for the completion of their degree at McMaster </w:t>
      </w:r>
      <w:proofErr w:type="gramStart"/>
      <w:r w:rsidRPr="009819AC">
        <w:t>University;</w:t>
      </w:r>
      <w:proofErr w:type="gramEnd"/>
      <w:r w:rsidRPr="009819AC">
        <w:t xml:space="preserve"> </w:t>
      </w:r>
    </w:p>
    <w:p w14:paraId="3CA988F3" w14:textId="76883A7A" w:rsidR="00D821AD" w:rsidRDefault="00D821AD" w:rsidP="00962A9D">
      <w:pPr>
        <w:pStyle w:val="Heading3"/>
      </w:pPr>
      <w:r>
        <w:t>Must complete a minimum of thirty-five (35) hours of training</w:t>
      </w:r>
      <w:r w:rsidR="002A7810">
        <w:t xml:space="preserve"> and transition</w:t>
      </w:r>
      <w:r>
        <w:t xml:space="preserve"> before the commencement of their employment, for which they shall be </w:t>
      </w:r>
      <w:proofErr w:type="gramStart"/>
      <w:r>
        <w:t>compensated;</w:t>
      </w:r>
      <w:proofErr w:type="gramEnd"/>
      <w:r>
        <w:t xml:space="preserve"> </w:t>
      </w:r>
    </w:p>
    <w:p w14:paraId="52EEF91D" w14:textId="662AAE29" w:rsidR="002B0A71" w:rsidRPr="00CC42A8" w:rsidRDefault="002B0A71" w:rsidP="002B0A71">
      <w:pPr>
        <w:pStyle w:val="Heading4"/>
      </w:pPr>
      <w:r>
        <w:t xml:space="preserve">Should the incumbent </w:t>
      </w:r>
      <w:r w:rsidR="00F20F8C">
        <w:t>hold the same SOP role for two (2) years, they shall not be granted this paid training and transition period.</w:t>
      </w:r>
    </w:p>
    <w:p w14:paraId="3D5AFE59" w14:textId="630EEE0C" w:rsidR="00D7756F" w:rsidRPr="00CC42A8" w:rsidRDefault="0045555F" w:rsidP="00962A9D">
      <w:pPr>
        <w:pStyle w:val="Heading3"/>
      </w:pPr>
      <w:r>
        <w:t>Is</w:t>
      </w:r>
      <w:r w:rsidR="009E588B">
        <w:t xml:space="preserve"> a</w:t>
      </w:r>
      <w:r w:rsidR="006A6DB1">
        <w:t>n</w:t>
      </w:r>
      <w:r w:rsidR="00176BA5">
        <w:t xml:space="preserve"> </w:t>
      </w:r>
      <w:r w:rsidR="006A6DB1">
        <w:t>MSU member</w:t>
      </w:r>
      <w:r w:rsidR="00176BA5">
        <w:t xml:space="preserve"> within </w:t>
      </w:r>
      <w:r w:rsidR="00F73E9D">
        <w:t xml:space="preserve">twelve </w:t>
      </w:r>
      <w:r w:rsidR="006A6DB1">
        <w:t>(</w:t>
      </w:r>
      <w:r w:rsidR="00F73E9D">
        <w:t>12</w:t>
      </w:r>
      <w:r w:rsidR="006A6DB1">
        <w:t>)</w:t>
      </w:r>
      <w:r w:rsidR="00176BA5">
        <w:t xml:space="preserve"> months</w:t>
      </w:r>
      <w:r w:rsidR="009E42C7">
        <w:t xml:space="preserve"> </w:t>
      </w:r>
      <w:r w:rsidR="00340BD9">
        <w:t xml:space="preserve">of the </w:t>
      </w:r>
      <w:r w:rsidR="00845559">
        <w:t xml:space="preserve">position’s </w:t>
      </w:r>
      <w:r w:rsidR="00CD5E01">
        <w:t>application</w:t>
      </w:r>
      <w:r w:rsidR="00845559">
        <w:t xml:space="preserve"> </w:t>
      </w:r>
      <w:proofErr w:type="gramStart"/>
      <w:r w:rsidR="00845559">
        <w:t>date</w:t>
      </w:r>
      <w:r w:rsidR="00AA7A45">
        <w:t>;</w:t>
      </w:r>
      <w:proofErr w:type="gramEnd"/>
    </w:p>
    <w:p w14:paraId="66DC79C4" w14:textId="12EFA787" w:rsidR="00D7756F" w:rsidRDefault="00D7756F" w:rsidP="00D15140">
      <w:pPr>
        <w:pStyle w:val="Heading4"/>
      </w:pPr>
      <w:r>
        <w:lastRenderedPageBreak/>
        <w:t xml:space="preserve">If the </w:t>
      </w:r>
      <w:r w:rsidR="002B0A71">
        <w:t>incumbent</w:t>
      </w:r>
      <w:r>
        <w:t xml:space="preserve">’s direct </w:t>
      </w:r>
      <w:r w:rsidR="00437042">
        <w:t>Supervisor</w:t>
      </w:r>
      <w:r>
        <w:t xml:space="preserve"> is satisfied with the employee’s performance in their role, the </w:t>
      </w:r>
      <w:r w:rsidR="002B0A71">
        <w:t>incumbent</w:t>
      </w:r>
      <w:r>
        <w:t xml:space="preserve"> may reapply for an additional </w:t>
      </w:r>
      <w:r w:rsidR="000871A7">
        <w:t xml:space="preserve">fifty-two (52) </w:t>
      </w:r>
      <w:proofErr w:type="gramStart"/>
      <w:r>
        <w:t>weeks;</w:t>
      </w:r>
      <w:proofErr w:type="gramEnd"/>
    </w:p>
    <w:p w14:paraId="37A799F3" w14:textId="51E6DF97" w:rsidR="00D7756F" w:rsidRDefault="00EA513A" w:rsidP="00C96A80">
      <w:pPr>
        <w:pStyle w:val="Heading5"/>
      </w:pPr>
      <w:r>
        <w:t>Should the</w:t>
      </w:r>
      <w:r w:rsidR="003B11BD">
        <w:t xml:space="preserve"> incumb</w:t>
      </w:r>
      <w:r w:rsidR="002B0A71">
        <w:t>e</w:t>
      </w:r>
      <w:r w:rsidR="003B11BD">
        <w:t xml:space="preserve">nt </w:t>
      </w:r>
      <w:r>
        <w:t xml:space="preserve">confirm interest in returning to the role by the application deadline, they </w:t>
      </w:r>
      <w:r w:rsidR="003B11BD">
        <w:t xml:space="preserve">shall be </w:t>
      </w:r>
      <w:r w:rsidR="00830BE8">
        <w:t>fast</w:t>
      </w:r>
      <w:r w:rsidR="00BA4D6F">
        <w:t>-</w:t>
      </w:r>
      <w:r w:rsidR="00830BE8">
        <w:t xml:space="preserve">tracked to the interview </w:t>
      </w:r>
      <w:proofErr w:type="gramStart"/>
      <w:r w:rsidR="00830BE8">
        <w:t>stage;</w:t>
      </w:r>
      <w:proofErr w:type="gramEnd"/>
    </w:p>
    <w:p w14:paraId="79FB638C" w14:textId="290C1FAC" w:rsidR="00C53CA2" w:rsidRPr="00CC42A8" w:rsidRDefault="00D7756F" w:rsidP="00C96A80">
      <w:pPr>
        <w:pStyle w:val="Heading5"/>
      </w:pPr>
      <w:r>
        <w:t xml:space="preserve">An </w:t>
      </w:r>
      <w:r w:rsidR="002B0A71">
        <w:t>incumbent</w:t>
      </w:r>
      <w:r>
        <w:t xml:space="preserve"> may only hold </w:t>
      </w:r>
      <w:r w:rsidR="00660364">
        <w:t xml:space="preserve">an </w:t>
      </w:r>
      <w:r>
        <w:t>SOP role for a maximum of two (2) times total.</w:t>
      </w:r>
    </w:p>
    <w:p w14:paraId="786944A3" w14:textId="70C21EC3" w:rsidR="0092799C" w:rsidRDefault="0045555F" w:rsidP="00D15140">
      <w:pPr>
        <w:pStyle w:val="Heading4"/>
      </w:pPr>
      <w:r w:rsidRPr="00CC42A8">
        <w:t>I</w:t>
      </w:r>
      <w:r w:rsidR="00176BA5" w:rsidRPr="00CC42A8">
        <w:t xml:space="preserve">f </w:t>
      </w:r>
      <w:r w:rsidR="0040061E" w:rsidRPr="00CC42A8">
        <w:t>an MSU member</w:t>
      </w:r>
      <w:r w:rsidR="00176BA5" w:rsidRPr="00CC42A8">
        <w:t xml:space="preserve"> </w:t>
      </w:r>
      <w:r w:rsidR="00FD0CF1">
        <w:t xml:space="preserve">or </w:t>
      </w:r>
      <w:r w:rsidR="00BF1EA9">
        <w:t>the</w:t>
      </w:r>
      <w:r w:rsidR="00FD0CF1">
        <w:t xml:space="preserve"> </w:t>
      </w:r>
      <w:r w:rsidR="002B0A71">
        <w:t>incumbent</w:t>
      </w:r>
      <w:r w:rsidR="00FD0CF1">
        <w:t xml:space="preserve"> </w:t>
      </w:r>
      <w:r w:rsidR="00176BA5" w:rsidRPr="00CC42A8">
        <w:t xml:space="preserve">cannot be hired </w:t>
      </w:r>
      <w:r w:rsidR="0011293E">
        <w:t>for</w:t>
      </w:r>
      <w:r w:rsidR="00BC5B35">
        <w:t xml:space="preserve"> an </w:t>
      </w:r>
      <w:r w:rsidRPr="00CC42A8">
        <w:t xml:space="preserve">SOP </w:t>
      </w:r>
      <w:r w:rsidR="00176BA5" w:rsidRPr="00CC42A8">
        <w:t xml:space="preserve">that </w:t>
      </w:r>
      <w:r w:rsidR="006A6DB1" w:rsidRPr="00CC42A8">
        <w:t>meets the</w:t>
      </w:r>
      <w:r w:rsidR="00176BA5" w:rsidRPr="00CC42A8">
        <w:t xml:space="preserve"> basic criteria for the role</w:t>
      </w:r>
      <w:r w:rsidR="000D5439">
        <w:t>, t</w:t>
      </w:r>
      <w:r w:rsidR="003A4EC0" w:rsidRPr="003A4EC0">
        <w:t xml:space="preserve">he role </w:t>
      </w:r>
      <w:r w:rsidR="000D5439">
        <w:t>shall</w:t>
      </w:r>
      <w:r w:rsidR="003A4EC0" w:rsidRPr="003A4EC0">
        <w:t xml:space="preserve"> be opened to the </w:t>
      </w:r>
      <w:proofErr w:type="gramStart"/>
      <w:r w:rsidR="003A4EC0" w:rsidRPr="003A4EC0">
        <w:t>general public</w:t>
      </w:r>
      <w:proofErr w:type="gramEnd"/>
      <w:r w:rsidR="003A4EC0">
        <w:t>.</w:t>
      </w:r>
    </w:p>
    <w:p w14:paraId="7AC7707B" w14:textId="24BFA5BB" w:rsidR="00C53CA2" w:rsidRPr="00CC42A8" w:rsidRDefault="001B044A" w:rsidP="007C359E">
      <w:pPr>
        <w:pStyle w:val="Heading2"/>
      </w:pPr>
      <w:bookmarkStart w:id="710" w:name="_Toc55388914"/>
      <w:bookmarkStart w:id="711" w:name="_Toc55390009"/>
      <w:bookmarkStart w:id="712" w:name="_Toc55390759"/>
      <w:bookmarkStart w:id="713" w:name="_Toc55391501"/>
      <w:bookmarkStart w:id="714" w:name="_Toc55392434"/>
      <w:bookmarkStart w:id="715" w:name="_Toc55394502"/>
      <w:bookmarkStart w:id="716" w:name="_Toc55388915"/>
      <w:bookmarkStart w:id="717" w:name="_Toc55390010"/>
      <w:bookmarkStart w:id="718" w:name="_Toc55390760"/>
      <w:bookmarkStart w:id="719" w:name="_Toc55391502"/>
      <w:bookmarkStart w:id="720" w:name="_Toc55392435"/>
      <w:bookmarkStart w:id="721" w:name="_Toc55394503"/>
      <w:bookmarkEnd w:id="709"/>
      <w:bookmarkEnd w:id="710"/>
      <w:bookmarkEnd w:id="711"/>
      <w:bookmarkEnd w:id="712"/>
      <w:bookmarkEnd w:id="713"/>
      <w:bookmarkEnd w:id="714"/>
      <w:bookmarkEnd w:id="715"/>
      <w:bookmarkEnd w:id="716"/>
      <w:bookmarkEnd w:id="717"/>
      <w:bookmarkEnd w:id="718"/>
      <w:bookmarkEnd w:id="719"/>
      <w:bookmarkEnd w:id="720"/>
      <w:bookmarkEnd w:id="721"/>
      <w:r w:rsidRPr="47439C4F">
        <w:rPr>
          <w:b/>
          <w:bCs/>
        </w:rPr>
        <w:t>W</w:t>
      </w:r>
      <w:r w:rsidR="00A3448B" w:rsidRPr="47439C4F">
        <w:rPr>
          <w:b/>
          <w:bCs/>
        </w:rPr>
        <w:t>orkspace</w:t>
      </w:r>
      <w:r w:rsidR="00F679B9">
        <w:t>: T</w:t>
      </w:r>
      <w:r w:rsidR="00CB5966">
        <w:t xml:space="preserve">he location at which the employee performs the majority of </w:t>
      </w:r>
      <w:r w:rsidR="0045555F">
        <w:t>their</w:t>
      </w:r>
      <w:r w:rsidR="00CB5966">
        <w:t xml:space="preserve"> </w:t>
      </w:r>
      <w:proofErr w:type="gramStart"/>
      <w:r w:rsidR="00CB5966">
        <w:t>duties</w:t>
      </w:r>
      <w:r w:rsidR="00467A7F">
        <w:t>;</w:t>
      </w:r>
      <w:bookmarkStart w:id="722" w:name="_Toc55388917"/>
      <w:bookmarkStart w:id="723" w:name="_Toc55390012"/>
      <w:bookmarkStart w:id="724" w:name="_Toc55390762"/>
      <w:bookmarkStart w:id="725" w:name="_Toc55391504"/>
      <w:bookmarkStart w:id="726" w:name="_Toc55392437"/>
      <w:bookmarkStart w:id="727" w:name="_Toc55394505"/>
      <w:bookmarkEnd w:id="722"/>
      <w:bookmarkEnd w:id="723"/>
      <w:bookmarkEnd w:id="724"/>
      <w:bookmarkEnd w:id="725"/>
      <w:bookmarkEnd w:id="726"/>
      <w:bookmarkEnd w:id="727"/>
      <w:proofErr w:type="gramEnd"/>
    </w:p>
    <w:p w14:paraId="781F890E" w14:textId="76D54DBE" w:rsidR="004C0B7A" w:rsidRPr="00CC42A8" w:rsidRDefault="004C0B7A" w:rsidP="007C359E">
      <w:pPr>
        <w:pStyle w:val="Heading2"/>
      </w:pPr>
      <w:bookmarkStart w:id="728" w:name="_Hlk52641736"/>
      <w:r w:rsidRPr="00F679B9">
        <w:rPr>
          <w:b/>
          <w:bCs/>
        </w:rPr>
        <w:t>Regular Work Schedule</w:t>
      </w:r>
      <w:r w:rsidR="00F679B9">
        <w:t xml:space="preserve">: A </w:t>
      </w:r>
      <w:r w:rsidRPr="00CC42A8">
        <w:t xml:space="preserve">fixed schedule which is mutually agreed upon by the employee and their immediate </w:t>
      </w:r>
      <w:proofErr w:type="gramStart"/>
      <w:r w:rsidR="00437042">
        <w:t>Supervisor</w:t>
      </w:r>
      <w:r w:rsidRPr="00CC42A8">
        <w:t>;</w:t>
      </w:r>
      <w:proofErr w:type="gramEnd"/>
    </w:p>
    <w:p w14:paraId="2D90A99C" w14:textId="72F9FF7F" w:rsidR="001A464E" w:rsidRDefault="00E8493F" w:rsidP="007C359E">
      <w:pPr>
        <w:pStyle w:val="Heading2"/>
      </w:pPr>
      <w:r>
        <w:rPr>
          <w:b/>
          <w:bCs/>
        </w:rPr>
        <w:t>Overtime</w:t>
      </w:r>
      <w:r w:rsidR="001A464E">
        <w:t>: A</w:t>
      </w:r>
      <w:r w:rsidR="00CB5966" w:rsidRPr="00CC42A8">
        <w:t>uthorized, measurable</w:t>
      </w:r>
      <w:r w:rsidR="00467A7F" w:rsidRPr="00CC42A8">
        <w:t>,</w:t>
      </w:r>
      <w:r w:rsidR="00CB5966" w:rsidRPr="00CC42A8">
        <w:t xml:space="preserve"> and verifiable time worked </w:t>
      </w:r>
      <w:proofErr w:type="gramStart"/>
      <w:r w:rsidR="00CB5966" w:rsidRPr="00CC42A8">
        <w:t>in excess of</w:t>
      </w:r>
      <w:proofErr w:type="gramEnd"/>
      <w:r w:rsidR="00CB5966" w:rsidRPr="00CC42A8">
        <w:t xml:space="preserve"> the regular work schedule for a specific period or event</w:t>
      </w:r>
      <w:r w:rsidR="001B044A" w:rsidRPr="00CC42A8">
        <w:t>.</w:t>
      </w:r>
    </w:p>
    <w:p w14:paraId="24F905EB" w14:textId="40DFE8E4" w:rsidR="00821D54" w:rsidRPr="00CC42A8" w:rsidRDefault="005D1BAC" w:rsidP="007C359E">
      <w:pPr>
        <w:pStyle w:val="Heading2"/>
      </w:pPr>
      <w:r w:rsidRPr="47439C4F">
        <w:rPr>
          <w:b/>
          <w:bCs/>
        </w:rPr>
        <w:t>Lieu Time/Time</w:t>
      </w:r>
      <w:r w:rsidR="0074371E" w:rsidRPr="47439C4F">
        <w:rPr>
          <w:b/>
          <w:bCs/>
        </w:rPr>
        <w:t xml:space="preserve"> Off</w:t>
      </w:r>
      <w:r w:rsidRPr="47439C4F">
        <w:rPr>
          <w:b/>
          <w:bCs/>
        </w:rPr>
        <w:t xml:space="preserve"> in Lieu</w:t>
      </w:r>
      <w:r>
        <w:t xml:space="preserve">: Any </w:t>
      </w:r>
      <w:r w:rsidR="00E8493F">
        <w:t>Overtime</w:t>
      </w:r>
      <w:r>
        <w:t xml:space="preserve"> hours </w:t>
      </w:r>
      <w:r w:rsidR="00F42D87">
        <w:t xml:space="preserve">representing banked time that </w:t>
      </w:r>
      <w:r w:rsidR="008C00EA">
        <w:t>may be used</w:t>
      </w:r>
      <w:r w:rsidR="00AE5C5A">
        <w:t>, upon approval,</w:t>
      </w:r>
      <w:r w:rsidR="008C00EA">
        <w:t xml:space="preserve"> to </w:t>
      </w:r>
      <w:r w:rsidR="005058DF">
        <w:t>take paid time</w:t>
      </w:r>
      <w:r w:rsidR="00A235F8">
        <w:t>-</w:t>
      </w:r>
      <w:r w:rsidR="005058DF">
        <w:t xml:space="preserve">off </w:t>
      </w:r>
      <w:r w:rsidR="00A235F8">
        <w:t xml:space="preserve">from </w:t>
      </w:r>
      <w:r w:rsidR="005058DF">
        <w:t>work</w:t>
      </w:r>
      <w:r w:rsidR="00A235F8">
        <w:t xml:space="preserve"> within a regular work schedule</w:t>
      </w:r>
      <w:r w:rsidR="00AE5C5A">
        <w:t xml:space="preserve"> equal to the </w:t>
      </w:r>
      <w:r w:rsidR="00E8493F">
        <w:t>Overtime</w:t>
      </w:r>
      <w:r w:rsidR="00AE5C5A">
        <w:t xml:space="preserve"> hours </w:t>
      </w:r>
      <w:r w:rsidR="00B70C62">
        <w:t>earned.</w:t>
      </w:r>
    </w:p>
    <w:p w14:paraId="1FCBF515" w14:textId="711FBE91" w:rsidR="00C53CA2" w:rsidRPr="00CC42A8" w:rsidRDefault="00C53CA2" w:rsidP="009C4F75">
      <w:pPr>
        <w:pStyle w:val="Heading1"/>
      </w:pPr>
      <w:bookmarkStart w:id="729" w:name="_Toc55388922"/>
      <w:bookmarkStart w:id="730" w:name="_Toc55389659"/>
      <w:bookmarkStart w:id="731" w:name="_Toc55389817"/>
      <w:bookmarkStart w:id="732" w:name="_Toc55390017"/>
      <w:bookmarkStart w:id="733" w:name="_Toc55390767"/>
      <w:bookmarkStart w:id="734" w:name="_Toc55391509"/>
      <w:bookmarkStart w:id="735" w:name="_Toc55392221"/>
      <w:bookmarkStart w:id="736" w:name="_Toc55392442"/>
      <w:bookmarkStart w:id="737" w:name="_Toc55393177"/>
      <w:bookmarkStart w:id="738" w:name="_Toc55393366"/>
      <w:bookmarkStart w:id="739" w:name="_Toc55393549"/>
      <w:bookmarkStart w:id="740" w:name="_Toc55393921"/>
      <w:bookmarkStart w:id="741" w:name="_Toc55394106"/>
      <w:bookmarkStart w:id="742" w:name="_Toc55394510"/>
      <w:bookmarkStart w:id="743" w:name="_Toc55395245"/>
      <w:bookmarkStart w:id="744" w:name="_Toc66010687"/>
      <w:bookmarkStart w:id="745" w:name="_Toc55389660"/>
      <w:bookmarkStart w:id="746" w:name="_Toc55389818"/>
      <w:bookmarkStart w:id="747" w:name="_Toc55390018"/>
      <w:bookmarkStart w:id="748" w:name="_Toc55390768"/>
      <w:bookmarkStart w:id="749" w:name="_Toc55391510"/>
      <w:bookmarkStart w:id="750" w:name="_Toc55392222"/>
      <w:bookmarkStart w:id="751" w:name="_Toc55392443"/>
      <w:bookmarkStart w:id="752" w:name="_Toc55393178"/>
      <w:bookmarkStart w:id="753" w:name="_Toc55393367"/>
      <w:bookmarkStart w:id="754" w:name="_Toc55393550"/>
      <w:bookmarkStart w:id="755" w:name="_Toc55393922"/>
      <w:bookmarkStart w:id="756" w:name="_Toc55394107"/>
      <w:bookmarkStart w:id="757" w:name="_Toc55394511"/>
      <w:bookmarkStart w:id="758" w:name="_Toc55395246"/>
      <w:bookmarkStart w:id="759" w:name="_Toc66010688"/>
      <w:bookmarkStart w:id="760" w:name="_Toc55388924"/>
      <w:bookmarkStart w:id="761" w:name="_Toc55389661"/>
      <w:bookmarkStart w:id="762" w:name="_Toc55389819"/>
      <w:bookmarkStart w:id="763" w:name="_Toc55390019"/>
      <w:bookmarkStart w:id="764" w:name="_Toc55390769"/>
      <w:bookmarkStart w:id="765" w:name="_Toc55391511"/>
      <w:bookmarkStart w:id="766" w:name="_Toc55392223"/>
      <w:bookmarkStart w:id="767" w:name="_Toc55392444"/>
      <w:bookmarkStart w:id="768" w:name="_Toc55393179"/>
      <w:bookmarkStart w:id="769" w:name="_Toc55393368"/>
      <w:bookmarkStart w:id="770" w:name="_Toc55393551"/>
      <w:bookmarkStart w:id="771" w:name="_Toc55393923"/>
      <w:bookmarkStart w:id="772" w:name="_Toc55394108"/>
      <w:bookmarkStart w:id="773" w:name="_Toc55394512"/>
      <w:bookmarkStart w:id="774" w:name="_Toc55395247"/>
      <w:bookmarkStart w:id="775" w:name="_Toc66010689"/>
      <w:bookmarkStart w:id="776" w:name="_Toc55388925"/>
      <w:bookmarkStart w:id="777" w:name="_Toc55389662"/>
      <w:bookmarkStart w:id="778" w:name="_Toc55389820"/>
      <w:bookmarkStart w:id="779" w:name="_Toc55390020"/>
      <w:bookmarkStart w:id="780" w:name="_Toc55390770"/>
      <w:bookmarkStart w:id="781" w:name="_Toc55391512"/>
      <w:bookmarkStart w:id="782" w:name="_Toc55392224"/>
      <w:bookmarkStart w:id="783" w:name="_Toc55392445"/>
      <w:bookmarkStart w:id="784" w:name="_Toc55393180"/>
      <w:bookmarkStart w:id="785" w:name="_Toc55393369"/>
      <w:bookmarkStart w:id="786" w:name="_Toc55393552"/>
      <w:bookmarkStart w:id="787" w:name="_Toc55393924"/>
      <w:bookmarkStart w:id="788" w:name="_Toc55394109"/>
      <w:bookmarkStart w:id="789" w:name="_Toc55394513"/>
      <w:bookmarkStart w:id="790" w:name="_Toc55395248"/>
      <w:bookmarkStart w:id="791" w:name="_Toc66010690"/>
      <w:bookmarkStart w:id="792" w:name="_Toc55388926"/>
      <w:bookmarkStart w:id="793" w:name="_Toc55389663"/>
      <w:bookmarkStart w:id="794" w:name="_Toc55389821"/>
      <w:bookmarkStart w:id="795" w:name="_Toc55390021"/>
      <w:bookmarkStart w:id="796" w:name="_Toc55390771"/>
      <w:bookmarkStart w:id="797" w:name="_Toc55391513"/>
      <w:bookmarkStart w:id="798" w:name="_Toc55392225"/>
      <w:bookmarkStart w:id="799" w:name="_Toc55392446"/>
      <w:bookmarkStart w:id="800" w:name="_Toc55393181"/>
      <w:bookmarkStart w:id="801" w:name="_Toc55393370"/>
      <w:bookmarkStart w:id="802" w:name="_Toc55393553"/>
      <w:bookmarkStart w:id="803" w:name="_Toc55393925"/>
      <w:bookmarkStart w:id="804" w:name="_Toc55394110"/>
      <w:bookmarkStart w:id="805" w:name="_Toc55394514"/>
      <w:bookmarkStart w:id="806" w:name="_Toc55395249"/>
      <w:bookmarkStart w:id="807" w:name="_Toc66010691"/>
      <w:bookmarkStart w:id="808" w:name="_Toc55388927"/>
      <w:bookmarkStart w:id="809" w:name="_Toc55389664"/>
      <w:bookmarkStart w:id="810" w:name="_Toc55389822"/>
      <w:bookmarkStart w:id="811" w:name="_Toc55390022"/>
      <w:bookmarkStart w:id="812" w:name="_Toc55390772"/>
      <w:bookmarkStart w:id="813" w:name="_Toc55391514"/>
      <w:bookmarkStart w:id="814" w:name="_Toc55392226"/>
      <w:bookmarkStart w:id="815" w:name="_Toc55392447"/>
      <w:bookmarkStart w:id="816" w:name="_Toc55393182"/>
      <w:bookmarkStart w:id="817" w:name="_Toc55393371"/>
      <w:bookmarkStart w:id="818" w:name="_Toc55393554"/>
      <w:bookmarkStart w:id="819" w:name="_Toc55393926"/>
      <w:bookmarkStart w:id="820" w:name="_Toc55394111"/>
      <w:bookmarkStart w:id="821" w:name="_Toc55394515"/>
      <w:bookmarkStart w:id="822" w:name="_Toc55395250"/>
      <w:bookmarkStart w:id="823" w:name="_Toc66010692"/>
      <w:bookmarkStart w:id="824" w:name="_Toc55389825"/>
      <w:bookmarkStart w:id="825" w:name="_Toc55392229"/>
      <w:bookmarkStart w:id="826" w:name="_Toc55393929"/>
      <w:bookmarkStart w:id="827" w:name="_Toc55394114"/>
      <w:bookmarkStart w:id="828" w:name="_Toc66010695"/>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728"/>
      <w:r w:rsidRPr="00CC42A8">
        <w:t>Employee Classifications</w:t>
      </w:r>
      <w:bookmarkEnd w:id="824"/>
      <w:bookmarkEnd w:id="825"/>
      <w:bookmarkEnd w:id="826"/>
      <w:bookmarkEnd w:id="827"/>
      <w:bookmarkEnd w:id="828"/>
    </w:p>
    <w:p w14:paraId="212C828D" w14:textId="4E83BFE9" w:rsidR="00C53CA2" w:rsidRPr="00CC42A8" w:rsidRDefault="00CB5966" w:rsidP="007C359E">
      <w:pPr>
        <w:pStyle w:val="Heading2"/>
      </w:pPr>
      <w:bookmarkStart w:id="829" w:name="_Hlk52642515"/>
      <w:r w:rsidRPr="00CC42A8">
        <w:t xml:space="preserve">For the purposes of this </w:t>
      </w:r>
      <w:r w:rsidR="00B80E11" w:rsidRPr="00CC42A8">
        <w:t>Employment Policy</w:t>
      </w:r>
      <w:r w:rsidRPr="00CC42A8">
        <w:t xml:space="preserve">, </w:t>
      </w:r>
      <w:r w:rsidR="00EF604F">
        <w:t>Regular Employee</w:t>
      </w:r>
      <w:r w:rsidRPr="00CC42A8">
        <w:t>s of the MSU shall be placed in one</w:t>
      </w:r>
      <w:r w:rsidR="00395EC9">
        <w:t xml:space="preserve"> (1)</w:t>
      </w:r>
      <w:r w:rsidRPr="00CC42A8">
        <w:t xml:space="preserve"> of </w:t>
      </w:r>
      <w:r w:rsidR="0070567C">
        <w:t>the following</w:t>
      </w:r>
      <w:r w:rsidR="00395EC9">
        <w:t xml:space="preserve"> </w:t>
      </w:r>
      <w:r w:rsidRPr="00CC42A8">
        <w:t>classifications:</w:t>
      </w:r>
    </w:p>
    <w:p w14:paraId="66CB7D1B" w14:textId="2F662EAE" w:rsidR="0070567C" w:rsidRPr="00CC42A8" w:rsidRDefault="00BE0CE8" w:rsidP="00962A9D">
      <w:pPr>
        <w:pStyle w:val="Heading3"/>
      </w:pPr>
      <w:bookmarkStart w:id="830" w:name="_Toc55388933"/>
      <w:bookmarkStart w:id="831" w:name="_Toc55390028"/>
      <w:bookmarkStart w:id="832" w:name="_Toc55390778"/>
      <w:bookmarkStart w:id="833" w:name="_Toc55391520"/>
      <w:bookmarkStart w:id="834" w:name="_Toc55392453"/>
      <w:bookmarkStart w:id="835" w:name="_Toc55394521"/>
      <w:bookmarkEnd w:id="830"/>
      <w:bookmarkEnd w:id="831"/>
      <w:bookmarkEnd w:id="832"/>
      <w:bookmarkEnd w:id="833"/>
      <w:bookmarkEnd w:id="834"/>
      <w:bookmarkEnd w:id="835"/>
      <w:r>
        <w:t xml:space="preserve">Child Care </w:t>
      </w:r>
      <w:proofErr w:type="gramStart"/>
      <w:r>
        <w:t>Staff</w:t>
      </w:r>
      <w:r w:rsidR="0070567C" w:rsidRPr="00CC42A8">
        <w:t>;</w:t>
      </w:r>
      <w:proofErr w:type="gramEnd"/>
    </w:p>
    <w:p w14:paraId="6345AA25" w14:textId="29D6F490" w:rsidR="00CB5966" w:rsidRPr="00CC42A8" w:rsidRDefault="0045555F" w:rsidP="00962A9D">
      <w:pPr>
        <w:pStyle w:val="Heading3"/>
      </w:pPr>
      <w:r>
        <w:t>Non-</w:t>
      </w:r>
      <w:r w:rsidR="00437042">
        <w:t>Supervisor</w:t>
      </w:r>
      <w:r>
        <w:t>y</w:t>
      </w:r>
      <w:r w:rsidR="00CB5966">
        <w:t xml:space="preserve"> </w:t>
      </w:r>
      <w:proofErr w:type="gramStart"/>
      <w:r w:rsidR="006D1956">
        <w:t>S</w:t>
      </w:r>
      <w:r w:rsidR="00CB5966">
        <w:t>taff;</w:t>
      </w:r>
      <w:proofErr w:type="gramEnd"/>
    </w:p>
    <w:p w14:paraId="6357770C" w14:textId="3363FCC0" w:rsidR="00CB5966" w:rsidRPr="00CC42A8" w:rsidRDefault="00437042" w:rsidP="00962A9D">
      <w:pPr>
        <w:pStyle w:val="Heading3"/>
      </w:pPr>
      <w:r>
        <w:t>Supervisor</w:t>
      </w:r>
      <w:r w:rsidR="00CB5966" w:rsidRPr="00CC42A8">
        <w:t xml:space="preserve">y </w:t>
      </w:r>
      <w:proofErr w:type="gramStart"/>
      <w:r w:rsidR="00CB5966" w:rsidRPr="00CC42A8">
        <w:t>Staff;</w:t>
      </w:r>
      <w:proofErr w:type="gramEnd"/>
    </w:p>
    <w:p w14:paraId="6795EDAB" w14:textId="0D5EDBEA" w:rsidR="0070567C" w:rsidRPr="00CC42A8" w:rsidRDefault="0070567C" w:rsidP="00962A9D">
      <w:pPr>
        <w:pStyle w:val="Heading3"/>
      </w:pPr>
      <w:r w:rsidRPr="00CC42A8">
        <w:t>SOPs/</w:t>
      </w:r>
      <w:proofErr w:type="gramStart"/>
      <w:r w:rsidRPr="00C71784">
        <w:t>Internships</w:t>
      </w:r>
      <w:r>
        <w:t>;</w:t>
      </w:r>
      <w:proofErr w:type="gramEnd"/>
    </w:p>
    <w:p w14:paraId="61AB3D84" w14:textId="5E491368" w:rsidR="001B044A" w:rsidRPr="00CC42A8" w:rsidRDefault="00BE0CE8" w:rsidP="00962A9D">
      <w:pPr>
        <w:pStyle w:val="Heading3"/>
      </w:pPr>
      <w:r>
        <w:t>Commissioned Sales Staff</w:t>
      </w:r>
      <w:r w:rsidR="0070567C">
        <w:t>.</w:t>
      </w:r>
    </w:p>
    <w:bookmarkEnd w:id="829"/>
    <w:p w14:paraId="1D4E8336" w14:textId="62247D74" w:rsidR="0070567C" w:rsidRPr="00CC42A8" w:rsidRDefault="0070567C" w:rsidP="007C359E">
      <w:pPr>
        <w:pStyle w:val="Heading2"/>
      </w:pPr>
      <w:r w:rsidRPr="00CC42A8">
        <w:t xml:space="preserve">The following positions shall be considered </w:t>
      </w:r>
      <w:r w:rsidR="00BE0CE8">
        <w:t>Child Care Staff</w:t>
      </w:r>
      <w:r w:rsidRPr="00CC42A8">
        <w:t>:</w:t>
      </w:r>
    </w:p>
    <w:p w14:paraId="680C76C5" w14:textId="77777777" w:rsidR="0070567C" w:rsidRPr="00CC42A8" w:rsidRDefault="0070567C" w:rsidP="00962A9D">
      <w:pPr>
        <w:pStyle w:val="Heading3"/>
      </w:pPr>
      <w:r w:rsidRPr="00CC42A8">
        <w:t>Cook/</w:t>
      </w:r>
      <w:proofErr w:type="gramStart"/>
      <w:r w:rsidRPr="00CC42A8">
        <w:t>Housekeeper;</w:t>
      </w:r>
      <w:proofErr w:type="gramEnd"/>
    </w:p>
    <w:p w14:paraId="413560B2" w14:textId="77777777" w:rsidR="0070567C" w:rsidRPr="00CC42A8" w:rsidRDefault="0070567C" w:rsidP="00962A9D">
      <w:pPr>
        <w:pStyle w:val="Heading3"/>
      </w:pPr>
      <w:r w:rsidRPr="00CC42A8">
        <w:t xml:space="preserve">Registered Early Childhood </w:t>
      </w:r>
      <w:proofErr w:type="gramStart"/>
      <w:r w:rsidRPr="00CC42A8">
        <w:t>Educator;</w:t>
      </w:r>
      <w:proofErr w:type="gramEnd"/>
    </w:p>
    <w:p w14:paraId="37CB738B" w14:textId="77777777" w:rsidR="0070567C" w:rsidRPr="00CC42A8" w:rsidRDefault="0070567C" w:rsidP="00962A9D">
      <w:pPr>
        <w:pStyle w:val="Heading3"/>
      </w:pPr>
      <w:r w:rsidRPr="00CC42A8">
        <w:t xml:space="preserve">Teachers’ </w:t>
      </w:r>
      <w:proofErr w:type="gramStart"/>
      <w:r w:rsidRPr="00CC42A8">
        <w:t>Assistant;</w:t>
      </w:r>
      <w:proofErr w:type="gramEnd"/>
    </w:p>
    <w:p w14:paraId="131C5E09" w14:textId="77777777" w:rsidR="0070567C" w:rsidRPr="00CC42A8" w:rsidRDefault="0070567C" w:rsidP="00962A9D">
      <w:pPr>
        <w:pStyle w:val="Heading3"/>
      </w:pPr>
      <w:r w:rsidRPr="00CC42A8">
        <w:t>Other positions as determined by the Board of Directors.</w:t>
      </w:r>
    </w:p>
    <w:p w14:paraId="4A05D195" w14:textId="72B2FABF" w:rsidR="003441E5" w:rsidRPr="00CC42A8" w:rsidRDefault="00CB5966" w:rsidP="007C359E">
      <w:pPr>
        <w:pStyle w:val="Heading2"/>
      </w:pPr>
      <w:r w:rsidRPr="00CC42A8">
        <w:t xml:space="preserve">The following positions shall be considered </w:t>
      </w:r>
      <w:r w:rsidR="0045555F" w:rsidRPr="00CC42A8">
        <w:t>Non-</w:t>
      </w:r>
      <w:r w:rsidR="00437042">
        <w:t>Supervisor</w:t>
      </w:r>
      <w:r w:rsidR="0045555F" w:rsidRPr="00CC42A8">
        <w:t>y</w:t>
      </w:r>
      <w:r w:rsidRPr="00CC42A8">
        <w:t xml:space="preserve"> </w:t>
      </w:r>
      <w:r w:rsidR="0069253A">
        <w:t xml:space="preserve">Permanent </w:t>
      </w:r>
      <w:r w:rsidRPr="00CC42A8">
        <w:t>Staff:</w:t>
      </w:r>
    </w:p>
    <w:p w14:paraId="7D392582" w14:textId="6A77BEA9" w:rsidR="008A050C" w:rsidRPr="00CC42A8" w:rsidRDefault="008A050C" w:rsidP="00962A9D">
      <w:pPr>
        <w:pStyle w:val="Heading3"/>
      </w:pPr>
      <w:r>
        <w:lastRenderedPageBreak/>
        <w:t xml:space="preserve">Administrative </w:t>
      </w:r>
      <w:r w:rsidR="00B87115">
        <w:t>Service</w:t>
      </w:r>
      <w:r>
        <w:t xml:space="preserve">s </w:t>
      </w:r>
      <w:proofErr w:type="gramStart"/>
      <w:r>
        <w:t>Coordinator;</w:t>
      </w:r>
      <w:proofErr w:type="gramEnd"/>
    </w:p>
    <w:p w14:paraId="1460E53D" w14:textId="6D00E226" w:rsidR="008A050C" w:rsidRPr="00CC42A8" w:rsidRDefault="008A050C" w:rsidP="00724D96">
      <w:pPr>
        <w:pStyle w:val="Heading3"/>
      </w:pPr>
      <w:r>
        <w:t xml:space="preserve">CFMU &amp; Silhouette Digital Media </w:t>
      </w:r>
      <w:proofErr w:type="gramStart"/>
      <w:r>
        <w:t>Specialist;</w:t>
      </w:r>
      <w:proofErr w:type="gramEnd"/>
    </w:p>
    <w:p w14:paraId="69C35F30" w14:textId="77777777" w:rsidR="008A050C" w:rsidRPr="00CC42A8" w:rsidRDefault="008A050C" w:rsidP="00962A9D">
      <w:pPr>
        <w:pStyle w:val="Heading3"/>
      </w:pPr>
      <w:bookmarkStart w:id="836" w:name="_Toc55388944"/>
      <w:bookmarkStart w:id="837" w:name="_Toc55390040"/>
      <w:bookmarkStart w:id="838" w:name="_Toc55390790"/>
      <w:bookmarkStart w:id="839" w:name="_Toc55391532"/>
      <w:bookmarkStart w:id="840" w:name="_Toc55392465"/>
      <w:bookmarkStart w:id="841" w:name="_Toc55394533"/>
      <w:bookmarkStart w:id="842" w:name="_Toc55388946"/>
      <w:bookmarkStart w:id="843" w:name="_Toc55390042"/>
      <w:bookmarkStart w:id="844" w:name="_Toc55390792"/>
      <w:bookmarkStart w:id="845" w:name="_Toc55391534"/>
      <w:bookmarkStart w:id="846" w:name="_Toc55392467"/>
      <w:bookmarkStart w:id="847" w:name="_Toc55394535"/>
      <w:bookmarkEnd w:id="836"/>
      <w:bookmarkEnd w:id="837"/>
      <w:bookmarkEnd w:id="838"/>
      <w:bookmarkEnd w:id="839"/>
      <w:bookmarkEnd w:id="840"/>
      <w:bookmarkEnd w:id="841"/>
      <w:bookmarkEnd w:id="842"/>
      <w:bookmarkEnd w:id="843"/>
      <w:bookmarkEnd w:id="844"/>
      <w:bookmarkEnd w:id="845"/>
      <w:bookmarkEnd w:id="846"/>
      <w:bookmarkEnd w:id="847"/>
      <w:r>
        <w:t xml:space="preserve">Underground Media &amp; Design </w:t>
      </w:r>
      <w:proofErr w:type="gramStart"/>
      <w:r>
        <w:t>Designer;</w:t>
      </w:r>
      <w:proofErr w:type="gramEnd"/>
    </w:p>
    <w:p w14:paraId="0727B312" w14:textId="77777777" w:rsidR="008A050C" w:rsidRPr="00CC42A8" w:rsidRDefault="008A050C" w:rsidP="00962A9D">
      <w:pPr>
        <w:pStyle w:val="Heading3"/>
      </w:pPr>
      <w:r>
        <w:t xml:space="preserve">Underground Media &amp; Design Senior </w:t>
      </w:r>
      <w:proofErr w:type="gramStart"/>
      <w:r>
        <w:t>Designer;</w:t>
      </w:r>
      <w:proofErr w:type="gramEnd"/>
    </w:p>
    <w:p w14:paraId="6457143E" w14:textId="549F0324" w:rsidR="003441E5" w:rsidRPr="00CC42A8" w:rsidRDefault="003441E5" w:rsidP="00962A9D">
      <w:pPr>
        <w:pStyle w:val="Heading3"/>
      </w:pPr>
      <w:bookmarkStart w:id="848" w:name="_Toc55388950"/>
      <w:bookmarkStart w:id="849" w:name="_Toc55390046"/>
      <w:bookmarkStart w:id="850" w:name="_Toc55390796"/>
      <w:bookmarkStart w:id="851" w:name="_Toc55391538"/>
      <w:bookmarkStart w:id="852" w:name="_Toc55392471"/>
      <w:bookmarkStart w:id="853" w:name="_Toc55394539"/>
      <w:bookmarkStart w:id="854" w:name="_Toc55388951"/>
      <w:bookmarkStart w:id="855" w:name="_Toc55390047"/>
      <w:bookmarkStart w:id="856" w:name="_Toc55390797"/>
      <w:bookmarkStart w:id="857" w:name="_Toc55391539"/>
      <w:bookmarkStart w:id="858" w:name="_Toc55392472"/>
      <w:bookmarkStart w:id="859" w:name="_Toc55394540"/>
      <w:bookmarkStart w:id="860" w:name="_Toc55388952"/>
      <w:bookmarkStart w:id="861" w:name="_Toc55390048"/>
      <w:bookmarkStart w:id="862" w:name="_Toc55390798"/>
      <w:bookmarkStart w:id="863" w:name="_Toc55391540"/>
      <w:bookmarkStart w:id="864" w:name="_Toc55392473"/>
      <w:bookmarkStart w:id="865" w:name="_Toc55394541"/>
      <w:bookmarkStart w:id="866" w:name="_Toc55388953"/>
      <w:bookmarkStart w:id="867" w:name="_Toc55390049"/>
      <w:bookmarkStart w:id="868" w:name="_Toc55390799"/>
      <w:bookmarkStart w:id="869" w:name="_Toc55391541"/>
      <w:bookmarkStart w:id="870" w:name="_Toc55392474"/>
      <w:bookmarkStart w:id="871" w:name="_Toc55394542"/>
      <w:bookmarkStart w:id="872" w:name="_Toc55388954"/>
      <w:bookmarkStart w:id="873" w:name="_Toc55390050"/>
      <w:bookmarkStart w:id="874" w:name="_Toc55390800"/>
      <w:bookmarkStart w:id="875" w:name="_Toc55391542"/>
      <w:bookmarkStart w:id="876" w:name="_Toc55392475"/>
      <w:bookmarkStart w:id="877" w:name="_Toc55394543"/>
      <w:bookmarkStart w:id="878" w:name="_Toc55388955"/>
      <w:bookmarkStart w:id="879" w:name="_Toc55390051"/>
      <w:bookmarkStart w:id="880" w:name="_Toc55390801"/>
      <w:bookmarkStart w:id="881" w:name="_Toc55391543"/>
      <w:bookmarkStart w:id="882" w:name="_Toc55392476"/>
      <w:bookmarkStart w:id="883" w:name="_Toc55394544"/>
      <w:bookmarkStart w:id="884" w:name="_Toc55388956"/>
      <w:bookmarkStart w:id="885" w:name="_Toc55390052"/>
      <w:bookmarkStart w:id="886" w:name="_Toc55390802"/>
      <w:bookmarkStart w:id="887" w:name="_Toc55391544"/>
      <w:bookmarkStart w:id="888" w:name="_Toc55392477"/>
      <w:bookmarkStart w:id="889" w:name="_Toc55394545"/>
      <w:bookmarkStart w:id="890" w:name="_Toc55388957"/>
      <w:bookmarkStart w:id="891" w:name="_Toc55390053"/>
      <w:bookmarkStart w:id="892" w:name="_Toc55390803"/>
      <w:bookmarkStart w:id="893" w:name="_Toc55391545"/>
      <w:bookmarkStart w:id="894" w:name="_Toc55392478"/>
      <w:bookmarkStart w:id="895" w:name="_Toc55394546"/>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O</w:t>
      </w:r>
      <w:r w:rsidR="00CB5966">
        <w:t>ther positions as determined by the Board of Directors</w:t>
      </w:r>
      <w:r w:rsidR="00441939">
        <w:t>.</w:t>
      </w:r>
    </w:p>
    <w:p w14:paraId="1EA76B7A" w14:textId="53B45D8D" w:rsidR="008A050C" w:rsidRPr="00CC42A8" w:rsidRDefault="00CB5966" w:rsidP="007C359E">
      <w:pPr>
        <w:pStyle w:val="Heading2"/>
      </w:pPr>
      <w:bookmarkStart w:id="896" w:name="_Toc55388960"/>
      <w:bookmarkStart w:id="897" w:name="_Toc55390056"/>
      <w:bookmarkStart w:id="898" w:name="_Toc55390806"/>
      <w:bookmarkStart w:id="899" w:name="_Toc55391548"/>
      <w:bookmarkStart w:id="900" w:name="_Toc55392481"/>
      <w:bookmarkStart w:id="901" w:name="_Toc55394549"/>
      <w:bookmarkStart w:id="902" w:name="_Toc55388963"/>
      <w:bookmarkStart w:id="903" w:name="_Toc55390059"/>
      <w:bookmarkStart w:id="904" w:name="_Toc55390809"/>
      <w:bookmarkStart w:id="905" w:name="_Toc55391551"/>
      <w:bookmarkStart w:id="906" w:name="_Toc55392484"/>
      <w:bookmarkStart w:id="907" w:name="_Toc55394552"/>
      <w:bookmarkEnd w:id="896"/>
      <w:bookmarkEnd w:id="897"/>
      <w:bookmarkEnd w:id="898"/>
      <w:bookmarkEnd w:id="899"/>
      <w:bookmarkEnd w:id="900"/>
      <w:bookmarkEnd w:id="901"/>
      <w:bookmarkEnd w:id="902"/>
      <w:bookmarkEnd w:id="903"/>
      <w:bookmarkEnd w:id="904"/>
      <w:bookmarkEnd w:id="905"/>
      <w:bookmarkEnd w:id="906"/>
      <w:bookmarkEnd w:id="907"/>
      <w:r w:rsidRPr="00CC42A8">
        <w:t xml:space="preserve">The following positions shall be considered </w:t>
      </w:r>
      <w:r w:rsidR="00437042">
        <w:t>Supervisor</w:t>
      </w:r>
      <w:r w:rsidRPr="00CC42A8">
        <w:t xml:space="preserve">y </w:t>
      </w:r>
      <w:r w:rsidR="0069253A">
        <w:t xml:space="preserve">Permanent </w:t>
      </w:r>
      <w:r w:rsidRPr="00CC42A8">
        <w:t>Staff:</w:t>
      </w:r>
    </w:p>
    <w:p w14:paraId="42A5F2D5" w14:textId="16182F63" w:rsidR="008A050C" w:rsidRPr="00CC42A8" w:rsidRDefault="008A050C" w:rsidP="00962A9D">
      <w:pPr>
        <w:pStyle w:val="Heading3"/>
      </w:pPr>
      <w:r w:rsidRPr="00CC42A8">
        <w:t xml:space="preserve">Accounts Payable &amp; Payroll </w:t>
      </w:r>
      <w:proofErr w:type="gramStart"/>
      <w:r w:rsidR="00437042">
        <w:t>Supervisor</w:t>
      </w:r>
      <w:r w:rsidRPr="00CC42A8">
        <w:t>;</w:t>
      </w:r>
      <w:proofErr w:type="gramEnd"/>
    </w:p>
    <w:p w14:paraId="73619EF5" w14:textId="51E1CD2B" w:rsidR="008A050C" w:rsidRPr="00CC42A8" w:rsidRDefault="008A050C" w:rsidP="00962A9D">
      <w:pPr>
        <w:pStyle w:val="Heading3"/>
      </w:pPr>
      <w:r w:rsidRPr="00CC42A8">
        <w:t xml:space="preserve">Accounts Receivable &amp; Cash </w:t>
      </w:r>
      <w:proofErr w:type="gramStart"/>
      <w:r w:rsidR="00437042">
        <w:t>Supervisor</w:t>
      </w:r>
      <w:r w:rsidRPr="00CC42A8">
        <w:t>;</w:t>
      </w:r>
      <w:proofErr w:type="gramEnd"/>
    </w:p>
    <w:p w14:paraId="031C0515" w14:textId="77777777" w:rsidR="008A050C" w:rsidRPr="00CC42A8" w:rsidRDefault="008A050C" w:rsidP="00962A9D">
      <w:pPr>
        <w:pStyle w:val="Heading3"/>
      </w:pPr>
      <w:r w:rsidRPr="00CC42A8">
        <w:t xml:space="preserve">Campus Events </w:t>
      </w:r>
      <w:proofErr w:type="gramStart"/>
      <w:r w:rsidRPr="00CC42A8">
        <w:t>Director;</w:t>
      </w:r>
      <w:proofErr w:type="gramEnd"/>
    </w:p>
    <w:p w14:paraId="64FBB5A4" w14:textId="479E9816" w:rsidR="008A050C" w:rsidRPr="001A464E" w:rsidRDefault="006D3792" w:rsidP="00962A9D">
      <w:pPr>
        <w:pStyle w:val="Heading3"/>
      </w:pPr>
      <w:proofErr w:type="spellStart"/>
      <w:r>
        <w:t>AVTek</w:t>
      </w:r>
      <w:proofErr w:type="spellEnd"/>
      <w:r w:rsidR="008A050C">
        <w:t xml:space="preserve"> Technical </w:t>
      </w:r>
      <w:proofErr w:type="gramStart"/>
      <w:r w:rsidR="68D6787D">
        <w:t>Manager</w:t>
      </w:r>
      <w:r w:rsidR="008A050C">
        <w:t>;</w:t>
      </w:r>
      <w:proofErr w:type="gramEnd"/>
      <w:r w:rsidR="008A050C">
        <w:t xml:space="preserve"> </w:t>
      </w:r>
    </w:p>
    <w:p w14:paraId="27744B92" w14:textId="77777777" w:rsidR="008A050C" w:rsidRPr="001A464E" w:rsidRDefault="008A050C" w:rsidP="00962A9D">
      <w:pPr>
        <w:pStyle w:val="Heading3"/>
      </w:pPr>
      <w:r w:rsidRPr="001A464E">
        <w:t xml:space="preserve">CFMU Administrative </w:t>
      </w:r>
      <w:proofErr w:type="gramStart"/>
      <w:r w:rsidRPr="001A464E">
        <w:t>Director;</w:t>
      </w:r>
      <w:proofErr w:type="gramEnd"/>
    </w:p>
    <w:p w14:paraId="3383D53D" w14:textId="77777777" w:rsidR="008A050C" w:rsidRPr="001A464E" w:rsidRDefault="008A050C" w:rsidP="00962A9D">
      <w:pPr>
        <w:pStyle w:val="Heading3"/>
      </w:pPr>
      <w:r w:rsidRPr="001A464E">
        <w:t xml:space="preserve">CFMU Program </w:t>
      </w:r>
      <w:proofErr w:type="gramStart"/>
      <w:r w:rsidRPr="001A464E">
        <w:t>Director;</w:t>
      </w:r>
      <w:proofErr w:type="gramEnd"/>
    </w:p>
    <w:p w14:paraId="63985DA6" w14:textId="77777777" w:rsidR="008A050C" w:rsidRPr="001A464E" w:rsidRDefault="008A050C" w:rsidP="00962A9D">
      <w:pPr>
        <w:pStyle w:val="Heading3"/>
      </w:pPr>
      <w:r w:rsidRPr="001A464E">
        <w:t xml:space="preserve">Child Care Centre </w:t>
      </w:r>
      <w:proofErr w:type="gramStart"/>
      <w:r w:rsidRPr="001A464E">
        <w:t>Director;</w:t>
      </w:r>
      <w:proofErr w:type="gramEnd"/>
    </w:p>
    <w:p w14:paraId="674D96FF" w14:textId="77777777" w:rsidR="008A050C" w:rsidRPr="00CC42A8" w:rsidRDefault="008A050C" w:rsidP="00962A9D">
      <w:pPr>
        <w:pStyle w:val="Heading3"/>
      </w:pPr>
      <w:r w:rsidRPr="00CC42A8">
        <w:t xml:space="preserve">Compass Information Centre </w:t>
      </w:r>
      <w:proofErr w:type="gramStart"/>
      <w:r w:rsidRPr="00CC42A8">
        <w:t>Manager;</w:t>
      </w:r>
      <w:proofErr w:type="gramEnd"/>
    </w:p>
    <w:p w14:paraId="26A6B1D8" w14:textId="2A3D590A" w:rsidR="008A050C" w:rsidRDefault="008A050C" w:rsidP="00962A9D">
      <w:pPr>
        <w:pStyle w:val="Heading3"/>
      </w:pPr>
      <w:r w:rsidRPr="00CC42A8">
        <w:t xml:space="preserve">Director of </w:t>
      </w:r>
      <w:proofErr w:type="gramStart"/>
      <w:r w:rsidRPr="00CC42A8">
        <w:t>Finance</w:t>
      </w:r>
      <w:r w:rsidR="00F20DE3" w:rsidRPr="00CC42A8">
        <w:t>;</w:t>
      </w:r>
      <w:proofErr w:type="gramEnd"/>
    </w:p>
    <w:p w14:paraId="72193C9E" w14:textId="651883B1" w:rsidR="00A84DB2" w:rsidRPr="00CC42A8" w:rsidRDefault="00A84DB2" w:rsidP="00962A9D">
      <w:pPr>
        <w:pStyle w:val="Heading3"/>
      </w:pPr>
      <w:r>
        <w:t xml:space="preserve">Director of Information </w:t>
      </w:r>
      <w:proofErr w:type="gramStart"/>
      <w:r>
        <w:t>Technology;</w:t>
      </w:r>
      <w:proofErr w:type="gramEnd"/>
    </w:p>
    <w:p w14:paraId="1437DDF1" w14:textId="1A296BC9" w:rsidR="00F20DE3" w:rsidRPr="00CC42A8" w:rsidRDefault="00F20DE3" w:rsidP="00962A9D">
      <w:pPr>
        <w:pStyle w:val="Heading3"/>
      </w:pPr>
      <w:r w:rsidRPr="00CC42A8">
        <w:t xml:space="preserve">Executive </w:t>
      </w:r>
      <w:proofErr w:type="gramStart"/>
      <w:r w:rsidRPr="00CC42A8">
        <w:t>Assistant;</w:t>
      </w:r>
      <w:proofErr w:type="gramEnd"/>
    </w:p>
    <w:p w14:paraId="640172F3" w14:textId="77777777" w:rsidR="008A050C" w:rsidRPr="00CC42A8" w:rsidRDefault="008A050C" w:rsidP="00962A9D">
      <w:pPr>
        <w:pStyle w:val="Heading3"/>
      </w:pPr>
      <w:r w:rsidRPr="00CC42A8">
        <w:t xml:space="preserve">Food &amp; Beverage </w:t>
      </w:r>
      <w:proofErr w:type="gramStart"/>
      <w:r w:rsidRPr="00CC42A8">
        <w:t>Manager;</w:t>
      </w:r>
      <w:proofErr w:type="gramEnd"/>
    </w:p>
    <w:p w14:paraId="26A3B90F" w14:textId="77777777" w:rsidR="008A050C" w:rsidRPr="00CC42A8" w:rsidRDefault="008A050C" w:rsidP="00962A9D">
      <w:pPr>
        <w:pStyle w:val="Heading3"/>
      </w:pPr>
      <w:r w:rsidRPr="00CC42A8">
        <w:t xml:space="preserve">General </w:t>
      </w:r>
      <w:proofErr w:type="gramStart"/>
      <w:r w:rsidRPr="00CC42A8">
        <w:t>Manager;</w:t>
      </w:r>
      <w:proofErr w:type="gramEnd"/>
    </w:p>
    <w:p w14:paraId="71FF33B0" w14:textId="77777777" w:rsidR="008A050C" w:rsidRPr="00CC42A8" w:rsidRDefault="008A050C" w:rsidP="00962A9D">
      <w:pPr>
        <w:pStyle w:val="Heading3"/>
      </w:pPr>
      <w:r w:rsidRPr="00CC42A8">
        <w:t xml:space="preserve">Human Resources Generalist &amp; Clubs </w:t>
      </w:r>
      <w:proofErr w:type="gramStart"/>
      <w:r w:rsidRPr="00CC42A8">
        <w:t>Support;</w:t>
      </w:r>
      <w:proofErr w:type="gramEnd"/>
    </w:p>
    <w:p w14:paraId="666ECC77" w14:textId="77777777" w:rsidR="008A050C" w:rsidRPr="00CC42A8" w:rsidRDefault="008A050C" w:rsidP="00962A9D">
      <w:pPr>
        <w:pStyle w:val="Heading3"/>
      </w:pPr>
      <w:r w:rsidRPr="00CC42A8">
        <w:t xml:space="preserve">Marketing &amp; Communications </w:t>
      </w:r>
      <w:proofErr w:type="gramStart"/>
      <w:r w:rsidRPr="00CC42A8">
        <w:t>Director;</w:t>
      </w:r>
      <w:proofErr w:type="gramEnd"/>
      <w:r w:rsidRPr="00CC42A8">
        <w:t xml:space="preserve"> </w:t>
      </w:r>
    </w:p>
    <w:p w14:paraId="7E7A76C1" w14:textId="389E9D85" w:rsidR="00A84DB2" w:rsidRDefault="00A84DB2" w:rsidP="00962A9D">
      <w:pPr>
        <w:pStyle w:val="Heading3"/>
      </w:pPr>
      <w:r>
        <w:t xml:space="preserve">Senior Information Technology </w:t>
      </w:r>
      <w:proofErr w:type="gramStart"/>
      <w:r>
        <w:t>Technician;</w:t>
      </w:r>
      <w:proofErr w:type="gramEnd"/>
    </w:p>
    <w:p w14:paraId="0D4474A5" w14:textId="5A3D5889" w:rsidR="00557E18" w:rsidRPr="00CC42A8" w:rsidRDefault="00557E18" w:rsidP="00962A9D">
      <w:pPr>
        <w:pStyle w:val="Heading3"/>
      </w:pPr>
      <w:proofErr w:type="spellStart"/>
      <w:r w:rsidRPr="00CC42A8">
        <w:t>TwelvEighty</w:t>
      </w:r>
      <w:proofErr w:type="spellEnd"/>
      <w:r w:rsidRPr="00CC42A8">
        <w:t xml:space="preserve"> Assistant Kitchen </w:t>
      </w:r>
      <w:proofErr w:type="gramStart"/>
      <w:r w:rsidRPr="00CC42A8">
        <w:t>Manager;</w:t>
      </w:r>
      <w:proofErr w:type="gramEnd"/>
    </w:p>
    <w:p w14:paraId="43A6CFDD" w14:textId="77777777" w:rsidR="008A050C" w:rsidRPr="00CC42A8" w:rsidRDefault="008A050C" w:rsidP="00962A9D">
      <w:pPr>
        <w:pStyle w:val="Heading3"/>
      </w:pPr>
      <w:proofErr w:type="spellStart"/>
      <w:r w:rsidRPr="00CC42A8">
        <w:t>TwelvEighty</w:t>
      </w:r>
      <w:proofErr w:type="spellEnd"/>
      <w:r w:rsidRPr="00CC42A8">
        <w:t xml:space="preserve"> Kitchen </w:t>
      </w:r>
      <w:proofErr w:type="gramStart"/>
      <w:r w:rsidRPr="00CC42A8">
        <w:t>Manager;</w:t>
      </w:r>
      <w:proofErr w:type="gramEnd"/>
    </w:p>
    <w:p w14:paraId="71813AEE" w14:textId="3F9E23B9" w:rsidR="008A050C" w:rsidRPr="00CC42A8" w:rsidDel="00441939" w:rsidRDefault="008A050C" w:rsidP="00962A9D">
      <w:pPr>
        <w:pStyle w:val="Heading3"/>
      </w:pPr>
      <w:proofErr w:type="spellStart"/>
      <w:r w:rsidRPr="00CC42A8">
        <w:t>TwelvEighty</w:t>
      </w:r>
      <w:proofErr w:type="spellEnd"/>
      <w:r w:rsidRPr="00CC42A8">
        <w:t xml:space="preserve"> Restaurant </w:t>
      </w:r>
      <w:proofErr w:type="gramStart"/>
      <w:r w:rsidRPr="00CC42A8">
        <w:t>Manager;</w:t>
      </w:r>
      <w:proofErr w:type="gramEnd"/>
    </w:p>
    <w:p w14:paraId="05BEC103" w14:textId="4B49852F" w:rsidR="008A050C" w:rsidRPr="00CC42A8" w:rsidRDefault="008A050C" w:rsidP="00962A9D">
      <w:pPr>
        <w:pStyle w:val="Heading3"/>
      </w:pPr>
      <w:r w:rsidRPr="00CC42A8">
        <w:t>Underground Creative Director</w:t>
      </w:r>
      <w:r w:rsidR="009456BC" w:rsidRPr="00CC42A8">
        <w:t xml:space="preserve"> </w:t>
      </w:r>
      <w:r w:rsidR="001F5EF7" w:rsidRPr="00CC42A8">
        <w:t xml:space="preserve">&amp; </w:t>
      </w:r>
      <w:proofErr w:type="gramStart"/>
      <w:r w:rsidR="001F5EF7" w:rsidRPr="00CC42A8">
        <w:t>Man</w:t>
      </w:r>
      <w:r w:rsidR="007501D1" w:rsidRPr="00CC42A8">
        <w:t>a</w:t>
      </w:r>
      <w:r w:rsidR="001F5EF7" w:rsidRPr="00CC42A8">
        <w:t>ger</w:t>
      </w:r>
      <w:r w:rsidRPr="00CC42A8">
        <w:t>;</w:t>
      </w:r>
      <w:proofErr w:type="gramEnd"/>
    </w:p>
    <w:p w14:paraId="01FF5002" w14:textId="04825FCE" w:rsidR="008A050C" w:rsidRPr="00CC42A8" w:rsidRDefault="008A050C" w:rsidP="00962A9D">
      <w:pPr>
        <w:pStyle w:val="Heading3"/>
      </w:pPr>
      <w:r w:rsidRPr="00CC42A8">
        <w:t xml:space="preserve">Underground </w:t>
      </w:r>
      <w:r w:rsidR="00B87115">
        <w:t>Service</w:t>
      </w:r>
      <w:r w:rsidRPr="00CC42A8">
        <w:t xml:space="preserve"> </w:t>
      </w:r>
      <w:proofErr w:type="gramStart"/>
      <w:r w:rsidRPr="00CC42A8">
        <w:t>Manager;</w:t>
      </w:r>
      <w:proofErr w:type="gramEnd"/>
    </w:p>
    <w:p w14:paraId="7DC729A5" w14:textId="203EAF55" w:rsidR="00CB5966" w:rsidRPr="00CC42A8" w:rsidRDefault="006A48E9" w:rsidP="00962A9D">
      <w:pPr>
        <w:pStyle w:val="Heading3"/>
      </w:pPr>
      <w:bookmarkStart w:id="908" w:name="_Toc55388991"/>
      <w:bookmarkStart w:id="909" w:name="_Toc55390087"/>
      <w:bookmarkStart w:id="910" w:name="_Toc55390837"/>
      <w:bookmarkStart w:id="911" w:name="_Toc55391579"/>
      <w:bookmarkStart w:id="912" w:name="_Toc55392512"/>
      <w:bookmarkStart w:id="913" w:name="_Toc55394580"/>
      <w:bookmarkStart w:id="914" w:name="_Toc55388992"/>
      <w:bookmarkStart w:id="915" w:name="_Toc55390088"/>
      <w:bookmarkStart w:id="916" w:name="_Toc55390838"/>
      <w:bookmarkStart w:id="917" w:name="_Toc55391580"/>
      <w:bookmarkStart w:id="918" w:name="_Toc55392513"/>
      <w:bookmarkStart w:id="919" w:name="_Toc55394581"/>
      <w:bookmarkStart w:id="920" w:name="_Toc55388993"/>
      <w:bookmarkStart w:id="921" w:name="_Toc55390089"/>
      <w:bookmarkStart w:id="922" w:name="_Toc55390839"/>
      <w:bookmarkStart w:id="923" w:name="_Toc55391581"/>
      <w:bookmarkStart w:id="924" w:name="_Toc55392514"/>
      <w:bookmarkStart w:id="925" w:name="_Toc55394582"/>
      <w:bookmarkStart w:id="926" w:name="_Toc55388994"/>
      <w:bookmarkStart w:id="927" w:name="_Toc55390090"/>
      <w:bookmarkStart w:id="928" w:name="_Toc55390840"/>
      <w:bookmarkStart w:id="929" w:name="_Toc55391582"/>
      <w:bookmarkStart w:id="930" w:name="_Toc55392515"/>
      <w:bookmarkStart w:id="931" w:name="_Toc55394583"/>
      <w:bookmarkStart w:id="932" w:name="_Toc55388995"/>
      <w:bookmarkStart w:id="933" w:name="_Toc55390091"/>
      <w:bookmarkStart w:id="934" w:name="_Toc55390841"/>
      <w:bookmarkStart w:id="935" w:name="_Toc55391583"/>
      <w:bookmarkStart w:id="936" w:name="_Toc55392516"/>
      <w:bookmarkStart w:id="937" w:name="_Toc55394584"/>
      <w:bookmarkStart w:id="938" w:name="_Toc55388996"/>
      <w:bookmarkStart w:id="939" w:name="_Toc55390092"/>
      <w:bookmarkStart w:id="940" w:name="_Toc55390842"/>
      <w:bookmarkStart w:id="941" w:name="_Toc55391584"/>
      <w:bookmarkStart w:id="942" w:name="_Toc55392517"/>
      <w:bookmarkStart w:id="943" w:name="_Toc55394585"/>
      <w:bookmarkStart w:id="944" w:name="_Toc55388997"/>
      <w:bookmarkStart w:id="945" w:name="_Toc55390093"/>
      <w:bookmarkStart w:id="946" w:name="_Toc55390843"/>
      <w:bookmarkStart w:id="947" w:name="_Toc55391585"/>
      <w:bookmarkStart w:id="948" w:name="_Toc55392518"/>
      <w:bookmarkStart w:id="949" w:name="_Toc55394586"/>
      <w:bookmarkStart w:id="950" w:name="_Toc55388998"/>
      <w:bookmarkStart w:id="951" w:name="_Toc55390094"/>
      <w:bookmarkStart w:id="952" w:name="_Toc55390844"/>
      <w:bookmarkStart w:id="953" w:name="_Toc55391586"/>
      <w:bookmarkStart w:id="954" w:name="_Toc55392519"/>
      <w:bookmarkStart w:id="955" w:name="_Toc55394587"/>
      <w:bookmarkStart w:id="956" w:name="_Toc55388999"/>
      <w:bookmarkStart w:id="957" w:name="_Toc55390095"/>
      <w:bookmarkStart w:id="958" w:name="_Toc55390845"/>
      <w:bookmarkStart w:id="959" w:name="_Toc55391587"/>
      <w:bookmarkStart w:id="960" w:name="_Toc55392520"/>
      <w:bookmarkStart w:id="961" w:name="_Toc55394588"/>
      <w:bookmarkStart w:id="962" w:name="_Toc55389000"/>
      <w:bookmarkStart w:id="963" w:name="_Toc55390096"/>
      <w:bookmarkStart w:id="964" w:name="_Toc55390846"/>
      <w:bookmarkStart w:id="965" w:name="_Toc55391588"/>
      <w:bookmarkStart w:id="966" w:name="_Toc55392521"/>
      <w:bookmarkStart w:id="967" w:name="_Toc55394589"/>
      <w:bookmarkStart w:id="968" w:name="_Toc55389001"/>
      <w:bookmarkStart w:id="969" w:name="_Toc55390097"/>
      <w:bookmarkStart w:id="970" w:name="_Toc55390847"/>
      <w:bookmarkStart w:id="971" w:name="_Toc55391589"/>
      <w:bookmarkStart w:id="972" w:name="_Toc55392522"/>
      <w:bookmarkStart w:id="973" w:name="_Toc55394590"/>
      <w:bookmarkStart w:id="974" w:name="_Toc55389002"/>
      <w:bookmarkStart w:id="975" w:name="_Toc55390098"/>
      <w:bookmarkStart w:id="976" w:name="_Toc55390848"/>
      <w:bookmarkStart w:id="977" w:name="_Toc55391590"/>
      <w:bookmarkStart w:id="978" w:name="_Toc55392523"/>
      <w:bookmarkStart w:id="979" w:name="_Toc55394591"/>
      <w:bookmarkStart w:id="980" w:name="_Toc55389003"/>
      <w:bookmarkStart w:id="981" w:name="_Toc55390099"/>
      <w:bookmarkStart w:id="982" w:name="_Toc55390849"/>
      <w:bookmarkStart w:id="983" w:name="_Toc55391591"/>
      <w:bookmarkStart w:id="984" w:name="_Toc55392524"/>
      <w:bookmarkStart w:id="985" w:name="_Toc55394592"/>
      <w:bookmarkStart w:id="986" w:name="_Toc55389004"/>
      <w:bookmarkStart w:id="987" w:name="_Toc55390100"/>
      <w:bookmarkStart w:id="988" w:name="_Toc55390850"/>
      <w:bookmarkStart w:id="989" w:name="_Toc55391592"/>
      <w:bookmarkStart w:id="990" w:name="_Toc55392525"/>
      <w:bookmarkStart w:id="991" w:name="_Toc55394593"/>
      <w:bookmarkStart w:id="992" w:name="_Toc55389005"/>
      <w:bookmarkStart w:id="993" w:name="_Toc55390101"/>
      <w:bookmarkStart w:id="994" w:name="_Toc55390851"/>
      <w:bookmarkStart w:id="995" w:name="_Toc55391593"/>
      <w:bookmarkStart w:id="996" w:name="_Toc55392526"/>
      <w:bookmarkStart w:id="997" w:name="_Toc55394594"/>
      <w:bookmarkStart w:id="998" w:name="_Toc55389006"/>
      <w:bookmarkStart w:id="999" w:name="_Toc55390102"/>
      <w:bookmarkStart w:id="1000" w:name="_Toc55390852"/>
      <w:bookmarkStart w:id="1001" w:name="_Toc55391594"/>
      <w:bookmarkStart w:id="1002" w:name="_Toc55392527"/>
      <w:bookmarkStart w:id="1003" w:name="_Toc55394595"/>
      <w:bookmarkStart w:id="1004" w:name="_Toc55389007"/>
      <w:bookmarkStart w:id="1005" w:name="_Toc55390103"/>
      <w:bookmarkStart w:id="1006" w:name="_Toc55390853"/>
      <w:bookmarkStart w:id="1007" w:name="_Toc55391595"/>
      <w:bookmarkStart w:id="1008" w:name="_Toc55392528"/>
      <w:bookmarkStart w:id="1009" w:name="_Toc55394596"/>
      <w:bookmarkStart w:id="1010" w:name="_Toc55389008"/>
      <w:bookmarkStart w:id="1011" w:name="_Toc55390104"/>
      <w:bookmarkStart w:id="1012" w:name="_Toc55390854"/>
      <w:bookmarkStart w:id="1013" w:name="_Toc55391596"/>
      <w:bookmarkStart w:id="1014" w:name="_Toc55392529"/>
      <w:bookmarkStart w:id="1015" w:name="_Toc5539459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t>O</w:t>
      </w:r>
      <w:r w:rsidR="00CB5966">
        <w:t>ther positions as determined by the Board of Directors.</w:t>
      </w:r>
    </w:p>
    <w:p w14:paraId="6FE52431" w14:textId="56AF097A" w:rsidR="00CB5966" w:rsidRPr="00CC42A8" w:rsidRDefault="00CB5966" w:rsidP="007C359E">
      <w:pPr>
        <w:pStyle w:val="Heading2"/>
        <w:rPr>
          <w:b/>
          <w:bCs/>
        </w:rPr>
      </w:pPr>
      <w:r>
        <w:t xml:space="preserve">The following positions shall be considered </w:t>
      </w:r>
      <w:r w:rsidR="00BE0CE8">
        <w:t>Commissioned Sales Staff</w:t>
      </w:r>
      <w:r>
        <w:t>:</w:t>
      </w:r>
    </w:p>
    <w:p w14:paraId="08BC0CE4" w14:textId="0FF47713" w:rsidR="4B4DE95D" w:rsidRDefault="4B4DE95D" w:rsidP="00C83164">
      <w:pPr>
        <w:pStyle w:val="Heading3"/>
        <w:rPr>
          <w:rFonts w:eastAsia="Helvetica"/>
        </w:rPr>
      </w:pPr>
      <w:r>
        <w:t xml:space="preserve">Underground Media &amp; Design Campus &amp; Commercial Partnerships </w:t>
      </w:r>
      <w:proofErr w:type="gramStart"/>
      <w:r>
        <w:t>Coordinator;</w:t>
      </w:r>
      <w:proofErr w:type="gramEnd"/>
    </w:p>
    <w:p w14:paraId="58C1D6E6" w14:textId="0EE73A52" w:rsidR="00CB5966" w:rsidRPr="00CC42A8" w:rsidRDefault="00DA1F70" w:rsidP="00962A9D">
      <w:pPr>
        <w:pStyle w:val="Heading3"/>
      </w:pPr>
      <w:r>
        <w:t>P</w:t>
      </w:r>
      <w:r w:rsidR="00CB5966">
        <w:t>ositions as determined by the Board of Directors.</w:t>
      </w:r>
    </w:p>
    <w:p w14:paraId="1F5E26B3" w14:textId="32FAFDDE" w:rsidR="00CB5966" w:rsidRPr="00CC42A8" w:rsidRDefault="00CB5966" w:rsidP="007C359E">
      <w:pPr>
        <w:pStyle w:val="Heading2"/>
      </w:pPr>
      <w:r w:rsidRPr="00CC42A8">
        <w:t xml:space="preserve">The following positions shall be considered </w:t>
      </w:r>
      <w:r w:rsidR="00437042">
        <w:t>Supervisor</w:t>
      </w:r>
      <w:r w:rsidR="0011525E">
        <w:t>y</w:t>
      </w:r>
      <w:r w:rsidR="00136D36">
        <w:t xml:space="preserve"> </w:t>
      </w:r>
      <w:r w:rsidR="00DA1F70">
        <w:t>SOPs</w:t>
      </w:r>
      <w:r w:rsidR="004B14E2">
        <w:t>/Interns</w:t>
      </w:r>
      <w:r w:rsidR="00032BE7">
        <w:t>:</w:t>
      </w:r>
    </w:p>
    <w:p w14:paraId="72E22E79" w14:textId="77777777" w:rsidR="00594C93" w:rsidRDefault="00594C93" w:rsidP="00594C93">
      <w:pPr>
        <w:pStyle w:val="Heading3"/>
      </w:pPr>
      <w:proofErr w:type="spellStart"/>
      <w:r>
        <w:rPr>
          <w:rFonts w:eastAsia="SimSun"/>
        </w:rPr>
        <w:t>AVTek</w:t>
      </w:r>
      <w:proofErr w:type="spellEnd"/>
      <w:r w:rsidRPr="47439C4F">
        <w:rPr>
          <w:rFonts w:eastAsia="SimSun"/>
        </w:rPr>
        <w:t xml:space="preserve"> Technical </w:t>
      </w:r>
      <w:proofErr w:type="gramStart"/>
      <w:r w:rsidRPr="47439C4F">
        <w:rPr>
          <w:rFonts w:eastAsia="SimSun"/>
        </w:rPr>
        <w:t>Coordinator</w:t>
      </w:r>
      <w:r>
        <w:rPr>
          <w:rFonts w:eastAsia="SimSun"/>
        </w:rPr>
        <w:t>;</w:t>
      </w:r>
      <w:proofErr w:type="gramEnd"/>
    </w:p>
    <w:p w14:paraId="6D47971A" w14:textId="38CAF81A" w:rsidR="0069253A" w:rsidRPr="0069253A" w:rsidRDefault="0069253A" w:rsidP="00962A9D">
      <w:pPr>
        <w:pStyle w:val="Heading3"/>
      </w:pPr>
      <w:bookmarkStart w:id="1016" w:name="_Toc55389018"/>
      <w:bookmarkStart w:id="1017" w:name="_Toc55390114"/>
      <w:bookmarkStart w:id="1018" w:name="_Toc55390864"/>
      <w:bookmarkStart w:id="1019" w:name="_Toc55391606"/>
      <w:bookmarkStart w:id="1020" w:name="_Toc55392539"/>
      <w:bookmarkStart w:id="1021" w:name="_Toc55394607"/>
      <w:bookmarkEnd w:id="1016"/>
      <w:bookmarkEnd w:id="1017"/>
      <w:bookmarkEnd w:id="1018"/>
      <w:bookmarkEnd w:id="1019"/>
      <w:bookmarkEnd w:id="1020"/>
      <w:bookmarkEnd w:id="1021"/>
      <w:proofErr w:type="gramStart"/>
      <w:r>
        <w:t>President;</w:t>
      </w:r>
      <w:proofErr w:type="gramEnd"/>
    </w:p>
    <w:p w14:paraId="77A851CE" w14:textId="45C9D003" w:rsidR="0069253A" w:rsidRPr="0069253A" w:rsidRDefault="0069253A" w:rsidP="00962A9D">
      <w:pPr>
        <w:pStyle w:val="Heading3"/>
      </w:pPr>
      <w:r>
        <w:t>Silhouette Editor-in-</w:t>
      </w:r>
      <w:proofErr w:type="gramStart"/>
      <w:r>
        <w:t>Chief;</w:t>
      </w:r>
      <w:proofErr w:type="gramEnd"/>
    </w:p>
    <w:p w14:paraId="7D69A1A9" w14:textId="2A0ADA44" w:rsidR="4F5AD79D" w:rsidRDefault="4F5AD79D" w:rsidP="47439C4F">
      <w:pPr>
        <w:pStyle w:val="Heading3"/>
      </w:pPr>
      <w:r w:rsidRPr="47439C4F">
        <w:rPr>
          <w:rFonts w:eastAsia="SimSun"/>
        </w:rPr>
        <w:t xml:space="preserve">Union Market </w:t>
      </w:r>
      <w:proofErr w:type="gramStart"/>
      <w:r w:rsidRPr="47439C4F">
        <w:rPr>
          <w:rFonts w:eastAsia="SimSun"/>
        </w:rPr>
        <w:t>Manager;</w:t>
      </w:r>
      <w:proofErr w:type="gramEnd"/>
    </w:p>
    <w:p w14:paraId="6E7CA61F" w14:textId="77777777" w:rsidR="0069253A" w:rsidRPr="0069253A" w:rsidRDefault="0069253A" w:rsidP="00962A9D">
      <w:pPr>
        <w:pStyle w:val="Heading3"/>
      </w:pPr>
      <w:r>
        <w:t>Vice-President (Administration</w:t>
      </w:r>
      <w:proofErr w:type="gramStart"/>
      <w:r>
        <w:t>);</w:t>
      </w:r>
      <w:proofErr w:type="gramEnd"/>
    </w:p>
    <w:p w14:paraId="3EFDDFD5" w14:textId="77777777" w:rsidR="0069253A" w:rsidRPr="0069253A" w:rsidRDefault="0069253A" w:rsidP="00962A9D">
      <w:pPr>
        <w:pStyle w:val="Heading3"/>
      </w:pPr>
      <w:r>
        <w:t>Vice-President (Education</w:t>
      </w:r>
      <w:proofErr w:type="gramStart"/>
      <w:r>
        <w:t>);</w:t>
      </w:r>
      <w:proofErr w:type="gramEnd"/>
    </w:p>
    <w:p w14:paraId="2A330926" w14:textId="5D9CD928" w:rsidR="00CB5966" w:rsidRPr="00CC42A8" w:rsidRDefault="0069253A" w:rsidP="00962A9D">
      <w:pPr>
        <w:pStyle w:val="Heading3"/>
      </w:pPr>
      <w:r>
        <w:t>Vice-President (Finance).</w:t>
      </w:r>
    </w:p>
    <w:p w14:paraId="4CC31D9E" w14:textId="3A6809A6" w:rsidR="00136D36" w:rsidRDefault="00200DCC" w:rsidP="00962A9D">
      <w:pPr>
        <w:pStyle w:val="Heading3"/>
      </w:pPr>
      <w:r>
        <w:t>Other positions as determined by the Board of Directors</w:t>
      </w:r>
      <w:r w:rsidR="00441939">
        <w:t>.</w:t>
      </w:r>
    </w:p>
    <w:p w14:paraId="09E33F1C" w14:textId="7B1265CD" w:rsidR="009723E5" w:rsidRPr="00D8491A" w:rsidRDefault="00136D36" w:rsidP="007C359E">
      <w:pPr>
        <w:pStyle w:val="Heading2"/>
      </w:pPr>
      <w:r>
        <w:lastRenderedPageBreak/>
        <w:t>The following positions shall be considered Non-</w:t>
      </w:r>
      <w:r w:rsidR="00437042">
        <w:t>Supervisor</w:t>
      </w:r>
      <w:r>
        <w:t>y SOPs/Interns:</w:t>
      </w:r>
    </w:p>
    <w:p w14:paraId="5AC3F32B" w14:textId="77777777" w:rsidR="000817CB" w:rsidRPr="00CC42A8" w:rsidRDefault="000817CB" w:rsidP="00962A9D">
      <w:pPr>
        <w:pStyle w:val="Heading3"/>
      </w:pPr>
      <w:r>
        <w:t xml:space="preserve">Accounting </w:t>
      </w:r>
      <w:proofErr w:type="gramStart"/>
      <w:r>
        <w:t>Clerk;</w:t>
      </w:r>
      <w:proofErr w:type="gramEnd"/>
    </w:p>
    <w:p w14:paraId="2A548EA4" w14:textId="77777777" w:rsidR="000817CB" w:rsidRPr="00CC42A8" w:rsidRDefault="000817CB" w:rsidP="00962A9D">
      <w:pPr>
        <w:pStyle w:val="Heading3"/>
      </w:pPr>
      <w:r>
        <w:t xml:space="preserve">Clubs Accounting &amp; Accounts Receivables </w:t>
      </w:r>
      <w:proofErr w:type="gramStart"/>
      <w:r>
        <w:t>Clerk;</w:t>
      </w:r>
      <w:proofErr w:type="gramEnd"/>
    </w:p>
    <w:p w14:paraId="08F0FC9A" w14:textId="00D95D6A" w:rsidR="000817CB" w:rsidRPr="00CC42A8" w:rsidRDefault="00891F85" w:rsidP="00962A9D">
      <w:pPr>
        <w:pStyle w:val="Heading3"/>
      </w:pPr>
      <w:proofErr w:type="spellStart"/>
      <w:r>
        <w:t>AVTek</w:t>
      </w:r>
      <w:proofErr w:type="spellEnd"/>
      <w:r>
        <w:t xml:space="preserve"> &amp; </w:t>
      </w:r>
      <w:r w:rsidR="000817CB">
        <w:t xml:space="preserve">Campus Events Office </w:t>
      </w:r>
      <w:proofErr w:type="gramStart"/>
      <w:r w:rsidR="000817CB">
        <w:t>Coordinator;</w:t>
      </w:r>
      <w:proofErr w:type="gramEnd"/>
    </w:p>
    <w:p w14:paraId="20175D50" w14:textId="77777777" w:rsidR="000817CB" w:rsidRPr="00CC42A8" w:rsidRDefault="000817CB" w:rsidP="00962A9D">
      <w:pPr>
        <w:pStyle w:val="Heading3"/>
      </w:pPr>
      <w:r>
        <w:t xml:space="preserve">Campus Events Programming </w:t>
      </w:r>
      <w:proofErr w:type="gramStart"/>
      <w:r>
        <w:t>Coordinator;</w:t>
      </w:r>
      <w:proofErr w:type="gramEnd"/>
    </w:p>
    <w:p w14:paraId="3B6396D6" w14:textId="77777777" w:rsidR="000817CB" w:rsidRPr="00CC42A8" w:rsidRDefault="000817CB" w:rsidP="00962A9D">
      <w:pPr>
        <w:pStyle w:val="Heading3"/>
      </w:pPr>
      <w:r>
        <w:t xml:space="preserve">CFMU Community Outreach </w:t>
      </w:r>
      <w:proofErr w:type="gramStart"/>
      <w:r>
        <w:t>Coordinator;</w:t>
      </w:r>
      <w:proofErr w:type="gramEnd"/>
    </w:p>
    <w:p w14:paraId="769E623C" w14:textId="67100CAB" w:rsidR="000817CB" w:rsidRDefault="000817CB" w:rsidP="00962A9D">
      <w:pPr>
        <w:pStyle w:val="Heading3"/>
      </w:pPr>
      <w:r>
        <w:t xml:space="preserve">Communications </w:t>
      </w:r>
      <w:proofErr w:type="gramStart"/>
      <w:r>
        <w:t>Officer;</w:t>
      </w:r>
      <w:proofErr w:type="gramEnd"/>
    </w:p>
    <w:p w14:paraId="6DC2EE76" w14:textId="76289F24" w:rsidR="00A84DB2" w:rsidRDefault="00A84DB2" w:rsidP="00962A9D">
      <w:pPr>
        <w:pStyle w:val="Heading3"/>
      </w:pPr>
      <w:r>
        <w:t xml:space="preserve">Junior Information Technology </w:t>
      </w:r>
      <w:proofErr w:type="gramStart"/>
      <w:r>
        <w:t>Technician;</w:t>
      </w:r>
      <w:proofErr w:type="gramEnd"/>
    </w:p>
    <w:p w14:paraId="40FDD433" w14:textId="64C280DE" w:rsidR="000817CB" w:rsidRPr="00CC42A8" w:rsidRDefault="000817CB" w:rsidP="00962A9D">
      <w:pPr>
        <w:pStyle w:val="Heading3"/>
      </w:pPr>
      <w:r>
        <w:t>Other positions as determined by the Board of Directors.</w:t>
      </w:r>
    </w:p>
    <w:p w14:paraId="783B44E8" w14:textId="23B196A4" w:rsidR="00A04B3C" w:rsidRPr="00CC42A8" w:rsidRDefault="00A04B3C" w:rsidP="009C4F75">
      <w:pPr>
        <w:pStyle w:val="Heading1"/>
      </w:pPr>
      <w:bookmarkStart w:id="1022" w:name="_Toc55389027"/>
      <w:bookmarkStart w:id="1023" w:name="_Toc55390123"/>
      <w:bookmarkStart w:id="1024" w:name="_Toc55390873"/>
      <w:bookmarkStart w:id="1025" w:name="_Toc55391615"/>
      <w:bookmarkStart w:id="1026" w:name="_Toc55392548"/>
      <w:bookmarkStart w:id="1027" w:name="_Toc55394616"/>
      <w:bookmarkStart w:id="1028" w:name="_Toc55389826"/>
      <w:bookmarkStart w:id="1029" w:name="_Toc55392230"/>
      <w:bookmarkStart w:id="1030" w:name="_Toc55393930"/>
      <w:bookmarkStart w:id="1031" w:name="_Toc55394115"/>
      <w:bookmarkStart w:id="1032" w:name="_Toc66010696"/>
      <w:bookmarkEnd w:id="1022"/>
      <w:bookmarkEnd w:id="1023"/>
      <w:bookmarkEnd w:id="1024"/>
      <w:bookmarkEnd w:id="1025"/>
      <w:bookmarkEnd w:id="1026"/>
      <w:bookmarkEnd w:id="1027"/>
      <w:r w:rsidRPr="00CC42A8">
        <w:t>Conditions of Employment</w:t>
      </w:r>
      <w:bookmarkEnd w:id="1028"/>
      <w:bookmarkEnd w:id="1029"/>
      <w:bookmarkEnd w:id="1030"/>
      <w:bookmarkEnd w:id="1031"/>
      <w:bookmarkEnd w:id="1032"/>
    </w:p>
    <w:p w14:paraId="75BB6550" w14:textId="4D49A9F5" w:rsidR="00A04B3C" w:rsidRPr="00CC42A8" w:rsidRDefault="00A04B3C" w:rsidP="007C359E">
      <w:pPr>
        <w:pStyle w:val="Heading2"/>
      </w:pPr>
      <w:r w:rsidRPr="00CC42A8">
        <w:t xml:space="preserve">All </w:t>
      </w:r>
      <w:r w:rsidR="00EF604F">
        <w:t>Regular Employee</w:t>
      </w:r>
      <w:r w:rsidRPr="00CC42A8">
        <w:t xml:space="preserve">s will be subject to the same conditions of </w:t>
      </w:r>
      <w:proofErr w:type="gramStart"/>
      <w:r w:rsidRPr="00CC42A8">
        <w:t>employment</w:t>
      </w:r>
      <w:r w:rsidR="006F1A6B" w:rsidRPr="00CC42A8">
        <w:t>;</w:t>
      </w:r>
      <w:proofErr w:type="gramEnd"/>
    </w:p>
    <w:p w14:paraId="4A5B7BD5" w14:textId="58B942DD" w:rsidR="00A04B3C" w:rsidRPr="00CC42A8" w:rsidRDefault="00A04B3C" w:rsidP="007C359E">
      <w:pPr>
        <w:pStyle w:val="Heading2"/>
      </w:pPr>
      <w:r w:rsidRPr="00CC42A8">
        <w:t xml:space="preserve">There shall be a </w:t>
      </w:r>
      <w:r w:rsidR="00DE321C">
        <w:t>P</w:t>
      </w:r>
      <w:r w:rsidRPr="00CC42A8">
        <w:t xml:space="preserve">robationary </w:t>
      </w:r>
      <w:r w:rsidR="00DE321C">
        <w:t>P</w:t>
      </w:r>
      <w:r w:rsidRPr="00CC42A8">
        <w:t xml:space="preserve">eriod of </w:t>
      </w:r>
      <w:r w:rsidR="00E3293C" w:rsidRPr="00B77C61">
        <w:t>three</w:t>
      </w:r>
      <w:r w:rsidRPr="00B77C61">
        <w:t xml:space="preserve"> (</w:t>
      </w:r>
      <w:r w:rsidR="00E3293C" w:rsidRPr="00B77C61">
        <w:t>3</w:t>
      </w:r>
      <w:r w:rsidRPr="00B77C61">
        <w:t>)</w:t>
      </w:r>
      <w:r w:rsidRPr="00CC42A8">
        <w:t xml:space="preserve"> months of time worked for each new employee to allow </w:t>
      </w:r>
      <w:r w:rsidR="00437042">
        <w:t>them</w:t>
      </w:r>
      <w:r w:rsidRPr="00CC42A8">
        <w:t xml:space="preserve"> to become familiar</w:t>
      </w:r>
      <w:r w:rsidR="00437042">
        <w:t>ized</w:t>
      </w:r>
      <w:r w:rsidRPr="00CC42A8">
        <w:t xml:space="preserve"> with the job, and to </w:t>
      </w:r>
      <w:r w:rsidR="00796B81">
        <w:t>give</w:t>
      </w:r>
      <w:r w:rsidRPr="00CC42A8">
        <w:t xml:space="preserve"> the </w:t>
      </w:r>
      <w:r w:rsidR="00437042">
        <w:t>Supervisor</w:t>
      </w:r>
      <w:r w:rsidRPr="00CC42A8">
        <w:t xml:space="preserve"> time to assess the suitability of the employee to the </w:t>
      </w:r>
      <w:proofErr w:type="gramStart"/>
      <w:r w:rsidRPr="00CC42A8">
        <w:t>position</w:t>
      </w:r>
      <w:r w:rsidR="005A6BEE" w:rsidRPr="00CC42A8">
        <w:t>;</w:t>
      </w:r>
      <w:proofErr w:type="gramEnd"/>
    </w:p>
    <w:p w14:paraId="32AA67DB" w14:textId="1001700C" w:rsidR="00A04B3C" w:rsidRPr="00CC42A8" w:rsidRDefault="00A04B3C" w:rsidP="00962A9D">
      <w:pPr>
        <w:pStyle w:val="Heading3"/>
      </w:pPr>
      <w:r w:rsidRPr="00CC42A8">
        <w:t xml:space="preserve">At the end of the </w:t>
      </w:r>
      <w:r w:rsidR="00DE321C">
        <w:t>P</w:t>
      </w:r>
      <w:r w:rsidRPr="00CC42A8">
        <w:t xml:space="preserve">robationary </w:t>
      </w:r>
      <w:r w:rsidR="00DE321C">
        <w:t>P</w:t>
      </w:r>
      <w:r w:rsidRPr="00CC42A8">
        <w:t xml:space="preserve">eriod, provided that the </w:t>
      </w:r>
      <w:r w:rsidR="00437042">
        <w:t>Supervisor</w:t>
      </w:r>
      <w:r w:rsidRPr="00CC42A8">
        <w:t xml:space="preserve"> has been satisfied with the performance of the new employee, the employee shall </w:t>
      </w:r>
      <w:r w:rsidR="0095240B">
        <w:t xml:space="preserve">continue their employment as </w:t>
      </w:r>
      <w:r w:rsidRPr="00CC42A8">
        <w:t xml:space="preserve">a </w:t>
      </w:r>
      <w:r w:rsidR="00EF604F">
        <w:t>Regular Employee</w:t>
      </w:r>
      <w:r w:rsidRPr="00CC42A8">
        <w:t xml:space="preserve"> of the </w:t>
      </w:r>
      <w:proofErr w:type="gramStart"/>
      <w:r w:rsidRPr="00CC42A8">
        <w:t>MSU</w:t>
      </w:r>
      <w:r w:rsidR="005A6BEE" w:rsidRPr="00CC42A8">
        <w:t>;</w:t>
      </w:r>
      <w:proofErr w:type="gramEnd"/>
    </w:p>
    <w:p w14:paraId="4E5F0F5B" w14:textId="3392CB2B" w:rsidR="00A04B3C" w:rsidRDefault="00A04B3C" w:rsidP="00962A9D">
      <w:pPr>
        <w:pStyle w:val="Heading3"/>
      </w:pPr>
      <w:r w:rsidRPr="00CC42A8">
        <w:t xml:space="preserve">If the </w:t>
      </w:r>
      <w:r w:rsidR="00437042">
        <w:t>Supervisor</w:t>
      </w:r>
      <w:r w:rsidRPr="00CC42A8">
        <w:t xml:space="preserve"> feels that more time is required to assess a new employee's performance, the Board of Directors may extend the </w:t>
      </w:r>
      <w:r w:rsidR="00F674B6">
        <w:t>Probationary Period</w:t>
      </w:r>
      <w:r w:rsidRPr="00CC42A8">
        <w:t xml:space="preserve"> for a further </w:t>
      </w:r>
      <w:r w:rsidR="00E3293C" w:rsidRPr="00B77C61">
        <w:t>three</w:t>
      </w:r>
      <w:r w:rsidRPr="00B77C61">
        <w:t xml:space="preserve"> (</w:t>
      </w:r>
      <w:r w:rsidR="00E3293C" w:rsidRPr="00B77C61">
        <w:t>3</w:t>
      </w:r>
      <w:r w:rsidRPr="00B77C61">
        <w:t>)</w:t>
      </w:r>
      <w:r w:rsidRPr="00CC42A8">
        <w:t xml:space="preserve"> months</w:t>
      </w:r>
      <w:r w:rsidR="00BE0CE8">
        <w:t>.</w:t>
      </w:r>
    </w:p>
    <w:p w14:paraId="7EA98D48" w14:textId="6244E5F6" w:rsidR="00A04B3C" w:rsidRPr="00CC42A8" w:rsidRDefault="00A04B3C" w:rsidP="007C359E">
      <w:pPr>
        <w:pStyle w:val="Heading2"/>
      </w:pPr>
      <w:r w:rsidRPr="00CC42A8">
        <w:t xml:space="preserve">All </w:t>
      </w:r>
      <w:r w:rsidR="00EF604F">
        <w:t>Regular Employee</w:t>
      </w:r>
      <w:r w:rsidRPr="00CC42A8">
        <w:t>s will be required to sign a letter of employment upon their hire, which will outline:</w:t>
      </w:r>
    </w:p>
    <w:p w14:paraId="499E083B" w14:textId="77777777" w:rsidR="00A04B3C" w:rsidRPr="00CC42A8" w:rsidRDefault="00A04B3C" w:rsidP="00962A9D">
      <w:pPr>
        <w:pStyle w:val="Heading3"/>
      </w:pPr>
      <w:r w:rsidRPr="00CC42A8">
        <w:t xml:space="preserve">Start date of the </w:t>
      </w:r>
      <w:proofErr w:type="gramStart"/>
      <w:r w:rsidRPr="00CC42A8">
        <w:t>employee;</w:t>
      </w:r>
      <w:proofErr w:type="gramEnd"/>
    </w:p>
    <w:p w14:paraId="4EAE89B0" w14:textId="214C93AB" w:rsidR="00A04B3C" w:rsidRPr="00CC42A8" w:rsidRDefault="00A04B3C" w:rsidP="00962A9D">
      <w:pPr>
        <w:pStyle w:val="Heading3"/>
      </w:pPr>
      <w:r w:rsidRPr="00CC42A8">
        <w:t>Position offered</w:t>
      </w:r>
      <w:r w:rsidR="00AB5895">
        <w:t>,</w:t>
      </w:r>
      <w:r w:rsidRPr="00CC42A8">
        <w:t xml:space="preserve"> with job description </w:t>
      </w:r>
      <w:proofErr w:type="gramStart"/>
      <w:r w:rsidRPr="00CC42A8">
        <w:t>attached;</w:t>
      </w:r>
      <w:proofErr w:type="gramEnd"/>
    </w:p>
    <w:p w14:paraId="18E4FF01" w14:textId="3E34C264" w:rsidR="00A04B3C" w:rsidRPr="00CC42A8" w:rsidRDefault="00AB5895" w:rsidP="00962A9D">
      <w:pPr>
        <w:pStyle w:val="Heading3"/>
      </w:pPr>
      <w:r>
        <w:t xml:space="preserve">Relevant </w:t>
      </w:r>
      <w:r w:rsidR="00A04B3C" w:rsidRPr="00CC42A8">
        <w:t xml:space="preserve">Employment </w:t>
      </w:r>
      <w:r w:rsidR="00E17E4B" w:rsidRPr="00CC42A8">
        <w:t>P</w:t>
      </w:r>
      <w:r w:rsidR="00A04B3C" w:rsidRPr="00CC42A8">
        <w:t>olic</w:t>
      </w:r>
      <w:r>
        <w:t>ies,</w:t>
      </w:r>
      <w:r w:rsidR="00A04B3C" w:rsidRPr="00CC42A8">
        <w:t xml:space="preserve"> with policy document</w:t>
      </w:r>
      <w:r w:rsidR="00E3293C" w:rsidRPr="00CC42A8">
        <w:t>(s)</w:t>
      </w:r>
      <w:r w:rsidR="00A04B3C" w:rsidRPr="00CC42A8">
        <w:t xml:space="preserve"> </w:t>
      </w:r>
      <w:proofErr w:type="gramStart"/>
      <w:r w:rsidR="00A04B3C" w:rsidRPr="00CC42A8">
        <w:t>attached;</w:t>
      </w:r>
      <w:proofErr w:type="gramEnd"/>
    </w:p>
    <w:p w14:paraId="24178994" w14:textId="1E04DA05" w:rsidR="00A04B3C" w:rsidRPr="00CC42A8" w:rsidRDefault="00A04B3C" w:rsidP="00962A9D">
      <w:pPr>
        <w:pStyle w:val="Heading3"/>
      </w:pPr>
      <w:r w:rsidRPr="00CC42A8">
        <w:t>Relevant O</w:t>
      </w:r>
      <w:r w:rsidR="00E3293C" w:rsidRPr="00CC42A8">
        <w:t>perating</w:t>
      </w:r>
      <w:r w:rsidRPr="00CC42A8">
        <w:t xml:space="preserve"> </w:t>
      </w:r>
      <w:r w:rsidR="00E3293C" w:rsidRPr="00CC42A8">
        <w:t>P</w:t>
      </w:r>
      <w:r w:rsidRPr="00CC42A8">
        <w:t>olicies and</w:t>
      </w:r>
      <w:r w:rsidR="00E3293C" w:rsidRPr="00CC42A8">
        <w:t xml:space="preserve"> organizational</w:t>
      </w:r>
      <w:r w:rsidRPr="00CC42A8">
        <w:t xml:space="preserve"> procedures</w:t>
      </w:r>
      <w:r w:rsidR="00E3293C" w:rsidRPr="00CC42A8">
        <w:t xml:space="preserve">, with document(s) </w:t>
      </w:r>
      <w:proofErr w:type="gramStart"/>
      <w:r w:rsidR="00E3293C" w:rsidRPr="00CC42A8">
        <w:t>attached;</w:t>
      </w:r>
      <w:proofErr w:type="gramEnd"/>
    </w:p>
    <w:p w14:paraId="3605BFCB" w14:textId="77777777" w:rsidR="00A04B3C" w:rsidRPr="00CC42A8" w:rsidRDefault="00A04B3C" w:rsidP="00962A9D">
      <w:pPr>
        <w:pStyle w:val="Heading3"/>
      </w:pPr>
      <w:r w:rsidRPr="00CC42A8">
        <w:t xml:space="preserve">Starting </w:t>
      </w:r>
      <w:proofErr w:type="gramStart"/>
      <w:r w:rsidRPr="00CC42A8">
        <w:t>salary;</w:t>
      </w:r>
      <w:proofErr w:type="gramEnd"/>
    </w:p>
    <w:p w14:paraId="19BD3544" w14:textId="3B2CBB52" w:rsidR="00E3293C" w:rsidRPr="00CC42A8" w:rsidRDefault="00A04B3C" w:rsidP="00962A9D">
      <w:pPr>
        <w:pStyle w:val="Heading3"/>
      </w:pPr>
      <w:r w:rsidRPr="00CC42A8">
        <w:t>Any other specific terms of employment for the position, including</w:t>
      </w:r>
      <w:r w:rsidR="000C2922">
        <w:t>,</w:t>
      </w:r>
      <w:r w:rsidRPr="00CC42A8">
        <w:t xml:space="preserve"> but not limited to</w:t>
      </w:r>
      <w:r w:rsidR="00B01031" w:rsidRPr="00CC42A8">
        <w:t>:</w:t>
      </w:r>
    </w:p>
    <w:p w14:paraId="0054EE18" w14:textId="3E1B19E6" w:rsidR="00E3293C" w:rsidRPr="00CC42A8" w:rsidRDefault="00E3293C" w:rsidP="00D15140">
      <w:pPr>
        <w:pStyle w:val="Heading4"/>
      </w:pPr>
      <w:r w:rsidRPr="00CC42A8">
        <w:t>C</w:t>
      </w:r>
      <w:r w:rsidR="00A04B3C" w:rsidRPr="00CC42A8">
        <w:t>onfidentiality</w:t>
      </w:r>
      <w:r w:rsidRPr="00CC42A8">
        <w:t>;</w:t>
      </w:r>
      <w:r w:rsidR="00A04B3C" w:rsidRPr="00CC42A8">
        <w:t xml:space="preserve"> and </w:t>
      </w:r>
    </w:p>
    <w:p w14:paraId="0E0CE646" w14:textId="575BC906" w:rsidR="00A04B3C" w:rsidRPr="00CC42A8" w:rsidRDefault="00E3293C" w:rsidP="00D15140">
      <w:pPr>
        <w:pStyle w:val="Heading4"/>
      </w:pPr>
      <w:r w:rsidRPr="00CC42A8">
        <w:t>C</w:t>
      </w:r>
      <w:r w:rsidR="00A04B3C" w:rsidRPr="00CC42A8">
        <w:t>onflict of interest.</w:t>
      </w:r>
    </w:p>
    <w:p w14:paraId="2BDD0757" w14:textId="2E9A1D87" w:rsidR="00303227" w:rsidRDefault="00EF604F" w:rsidP="007C359E">
      <w:pPr>
        <w:pStyle w:val="Heading2"/>
      </w:pPr>
      <w:r>
        <w:t>Regular Employee</w:t>
      </w:r>
      <w:r w:rsidR="00A04B3C" w:rsidRPr="00CC42A8">
        <w:t xml:space="preserve">s will be required to abide by </w:t>
      </w:r>
      <w:r w:rsidR="000C2922">
        <w:t xml:space="preserve">all </w:t>
      </w:r>
      <w:r w:rsidR="00303227">
        <w:t xml:space="preserve">applicable </w:t>
      </w:r>
      <w:r w:rsidR="000C2922">
        <w:t xml:space="preserve">policies </w:t>
      </w:r>
      <w:proofErr w:type="gramStart"/>
      <w:r w:rsidR="00A04B3C" w:rsidRPr="00CC42A8">
        <w:t>of</w:t>
      </w:r>
      <w:r w:rsidR="00303227">
        <w:t>;</w:t>
      </w:r>
      <w:proofErr w:type="gramEnd"/>
    </w:p>
    <w:p w14:paraId="3A34D350" w14:textId="77777777" w:rsidR="00303227" w:rsidRDefault="00303227" w:rsidP="00962A9D">
      <w:pPr>
        <w:pStyle w:val="Heading3"/>
      </w:pPr>
      <w:r>
        <w:t xml:space="preserve">The </w:t>
      </w:r>
      <w:proofErr w:type="gramStart"/>
      <w:r>
        <w:t>MSU;</w:t>
      </w:r>
      <w:proofErr w:type="gramEnd"/>
      <w:r>
        <w:t xml:space="preserve"> </w:t>
      </w:r>
    </w:p>
    <w:p w14:paraId="720C9B44" w14:textId="60443C65" w:rsidR="00303227" w:rsidRDefault="00303227" w:rsidP="00962A9D">
      <w:pPr>
        <w:pStyle w:val="Heading3"/>
      </w:pPr>
      <w:r>
        <w:lastRenderedPageBreak/>
        <w:t xml:space="preserve">MSU </w:t>
      </w:r>
      <w:r w:rsidR="00A04B3C" w:rsidRPr="00CC42A8">
        <w:t>Inc</w:t>
      </w:r>
      <w:r>
        <w:t>orporated (MSU Inc.);</w:t>
      </w:r>
      <w:r w:rsidR="00EE22D5">
        <w:t xml:space="preserve"> and</w:t>
      </w:r>
    </w:p>
    <w:p w14:paraId="424C98F8" w14:textId="49F72BB8" w:rsidR="00A04B3C" w:rsidRPr="00CC42A8" w:rsidRDefault="00A04B3C" w:rsidP="00962A9D">
      <w:pPr>
        <w:pStyle w:val="Heading3"/>
      </w:pPr>
      <w:r w:rsidRPr="00CC42A8">
        <w:t>CFMU Radio Inc.</w:t>
      </w:r>
    </w:p>
    <w:p w14:paraId="6D28BA79" w14:textId="3CAA1E29" w:rsidR="00A04B3C" w:rsidRPr="00CC42A8" w:rsidRDefault="00A04B3C" w:rsidP="007C359E">
      <w:pPr>
        <w:pStyle w:val="Heading2"/>
      </w:pPr>
      <w:r w:rsidRPr="00CC42A8">
        <w:t>All employees have the right to carry out their job duties free from:</w:t>
      </w:r>
    </w:p>
    <w:p w14:paraId="4E86AF10" w14:textId="28D5F07C" w:rsidR="00A04B3C" w:rsidRPr="00CC42A8" w:rsidRDefault="00885FDD" w:rsidP="00962A9D">
      <w:pPr>
        <w:pStyle w:val="Heading3"/>
      </w:pPr>
      <w:r>
        <w:t xml:space="preserve">Violence, </w:t>
      </w:r>
      <w:r w:rsidR="00A04B3C" w:rsidRPr="00CC42A8">
        <w:t>Discrimination</w:t>
      </w:r>
      <w:r>
        <w:t>, and Harassment</w:t>
      </w:r>
      <w:r w:rsidR="0060497A" w:rsidRPr="00CC42A8">
        <w:t>,</w:t>
      </w:r>
      <w:r w:rsidR="00A04B3C" w:rsidRPr="00CC42A8">
        <w:t xml:space="preserve"> </w:t>
      </w:r>
      <w:r w:rsidR="0060497A" w:rsidRPr="00CC42A8">
        <w:t xml:space="preserve">as </w:t>
      </w:r>
      <w:r w:rsidR="00EE22D5" w:rsidRPr="00CC42A8">
        <w:t>defined</w:t>
      </w:r>
      <w:r w:rsidR="0060497A" w:rsidRPr="00CC42A8">
        <w:t xml:space="preserve"> in the MSU</w:t>
      </w:r>
      <w:r>
        <w:t xml:space="preserve"> </w:t>
      </w:r>
      <w:r w:rsidR="00C57CBB" w:rsidRPr="00C57CBB">
        <w:rPr>
          <w:b/>
          <w:bCs/>
        </w:rPr>
        <w:t xml:space="preserve">Employment Policy – Violence, Discrimination, &amp; </w:t>
      </w:r>
      <w:proofErr w:type="gramStart"/>
      <w:r w:rsidR="00C57CBB" w:rsidRPr="00C57CBB">
        <w:rPr>
          <w:b/>
          <w:bCs/>
        </w:rPr>
        <w:t>Harassment</w:t>
      </w:r>
      <w:r w:rsidR="00A04B3C" w:rsidRPr="00CC42A8">
        <w:t>;</w:t>
      </w:r>
      <w:proofErr w:type="gramEnd"/>
    </w:p>
    <w:p w14:paraId="5D80055F" w14:textId="2DC01E28" w:rsidR="00A04B3C" w:rsidRPr="00CC42A8" w:rsidRDefault="00A04B3C" w:rsidP="00962A9D">
      <w:pPr>
        <w:pStyle w:val="Heading3"/>
      </w:pPr>
      <w:r w:rsidRPr="00CC42A8">
        <w:t>Unsafe working conditions</w:t>
      </w:r>
      <w:r w:rsidR="0060497A" w:rsidRPr="00CC42A8">
        <w:t>,</w:t>
      </w:r>
      <w:r w:rsidRPr="00CC42A8">
        <w:t xml:space="preserve"> as outlined in the </w:t>
      </w:r>
      <w:r w:rsidRPr="00CC42A8">
        <w:rPr>
          <w:b/>
          <w:bCs/>
        </w:rPr>
        <w:t>Occupational Health and Safety Act</w:t>
      </w:r>
      <w:r w:rsidRPr="00CC42A8">
        <w:t xml:space="preserve"> (OSHA</w:t>
      </w:r>
      <w:proofErr w:type="gramStart"/>
      <w:r w:rsidRPr="00CC42A8">
        <w:t>);</w:t>
      </w:r>
      <w:proofErr w:type="gramEnd"/>
    </w:p>
    <w:p w14:paraId="20FCFE49" w14:textId="3951306C" w:rsidR="00A04B3C" w:rsidRPr="00CC42A8" w:rsidRDefault="00A04B3C" w:rsidP="00962A9D">
      <w:pPr>
        <w:pStyle w:val="Heading3"/>
      </w:pPr>
      <w:r w:rsidRPr="00CC42A8">
        <w:t>Barriers that would impede one's ability to do their job</w:t>
      </w:r>
      <w:r w:rsidR="0060497A" w:rsidRPr="00CC42A8">
        <w:t>,</w:t>
      </w:r>
      <w:r w:rsidRPr="00CC42A8">
        <w:t xml:space="preserve"> as defined in the </w:t>
      </w:r>
      <w:r w:rsidRPr="00CC42A8">
        <w:rPr>
          <w:b/>
          <w:bCs/>
        </w:rPr>
        <w:t>Accessibility for Ontarians with Disabilities Act</w:t>
      </w:r>
      <w:r w:rsidRPr="00CC42A8">
        <w:t xml:space="preserve"> (AODA)</w:t>
      </w:r>
      <w:r w:rsidR="0060497A" w:rsidRPr="00CC42A8">
        <w:t xml:space="preserve"> and MSU </w:t>
      </w:r>
      <w:r w:rsidR="0060497A" w:rsidRPr="00334941">
        <w:rPr>
          <w:b/>
          <w:bCs/>
        </w:rPr>
        <w:t>Employment Policy – Accessibility Standards</w:t>
      </w:r>
      <w:r w:rsidRPr="00334941">
        <w:t>.</w:t>
      </w:r>
    </w:p>
    <w:p w14:paraId="258C28A8" w14:textId="3366A2AD" w:rsidR="00A04B3C" w:rsidRPr="00CC42A8" w:rsidRDefault="00A04B3C" w:rsidP="007C359E">
      <w:pPr>
        <w:pStyle w:val="Heading2"/>
      </w:pPr>
      <w:r w:rsidRPr="00CC42A8">
        <w:t xml:space="preserve">The </w:t>
      </w:r>
      <w:r w:rsidRPr="00CC42A8">
        <w:rPr>
          <w:b/>
          <w:bCs/>
        </w:rPr>
        <w:t>Employment Standards Act, (R.S.O</w:t>
      </w:r>
      <w:r w:rsidR="00755EA5">
        <w:rPr>
          <w:b/>
          <w:bCs/>
        </w:rPr>
        <w:t>.</w:t>
      </w:r>
      <w:r w:rsidRPr="00CC42A8">
        <w:rPr>
          <w:b/>
          <w:bCs/>
        </w:rPr>
        <w:t xml:space="preserve"> 2000; ESA)</w:t>
      </w:r>
      <w:r w:rsidRPr="00CC42A8">
        <w:t xml:space="preserve"> shall provide minimum standards of </w:t>
      </w:r>
      <w:proofErr w:type="gramStart"/>
      <w:r w:rsidRPr="00CC42A8">
        <w:t>employment;</w:t>
      </w:r>
      <w:proofErr w:type="gramEnd"/>
    </w:p>
    <w:p w14:paraId="64684CE1" w14:textId="797B7302" w:rsidR="00A04B3C" w:rsidRPr="00CC42A8" w:rsidRDefault="00A04B3C" w:rsidP="00962A9D">
      <w:pPr>
        <w:pStyle w:val="Heading3"/>
      </w:pPr>
      <w:r w:rsidRPr="00CC42A8">
        <w:t xml:space="preserve">Where this </w:t>
      </w:r>
      <w:r w:rsidR="00B80E11" w:rsidRPr="00CC42A8">
        <w:t>Employment Policy</w:t>
      </w:r>
      <w:r w:rsidRPr="00CC42A8">
        <w:t xml:space="preserve"> falls silent or is </w:t>
      </w:r>
      <w:r w:rsidR="000914CC" w:rsidRPr="00CC42A8">
        <w:t>superseded</w:t>
      </w:r>
      <w:r w:rsidRPr="00CC42A8">
        <w:t xml:space="preserve"> by ESA, ESA </w:t>
      </w:r>
      <w:r w:rsidR="00702FFF">
        <w:t xml:space="preserve">employment parameters </w:t>
      </w:r>
      <w:r w:rsidRPr="00CC42A8">
        <w:t>shall apply.</w:t>
      </w:r>
    </w:p>
    <w:p w14:paraId="707642B5" w14:textId="4C5A5215" w:rsidR="00A04B3C" w:rsidRPr="00CC42A8" w:rsidRDefault="00A04B3C" w:rsidP="007C359E">
      <w:pPr>
        <w:pStyle w:val="Heading2"/>
      </w:pPr>
      <w:r w:rsidRPr="00CC42A8">
        <w:rPr>
          <w:rStyle w:val="Heading3Char"/>
        </w:rPr>
        <w:t xml:space="preserve">This </w:t>
      </w:r>
      <w:r w:rsidR="00B80E11" w:rsidRPr="00CC42A8">
        <w:rPr>
          <w:rStyle w:val="Heading3Char"/>
        </w:rPr>
        <w:t>Employment P</w:t>
      </w:r>
      <w:r w:rsidRPr="00CC42A8">
        <w:rPr>
          <w:rStyle w:val="Heading3Char"/>
        </w:rPr>
        <w:t>olicy may be amended by the Board of Directors</w:t>
      </w:r>
      <w:r w:rsidR="00702FFF">
        <w:rPr>
          <w:rStyle w:val="Heading3Char"/>
        </w:rPr>
        <w:t>,</w:t>
      </w:r>
      <w:r w:rsidRPr="00CC42A8">
        <w:rPr>
          <w:rStyle w:val="Heading3Char"/>
        </w:rPr>
        <w:t xml:space="preserve"> </w:t>
      </w:r>
      <w:r w:rsidR="00702FFF">
        <w:rPr>
          <w:rStyle w:val="Heading3Char"/>
        </w:rPr>
        <w:t xml:space="preserve">in accordance with </w:t>
      </w:r>
      <w:r w:rsidR="00702FFF" w:rsidRPr="00702FFF">
        <w:rPr>
          <w:rStyle w:val="Heading3Char"/>
          <w:b/>
          <w:bCs/>
        </w:rPr>
        <w:t>Bylaw 8 – Policy Approval Process</w:t>
      </w:r>
      <w:r w:rsidR="00702FFF">
        <w:rPr>
          <w:rStyle w:val="Heading3Char"/>
        </w:rPr>
        <w:t>,</w:t>
      </w:r>
      <w:r w:rsidRPr="00CC42A8">
        <w:rPr>
          <w:rStyle w:val="Heading3Char"/>
        </w:rPr>
        <w:t xml:space="preserve"> </w:t>
      </w:r>
      <w:r w:rsidR="00702FFF">
        <w:rPr>
          <w:rStyle w:val="Heading3Char"/>
        </w:rPr>
        <w:t xml:space="preserve">at </w:t>
      </w:r>
      <w:r w:rsidRPr="00CC42A8">
        <w:rPr>
          <w:rStyle w:val="Heading3Char"/>
        </w:rPr>
        <w:t xml:space="preserve">regular meeting after consultation with the Full-Time Employment Issues </w:t>
      </w:r>
      <w:proofErr w:type="gramStart"/>
      <w:r w:rsidRPr="00CC42A8">
        <w:rPr>
          <w:rStyle w:val="Heading3Char"/>
        </w:rPr>
        <w:t>Committee</w:t>
      </w:r>
      <w:r w:rsidR="00E93BFF" w:rsidRPr="00CC42A8">
        <w:rPr>
          <w:rStyle w:val="Heading3Char"/>
        </w:rPr>
        <w:t>;</w:t>
      </w:r>
      <w:proofErr w:type="gramEnd"/>
    </w:p>
    <w:p w14:paraId="03EA17B6" w14:textId="400BD229" w:rsidR="00A04B3C" w:rsidRPr="00CC42A8" w:rsidRDefault="00A04B3C" w:rsidP="007C359E">
      <w:pPr>
        <w:pStyle w:val="Heading2"/>
      </w:pPr>
      <w:r w:rsidRPr="00CC42A8">
        <w:t xml:space="preserve">Employees will be provided with a minimum of two (2) weeks’ notice for material changes to this </w:t>
      </w:r>
      <w:r w:rsidR="00B80E11" w:rsidRPr="00CC42A8">
        <w:t xml:space="preserve">Employment </w:t>
      </w:r>
      <w:proofErr w:type="gramStart"/>
      <w:r w:rsidR="00B80E11" w:rsidRPr="00CC42A8">
        <w:t>Policy</w:t>
      </w:r>
      <w:r w:rsidRPr="00CC42A8">
        <w:t>;</w:t>
      </w:r>
      <w:proofErr w:type="gramEnd"/>
    </w:p>
    <w:p w14:paraId="00B0156F" w14:textId="1B10243E" w:rsidR="00CB5966" w:rsidRPr="00CC42A8" w:rsidRDefault="00A04B3C" w:rsidP="007C359E">
      <w:pPr>
        <w:pStyle w:val="Heading2"/>
      </w:pPr>
      <w:r w:rsidRPr="00CC42A8">
        <w:t xml:space="preserve">Employees will be required to acknowledge receipt of </w:t>
      </w:r>
      <w:r w:rsidR="00B87115">
        <w:t>this</w:t>
      </w:r>
      <w:r w:rsidRPr="00CC42A8">
        <w:t xml:space="preserve"> </w:t>
      </w:r>
      <w:r w:rsidR="00B80E11" w:rsidRPr="00CC42A8">
        <w:t>Employment Policy</w:t>
      </w:r>
      <w:r w:rsidRPr="00CC42A8">
        <w:t xml:space="preserve"> and subsequent amendments.</w:t>
      </w:r>
      <w:bookmarkStart w:id="1033" w:name="_Toc55389066"/>
      <w:bookmarkStart w:id="1034" w:name="_Toc55390162"/>
      <w:bookmarkStart w:id="1035" w:name="_Toc55390912"/>
      <w:bookmarkStart w:id="1036" w:name="_Toc55391654"/>
      <w:bookmarkStart w:id="1037" w:name="_Toc55392587"/>
      <w:bookmarkStart w:id="1038" w:name="_Toc55394655"/>
      <w:bookmarkStart w:id="1039" w:name="_Toc55389067"/>
      <w:bookmarkStart w:id="1040" w:name="_Toc55390163"/>
      <w:bookmarkStart w:id="1041" w:name="_Toc55390913"/>
      <w:bookmarkStart w:id="1042" w:name="_Toc55391655"/>
      <w:bookmarkStart w:id="1043" w:name="_Toc55392588"/>
      <w:bookmarkStart w:id="1044" w:name="_Toc55394656"/>
      <w:bookmarkStart w:id="1045" w:name="_Toc55389068"/>
      <w:bookmarkStart w:id="1046" w:name="_Toc55390164"/>
      <w:bookmarkStart w:id="1047" w:name="_Toc55390914"/>
      <w:bookmarkStart w:id="1048" w:name="_Toc55391656"/>
      <w:bookmarkStart w:id="1049" w:name="_Toc55392589"/>
      <w:bookmarkStart w:id="1050" w:name="_Toc55394657"/>
      <w:bookmarkStart w:id="1051" w:name="_Toc55389069"/>
      <w:bookmarkStart w:id="1052" w:name="_Toc55390165"/>
      <w:bookmarkStart w:id="1053" w:name="_Toc55390915"/>
      <w:bookmarkStart w:id="1054" w:name="_Toc55391657"/>
      <w:bookmarkStart w:id="1055" w:name="_Toc55392590"/>
      <w:bookmarkStart w:id="1056" w:name="_Toc55394658"/>
      <w:bookmarkStart w:id="1057" w:name="_Toc55389070"/>
      <w:bookmarkStart w:id="1058" w:name="_Toc55390166"/>
      <w:bookmarkStart w:id="1059" w:name="_Toc55390916"/>
      <w:bookmarkStart w:id="1060" w:name="_Toc55391658"/>
      <w:bookmarkStart w:id="1061" w:name="_Toc55392591"/>
      <w:bookmarkStart w:id="1062" w:name="_Toc55394659"/>
      <w:bookmarkStart w:id="1063" w:name="_Toc55389071"/>
      <w:bookmarkStart w:id="1064" w:name="_Toc55390167"/>
      <w:bookmarkStart w:id="1065" w:name="_Toc55390917"/>
      <w:bookmarkStart w:id="1066" w:name="_Toc55391659"/>
      <w:bookmarkStart w:id="1067" w:name="_Toc55392592"/>
      <w:bookmarkStart w:id="1068" w:name="_Toc55394660"/>
      <w:bookmarkStart w:id="1069" w:name="_Toc55389072"/>
      <w:bookmarkStart w:id="1070" w:name="_Toc55390168"/>
      <w:bookmarkStart w:id="1071" w:name="_Toc55390918"/>
      <w:bookmarkStart w:id="1072" w:name="_Toc55391660"/>
      <w:bookmarkStart w:id="1073" w:name="_Toc55392593"/>
      <w:bookmarkStart w:id="1074" w:name="_Toc55394661"/>
      <w:bookmarkStart w:id="1075" w:name="_Toc55389073"/>
      <w:bookmarkStart w:id="1076" w:name="_Toc55390169"/>
      <w:bookmarkStart w:id="1077" w:name="_Toc55390919"/>
      <w:bookmarkStart w:id="1078" w:name="_Toc55391661"/>
      <w:bookmarkStart w:id="1079" w:name="_Toc55392594"/>
      <w:bookmarkStart w:id="1080" w:name="_Toc55394662"/>
      <w:bookmarkStart w:id="1081" w:name="_Toc55389074"/>
      <w:bookmarkStart w:id="1082" w:name="_Toc55390170"/>
      <w:bookmarkStart w:id="1083" w:name="_Toc55390920"/>
      <w:bookmarkStart w:id="1084" w:name="_Toc55391662"/>
      <w:bookmarkStart w:id="1085" w:name="_Toc55392595"/>
      <w:bookmarkStart w:id="1086" w:name="_Toc55394663"/>
      <w:bookmarkStart w:id="1087" w:name="_Toc55389075"/>
      <w:bookmarkStart w:id="1088" w:name="_Toc55390171"/>
      <w:bookmarkStart w:id="1089" w:name="_Toc55390921"/>
      <w:bookmarkStart w:id="1090" w:name="_Toc55391663"/>
      <w:bookmarkStart w:id="1091" w:name="_Toc55392596"/>
      <w:bookmarkStart w:id="1092" w:name="_Toc55394664"/>
      <w:bookmarkStart w:id="1093" w:name="_Toc55389076"/>
      <w:bookmarkStart w:id="1094" w:name="_Toc55390172"/>
      <w:bookmarkStart w:id="1095" w:name="_Toc55390922"/>
      <w:bookmarkStart w:id="1096" w:name="_Toc55391664"/>
      <w:bookmarkStart w:id="1097" w:name="_Toc55392597"/>
      <w:bookmarkStart w:id="1098" w:name="_Toc55394665"/>
      <w:bookmarkStart w:id="1099" w:name="_Toc55389077"/>
      <w:bookmarkStart w:id="1100" w:name="_Toc55390173"/>
      <w:bookmarkStart w:id="1101" w:name="_Toc55390923"/>
      <w:bookmarkStart w:id="1102" w:name="_Toc55391665"/>
      <w:bookmarkStart w:id="1103" w:name="_Toc55392598"/>
      <w:bookmarkStart w:id="1104" w:name="_Toc55394666"/>
      <w:bookmarkStart w:id="1105" w:name="_Toc55389078"/>
      <w:bookmarkStart w:id="1106" w:name="_Toc55390174"/>
      <w:bookmarkStart w:id="1107" w:name="_Toc55390924"/>
      <w:bookmarkStart w:id="1108" w:name="_Toc55391666"/>
      <w:bookmarkStart w:id="1109" w:name="_Toc55392599"/>
      <w:bookmarkStart w:id="1110" w:name="_Toc55394667"/>
      <w:bookmarkStart w:id="1111" w:name="_Toc55389079"/>
      <w:bookmarkStart w:id="1112" w:name="_Toc55390175"/>
      <w:bookmarkStart w:id="1113" w:name="_Toc55390925"/>
      <w:bookmarkStart w:id="1114" w:name="_Toc55391667"/>
      <w:bookmarkStart w:id="1115" w:name="_Toc55392600"/>
      <w:bookmarkStart w:id="1116" w:name="_Toc55394668"/>
      <w:bookmarkStart w:id="1117" w:name="_Toc55389080"/>
      <w:bookmarkStart w:id="1118" w:name="_Toc55390176"/>
      <w:bookmarkStart w:id="1119" w:name="_Toc55390926"/>
      <w:bookmarkStart w:id="1120" w:name="_Toc55391668"/>
      <w:bookmarkStart w:id="1121" w:name="_Toc55392601"/>
      <w:bookmarkStart w:id="1122" w:name="_Toc55394669"/>
      <w:bookmarkStart w:id="1123" w:name="_Toc55389081"/>
      <w:bookmarkStart w:id="1124" w:name="_Toc55390177"/>
      <w:bookmarkStart w:id="1125" w:name="_Toc55390927"/>
      <w:bookmarkStart w:id="1126" w:name="_Toc55391669"/>
      <w:bookmarkStart w:id="1127" w:name="_Toc55392602"/>
      <w:bookmarkStart w:id="1128" w:name="_Toc55394670"/>
      <w:bookmarkStart w:id="1129" w:name="_Toc55389082"/>
      <w:bookmarkStart w:id="1130" w:name="_Toc55390178"/>
      <w:bookmarkStart w:id="1131" w:name="_Toc55390928"/>
      <w:bookmarkStart w:id="1132" w:name="_Toc55391670"/>
      <w:bookmarkStart w:id="1133" w:name="_Toc55392603"/>
      <w:bookmarkStart w:id="1134" w:name="_Toc55394671"/>
      <w:bookmarkStart w:id="1135" w:name="_Toc55389083"/>
      <w:bookmarkStart w:id="1136" w:name="_Toc55390179"/>
      <w:bookmarkStart w:id="1137" w:name="_Toc55390929"/>
      <w:bookmarkStart w:id="1138" w:name="_Toc55391671"/>
      <w:bookmarkStart w:id="1139" w:name="_Toc55392604"/>
      <w:bookmarkStart w:id="1140" w:name="_Toc55394672"/>
      <w:bookmarkStart w:id="1141" w:name="_Toc55389084"/>
      <w:bookmarkStart w:id="1142" w:name="_Toc55390180"/>
      <w:bookmarkStart w:id="1143" w:name="_Toc55390930"/>
      <w:bookmarkStart w:id="1144" w:name="_Toc55391672"/>
      <w:bookmarkStart w:id="1145" w:name="_Toc55392605"/>
      <w:bookmarkStart w:id="1146" w:name="_Toc55394673"/>
      <w:bookmarkStart w:id="1147" w:name="_Toc55389085"/>
      <w:bookmarkStart w:id="1148" w:name="_Toc55390181"/>
      <w:bookmarkStart w:id="1149" w:name="_Toc55390931"/>
      <w:bookmarkStart w:id="1150" w:name="_Toc55391673"/>
      <w:bookmarkStart w:id="1151" w:name="_Toc55392606"/>
      <w:bookmarkStart w:id="1152" w:name="_Toc55394674"/>
      <w:bookmarkStart w:id="1153" w:name="_Toc55389086"/>
      <w:bookmarkStart w:id="1154" w:name="_Toc55390182"/>
      <w:bookmarkStart w:id="1155" w:name="_Toc55390932"/>
      <w:bookmarkStart w:id="1156" w:name="_Toc55391674"/>
      <w:bookmarkStart w:id="1157" w:name="_Toc55392607"/>
      <w:bookmarkStart w:id="1158" w:name="_Toc55394675"/>
      <w:bookmarkStart w:id="1159" w:name="_Toc55389087"/>
      <w:bookmarkStart w:id="1160" w:name="_Toc55390183"/>
      <w:bookmarkStart w:id="1161" w:name="_Toc55390933"/>
      <w:bookmarkStart w:id="1162" w:name="_Toc55391675"/>
      <w:bookmarkStart w:id="1163" w:name="_Toc55392608"/>
      <w:bookmarkStart w:id="1164" w:name="_Toc55394676"/>
      <w:bookmarkStart w:id="1165" w:name="_Toc55389088"/>
      <w:bookmarkStart w:id="1166" w:name="_Toc55390184"/>
      <w:bookmarkStart w:id="1167" w:name="_Toc55390934"/>
      <w:bookmarkStart w:id="1168" w:name="_Toc55391676"/>
      <w:bookmarkStart w:id="1169" w:name="_Toc55392609"/>
      <w:bookmarkStart w:id="1170" w:name="_Toc55394677"/>
      <w:bookmarkStart w:id="1171" w:name="_Toc55389089"/>
      <w:bookmarkStart w:id="1172" w:name="_Toc55390185"/>
      <w:bookmarkStart w:id="1173" w:name="_Toc55390935"/>
      <w:bookmarkStart w:id="1174" w:name="_Toc55391677"/>
      <w:bookmarkStart w:id="1175" w:name="_Toc55392610"/>
      <w:bookmarkStart w:id="1176" w:name="_Toc55394678"/>
      <w:bookmarkStart w:id="1177" w:name="_Toc55389090"/>
      <w:bookmarkStart w:id="1178" w:name="_Toc55390186"/>
      <w:bookmarkStart w:id="1179" w:name="_Toc55390936"/>
      <w:bookmarkStart w:id="1180" w:name="_Toc55391678"/>
      <w:bookmarkStart w:id="1181" w:name="_Toc55392611"/>
      <w:bookmarkStart w:id="1182" w:name="_Toc55394679"/>
      <w:bookmarkStart w:id="1183" w:name="_Toc55389091"/>
      <w:bookmarkStart w:id="1184" w:name="_Toc55390187"/>
      <w:bookmarkStart w:id="1185" w:name="_Toc55390937"/>
      <w:bookmarkStart w:id="1186" w:name="_Toc55391679"/>
      <w:bookmarkStart w:id="1187" w:name="_Toc55392612"/>
      <w:bookmarkStart w:id="1188" w:name="_Toc55394680"/>
      <w:bookmarkStart w:id="1189" w:name="_Toc55389092"/>
      <w:bookmarkStart w:id="1190" w:name="_Toc55390188"/>
      <w:bookmarkStart w:id="1191" w:name="_Toc55390938"/>
      <w:bookmarkStart w:id="1192" w:name="_Toc55391680"/>
      <w:bookmarkStart w:id="1193" w:name="_Toc55392613"/>
      <w:bookmarkStart w:id="1194" w:name="_Toc55394681"/>
      <w:bookmarkStart w:id="1195" w:name="_Toc55389093"/>
      <w:bookmarkStart w:id="1196" w:name="_Toc55390189"/>
      <w:bookmarkStart w:id="1197" w:name="_Toc55390939"/>
      <w:bookmarkStart w:id="1198" w:name="_Toc55391681"/>
      <w:bookmarkStart w:id="1199" w:name="_Toc55392614"/>
      <w:bookmarkStart w:id="1200" w:name="_Toc55394682"/>
      <w:bookmarkStart w:id="1201" w:name="_Toc55389094"/>
      <w:bookmarkStart w:id="1202" w:name="_Toc55390190"/>
      <w:bookmarkStart w:id="1203" w:name="_Toc55390940"/>
      <w:bookmarkStart w:id="1204" w:name="_Toc55391682"/>
      <w:bookmarkStart w:id="1205" w:name="_Toc55392615"/>
      <w:bookmarkStart w:id="1206" w:name="_Toc55394683"/>
      <w:bookmarkStart w:id="1207" w:name="_Toc55389095"/>
      <w:bookmarkStart w:id="1208" w:name="_Toc55390191"/>
      <w:bookmarkStart w:id="1209" w:name="_Toc55390941"/>
      <w:bookmarkStart w:id="1210" w:name="_Toc55391683"/>
      <w:bookmarkStart w:id="1211" w:name="_Toc55392616"/>
      <w:bookmarkStart w:id="1212" w:name="_Toc55394684"/>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14:paraId="7E32E5CA" w14:textId="003CFFE2" w:rsidR="00C53CA2" w:rsidRPr="00CC42A8" w:rsidRDefault="00C53CA2" w:rsidP="009C4F75">
      <w:pPr>
        <w:pStyle w:val="Heading1"/>
      </w:pPr>
      <w:bookmarkStart w:id="1213" w:name="_Toc55389827"/>
      <w:bookmarkStart w:id="1214" w:name="_Toc55392231"/>
      <w:bookmarkStart w:id="1215" w:name="_Toc55393931"/>
      <w:bookmarkStart w:id="1216" w:name="_Toc55394116"/>
      <w:bookmarkStart w:id="1217" w:name="_Toc66010697"/>
      <w:r w:rsidRPr="00CC42A8">
        <w:t>Hours of Work</w:t>
      </w:r>
      <w:bookmarkEnd w:id="1213"/>
      <w:bookmarkEnd w:id="1214"/>
      <w:bookmarkEnd w:id="1215"/>
      <w:bookmarkEnd w:id="1216"/>
      <w:bookmarkEnd w:id="1217"/>
    </w:p>
    <w:p w14:paraId="6790D343" w14:textId="3A35FEA6" w:rsidR="00CB5966" w:rsidRPr="00CC42A8" w:rsidRDefault="00CB5966" w:rsidP="007C359E">
      <w:pPr>
        <w:pStyle w:val="Heading2"/>
      </w:pPr>
      <w:r>
        <w:t xml:space="preserve">Normal </w:t>
      </w:r>
      <w:r w:rsidR="00C6378B">
        <w:t>Business H</w:t>
      </w:r>
      <w:r>
        <w:t xml:space="preserve">ours of McMaster Students Union Inc. shall be Monday to Friday 9:00 </w:t>
      </w:r>
      <w:r w:rsidR="006E3025" w:rsidRPr="47439C4F">
        <w:rPr>
          <w:smallCaps/>
        </w:rPr>
        <w:t>AM</w:t>
      </w:r>
      <w:r w:rsidR="00C53CA2">
        <w:t xml:space="preserve"> </w:t>
      </w:r>
      <w:r>
        <w:t>to 5:00 PM</w:t>
      </w:r>
      <w:r w:rsidR="00AB4619">
        <w:t xml:space="preserve">, as outlined in </w:t>
      </w:r>
      <w:r w:rsidR="00AB4619" w:rsidRPr="47439C4F">
        <w:rPr>
          <w:b/>
          <w:bCs/>
        </w:rPr>
        <w:t xml:space="preserve">Bylaw 1 </w:t>
      </w:r>
      <w:r w:rsidR="00213259" w:rsidRPr="47439C4F">
        <w:rPr>
          <w:b/>
          <w:bCs/>
        </w:rPr>
        <w:t>–</w:t>
      </w:r>
      <w:r w:rsidR="00AB4619" w:rsidRPr="47439C4F">
        <w:rPr>
          <w:b/>
          <w:bCs/>
        </w:rPr>
        <w:t xml:space="preserve"> </w:t>
      </w:r>
      <w:proofErr w:type="gramStart"/>
      <w:r w:rsidR="00AB4619" w:rsidRPr="47439C4F">
        <w:rPr>
          <w:b/>
          <w:bCs/>
        </w:rPr>
        <w:t>Definitions</w:t>
      </w:r>
      <w:r w:rsidR="00EB2DAB">
        <w:t>;</w:t>
      </w:r>
      <w:proofErr w:type="gramEnd"/>
    </w:p>
    <w:p w14:paraId="055F76D2" w14:textId="37577EEC" w:rsidR="00CB5966" w:rsidRPr="00CC42A8" w:rsidRDefault="004D25EB" w:rsidP="007C359E">
      <w:pPr>
        <w:pStyle w:val="Heading2"/>
      </w:pPr>
      <w:r w:rsidRPr="00CC42A8">
        <w:rPr>
          <w:noProof/>
        </w:rPr>
        <mc:AlternateContent>
          <mc:Choice Requires="wps">
            <w:drawing>
              <wp:anchor distT="0" distB="0" distL="114300" distR="114300" simplePos="0" relativeHeight="251658241" behindDoc="0" locked="0" layoutInCell="0" allowOverlap="1" wp14:anchorId="6BC7F9BB" wp14:editId="71C46A46">
                <wp:simplePos x="0" y="0"/>
                <wp:positionH relativeFrom="column">
                  <wp:posOffset>-924560</wp:posOffset>
                </wp:positionH>
                <wp:positionV relativeFrom="paragraph">
                  <wp:posOffset>19050</wp:posOffset>
                </wp:positionV>
                <wp:extent cx="696595" cy="370205"/>
                <wp:effectExtent l="0" t="0" r="0" b="4445"/>
                <wp:wrapNone/>
                <wp:docPr id="39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587B07A9" w14:textId="77777777" w:rsidR="005C7C57" w:rsidRDefault="005C7C57">
                            <w:r>
                              <w:rPr>
                                <w:sz w:val="16"/>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7F9BB" id="Rectangle 7" o:spid="_x0000_s1026" style="position:absolute;left:0;text-align:left;margin-left:-72.8pt;margin-top:1.5pt;width:54.85pt;height:29.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" o:allowincell="f" filled="f" stroked="f" strokeweight="3pt">
                <v:textbox inset="1pt,1pt,1pt,1pt">
                  <w:txbxContent>
                    <w:p w14:paraId="587B07A9" w14:textId="77777777" w:rsidR="005C7C57" w:rsidRDefault="005C7C57">
                      <w:r>
                        <w:rPr>
                          <w:sz w:val="16"/>
                        </w:rPr>
                        <w:t xml:space="preserve"> </w:t>
                      </w:r>
                    </w:p>
                  </w:txbxContent>
                </v:textbox>
              </v:rect>
            </w:pict>
          </mc:Fallback>
        </mc:AlternateContent>
      </w:r>
      <w:r w:rsidR="00CB5966" w:rsidRPr="00CC42A8">
        <w:t xml:space="preserve">Normal </w:t>
      </w:r>
      <w:r w:rsidR="00804C72" w:rsidRPr="00CC42A8">
        <w:t xml:space="preserve">operating </w:t>
      </w:r>
      <w:r w:rsidR="00CB5966" w:rsidRPr="00CC42A8">
        <w:t xml:space="preserve">hours </w:t>
      </w:r>
      <w:r w:rsidR="00581E43" w:rsidRPr="00CC42A8">
        <w:t xml:space="preserve">for other </w:t>
      </w:r>
      <w:r w:rsidR="00B87115">
        <w:t xml:space="preserve">Services </w:t>
      </w:r>
      <w:r w:rsidR="00581E43" w:rsidRPr="00CC42A8">
        <w:t xml:space="preserve">and </w:t>
      </w:r>
      <w:r w:rsidR="00B87115">
        <w:t xml:space="preserve">Departments </w:t>
      </w:r>
      <w:r w:rsidR="00581E43" w:rsidRPr="00CC42A8">
        <w:t xml:space="preserve">will be set by the appropriate board in consultation with the </w:t>
      </w:r>
      <w:r w:rsidR="00B87115">
        <w:t>Department</w:t>
      </w:r>
      <w:r w:rsidR="00581E43" w:rsidRPr="00CC42A8">
        <w:t xml:space="preserve"> manager &amp; General Manager based on the needs of the </w:t>
      </w:r>
      <w:proofErr w:type="gramStart"/>
      <w:r w:rsidR="00B87115">
        <w:t>Service</w:t>
      </w:r>
      <w:r w:rsidR="00575F57">
        <w:t>;</w:t>
      </w:r>
      <w:proofErr w:type="gramEnd"/>
    </w:p>
    <w:p w14:paraId="3A5E04AC" w14:textId="4E2ECB3A" w:rsidR="00CB5966" w:rsidRPr="00CC42A8" w:rsidRDefault="00CB5966" w:rsidP="007C359E">
      <w:pPr>
        <w:pStyle w:val="Heading2"/>
      </w:pPr>
      <w:bookmarkStart w:id="1218" w:name="_Hlk52642635"/>
      <w:r w:rsidRPr="00CC42A8">
        <w:t xml:space="preserve">The </w:t>
      </w:r>
      <w:r w:rsidR="00AF4DE4">
        <w:t xml:space="preserve">regular </w:t>
      </w:r>
      <w:r w:rsidRPr="00CC42A8">
        <w:t xml:space="preserve">weekly hours of work for </w:t>
      </w:r>
      <w:r w:rsidR="00613C6E">
        <w:t>Full-Time Employees</w:t>
      </w:r>
      <w:r w:rsidRPr="00CC42A8">
        <w:t xml:space="preserve"> </w:t>
      </w:r>
      <w:r w:rsidR="00B87115">
        <w:t xml:space="preserve">shall be set at </w:t>
      </w:r>
      <w:r w:rsidRPr="004E6566">
        <w:t>thirty-five</w:t>
      </w:r>
      <w:r w:rsidR="003814DE" w:rsidRPr="004E6566">
        <w:t xml:space="preserve"> (35)</w:t>
      </w:r>
      <w:r w:rsidRPr="004E6566">
        <w:t>, except</w:t>
      </w:r>
      <w:r w:rsidR="00B87115">
        <w:t xml:space="preserve"> in </w:t>
      </w:r>
      <w:r w:rsidR="00D64CA3">
        <w:t>cases of</w:t>
      </w:r>
      <w:r w:rsidRPr="00CC42A8">
        <w:t>:</w:t>
      </w:r>
    </w:p>
    <w:p w14:paraId="2CAFF2F2" w14:textId="678B010A" w:rsidR="23AC5160" w:rsidRDefault="23AC5160" w:rsidP="47439C4F">
      <w:pPr>
        <w:pStyle w:val="Heading3"/>
        <w:rPr>
          <w:rFonts w:eastAsia="Helvetica"/>
        </w:rPr>
      </w:pPr>
      <w:r>
        <w:t xml:space="preserve">The Campus Events Director, who shall work a minimum of forty (40) hours per </w:t>
      </w:r>
      <w:proofErr w:type="gramStart"/>
      <w:r>
        <w:t>week</w:t>
      </w:r>
      <w:proofErr w:type="gramEnd"/>
    </w:p>
    <w:p w14:paraId="663CFDBE" w14:textId="743742CA" w:rsidR="06939A57" w:rsidRDefault="06939A57" w:rsidP="47439C4F">
      <w:pPr>
        <w:pStyle w:val="Heading3"/>
        <w:rPr>
          <w:rFonts w:eastAsia="Helvetica"/>
        </w:rPr>
      </w:pPr>
      <w:r>
        <w:t xml:space="preserve">The </w:t>
      </w:r>
      <w:proofErr w:type="spellStart"/>
      <w:r w:rsidR="00AB19DD">
        <w:t>AVTek</w:t>
      </w:r>
      <w:proofErr w:type="spellEnd"/>
      <w:r>
        <w:t xml:space="preserve"> Technical Coordinator, who shall work a minimum of forty (40) hours per </w:t>
      </w:r>
      <w:proofErr w:type="gramStart"/>
      <w:r>
        <w:t>week</w:t>
      </w:r>
      <w:proofErr w:type="gramEnd"/>
    </w:p>
    <w:p w14:paraId="43E5FEAB" w14:textId="1989F9CE" w:rsidR="006E3025" w:rsidRPr="00CC42A8" w:rsidRDefault="00103BB2" w:rsidP="00962A9D">
      <w:pPr>
        <w:pStyle w:val="Heading3"/>
      </w:pPr>
      <w:r>
        <w:t>T</w:t>
      </w:r>
      <w:r w:rsidR="006E3025">
        <w:t>he</w:t>
      </w:r>
      <w:r w:rsidR="00B05137">
        <w:t xml:space="preserve"> </w:t>
      </w:r>
      <w:proofErr w:type="spellStart"/>
      <w:r w:rsidR="00AB19DD">
        <w:t>AVTek</w:t>
      </w:r>
      <w:proofErr w:type="spellEnd"/>
      <w:r w:rsidR="00B05137">
        <w:t xml:space="preserve"> Technical </w:t>
      </w:r>
      <w:r w:rsidR="74AE25EE">
        <w:t>Manager</w:t>
      </w:r>
      <w:r w:rsidR="006E3025">
        <w:t xml:space="preserve">, who shall work a minimum of </w:t>
      </w:r>
      <w:r w:rsidR="00D64CA3">
        <w:t>forty (</w:t>
      </w:r>
      <w:r w:rsidR="006E3025">
        <w:t>40</w:t>
      </w:r>
      <w:r w:rsidR="00D64CA3">
        <w:t>)</w:t>
      </w:r>
      <w:r w:rsidR="006E3025">
        <w:t xml:space="preserve"> hours per </w:t>
      </w:r>
      <w:proofErr w:type="gramStart"/>
      <w:r w:rsidR="006E3025">
        <w:t>week</w:t>
      </w:r>
      <w:r w:rsidR="00EB2DAB">
        <w:t>;</w:t>
      </w:r>
      <w:proofErr w:type="gramEnd"/>
    </w:p>
    <w:p w14:paraId="6967CB32" w14:textId="3A418F35" w:rsidR="00CB5966" w:rsidRPr="00CC42A8" w:rsidRDefault="0067149F" w:rsidP="00962A9D">
      <w:pPr>
        <w:pStyle w:val="Heading3"/>
      </w:pPr>
      <w:r>
        <w:t xml:space="preserve">Child </w:t>
      </w:r>
      <w:r w:rsidR="00CB5966">
        <w:t>Care staff, who shall work a minimum of</w:t>
      </w:r>
      <w:r w:rsidR="00C53CA2">
        <w:t xml:space="preserve"> </w:t>
      </w:r>
      <w:r w:rsidR="00CB5966">
        <w:t xml:space="preserve">37.5 hours per </w:t>
      </w:r>
      <w:proofErr w:type="gramStart"/>
      <w:r w:rsidR="00CB5966">
        <w:t>week;</w:t>
      </w:r>
      <w:proofErr w:type="gramEnd"/>
      <w:r w:rsidR="00CB5966">
        <w:t xml:space="preserve"> </w:t>
      </w:r>
    </w:p>
    <w:p w14:paraId="4DEB3EA4" w14:textId="58FB1C5C" w:rsidR="00CB5966" w:rsidRPr="00CC42A8" w:rsidRDefault="00103BB2" w:rsidP="00962A9D">
      <w:pPr>
        <w:pStyle w:val="Heading3"/>
      </w:pPr>
      <w:r>
        <w:lastRenderedPageBreak/>
        <w:t>T</w:t>
      </w:r>
      <w:r w:rsidR="00804C72">
        <w:t xml:space="preserve">he </w:t>
      </w:r>
      <w:r w:rsidR="00E9175D">
        <w:t>Food &amp; Beverage Manager</w:t>
      </w:r>
      <w:r w:rsidR="00CB5966">
        <w:t xml:space="preserve">, who shall work a minimum of </w:t>
      </w:r>
      <w:r w:rsidR="00D64CA3">
        <w:t xml:space="preserve">forty (40) </w:t>
      </w:r>
      <w:r w:rsidR="00CB5966">
        <w:t xml:space="preserve">hours per </w:t>
      </w:r>
      <w:proofErr w:type="gramStart"/>
      <w:r w:rsidR="00CB5966">
        <w:t>week;</w:t>
      </w:r>
      <w:proofErr w:type="gramEnd"/>
    </w:p>
    <w:p w14:paraId="54CEEE9F" w14:textId="0FBC3B85" w:rsidR="006E3025" w:rsidRPr="00CC42A8" w:rsidRDefault="00103BB2" w:rsidP="00962A9D">
      <w:pPr>
        <w:pStyle w:val="Heading3"/>
      </w:pPr>
      <w:r>
        <w:t>T</w:t>
      </w:r>
      <w:r w:rsidR="006E3025">
        <w:t xml:space="preserve">he </w:t>
      </w:r>
      <w:proofErr w:type="spellStart"/>
      <w:r w:rsidR="006E3025">
        <w:t>TwelvEighty</w:t>
      </w:r>
      <w:proofErr w:type="spellEnd"/>
      <w:r w:rsidR="006E3025">
        <w:t xml:space="preserve"> Assistant Kitchen Manager, who shall work a minimum of </w:t>
      </w:r>
      <w:r w:rsidR="00D64CA3">
        <w:t xml:space="preserve">forty (40) </w:t>
      </w:r>
      <w:r w:rsidR="006E3025">
        <w:t xml:space="preserve">hours per </w:t>
      </w:r>
      <w:proofErr w:type="gramStart"/>
      <w:r w:rsidR="006E3025">
        <w:t>week;</w:t>
      </w:r>
      <w:proofErr w:type="gramEnd"/>
    </w:p>
    <w:p w14:paraId="21A529D2" w14:textId="23A7200B" w:rsidR="007E378D" w:rsidRPr="00CC42A8" w:rsidRDefault="00103BB2" w:rsidP="00962A9D">
      <w:pPr>
        <w:pStyle w:val="Heading3"/>
      </w:pPr>
      <w:r>
        <w:t>T</w:t>
      </w:r>
      <w:r w:rsidR="007E378D">
        <w:t xml:space="preserve">he </w:t>
      </w:r>
      <w:proofErr w:type="spellStart"/>
      <w:r w:rsidR="007E378D">
        <w:t>TwelvEighty</w:t>
      </w:r>
      <w:proofErr w:type="spellEnd"/>
      <w:r w:rsidR="007E378D">
        <w:t xml:space="preserve"> Kitchen Manager, who shall work a minimum of </w:t>
      </w:r>
      <w:r w:rsidR="00D64CA3">
        <w:t xml:space="preserve">forty (40) </w:t>
      </w:r>
      <w:r w:rsidR="007E378D">
        <w:t xml:space="preserve">hours per </w:t>
      </w:r>
      <w:proofErr w:type="gramStart"/>
      <w:r w:rsidR="007E378D">
        <w:t>week;</w:t>
      </w:r>
      <w:proofErr w:type="gramEnd"/>
    </w:p>
    <w:p w14:paraId="23E33E71" w14:textId="20E13773" w:rsidR="00CB5966" w:rsidRPr="00CC42A8" w:rsidRDefault="00103BB2" w:rsidP="00962A9D">
      <w:pPr>
        <w:pStyle w:val="Heading3"/>
      </w:pPr>
      <w:r>
        <w:t>T</w:t>
      </w:r>
      <w:r w:rsidR="00CB5966">
        <w:t xml:space="preserve">he </w:t>
      </w:r>
      <w:proofErr w:type="spellStart"/>
      <w:r w:rsidR="0067149F">
        <w:t>TwelvEighty</w:t>
      </w:r>
      <w:proofErr w:type="spellEnd"/>
      <w:r w:rsidR="0067149F">
        <w:t xml:space="preserve"> </w:t>
      </w:r>
      <w:r w:rsidR="00200DCC">
        <w:t>Restaurant</w:t>
      </w:r>
      <w:r w:rsidR="00032139">
        <w:t xml:space="preserve"> Manager</w:t>
      </w:r>
      <w:r w:rsidR="00905C85">
        <w:t>(s)</w:t>
      </w:r>
      <w:r w:rsidR="00CB5966">
        <w:t xml:space="preserve">, who shall work a minimum of </w:t>
      </w:r>
      <w:r w:rsidR="00D64CA3">
        <w:t xml:space="preserve">forty (40) </w:t>
      </w:r>
      <w:r w:rsidR="00CB5966">
        <w:t>hours per week</w:t>
      </w:r>
      <w:r w:rsidR="00881BDD">
        <w:t>.</w:t>
      </w:r>
      <w:bookmarkEnd w:id="1218"/>
    </w:p>
    <w:p w14:paraId="0F3993AF" w14:textId="6C9EBBC5" w:rsidR="00CB5966" w:rsidRPr="00CC42A8" w:rsidRDefault="00CB5966" w:rsidP="007C359E">
      <w:pPr>
        <w:pStyle w:val="Heading2"/>
      </w:pPr>
      <w:r>
        <w:t xml:space="preserve">Permanent </w:t>
      </w:r>
      <w:r w:rsidR="003C6D42">
        <w:t>Part</w:t>
      </w:r>
      <w:r>
        <w:t>-</w:t>
      </w:r>
      <w:r w:rsidR="003C6D42">
        <w:t>T</w:t>
      </w:r>
      <w:r>
        <w:t xml:space="preserve">ime </w:t>
      </w:r>
      <w:r w:rsidR="003C6D42">
        <w:t>E</w:t>
      </w:r>
      <w:r>
        <w:t>mployees shall work on a fixed schedule</w:t>
      </w:r>
      <w:r w:rsidR="00410C97">
        <w:t xml:space="preserve"> </w:t>
      </w:r>
      <w:r>
        <w:t xml:space="preserve">determined in cooperation with the Board of </w:t>
      </w:r>
      <w:proofErr w:type="gramStart"/>
      <w:r>
        <w:t>Director</w:t>
      </w:r>
      <w:r w:rsidR="002A4D98">
        <w:t>s</w:t>
      </w:r>
      <w:r w:rsidR="00CB6068">
        <w:t>;</w:t>
      </w:r>
      <w:proofErr w:type="gramEnd"/>
    </w:p>
    <w:p w14:paraId="2EE358FF" w14:textId="30A2E5BE" w:rsidR="00CB5966" w:rsidRPr="00CC42A8" w:rsidRDefault="00CB5966" w:rsidP="007C359E">
      <w:pPr>
        <w:pStyle w:val="Heading2"/>
      </w:pPr>
      <w:r w:rsidRPr="00CC42A8">
        <w:t xml:space="preserve">No employee may work more than five </w:t>
      </w:r>
      <w:r w:rsidR="00677D61">
        <w:t xml:space="preserve">(5) </w:t>
      </w:r>
      <w:r w:rsidRPr="00CC42A8">
        <w:t>consecutive hours without scheduling a meal break:</w:t>
      </w:r>
    </w:p>
    <w:p w14:paraId="62D9FFDB" w14:textId="66B8A4F5" w:rsidR="00CB5966" w:rsidRPr="00CC42A8" w:rsidRDefault="00EB2DAB" w:rsidP="00962A9D">
      <w:pPr>
        <w:pStyle w:val="Heading3"/>
      </w:pPr>
      <w:r w:rsidRPr="00CC42A8">
        <w:t xml:space="preserve">One (1) </w:t>
      </w:r>
      <w:r w:rsidR="00CB5966" w:rsidRPr="00CC42A8">
        <w:t>hour is provided for meal breaks for all employees, except</w:t>
      </w:r>
      <w:r w:rsidR="00CB6068" w:rsidRPr="00CC42A8">
        <w:t>:</w:t>
      </w:r>
    </w:p>
    <w:p w14:paraId="603970DD" w14:textId="57A80130" w:rsidR="00ED7E2A" w:rsidRPr="00CC42A8" w:rsidRDefault="0067149F" w:rsidP="00D15140">
      <w:pPr>
        <w:pStyle w:val="Heading4"/>
      </w:pPr>
      <w:r w:rsidRPr="00CC42A8">
        <w:t xml:space="preserve">Child </w:t>
      </w:r>
      <w:r w:rsidR="00CB5966" w:rsidRPr="00CC42A8">
        <w:t xml:space="preserve">Care staff, who shall be provided with </w:t>
      </w:r>
      <w:r w:rsidR="00385B55">
        <w:t>thirty (30) minutes</w:t>
      </w:r>
      <w:r w:rsidR="00CB5966" w:rsidRPr="00CC42A8">
        <w:t xml:space="preserve"> for meal breaks</w:t>
      </w:r>
      <w:r w:rsidR="006E3025" w:rsidRPr="00CC42A8">
        <w:t>.</w:t>
      </w:r>
    </w:p>
    <w:p w14:paraId="5454AEAA" w14:textId="1F32E46B" w:rsidR="00CB5966" w:rsidRPr="00CC42A8" w:rsidRDefault="00EB2DAB" w:rsidP="00962A9D">
      <w:pPr>
        <w:pStyle w:val="Heading3"/>
      </w:pPr>
      <w:r w:rsidRPr="00CC42A8">
        <w:t xml:space="preserve">Meal </w:t>
      </w:r>
      <w:r w:rsidR="00CB5966" w:rsidRPr="00CC42A8">
        <w:t xml:space="preserve">breaks </w:t>
      </w:r>
      <w:r w:rsidR="00385B55">
        <w:t>shall</w:t>
      </w:r>
      <w:r w:rsidR="00385B55" w:rsidRPr="00CC42A8">
        <w:t xml:space="preserve"> </w:t>
      </w:r>
      <w:r w:rsidR="00CB5966" w:rsidRPr="00CC42A8">
        <w:t>not be included in regular work hours.</w:t>
      </w:r>
    </w:p>
    <w:p w14:paraId="366B57B6" w14:textId="2ED39E61" w:rsidR="00CB5966" w:rsidRPr="00CC42A8" w:rsidRDefault="00CB5966" w:rsidP="007C359E">
      <w:pPr>
        <w:pStyle w:val="Heading2"/>
      </w:pPr>
      <w:r>
        <w:t>Employees are entitled to a fifteen</w:t>
      </w:r>
      <w:r w:rsidR="000B160B">
        <w:t>-</w:t>
      </w:r>
      <w:r w:rsidR="00A11EFE">
        <w:t xml:space="preserve"> </w:t>
      </w:r>
      <w:r w:rsidR="003814DE">
        <w:t xml:space="preserve">(15) </w:t>
      </w:r>
      <w:r>
        <w:t xml:space="preserve">minute break after </w:t>
      </w:r>
      <w:r w:rsidR="005413E1">
        <w:t xml:space="preserve">any </w:t>
      </w:r>
      <w:r>
        <w:t xml:space="preserve">two </w:t>
      </w:r>
      <w:r w:rsidR="005413E1">
        <w:t xml:space="preserve">(2) </w:t>
      </w:r>
      <w:r>
        <w:t xml:space="preserve">consecutive hours of work, which is included in the normal hours of </w:t>
      </w:r>
      <w:proofErr w:type="gramStart"/>
      <w:r>
        <w:t>work</w:t>
      </w:r>
      <w:r w:rsidR="00EB2DAB">
        <w:t>;</w:t>
      </w:r>
      <w:proofErr w:type="gramEnd"/>
    </w:p>
    <w:p w14:paraId="4D65D742" w14:textId="5CC4D7FB" w:rsidR="00CB5966" w:rsidRPr="00CC42A8" w:rsidRDefault="00CB5966" w:rsidP="007C359E">
      <w:pPr>
        <w:pStyle w:val="Heading2"/>
      </w:pPr>
      <w:r>
        <w:t xml:space="preserve">Time spent traveling to and from the </w:t>
      </w:r>
      <w:r w:rsidR="00A3448B">
        <w:t>workspace</w:t>
      </w:r>
      <w:r>
        <w:t xml:space="preserve"> will not be included in the normal hours of </w:t>
      </w:r>
      <w:proofErr w:type="gramStart"/>
      <w:r>
        <w:t>work</w:t>
      </w:r>
      <w:r w:rsidR="00FE60FF">
        <w:t>;</w:t>
      </w:r>
      <w:proofErr w:type="gramEnd"/>
    </w:p>
    <w:p w14:paraId="01E33AFA" w14:textId="493F0C51" w:rsidR="00A4202E" w:rsidRPr="007C52C3" w:rsidRDefault="00CB5966" w:rsidP="00962A9D">
      <w:pPr>
        <w:pStyle w:val="Heading3"/>
      </w:pPr>
      <w:r w:rsidRPr="007C52C3">
        <w:t xml:space="preserve">A total of eight </w:t>
      </w:r>
      <w:r w:rsidR="003814DE" w:rsidRPr="007C52C3">
        <w:t xml:space="preserve">(8) </w:t>
      </w:r>
      <w:r w:rsidRPr="007C52C3">
        <w:t xml:space="preserve">hours leave per calendar year </w:t>
      </w:r>
      <w:r w:rsidR="006E3025" w:rsidRPr="007C52C3">
        <w:t>is</w:t>
      </w:r>
      <w:r w:rsidRPr="007C52C3">
        <w:t xml:space="preserve"> permitted </w:t>
      </w:r>
      <w:r w:rsidR="001D7CE6">
        <w:t xml:space="preserve">for each employee </w:t>
      </w:r>
      <w:r w:rsidR="001D7CE6" w:rsidRPr="007C52C3">
        <w:t>to</w:t>
      </w:r>
      <w:r w:rsidRPr="007C52C3">
        <w:t xml:space="preserve"> attend </w:t>
      </w:r>
      <w:r w:rsidRPr="007C52C3">
        <w:rPr>
          <w:bCs/>
        </w:rPr>
        <w:t>personal</w:t>
      </w:r>
      <w:r w:rsidRPr="007C52C3">
        <w:rPr>
          <w:b/>
          <w:bCs/>
        </w:rPr>
        <w:t xml:space="preserve"> </w:t>
      </w:r>
      <w:proofErr w:type="gramStart"/>
      <w:r w:rsidRPr="007C52C3">
        <w:t>appointments</w:t>
      </w:r>
      <w:r w:rsidR="007642A2" w:rsidRPr="007C52C3">
        <w:t>;</w:t>
      </w:r>
      <w:proofErr w:type="gramEnd"/>
    </w:p>
    <w:p w14:paraId="13855782" w14:textId="12C8597E" w:rsidR="00E8493F" w:rsidRDefault="00CB5966" w:rsidP="00962A9D">
      <w:pPr>
        <w:pStyle w:val="Heading3"/>
      </w:pPr>
      <w:r w:rsidRPr="00CC42A8">
        <w:t xml:space="preserve">Additional time off must be approved by the employee’s immediate </w:t>
      </w:r>
      <w:r w:rsidR="00437042">
        <w:t>Supervisor</w:t>
      </w:r>
      <w:r w:rsidRPr="00CC42A8">
        <w:t xml:space="preserve"> and</w:t>
      </w:r>
      <w:r w:rsidR="00E8493F">
        <w:t>:</w:t>
      </w:r>
    </w:p>
    <w:p w14:paraId="37685A4F" w14:textId="2B1DF6FD" w:rsidR="00E8493F" w:rsidRDefault="00E8493F" w:rsidP="00E8493F">
      <w:pPr>
        <w:pStyle w:val="Heading4"/>
      </w:pPr>
      <w:r>
        <w:t>T</w:t>
      </w:r>
      <w:r w:rsidR="00CB5966" w:rsidRPr="00CC42A8">
        <w:t>aken as unpaid leave</w:t>
      </w:r>
      <w:r>
        <w:t>;</w:t>
      </w:r>
      <w:r w:rsidR="00CB5966" w:rsidRPr="00CC42A8">
        <w:t xml:space="preserve"> or </w:t>
      </w:r>
    </w:p>
    <w:p w14:paraId="06C9C80C" w14:textId="5716F995" w:rsidR="006B30F3" w:rsidRPr="00CC42A8" w:rsidRDefault="00E8493F" w:rsidP="00E8493F">
      <w:pPr>
        <w:pStyle w:val="Heading4"/>
      </w:pPr>
      <w:r>
        <w:t>E</w:t>
      </w:r>
      <w:r w:rsidR="00CB5966">
        <w:t xml:space="preserve">xchanged for </w:t>
      </w:r>
      <w:r>
        <w:t>Overtime</w:t>
      </w:r>
      <w:r w:rsidR="00151750">
        <w:t>, Personal Leave,</w:t>
      </w:r>
      <w:r w:rsidR="00CB5966">
        <w:t xml:space="preserve"> or </w:t>
      </w:r>
      <w:r w:rsidR="00151750">
        <w:t>V</w:t>
      </w:r>
      <w:r w:rsidR="00CB5966">
        <w:t>acation.</w:t>
      </w:r>
    </w:p>
    <w:p w14:paraId="6DE93644" w14:textId="7234CEB5" w:rsidR="00167857" w:rsidRPr="00CC42A8" w:rsidRDefault="00167857" w:rsidP="009C4F75">
      <w:pPr>
        <w:pStyle w:val="Heading1"/>
      </w:pPr>
      <w:bookmarkStart w:id="1219" w:name="_Toc55389828"/>
      <w:bookmarkStart w:id="1220" w:name="_Toc55392232"/>
      <w:bookmarkStart w:id="1221" w:name="_Toc55393932"/>
      <w:bookmarkStart w:id="1222" w:name="_Toc55394117"/>
      <w:bookmarkStart w:id="1223" w:name="_Toc66010698"/>
      <w:r w:rsidRPr="00CC42A8">
        <w:t>Salary</w:t>
      </w:r>
      <w:bookmarkEnd w:id="1219"/>
      <w:bookmarkEnd w:id="1220"/>
      <w:bookmarkEnd w:id="1221"/>
      <w:bookmarkEnd w:id="1222"/>
      <w:bookmarkEnd w:id="1223"/>
    </w:p>
    <w:p w14:paraId="22B8F9DE" w14:textId="6AAF9C77" w:rsidR="00167857" w:rsidRPr="00CC42A8" w:rsidRDefault="00151750" w:rsidP="007C359E">
      <w:pPr>
        <w:pStyle w:val="Heading2"/>
      </w:pPr>
      <w:r>
        <w:t xml:space="preserve">The </w:t>
      </w:r>
      <w:r w:rsidR="00094C54" w:rsidRPr="00CC42A8">
        <w:t>MSU</w:t>
      </w:r>
      <w:r w:rsidR="00A654FE">
        <w:t xml:space="preserve"> Inc.</w:t>
      </w:r>
      <w:r w:rsidR="00167857" w:rsidRPr="00CC42A8">
        <w:t xml:space="preserve"> shall pay all </w:t>
      </w:r>
      <w:r w:rsidR="00EF604F">
        <w:t>Regular Employee</w:t>
      </w:r>
      <w:r w:rsidR="00167857" w:rsidRPr="00CC42A8">
        <w:t xml:space="preserve">s a </w:t>
      </w:r>
      <w:proofErr w:type="gramStart"/>
      <w:r w:rsidR="00167857" w:rsidRPr="00CC42A8">
        <w:t>salary</w:t>
      </w:r>
      <w:r w:rsidR="00094C54" w:rsidRPr="00CC42A8">
        <w:t>;</w:t>
      </w:r>
      <w:proofErr w:type="gramEnd"/>
    </w:p>
    <w:p w14:paraId="685A4E26" w14:textId="5656BDDD" w:rsidR="00167857" w:rsidRPr="00CC42A8" w:rsidRDefault="00167857" w:rsidP="007C359E">
      <w:pPr>
        <w:pStyle w:val="Heading2"/>
      </w:pPr>
      <w:r w:rsidRPr="00CC42A8">
        <w:t>For the purposes of this section:</w:t>
      </w:r>
    </w:p>
    <w:p w14:paraId="6B74EA1C" w14:textId="2D7716C7" w:rsidR="00167857" w:rsidRPr="00B575E2" w:rsidRDefault="008E717E" w:rsidP="00962A9D">
      <w:pPr>
        <w:pStyle w:val="Heading3"/>
      </w:pPr>
      <w:r>
        <w:t>G</w:t>
      </w:r>
      <w:r w:rsidR="00167857" w:rsidRPr="00B575E2">
        <w:t xml:space="preserve">rade shall mean the </w:t>
      </w:r>
      <w:r w:rsidR="008339EB">
        <w:t>tier</w:t>
      </w:r>
      <w:r w:rsidR="00167857" w:rsidRPr="00B575E2">
        <w:t xml:space="preserve"> at which the position is rated comparative</w:t>
      </w:r>
      <w:r w:rsidR="0047371A" w:rsidRPr="00B575E2">
        <w:t>ly</w:t>
      </w:r>
      <w:r w:rsidR="00167857" w:rsidRPr="00B575E2">
        <w:t xml:space="preserve"> to other positions within the </w:t>
      </w:r>
      <w:proofErr w:type="gramStart"/>
      <w:r w:rsidR="00167857" w:rsidRPr="00B575E2">
        <w:t>organization;</w:t>
      </w:r>
      <w:proofErr w:type="gramEnd"/>
    </w:p>
    <w:p w14:paraId="3F604625" w14:textId="63CB5F4D" w:rsidR="00167857" w:rsidRPr="00CC42A8" w:rsidRDefault="008E717E" w:rsidP="00962A9D">
      <w:pPr>
        <w:pStyle w:val="Heading3"/>
      </w:pPr>
      <w:r>
        <w:t>L</w:t>
      </w:r>
      <w:r w:rsidR="00167857" w:rsidRPr="00B575E2">
        <w:t xml:space="preserve">evel shall mean the point at which the employee is rated within the grade for </w:t>
      </w:r>
      <w:r w:rsidR="00167857" w:rsidRPr="007223AD">
        <w:t>their position</w:t>
      </w:r>
      <w:r w:rsidR="008339EB" w:rsidRPr="007223AD">
        <w:t xml:space="preserve">, as determined by </w:t>
      </w:r>
      <w:r w:rsidR="007223AD" w:rsidRPr="007223AD">
        <w:t>step increases</w:t>
      </w:r>
      <w:r w:rsidR="00167857" w:rsidRPr="00B575E2">
        <w:t>.</w:t>
      </w:r>
    </w:p>
    <w:p w14:paraId="3BF243DD" w14:textId="49FB108D" w:rsidR="00167857" w:rsidRPr="00CC42A8" w:rsidRDefault="00167857" w:rsidP="007C359E">
      <w:pPr>
        <w:pStyle w:val="Heading2"/>
      </w:pPr>
      <w:r w:rsidRPr="00CC42A8">
        <w:t>Salary will be deposited at a financial institution of the employee’s choice:</w:t>
      </w:r>
    </w:p>
    <w:p w14:paraId="5822496E" w14:textId="3FB6C272" w:rsidR="00167857" w:rsidRPr="00CC42A8" w:rsidRDefault="00167857" w:rsidP="00962A9D">
      <w:pPr>
        <w:pStyle w:val="Heading3"/>
      </w:pPr>
      <w:r w:rsidRPr="00CC42A8">
        <w:lastRenderedPageBreak/>
        <w:t xml:space="preserve">New employees are requested to open an account of their choice at a financial institution and must provide a void cheque or direct deposit information to the Accounts Payable and Payroll </w:t>
      </w:r>
      <w:proofErr w:type="gramStart"/>
      <w:r w:rsidR="00437042">
        <w:t>Supervisor</w:t>
      </w:r>
      <w:r w:rsidRPr="00CC42A8">
        <w:t>;</w:t>
      </w:r>
      <w:proofErr w:type="gramEnd"/>
    </w:p>
    <w:p w14:paraId="72697A70" w14:textId="2002C754" w:rsidR="002D14B8" w:rsidRPr="00CC42A8" w:rsidRDefault="00167857" w:rsidP="00962A9D">
      <w:pPr>
        <w:pStyle w:val="Heading3"/>
      </w:pPr>
      <w:r w:rsidRPr="00CC42A8">
        <w:t>Salary will be deposited in the employees' bank accounts bi-weekly</w:t>
      </w:r>
      <w:r w:rsidR="007223AD">
        <w:t>.</w:t>
      </w:r>
    </w:p>
    <w:p w14:paraId="1961F7D1" w14:textId="32DF152E" w:rsidR="00167857" w:rsidRPr="00CC42A8" w:rsidRDefault="00167857" w:rsidP="007223AD">
      <w:pPr>
        <w:pStyle w:val="Heading4"/>
      </w:pPr>
      <w:r w:rsidRPr="00CC42A8">
        <w:t>If a holiday falls on the day salary is to be deposited, deposits shall be made the preceding banking day</w:t>
      </w:r>
      <w:r w:rsidR="008E717E">
        <w:t>.</w:t>
      </w:r>
    </w:p>
    <w:p w14:paraId="109ED8BE" w14:textId="01AB2075" w:rsidR="00167857" w:rsidRPr="00CC42A8" w:rsidRDefault="00167857" w:rsidP="007C359E">
      <w:pPr>
        <w:pStyle w:val="Heading2"/>
      </w:pPr>
      <w:r w:rsidRPr="00CC42A8">
        <w:t>Salary for individual employees will be determined as follows:</w:t>
      </w:r>
    </w:p>
    <w:p w14:paraId="128434E1" w14:textId="6773486C" w:rsidR="00167857" w:rsidRPr="00CC42A8" w:rsidRDefault="00167857" w:rsidP="00962A9D">
      <w:pPr>
        <w:pStyle w:val="Heading3"/>
      </w:pPr>
      <w:r w:rsidRPr="00CC42A8">
        <w:t xml:space="preserve">Salaries for </w:t>
      </w:r>
      <w:r w:rsidR="00F20F8C">
        <w:t xml:space="preserve">all </w:t>
      </w:r>
      <w:r w:rsidR="002E5050">
        <w:t>Full-Time Staff</w:t>
      </w:r>
      <w:r w:rsidRPr="00CC42A8">
        <w:t xml:space="preserve"> </w:t>
      </w:r>
      <w:r w:rsidR="00F4141F" w:rsidRPr="00B575E2">
        <w:t>shall</w:t>
      </w:r>
      <w:r w:rsidRPr="00B575E2">
        <w:t xml:space="preserve"> be set according to the </w:t>
      </w:r>
      <w:r w:rsidRPr="00B575E2">
        <w:rPr>
          <w:b/>
          <w:bCs/>
        </w:rPr>
        <w:t xml:space="preserve">MSU Salary </w:t>
      </w:r>
      <w:r w:rsidR="00F4141F" w:rsidRPr="00B575E2">
        <w:rPr>
          <w:b/>
          <w:bCs/>
        </w:rPr>
        <w:t>&amp;</w:t>
      </w:r>
      <w:r w:rsidRPr="00B575E2">
        <w:rPr>
          <w:b/>
          <w:bCs/>
        </w:rPr>
        <w:t xml:space="preserve"> Wage </w:t>
      </w:r>
      <w:proofErr w:type="gramStart"/>
      <w:r w:rsidR="00EB7ABF">
        <w:rPr>
          <w:b/>
          <w:bCs/>
        </w:rPr>
        <w:t>Grid</w:t>
      </w:r>
      <w:r w:rsidR="00EB2DAB" w:rsidRPr="00B575E2">
        <w:t>;</w:t>
      </w:r>
      <w:proofErr w:type="gramEnd"/>
    </w:p>
    <w:p w14:paraId="4EF9432B" w14:textId="7724EEC4" w:rsidR="00167857" w:rsidRPr="00CC42A8" w:rsidRDefault="00167857" w:rsidP="00962A9D">
      <w:pPr>
        <w:pStyle w:val="Heading3"/>
      </w:pPr>
      <w:r>
        <w:t xml:space="preserve">Every new employee will be paid the </w:t>
      </w:r>
      <w:r w:rsidR="12446C0F">
        <w:t xml:space="preserve">Start </w:t>
      </w:r>
      <w:r w:rsidR="00854146">
        <w:t>rate</w:t>
      </w:r>
      <w:r>
        <w:t xml:space="preserve"> within the position’s </w:t>
      </w:r>
      <w:r w:rsidR="007223AD">
        <w:t>G</w:t>
      </w:r>
      <w:r>
        <w:t xml:space="preserve">rade until the end of the </w:t>
      </w:r>
      <w:r w:rsidR="00F674B6">
        <w:t xml:space="preserve">Probationary </w:t>
      </w:r>
      <w:proofErr w:type="gramStart"/>
      <w:r w:rsidR="00F674B6">
        <w:t>Period</w:t>
      </w:r>
      <w:r>
        <w:t>;</w:t>
      </w:r>
      <w:proofErr w:type="gramEnd"/>
    </w:p>
    <w:p w14:paraId="0CF58D86" w14:textId="5EE8D734" w:rsidR="00845E74" w:rsidRPr="00CC42A8" w:rsidRDefault="00167857" w:rsidP="00D15140">
      <w:pPr>
        <w:pStyle w:val="Heading4"/>
      </w:pPr>
      <w:r w:rsidRPr="00CC42A8">
        <w:t>After that time, step increases will be provided once annually, usually May 1</w:t>
      </w:r>
      <w:r w:rsidR="00845E74" w:rsidRPr="00CC42A8">
        <w:rPr>
          <w:vertAlign w:val="superscript"/>
        </w:rPr>
        <w:t>st</w:t>
      </w:r>
      <w:r w:rsidRPr="00CC42A8">
        <w:t xml:space="preserve">, provided the employee’s immediate </w:t>
      </w:r>
      <w:r w:rsidR="00437042">
        <w:t>Supervisor</w:t>
      </w:r>
      <w:r w:rsidRPr="00CC42A8">
        <w:t xml:space="preserve"> recommends an increase based on</w:t>
      </w:r>
      <w:r w:rsidR="00845E74" w:rsidRPr="00CC42A8">
        <w:t>:</w:t>
      </w:r>
    </w:p>
    <w:p w14:paraId="07BB289D" w14:textId="0DA7E1AB" w:rsidR="00845E74" w:rsidRPr="00CC42A8" w:rsidRDefault="00845E74" w:rsidP="00C96A80">
      <w:pPr>
        <w:pStyle w:val="Heading5"/>
      </w:pPr>
      <w:r w:rsidRPr="00CC42A8">
        <w:t>P</w:t>
      </w:r>
      <w:r w:rsidR="00167857" w:rsidRPr="00CC42A8">
        <w:t>erformance</w:t>
      </w:r>
      <w:r w:rsidR="00575F41" w:rsidRPr="00CC42A8">
        <w:t xml:space="preserve">, </w:t>
      </w:r>
      <w:r w:rsidR="00575F41" w:rsidRPr="00D01825">
        <w:t>as determined via the perfo</w:t>
      </w:r>
      <w:r w:rsidR="004B4796" w:rsidRPr="00D01825">
        <w:t>r</w:t>
      </w:r>
      <w:r w:rsidR="00575F41" w:rsidRPr="00D01825">
        <w:t>mance review process</w:t>
      </w:r>
      <w:r w:rsidRPr="00CC42A8">
        <w:t>;</w:t>
      </w:r>
      <w:r w:rsidR="00167857" w:rsidRPr="00CC42A8">
        <w:t xml:space="preserve"> and</w:t>
      </w:r>
    </w:p>
    <w:p w14:paraId="211DFE0A" w14:textId="7C890368" w:rsidR="007223AD" w:rsidRDefault="00845E74" w:rsidP="00C96A80">
      <w:pPr>
        <w:pStyle w:val="Heading5"/>
      </w:pPr>
      <w:r w:rsidRPr="00426587">
        <w:t>Available funds</w:t>
      </w:r>
      <w:r w:rsidR="00A93394">
        <w:t>, as determined in consultation with</w:t>
      </w:r>
      <w:r w:rsidR="007223AD">
        <w:t>:</w:t>
      </w:r>
    </w:p>
    <w:p w14:paraId="33B7BFC0" w14:textId="77812D71" w:rsidR="007223AD" w:rsidRDefault="2042686C" w:rsidP="007223AD">
      <w:pPr>
        <w:pStyle w:val="Heading6"/>
      </w:pPr>
      <w:r>
        <w:t>General Manager</w:t>
      </w:r>
      <w:r w:rsidR="00B45545">
        <w:t>;</w:t>
      </w:r>
      <w:r>
        <w:t xml:space="preserve"> </w:t>
      </w:r>
      <w:r w:rsidR="00A93394">
        <w:t>and</w:t>
      </w:r>
    </w:p>
    <w:p w14:paraId="55DC3E9B" w14:textId="5A4E8AA1" w:rsidR="00167857" w:rsidRPr="00426587" w:rsidRDefault="007223AD" w:rsidP="007223AD">
      <w:pPr>
        <w:pStyle w:val="Heading6"/>
      </w:pPr>
      <w:r>
        <w:t>The</w:t>
      </w:r>
      <w:r w:rsidR="00A93394">
        <w:t xml:space="preserve"> Board of Directors</w:t>
      </w:r>
      <w:r w:rsidR="00167857">
        <w:t>.</w:t>
      </w:r>
    </w:p>
    <w:p w14:paraId="169C43B5" w14:textId="24537F93" w:rsidR="00167857" w:rsidRPr="00426587" w:rsidRDefault="00167857" w:rsidP="007223AD">
      <w:pPr>
        <w:pStyle w:val="Heading4"/>
      </w:pPr>
      <w:r w:rsidRPr="00426587">
        <w:t xml:space="preserve">Employees at the top level for their grade will </w:t>
      </w:r>
      <w:r w:rsidR="00626D5F">
        <w:t xml:space="preserve">not </w:t>
      </w:r>
      <w:r w:rsidR="007223AD">
        <w:t>be</w:t>
      </w:r>
      <w:r w:rsidRPr="00426587">
        <w:t xml:space="preserve"> </w:t>
      </w:r>
      <w:r w:rsidR="007223AD">
        <w:t>eligible for</w:t>
      </w:r>
      <w:r w:rsidRPr="00426587">
        <w:t xml:space="preserve"> any additional step increases</w:t>
      </w:r>
      <w:r w:rsidR="007223AD">
        <w:t>.</w:t>
      </w:r>
      <w:r w:rsidRPr="00426587">
        <w:rPr>
          <w:noProof/>
        </w:rPr>
        <mc:AlternateContent>
          <mc:Choice Requires="wps">
            <w:drawing>
              <wp:anchor distT="0" distB="0" distL="114300" distR="114300" simplePos="0" relativeHeight="251658359" behindDoc="0" locked="0" layoutInCell="0" allowOverlap="1" wp14:anchorId="71A3A45F" wp14:editId="2DE5D164">
                <wp:simplePos x="0" y="0"/>
                <wp:positionH relativeFrom="column">
                  <wp:posOffset>-911225</wp:posOffset>
                </wp:positionH>
                <wp:positionV relativeFrom="paragraph">
                  <wp:posOffset>15875</wp:posOffset>
                </wp:positionV>
                <wp:extent cx="1133475" cy="299720"/>
                <wp:effectExtent l="3175" t="0" r="0" b="0"/>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000000"/>
                              </a:solidFill>
                              <a:miter lim="800000"/>
                              <a:headEnd/>
                              <a:tailEnd/>
                            </a14:hiddenLine>
                          </a:ext>
                        </a:extLst>
                      </wps:spPr>
                      <wps:txbx>
                        <w:txbxContent>
                          <w:p w14:paraId="27B65A3C" w14:textId="77777777" w:rsidR="005C7C57" w:rsidRDefault="005C7C57" w:rsidP="0016785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3A45F" id="Rectangle 31" o:spid="_x0000_s1027" style="position:absolute;left:0;text-align:left;margin-left:-71.75pt;margin-top:1.25pt;width:89.25pt;height:23.6pt;z-index:251658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" o:allowincell="f" filled="f" stroked="f" strokeweight="3pt">
                <v:textbox inset="1pt,1pt,1pt,1pt">
                  <w:txbxContent>
                    <w:p w14:paraId="27B65A3C" w14:textId="77777777" w:rsidR="005C7C57" w:rsidRDefault="005C7C57" w:rsidP="00167857"/>
                  </w:txbxContent>
                </v:textbox>
              </v:rect>
            </w:pict>
          </mc:Fallback>
        </mc:AlternateContent>
      </w:r>
    </w:p>
    <w:p w14:paraId="7BE77809" w14:textId="364C8D8D" w:rsidR="00167857" w:rsidRPr="00CC42A8" w:rsidRDefault="007223AD" w:rsidP="00962A9D">
      <w:pPr>
        <w:pStyle w:val="Heading3"/>
      </w:pPr>
      <w:r>
        <w:t>Based on a</w:t>
      </w:r>
      <w:r w:rsidRPr="00426587">
        <w:t>vailable funds</w:t>
      </w:r>
      <w:r>
        <w:t>,</w:t>
      </w:r>
      <w:r w:rsidRPr="00426587" w:rsidDel="00E6474E">
        <w:rPr>
          <w:rFonts w:cstheme="majorBidi"/>
          <w:noProof/>
          <w:szCs w:val="28"/>
        </w:rPr>
        <w:t xml:space="preserve"> </w:t>
      </w:r>
      <w:r w:rsidR="006620F5">
        <w:rPr>
          <w:rFonts w:cstheme="majorBidi"/>
          <w:noProof/>
          <w:szCs w:val="28"/>
        </w:rPr>
        <w:t xml:space="preserve">an additional </w:t>
      </w:r>
      <w:r w:rsidR="00167857" w:rsidRPr="00426587">
        <w:t xml:space="preserve">economic increase </w:t>
      </w:r>
      <w:r w:rsidR="006620F5">
        <w:t xml:space="preserve">may occur annually in alignment with </w:t>
      </w:r>
      <w:r w:rsidR="00167857" w:rsidRPr="00CC42A8">
        <w:t xml:space="preserve">the prior year’s Consumer Price Index (CPI) </w:t>
      </w:r>
      <w:proofErr w:type="gramStart"/>
      <w:r w:rsidR="00167857" w:rsidRPr="00CC42A8">
        <w:t>increase;</w:t>
      </w:r>
      <w:proofErr w:type="gramEnd"/>
    </w:p>
    <w:p w14:paraId="6508277B" w14:textId="36DEB8EA" w:rsidR="003A38C4" w:rsidRDefault="00167857" w:rsidP="00D15140">
      <w:pPr>
        <w:pStyle w:val="Heading4"/>
      </w:pPr>
      <w:r w:rsidRPr="00CC42A8">
        <w:t xml:space="preserve">This increase, if available, will apply to the </w:t>
      </w:r>
      <w:r w:rsidR="00F4141F" w:rsidRPr="00F4141F">
        <w:rPr>
          <w:b/>
          <w:bCs/>
        </w:rPr>
        <w:t xml:space="preserve">MSU </w:t>
      </w:r>
      <w:r w:rsidRPr="00F4141F">
        <w:rPr>
          <w:b/>
          <w:bCs/>
        </w:rPr>
        <w:t xml:space="preserve">Salary </w:t>
      </w:r>
      <w:r w:rsidR="00F4141F" w:rsidRPr="00F4141F">
        <w:rPr>
          <w:b/>
          <w:bCs/>
        </w:rPr>
        <w:t>&amp;</w:t>
      </w:r>
      <w:r w:rsidRPr="00F4141F">
        <w:rPr>
          <w:b/>
          <w:bCs/>
        </w:rPr>
        <w:t xml:space="preserve"> Wage</w:t>
      </w:r>
      <w:r w:rsidRPr="00CC42A8">
        <w:t xml:space="preserve"> </w:t>
      </w:r>
      <w:r w:rsidR="00EB7ABF">
        <w:rPr>
          <w:b/>
          <w:bCs/>
        </w:rPr>
        <w:t>Grid</w:t>
      </w:r>
      <w:r w:rsidR="003A38C4">
        <w:t>;</w:t>
      </w:r>
      <w:r w:rsidRPr="00CC42A8">
        <w:t xml:space="preserve"> and </w:t>
      </w:r>
    </w:p>
    <w:p w14:paraId="4353D28D" w14:textId="76A92D37" w:rsidR="00167857" w:rsidRPr="00CC42A8" w:rsidRDefault="003A38C4" w:rsidP="00D15140">
      <w:pPr>
        <w:pStyle w:val="Heading4"/>
      </w:pPr>
      <w:r>
        <w:t>S</w:t>
      </w:r>
      <w:r w:rsidR="00167857" w:rsidRPr="00CC42A8">
        <w:t xml:space="preserve">hall be administered retroactively </w:t>
      </w:r>
      <w:r w:rsidR="006620F5">
        <w:t xml:space="preserve">for all pay granted </w:t>
      </w:r>
      <w:r w:rsidR="00773AA7">
        <w:t xml:space="preserve">within the calendar year </w:t>
      </w:r>
      <w:r w:rsidR="00A654FE">
        <w:t>during</w:t>
      </w:r>
      <w:r w:rsidR="00773AA7">
        <w:t xml:space="preserve"> which </w:t>
      </w:r>
      <w:r w:rsidR="00A654FE">
        <w:t>that change was applied</w:t>
      </w:r>
      <w:r w:rsidR="007223AD">
        <w:t>.</w:t>
      </w:r>
    </w:p>
    <w:p w14:paraId="6E7D88BE" w14:textId="3B216306" w:rsidR="00167857" w:rsidRPr="00CC42A8" w:rsidRDefault="00167857" w:rsidP="00962A9D">
      <w:pPr>
        <w:pStyle w:val="Heading3"/>
      </w:pPr>
      <w:r w:rsidRPr="00CC42A8">
        <w:t xml:space="preserve">If, at any time, </w:t>
      </w:r>
      <w:r w:rsidR="0095031B" w:rsidRPr="00CC42A8">
        <w:t>MSU</w:t>
      </w:r>
      <w:r w:rsidRPr="00CC42A8">
        <w:t xml:space="preserve"> Inc. cannot afford to pay a step or economic increase, every attempt shall be made to supplement the missed increase at a later </w:t>
      </w:r>
      <w:proofErr w:type="gramStart"/>
      <w:r w:rsidRPr="00CC42A8">
        <w:t>date;</w:t>
      </w:r>
      <w:proofErr w:type="gramEnd"/>
    </w:p>
    <w:p w14:paraId="027F8B84" w14:textId="09196A74" w:rsidR="00167857" w:rsidRPr="00CC42A8" w:rsidRDefault="00167857" w:rsidP="00D15140">
      <w:pPr>
        <w:pStyle w:val="Heading4"/>
      </w:pPr>
      <w:r w:rsidRPr="00CC42A8">
        <w:t xml:space="preserve">A portion of the economic increase may also be paid if </w:t>
      </w:r>
      <w:r w:rsidR="009B6FBC" w:rsidRPr="00CC42A8">
        <w:t>MSU</w:t>
      </w:r>
      <w:r w:rsidRPr="00CC42A8">
        <w:t xml:space="preserve"> Inc. cannot afford the whole increase at </w:t>
      </w:r>
      <w:r w:rsidR="00A654FE">
        <w:t>the regularly scheduled time</w:t>
      </w:r>
      <w:r w:rsidRPr="00CC42A8">
        <w:t>.</w:t>
      </w:r>
    </w:p>
    <w:p w14:paraId="1A851B71" w14:textId="04A5631F" w:rsidR="00167857" w:rsidRPr="00CC42A8" w:rsidRDefault="00167857" w:rsidP="00962A9D">
      <w:pPr>
        <w:pStyle w:val="Heading3"/>
      </w:pPr>
      <w:r w:rsidRPr="00CC42A8">
        <w:lastRenderedPageBreak/>
        <w:t xml:space="preserve">Employees within the MSU who are offered a </w:t>
      </w:r>
      <w:r w:rsidR="00BE0CE8">
        <w:t>new position wage</w:t>
      </w:r>
      <w:r w:rsidRPr="00CC42A8">
        <w:t xml:space="preserve"> which is in a higher </w:t>
      </w:r>
      <w:r w:rsidR="00BE0CE8">
        <w:t>G</w:t>
      </w:r>
      <w:r w:rsidRPr="00CC42A8">
        <w:t xml:space="preserve">rade will normally </w:t>
      </w:r>
      <w:r w:rsidR="00BE0CE8">
        <w:t>begin</w:t>
      </w:r>
      <w:r w:rsidRPr="00CC42A8">
        <w:t xml:space="preserve"> at the </w:t>
      </w:r>
      <w:r w:rsidR="002340E2" w:rsidRPr="00CC42A8">
        <w:t>L</w:t>
      </w:r>
      <w:r w:rsidRPr="00CC42A8">
        <w:t xml:space="preserve">evel 1 </w:t>
      </w:r>
      <w:proofErr w:type="gramStart"/>
      <w:r w:rsidRPr="00CC42A8">
        <w:t>rate;</w:t>
      </w:r>
      <w:proofErr w:type="gramEnd"/>
    </w:p>
    <w:p w14:paraId="1B502C74" w14:textId="710C4D38" w:rsidR="00167857" w:rsidRPr="00CC42A8" w:rsidRDefault="00167857" w:rsidP="00D15140">
      <w:pPr>
        <w:pStyle w:val="Heading4"/>
      </w:pPr>
      <w:r w:rsidRPr="00CC42A8">
        <w:t xml:space="preserve">The Board of Directors may make an exception to this rule if the new rate </w:t>
      </w:r>
      <w:r w:rsidR="00BE0CE8">
        <w:t>would</w:t>
      </w:r>
      <w:r w:rsidRPr="00CC42A8">
        <w:t xml:space="preserve"> </w:t>
      </w:r>
      <w:r w:rsidR="00BE0CE8">
        <w:t xml:space="preserve">result in </w:t>
      </w:r>
      <w:r w:rsidRPr="00CC42A8">
        <w:t>a lower or equivalent salary for the employee.</w:t>
      </w:r>
    </w:p>
    <w:p w14:paraId="526B7ABE" w14:textId="6951D4D4" w:rsidR="00BE0CE8" w:rsidRDefault="00BE0CE8" w:rsidP="00962A9D">
      <w:pPr>
        <w:pStyle w:val="Heading3"/>
      </w:pPr>
      <w:r>
        <w:t>Commissioned Sales Staff</w:t>
      </w:r>
      <w:r w:rsidR="00167857" w:rsidRPr="00CC42A8">
        <w:t xml:space="preserve"> and staff hired under contract will receive salary increments </w:t>
      </w:r>
      <w:r>
        <w:t>subject to:</w:t>
      </w:r>
    </w:p>
    <w:p w14:paraId="642CC679" w14:textId="035EB717" w:rsidR="00BE0CE8" w:rsidRDefault="00BE0CE8" w:rsidP="00BE0CE8">
      <w:pPr>
        <w:pStyle w:val="Heading4"/>
      </w:pPr>
      <w:r>
        <w:t>T</w:t>
      </w:r>
      <w:r w:rsidR="00167857" w:rsidRPr="00CC42A8">
        <w:t>he term of the contract</w:t>
      </w:r>
      <w:r>
        <w:t>;</w:t>
      </w:r>
      <w:r w:rsidR="00167857" w:rsidRPr="00CC42A8">
        <w:t xml:space="preserve"> or </w:t>
      </w:r>
    </w:p>
    <w:p w14:paraId="6DC62099" w14:textId="63A29A50" w:rsidR="00167857" w:rsidRPr="00CC42A8" w:rsidRDefault="00BE0CE8" w:rsidP="00BE0CE8">
      <w:pPr>
        <w:pStyle w:val="Heading4"/>
      </w:pPr>
      <w:r>
        <w:t>A</w:t>
      </w:r>
      <w:r w:rsidR="00167857" w:rsidRPr="00CC42A8">
        <w:t>pproval by the Board of Directors.</w:t>
      </w:r>
    </w:p>
    <w:p w14:paraId="233EC237" w14:textId="42A08645" w:rsidR="00167857" w:rsidRPr="00CC42A8" w:rsidRDefault="00167857" w:rsidP="009C4F75">
      <w:pPr>
        <w:pStyle w:val="Heading1"/>
      </w:pPr>
      <w:bookmarkStart w:id="1224" w:name="_Toc55389829"/>
      <w:bookmarkStart w:id="1225" w:name="_Toc55392233"/>
      <w:bookmarkStart w:id="1226" w:name="_Toc55393933"/>
      <w:bookmarkStart w:id="1227" w:name="_Toc55394118"/>
      <w:bookmarkStart w:id="1228" w:name="_Toc66010699"/>
      <w:r w:rsidRPr="00CC42A8">
        <w:t>Benefits</w:t>
      </w:r>
      <w:bookmarkEnd w:id="1224"/>
      <w:bookmarkEnd w:id="1225"/>
      <w:bookmarkEnd w:id="1226"/>
      <w:bookmarkEnd w:id="1227"/>
      <w:bookmarkEnd w:id="1228"/>
    </w:p>
    <w:p w14:paraId="4D145845" w14:textId="2694A707" w:rsidR="00167857" w:rsidRPr="00CC42A8" w:rsidRDefault="00CE511A" w:rsidP="007C359E">
      <w:pPr>
        <w:pStyle w:val="Heading2"/>
      </w:pPr>
      <w:r>
        <w:t>Full-Time Employees</w:t>
      </w:r>
      <w:r w:rsidR="00167857" w:rsidRPr="00CC42A8">
        <w:t xml:space="preserve"> will be provided with benefits by </w:t>
      </w:r>
      <w:r w:rsidR="00BB5677">
        <w:t>MSU</w:t>
      </w:r>
      <w:r w:rsidR="00167857" w:rsidRPr="00CC42A8">
        <w:t xml:space="preserve"> </w:t>
      </w:r>
      <w:proofErr w:type="gramStart"/>
      <w:r w:rsidR="00167857" w:rsidRPr="00CC42A8">
        <w:t>Inc</w:t>
      </w:r>
      <w:r w:rsidR="001B044A" w:rsidRPr="00CC42A8">
        <w:t>.</w:t>
      </w:r>
      <w:r w:rsidR="00BE0CE8">
        <w:t>;</w:t>
      </w:r>
      <w:proofErr w:type="gramEnd"/>
    </w:p>
    <w:p w14:paraId="7D26F47D" w14:textId="73161B95" w:rsidR="00B21982" w:rsidRPr="00CC42A8" w:rsidRDefault="00167857" w:rsidP="001245C8">
      <w:pPr>
        <w:pStyle w:val="Heading2"/>
      </w:pPr>
      <w:r w:rsidRPr="00CC42A8">
        <w:t xml:space="preserve">Employees shall normally be eligible for benefits </w:t>
      </w:r>
      <w:r w:rsidR="00DE321C">
        <w:t xml:space="preserve">upon completion of their </w:t>
      </w:r>
      <w:r w:rsidR="00F674B6">
        <w:t>Probationary Period</w:t>
      </w:r>
      <w:r w:rsidR="00DE321C">
        <w:t xml:space="preserve">, as outlined in </w:t>
      </w:r>
      <w:r w:rsidR="00DE321C" w:rsidRPr="001245C8">
        <w:rPr>
          <w:b/>
          <w:bCs/>
        </w:rPr>
        <w:t>Section 3.2</w:t>
      </w:r>
      <w:r w:rsidR="00DE321C">
        <w:t xml:space="preserve"> of this Employment </w:t>
      </w:r>
      <w:proofErr w:type="gramStart"/>
      <w:r w:rsidR="00DE321C">
        <w:t>Policy</w:t>
      </w:r>
      <w:r w:rsidRPr="00CC42A8">
        <w:t>;</w:t>
      </w:r>
      <w:proofErr w:type="gramEnd"/>
    </w:p>
    <w:p w14:paraId="572430AA" w14:textId="74900113" w:rsidR="00167857" w:rsidRPr="00CC42A8" w:rsidRDefault="00167857" w:rsidP="007C359E">
      <w:pPr>
        <w:pStyle w:val="Heading2"/>
      </w:pPr>
      <w:r w:rsidRPr="00CC42A8">
        <w:t>Full-</w:t>
      </w:r>
      <w:r w:rsidR="00CE511A">
        <w:t>T</w:t>
      </w:r>
      <w:r w:rsidRPr="00CC42A8">
        <w:t xml:space="preserve">ime </w:t>
      </w:r>
      <w:r w:rsidR="00CE511A">
        <w:t>E</w:t>
      </w:r>
      <w:r w:rsidRPr="00CC42A8">
        <w:t xml:space="preserve">mployees and their immediate families are provided with a comprehensive health and dental benefits </w:t>
      </w:r>
      <w:proofErr w:type="gramStart"/>
      <w:r w:rsidRPr="00CC42A8">
        <w:t>package</w:t>
      </w:r>
      <w:r w:rsidR="00EB2DAB" w:rsidRPr="00CC42A8">
        <w:t>;</w:t>
      </w:r>
      <w:proofErr w:type="gramEnd"/>
    </w:p>
    <w:p w14:paraId="1E40D378" w14:textId="53861D3A" w:rsidR="00167857" w:rsidRPr="00CC42A8" w:rsidRDefault="00167857" w:rsidP="007C359E">
      <w:pPr>
        <w:pStyle w:val="Heading2"/>
      </w:pPr>
      <w:r w:rsidRPr="00CC42A8">
        <w:t xml:space="preserve">When an employee becomes eligible to participate in the package, they will be provided with an outline of the </w:t>
      </w:r>
      <w:proofErr w:type="gramStart"/>
      <w:r w:rsidRPr="00CC42A8">
        <w:t>coverage</w:t>
      </w:r>
      <w:r w:rsidR="00EB2DAB" w:rsidRPr="00CC42A8">
        <w:t>;</w:t>
      </w:r>
      <w:proofErr w:type="gramEnd"/>
    </w:p>
    <w:p w14:paraId="7674B2DB" w14:textId="75247FF5" w:rsidR="005679DF" w:rsidRPr="00CC42A8" w:rsidRDefault="001B044A" w:rsidP="00962A9D">
      <w:pPr>
        <w:pStyle w:val="Heading3"/>
      </w:pPr>
      <w:r w:rsidRPr="00CC42A8">
        <w:t>T</w:t>
      </w:r>
      <w:r w:rsidR="00167857" w:rsidRPr="00CC42A8">
        <w:t xml:space="preserve">he health and dental benefits package </w:t>
      </w:r>
      <w:proofErr w:type="gramStart"/>
      <w:r w:rsidR="00167857" w:rsidRPr="00CC42A8">
        <w:t>include</w:t>
      </w:r>
      <w:r w:rsidR="0037730F">
        <w:t>s</w:t>
      </w:r>
      <w:proofErr w:type="gramEnd"/>
      <w:r w:rsidR="0037730F">
        <w:t>, but is not limited to,</w:t>
      </w:r>
      <w:r w:rsidR="00185495">
        <w:t xml:space="preserve"> all benefits</w:t>
      </w:r>
      <w:r w:rsidR="00167857">
        <w:t xml:space="preserve"> outlined in the </w:t>
      </w:r>
      <w:r w:rsidR="00585848" w:rsidRPr="47439C4F">
        <w:rPr>
          <w:b/>
          <w:bCs/>
        </w:rPr>
        <w:t xml:space="preserve">MSU </w:t>
      </w:r>
      <w:r w:rsidR="003B2D28">
        <w:rPr>
          <w:b/>
          <w:bCs/>
        </w:rPr>
        <w:t xml:space="preserve">Full-Time </w:t>
      </w:r>
      <w:r w:rsidR="00585848" w:rsidRPr="47439C4F">
        <w:rPr>
          <w:b/>
          <w:bCs/>
        </w:rPr>
        <w:t>B</w:t>
      </w:r>
      <w:r w:rsidR="00167857" w:rsidRPr="47439C4F">
        <w:rPr>
          <w:b/>
          <w:bCs/>
        </w:rPr>
        <w:t>enefit</w:t>
      </w:r>
      <w:r w:rsidR="00DE321C" w:rsidRPr="47439C4F">
        <w:rPr>
          <w:b/>
          <w:bCs/>
        </w:rPr>
        <w:t>s</w:t>
      </w:r>
      <w:r w:rsidR="00167857" w:rsidRPr="47439C4F">
        <w:rPr>
          <w:b/>
          <w:bCs/>
        </w:rPr>
        <w:t xml:space="preserve"> </w:t>
      </w:r>
      <w:r w:rsidR="00585848" w:rsidRPr="47439C4F">
        <w:rPr>
          <w:b/>
          <w:bCs/>
        </w:rPr>
        <w:t>H</w:t>
      </w:r>
      <w:r w:rsidR="00167857" w:rsidRPr="47439C4F">
        <w:rPr>
          <w:b/>
          <w:bCs/>
        </w:rPr>
        <w:t>andbook</w:t>
      </w:r>
      <w:r w:rsidR="0037730F">
        <w:t>;</w:t>
      </w:r>
    </w:p>
    <w:p w14:paraId="4AD8E603" w14:textId="28F0146D" w:rsidR="00167857" w:rsidRPr="00CC42A8" w:rsidRDefault="005679DF" w:rsidP="00D15140">
      <w:pPr>
        <w:pStyle w:val="Heading4"/>
      </w:pPr>
      <w:r>
        <w:t>Full information can be accessed through the external insurance provider</w:t>
      </w:r>
      <w:r w:rsidR="00F01299">
        <w:t>.</w:t>
      </w:r>
    </w:p>
    <w:p w14:paraId="7DFCDCE0" w14:textId="77777777" w:rsidR="00167857" w:rsidRPr="00CC42A8" w:rsidRDefault="00167857" w:rsidP="00962A9D">
      <w:pPr>
        <w:pStyle w:val="Heading3"/>
      </w:pPr>
      <w:r w:rsidRPr="00CC42A8">
        <w:t xml:space="preserve">The life insurance portion of the full premium for health and dental benefits will be deemed a taxable benefit to the </w:t>
      </w:r>
      <w:proofErr w:type="gramStart"/>
      <w:r w:rsidRPr="00CC42A8">
        <w:t>employee;</w:t>
      </w:r>
      <w:proofErr w:type="gramEnd"/>
    </w:p>
    <w:p w14:paraId="1FB6E8E7" w14:textId="144DC1DC" w:rsidR="00167857" w:rsidRPr="00CC42A8" w:rsidRDefault="00167857" w:rsidP="00962A9D">
      <w:pPr>
        <w:pStyle w:val="Heading3"/>
      </w:pPr>
      <w:r w:rsidRPr="00CC42A8">
        <w:t>The long-term disability portion of the full premium will be paid by the employee</w:t>
      </w:r>
      <w:r w:rsidR="002340E2" w:rsidRPr="00CC42A8">
        <w:t>.</w:t>
      </w:r>
    </w:p>
    <w:p w14:paraId="08EEAC9A" w14:textId="4D6F46ED" w:rsidR="00167857" w:rsidRPr="00CC42A8" w:rsidRDefault="00167857" w:rsidP="00D15140">
      <w:pPr>
        <w:pStyle w:val="Heading4"/>
      </w:pPr>
      <w:r w:rsidRPr="00CC42A8">
        <w:t>SOP</w:t>
      </w:r>
      <w:r w:rsidR="00813B85">
        <w:t>s</w:t>
      </w:r>
      <w:r w:rsidR="001E6159">
        <w:t>/</w:t>
      </w:r>
      <w:r w:rsidR="00090402" w:rsidRPr="001E6159">
        <w:t>Interns</w:t>
      </w:r>
      <w:r w:rsidRPr="00CC42A8">
        <w:t xml:space="preserve"> and other </w:t>
      </w:r>
      <w:r w:rsidR="007D1BA2">
        <w:t xml:space="preserve">one- (1) year </w:t>
      </w:r>
      <w:r w:rsidRPr="00CC42A8">
        <w:t xml:space="preserve">contract positions will not be eligible for the long-term disability portion of the </w:t>
      </w:r>
      <w:r w:rsidR="00CD76F0">
        <w:t>b</w:t>
      </w:r>
      <w:r w:rsidRPr="00CC42A8">
        <w:t>enefits.</w:t>
      </w:r>
    </w:p>
    <w:p w14:paraId="476036E8" w14:textId="7D87232A" w:rsidR="00167857" w:rsidRPr="00CC42A8" w:rsidRDefault="00167857" w:rsidP="007C359E">
      <w:pPr>
        <w:pStyle w:val="Heading2"/>
      </w:pPr>
      <w:r w:rsidRPr="00CC42A8">
        <w:t xml:space="preserve">Employees will be entitled to participate in the </w:t>
      </w:r>
      <w:r w:rsidRPr="007D1BA2">
        <w:rPr>
          <w:b/>
          <w:bCs/>
        </w:rPr>
        <w:t xml:space="preserve">MSU </w:t>
      </w:r>
      <w:r w:rsidR="00264AB4">
        <w:rPr>
          <w:b/>
          <w:bCs/>
        </w:rPr>
        <w:t>Registered Retirement Savings Plan (</w:t>
      </w:r>
      <w:r w:rsidRPr="007D1BA2">
        <w:rPr>
          <w:b/>
          <w:bCs/>
        </w:rPr>
        <w:t>RRSP</w:t>
      </w:r>
      <w:r w:rsidR="00264AB4">
        <w:rPr>
          <w:b/>
          <w:bCs/>
        </w:rPr>
        <w:t>)</w:t>
      </w:r>
      <w:r w:rsidRPr="007D1BA2">
        <w:rPr>
          <w:b/>
          <w:bCs/>
        </w:rPr>
        <w:t xml:space="preserve"> Matching Plan</w:t>
      </w:r>
      <w:r w:rsidR="00ED64AA">
        <w:t xml:space="preserve"> upon completion of their </w:t>
      </w:r>
      <w:r w:rsidR="00F674B6">
        <w:t xml:space="preserve">Probationary </w:t>
      </w:r>
      <w:proofErr w:type="gramStart"/>
      <w:r w:rsidR="00F674B6">
        <w:t>Period</w:t>
      </w:r>
      <w:r w:rsidR="00F63D53" w:rsidRPr="00CC42A8">
        <w:t>;</w:t>
      </w:r>
      <w:proofErr w:type="gramEnd"/>
    </w:p>
    <w:p w14:paraId="51274D81" w14:textId="445CECBB" w:rsidR="00167857" w:rsidRPr="00CC42A8" w:rsidRDefault="00226122" w:rsidP="00962A9D">
      <w:pPr>
        <w:pStyle w:val="Heading3"/>
      </w:pPr>
      <w:r w:rsidRPr="00CC42A8">
        <w:t>P</w:t>
      </w:r>
      <w:r w:rsidR="00167857" w:rsidRPr="00CC42A8">
        <w:t xml:space="preserve">articipating employees must contribute to their RRSP through payroll </w:t>
      </w:r>
      <w:proofErr w:type="gramStart"/>
      <w:r w:rsidR="00167857" w:rsidRPr="00CC42A8">
        <w:t>deduction;</w:t>
      </w:r>
      <w:proofErr w:type="gramEnd"/>
    </w:p>
    <w:p w14:paraId="3170B76E" w14:textId="65F58519" w:rsidR="00226122" w:rsidRPr="00CC42A8" w:rsidRDefault="00226122" w:rsidP="00962A9D">
      <w:pPr>
        <w:pStyle w:val="Heading3"/>
      </w:pPr>
      <w:r w:rsidRPr="00CC42A8">
        <w:lastRenderedPageBreak/>
        <w:t>T</w:t>
      </w:r>
      <w:r w:rsidR="00167857" w:rsidRPr="00CC42A8">
        <w:t xml:space="preserve">he MSU will match all employee contributions to a maximum of 4.5% of the employee’s gross salary per </w:t>
      </w:r>
      <w:proofErr w:type="gramStart"/>
      <w:r w:rsidR="00167857" w:rsidRPr="00CC42A8">
        <w:t>annum</w:t>
      </w:r>
      <w:r w:rsidR="003B5F30">
        <w:t>;</w:t>
      </w:r>
      <w:proofErr w:type="gramEnd"/>
    </w:p>
    <w:p w14:paraId="6BD524ED" w14:textId="170006FF" w:rsidR="00167857" w:rsidRPr="00CC42A8" w:rsidRDefault="00167857" w:rsidP="00D15140">
      <w:pPr>
        <w:pStyle w:val="Heading4"/>
      </w:pPr>
      <w:r w:rsidRPr="00CC42A8">
        <w:t>This portion will be deemed a taxable benefit to the employee</w:t>
      </w:r>
      <w:r w:rsidR="00226122" w:rsidRPr="00CC42A8">
        <w:t>.</w:t>
      </w:r>
    </w:p>
    <w:p w14:paraId="15DD4DC3" w14:textId="59F0FD31" w:rsidR="00167857" w:rsidRPr="00CC42A8" w:rsidRDefault="00A24591" w:rsidP="007C359E">
      <w:pPr>
        <w:pStyle w:val="Heading2"/>
      </w:pPr>
      <w:r>
        <w:t xml:space="preserve">Full-Time Employees </w:t>
      </w:r>
      <w:r w:rsidR="00167857" w:rsidRPr="00CC42A8">
        <w:t xml:space="preserve">who are the primary caregivers to a child enrolled in the MSU Child Care Centre shall receive a 20% discount on regular parents’ </w:t>
      </w:r>
      <w:proofErr w:type="gramStart"/>
      <w:r w:rsidR="00167857" w:rsidRPr="00CC42A8">
        <w:t>fees</w:t>
      </w:r>
      <w:r w:rsidR="00F63D53" w:rsidRPr="00CC42A8">
        <w:t>;</w:t>
      </w:r>
      <w:proofErr w:type="gramEnd"/>
    </w:p>
    <w:p w14:paraId="65FCF533" w14:textId="40334F8C" w:rsidR="00167857" w:rsidRPr="00CC42A8" w:rsidRDefault="009A57F1" w:rsidP="00962A9D">
      <w:pPr>
        <w:pStyle w:val="Heading3"/>
      </w:pPr>
      <w:r>
        <w:t>T</w:t>
      </w:r>
      <w:r w:rsidR="00167857" w:rsidRPr="00CC42A8">
        <w:t xml:space="preserve">he discount shall be paid to the Child Care budget from the salary line of the employee’s </w:t>
      </w:r>
      <w:proofErr w:type="gramStart"/>
      <w:r w:rsidR="00B87115">
        <w:t>Department</w:t>
      </w:r>
      <w:r w:rsidR="00167857" w:rsidRPr="00CC42A8">
        <w:t>;</w:t>
      </w:r>
      <w:proofErr w:type="gramEnd"/>
    </w:p>
    <w:p w14:paraId="1D70174B" w14:textId="1DD399C5" w:rsidR="00167857" w:rsidRPr="00CC42A8" w:rsidRDefault="009A57F1" w:rsidP="00962A9D">
      <w:pPr>
        <w:pStyle w:val="Heading3"/>
      </w:pPr>
      <w:r>
        <w:t>T</w:t>
      </w:r>
      <w:r w:rsidR="00167857" w:rsidRPr="00CC42A8">
        <w:t>he discounted amount shall be deemed a taxable benefit to the employee.</w:t>
      </w:r>
    </w:p>
    <w:p w14:paraId="0BE1770F" w14:textId="3B4D5163" w:rsidR="00167857" w:rsidRPr="00CC42A8" w:rsidRDefault="00167857" w:rsidP="007C359E">
      <w:pPr>
        <w:pStyle w:val="Heading2"/>
      </w:pPr>
      <w:r w:rsidRPr="00CC42A8">
        <w:t xml:space="preserve">Employees wishing to purchase technology equipment for personal use may apply to the Board of Directors for a $5,000 interest-free loan for the </w:t>
      </w:r>
      <w:proofErr w:type="gramStart"/>
      <w:r w:rsidRPr="00CC42A8">
        <w:t>purchase</w:t>
      </w:r>
      <w:r w:rsidR="00F63D53" w:rsidRPr="00CC42A8">
        <w:t>;</w:t>
      </w:r>
      <w:proofErr w:type="gramEnd"/>
    </w:p>
    <w:p w14:paraId="63A1253B" w14:textId="20382858" w:rsidR="00167857" w:rsidRPr="00CC42A8" w:rsidRDefault="00B80E11" w:rsidP="00962A9D">
      <w:pPr>
        <w:pStyle w:val="Heading3"/>
      </w:pPr>
      <w:r w:rsidRPr="00CC42A8">
        <w:t>P</w:t>
      </w:r>
      <w:r w:rsidR="00167857" w:rsidRPr="00CC42A8">
        <w:t xml:space="preserve">ayments on the loan will be made through payroll </w:t>
      </w:r>
      <w:proofErr w:type="gramStart"/>
      <w:r w:rsidR="00167857" w:rsidRPr="00CC42A8">
        <w:t>deduction;</w:t>
      </w:r>
      <w:proofErr w:type="gramEnd"/>
    </w:p>
    <w:p w14:paraId="381E3DC6" w14:textId="25708898" w:rsidR="00167857" w:rsidRPr="00CC42A8" w:rsidRDefault="00B80E11" w:rsidP="00962A9D">
      <w:pPr>
        <w:pStyle w:val="Heading3"/>
      </w:pPr>
      <w:r w:rsidRPr="00CC42A8">
        <w:t>T</w:t>
      </w:r>
      <w:r w:rsidR="00167857" w:rsidRPr="00CC42A8">
        <w:t>he loan will not exceed 78 pay periods (i.e., 3 years</w:t>
      </w:r>
      <w:proofErr w:type="gramStart"/>
      <w:r w:rsidR="00167857" w:rsidRPr="00CC42A8">
        <w:t>);</w:t>
      </w:r>
      <w:proofErr w:type="gramEnd"/>
    </w:p>
    <w:p w14:paraId="7B3499A3" w14:textId="6934F3C7" w:rsidR="00167857" w:rsidRPr="00CC42A8" w:rsidRDefault="00B80E11" w:rsidP="00962A9D">
      <w:pPr>
        <w:pStyle w:val="Heading3"/>
      </w:pPr>
      <w:r w:rsidRPr="00CC42A8">
        <w:t>A</w:t>
      </w:r>
      <w:r w:rsidR="00167857" w:rsidRPr="00CC42A8">
        <w:t xml:space="preserve">n employee who leaves their employment with the MSU, for whatever reason, before the loan has been paid must pay the </w:t>
      </w:r>
      <w:r w:rsidR="00A66427">
        <w:t xml:space="preserve">remaining </w:t>
      </w:r>
      <w:r w:rsidR="00167857" w:rsidRPr="00CC42A8">
        <w:t xml:space="preserve">balance on or before their last day of </w:t>
      </w:r>
      <w:proofErr w:type="gramStart"/>
      <w:r w:rsidR="00167857" w:rsidRPr="00CC42A8">
        <w:t>employment;</w:t>
      </w:r>
      <w:proofErr w:type="gramEnd"/>
    </w:p>
    <w:p w14:paraId="6B0C3B96" w14:textId="1236D027" w:rsidR="00F63D53" w:rsidRPr="00CC42A8" w:rsidRDefault="00B80E11" w:rsidP="00962A9D">
      <w:pPr>
        <w:pStyle w:val="Heading3"/>
      </w:pPr>
      <w:r w:rsidRPr="00CC42A8">
        <w:t>A</w:t>
      </w:r>
      <w:r w:rsidR="00167857" w:rsidRPr="00CC42A8">
        <w:t>n employee may have only one</w:t>
      </w:r>
      <w:r w:rsidR="00A66427">
        <w:t xml:space="preserve"> (1)</w:t>
      </w:r>
      <w:r w:rsidR="00167857" w:rsidRPr="00CC42A8">
        <w:t xml:space="preserve"> loan outstanding at a </w:t>
      </w:r>
      <w:proofErr w:type="gramStart"/>
      <w:r w:rsidR="00167857" w:rsidRPr="00CC42A8">
        <w:t>time</w:t>
      </w:r>
      <w:r w:rsidRPr="00CC42A8">
        <w:t>;</w:t>
      </w:r>
      <w:proofErr w:type="gramEnd"/>
    </w:p>
    <w:p w14:paraId="2BF6F1B6" w14:textId="74BD6DEA" w:rsidR="00167857" w:rsidRPr="00CC42A8" w:rsidRDefault="00167857" w:rsidP="00D15140">
      <w:pPr>
        <w:pStyle w:val="Heading4"/>
      </w:pPr>
      <w:r w:rsidRPr="00CC42A8">
        <w:t>If an employee</w:t>
      </w:r>
      <w:r w:rsidR="00A66427">
        <w:t>’s</w:t>
      </w:r>
      <w:r w:rsidRPr="00CC42A8">
        <w:t xml:space="preserve"> loan is less than $500</w:t>
      </w:r>
      <w:r w:rsidR="00A66427">
        <w:t>,</w:t>
      </w:r>
      <w:r w:rsidRPr="00CC42A8">
        <w:t xml:space="preserve"> they may make an additional purchase and refinance the loan up to $5,000.</w:t>
      </w:r>
    </w:p>
    <w:p w14:paraId="365795FA" w14:textId="4872D1FC" w:rsidR="00B0230F" w:rsidRPr="00CC42A8" w:rsidRDefault="00B80E11" w:rsidP="00962A9D">
      <w:pPr>
        <w:pStyle w:val="Heading3"/>
      </w:pPr>
      <w:r w:rsidRPr="00CC42A8">
        <w:t>T</w:t>
      </w:r>
      <w:r w:rsidR="00167857" w:rsidRPr="00CC42A8">
        <w:t xml:space="preserve">he deemed interest on the loan will be charged to the employee as a taxable </w:t>
      </w:r>
      <w:proofErr w:type="gramStart"/>
      <w:r w:rsidR="00167857" w:rsidRPr="00CC42A8">
        <w:t>benefit</w:t>
      </w:r>
      <w:r w:rsidR="00B0230F">
        <w:t>;</w:t>
      </w:r>
      <w:proofErr w:type="gramEnd"/>
    </w:p>
    <w:p w14:paraId="0D0D3445" w14:textId="623E90DB" w:rsidR="00167857" w:rsidRPr="00CC42A8" w:rsidRDefault="00BE0CC8" w:rsidP="00962A9D">
      <w:pPr>
        <w:pStyle w:val="Heading3"/>
      </w:pPr>
      <w:r>
        <w:t xml:space="preserve">Refer to the </w:t>
      </w:r>
      <w:r w:rsidR="00305EA7" w:rsidRPr="00BA260B">
        <w:rPr>
          <w:b/>
          <w:bCs/>
        </w:rPr>
        <w:t xml:space="preserve">MSU </w:t>
      </w:r>
      <w:r w:rsidR="002E5050" w:rsidRPr="00BA260B">
        <w:rPr>
          <w:b/>
          <w:bCs/>
        </w:rPr>
        <w:t>Full-Time Staff</w:t>
      </w:r>
      <w:r w:rsidR="00407FE1" w:rsidRPr="00BA260B">
        <w:rPr>
          <w:b/>
          <w:bCs/>
        </w:rPr>
        <w:t xml:space="preserve"> </w:t>
      </w:r>
      <w:r w:rsidR="00305EA7" w:rsidRPr="00BA260B">
        <w:rPr>
          <w:b/>
          <w:bCs/>
        </w:rPr>
        <w:t>Technology Loan Request Form</w:t>
      </w:r>
      <w:r w:rsidR="00305EA7">
        <w:t xml:space="preserve"> for more information.</w:t>
      </w:r>
    </w:p>
    <w:p w14:paraId="4E9B0279" w14:textId="69BACC87" w:rsidR="00167857" w:rsidRPr="00CC42A8" w:rsidRDefault="00334941" w:rsidP="007C359E">
      <w:pPr>
        <w:pStyle w:val="Heading2"/>
      </w:pPr>
      <w:r>
        <w:t xml:space="preserve">In addition to </w:t>
      </w:r>
      <w:r w:rsidR="005D6AB6">
        <w:t>d</w:t>
      </w:r>
      <w:r w:rsidR="00B87115">
        <w:t>epartment</w:t>
      </w:r>
      <w:r>
        <w:t xml:space="preserve">al professional development expenses, </w:t>
      </w:r>
      <w:r w:rsidR="00EF604F">
        <w:t>Regular Employee</w:t>
      </w:r>
      <w:r>
        <w:t>s will be reimbursed for</w:t>
      </w:r>
      <w:r w:rsidR="00265A42">
        <w:t xml:space="preserve"> 100% of</w:t>
      </w:r>
      <w:r>
        <w:t xml:space="preserve"> the cost of education course</w:t>
      </w:r>
      <w:r w:rsidR="00265A42">
        <w:t>(</w:t>
      </w:r>
      <w:r>
        <w:t>s</w:t>
      </w:r>
      <w:r w:rsidR="00265A42">
        <w:t xml:space="preserve">) or </w:t>
      </w:r>
      <w:r>
        <w:t>program</w:t>
      </w:r>
      <w:r w:rsidR="00265A42">
        <w:t>(</w:t>
      </w:r>
      <w:r>
        <w:t>s</w:t>
      </w:r>
      <w:r w:rsidR="00265A42">
        <w:t xml:space="preserve">) </w:t>
      </w:r>
      <w:r>
        <w:t xml:space="preserve">taken to a maximum of $400 </w:t>
      </w:r>
      <w:r w:rsidR="00C2612F" w:rsidRPr="00C2612F">
        <w:t xml:space="preserve">in reimbursement expenses per employee in any twelve- (12) month </w:t>
      </w:r>
      <w:proofErr w:type="gramStart"/>
      <w:r w:rsidR="00C2612F" w:rsidRPr="00C2612F">
        <w:t>period</w:t>
      </w:r>
      <w:r w:rsidR="00F63D53" w:rsidRPr="00CC42A8">
        <w:t>;</w:t>
      </w:r>
      <w:proofErr w:type="gramEnd"/>
    </w:p>
    <w:p w14:paraId="72589BD3" w14:textId="13DD71B9" w:rsidR="00F17F51" w:rsidRPr="00CC42A8" w:rsidRDefault="00B80E11" w:rsidP="00962A9D">
      <w:pPr>
        <w:pStyle w:val="Heading3"/>
      </w:pPr>
      <w:bookmarkStart w:id="1229" w:name="_Toc55389175"/>
      <w:bookmarkStart w:id="1230" w:name="_Toc55390271"/>
      <w:bookmarkStart w:id="1231" w:name="_Toc55391021"/>
      <w:bookmarkStart w:id="1232" w:name="_Toc55391763"/>
      <w:bookmarkStart w:id="1233" w:name="_Toc55392696"/>
      <w:bookmarkStart w:id="1234" w:name="_Toc55394764"/>
      <w:bookmarkStart w:id="1235" w:name="_Toc55389176"/>
      <w:bookmarkStart w:id="1236" w:name="_Toc55390272"/>
      <w:bookmarkStart w:id="1237" w:name="_Toc55391022"/>
      <w:bookmarkStart w:id="1238" w:name="_Toc55391764"/>
      <w:bookmarkStart w:id="1239" w:name="_Toc55392697"/>
      <w:bookmarkStart w:id="1240" w:name="_Toc55394765"/>
      <w:bookmarkStart w:id="1241" w:name="_Toc55389177"/>
      <w:bookmarkStart w:id="1242" w:name="_Toc55390273"/>
      <w:bookmarkStart w:id="1243" w:name="_Toc55391023"/>
      <w:bookmarkStart w:id="1244" w:name="_Toc55391765"/>
      <w:bookmarkStart w:id="1245" w:name="_Toc55392698"/>
      <w:bookmarkStart w:id="1246" w:name="_Toc55394766"/>
      <w:bookmarkStart w:id="1247" w:name="_Toc55389178"/>
      <w:bookmarkStart w:id="1248" w:name="_Toc55390274"/>
      <w:bookmarkStart w:id="1249" w:name="_Toc55391024"/>
      <w:bookmarkStart w:id="1250" w:name="_Toc55391766"/>
      <w:bookmarkStart w:id="1251" w:name="_Toc55392699"/>
      <w:bookmarkStart w:id="1252" w:name="_Toc55394767"/>
      <w:bookmarkStart w:id="1253" w:name="_Toc55389179"/>
      <w:bookmarkStart w:id="1254" w:name="_Toc55390275"/>
      <w:bookmarkStart w:id="1255" w:name="_Toc55391025"/>
      <w:bookmarkStart w:id="1256" w:name="_Toc55391767"/>
      <w:bookmarkStart w:id="1257" w:name="_Toc55392700"/>
      <w:bookmarkStart w:id="1258" w:name="_Toc55394768"/>
      <w:bookmarkStart w:id="1259" w:name="_Toc55389180"/>
      <w:bookmarkStart w:id="1260" w:name="_Toc55390276"/>
      <w:bookmarkStart w:id="1261" w:name="_Toc55391026"/>
      <w:bookmarkStart w:id="1262" w:name="_Toc55391768"/>
      <w:bookmarkStart w:id="1263" w:name="_Toc55392701"/>
      <w:bookmarkStart w:id="1264" w:name="_Toc55394769"/>
      <w:bookmarkStart w:id="1265" w:name="_Toc55389181"/>
      <w:bookmarkStart w:id="1266" w:name="_Toc55390277"/>
      <w:bookmarkStart w:id="1267" w:name="_Toc55391027"/>
      <w:bookmarkStart w:id="1268" w:name="_Toc55391769"/>
      <w:bookmarkStart w:id="1269" w:name="_Toc55392702"/>
      <w:bookmarkStart w:id="1270" w:name="_Toc55394770"/>
      <w:bookmarkStart w:id="1271" w:name="_Toc55389182"/>
      <w:bookmarkStart w:id="1272" w:name="_Toc55390278"/>
      <w:bookmarkStart w:id="1273" w:name="_Toc55391028"/>
      <w:bookmarkStart w:id="1274" w:name="_Toc55391770"/>
      <w:bookmarkStart w:id="1275" w:name="_Toc55392703"/>
      <w:bookmarkStart w:id="1276" w:name="_Toc55394771"/>
      <w:bookmarkStart w:id="1277" w:name="_Toc55389183"/>
      <w:bookmarkStart w:id="1278" w:name="_Toc55390279"/>
      <w:bookmarkStart w:id="1279" w:name="_Toc55391029"/>
      <w:bookmarkStart w:id="1280" w:name="_Toc55391771"/>
      <w:bookmarkStart w:id="1281" w:name="_Toc55392704"/>
      <w:bookmarkStart w:id="1282" w:name="_Toc55394772"/>
      <w:bookmarkStart w:id="1283" w:name="_Toc55389184"/>
      <w:bookmarkStart w:id="1284" w:name="_Toc55390280"/>
      <w:bookmarkStart w:id="1285" w:name="_Toc55391030"/>
      <w:bookmarkStart w:id="1286" w:name="_Toc55391772"/>
      <w:bookmarkStart w:id="1287" w:name="_Toc55392705"/>
      <w:bookmarkStart w:id="1288" w:name="_Toc55394773"/>
      <w:bookmarkStart w:id="1289" w:name="_Toc55389185"/>
      <w:bookmarkStart w:id="1290" w:name="_Toc55390281"/>
      <w:bookmarkStart w:id="1291" w:name="_Toc55391031"/>
      <w:bookmarkStart w:id="1292" w:name="_Toc55391773"/>
      <w:bookmarkStart w:id="1293" w:name="_Toc55392706"/>
      <w:bookmarkStart w:id="1294" w:name="_Toc55394774"/>
      <w:bookmarkStart w:id="1295" w:name="_Toc55389186"/>
      <w:bookmarkStart w:id="1296" w:name="_Toc55390282"/>
      <w:bookmarkStart w:id="1297" w:name="_Toc55391032"/>
      <w:bookmarkStart w:id="1298" w:name="_Toc55391774"/>
      <w:bookmarkStart w:id="1299" w:name="_Toc55392707"/>
      <w:bookmarkStart w:id="1300" w:name="_Toc55394775"/>
      <w:bookmarkStart w:id="1301" w:name="_Toc55389187"/>
      <w:bookmarkStart w:id="1302" w:name="_Toc55390283"/>
      <w:bookmarkStart w:id="1303" w:name="_Toc55391033"/>
      <w:bookmarkStart w:id="1304" w:name="_Toc55391775"/>
      <w:bookmarkStart w:id="1305" w:name="_Toc55392708"/>
      <w:bookmarkStart w:id="1306" w:name="_Toc55394776"/>
      <w:bookmarkStart w:id="1307" w:name="_Toc55389188"/>
      <w:bookmarkStart w:id="1308" w:name="_Toc55390284"/>
      <w:bookmarkStart w:id="1309" w:name="_Toc55391034"/>
      <w:bookmarkStart w:id="1310" w:name="_Toc55391776"/>
      <w:bookmarkStart w:id="1311" w:name="_Toc55392709"/>
      <w:bookmarkStart w:id="1312" w:name="_Toc55394777"/>
      <w:bookmarkStart w:id="1313" w:name="_Toc55389189"/>
      <w:bookmarkStart w:id="1314" w:name="_Toc55390285"/>
      <w:bookmarkStart w:id="1315" w:name="_Toc55391035"/>
      <w:bookmarkStart w:id="1316" w:name="_Toc55391777"/>
      <w:bookmarkStart w:id="1317" w:name="_Toc55392710"/>
      <w:bookmarkStart w:id="1318" w:name="_Toc55394778"/>
      <w:bookmarkStart w:id="1319" w:name="_Toc55389190"/>
      <w:bookmarkStart w:id="1320" w:name="_Toc55390286"/>
      <w:bookmarkStart w:id="1321" w:name="_Toc55391036"/>
      <w:bookmarkStart w:id="1322" w:name="_Toc55391778"/>
      <w:bookmarkStart w:id="1323" w:name="_Toc55392711"/>
      <w:bookmarkStart w:id="1324" w:name="_Toc55394779"/>
      <w:bookmarkStart w:id="1325" w:name="_Toc55389191"/>
      <w:bookmarkStart w:id="1326" w:name="_Toc55390287"/>
      <w:bookmarkStart w:id="1327" w:name="_Toc55391037"/>
      <w:bookmarkStart w:id="1328" w:name="_Toc55391779"/>
      <w:bookmarkStart w:id="1329" w:name="_Toc55392712"/>
      <w:bookmarkStart w:id="1330" w:name="_Toc55394780"/>
      <w:bookmarkStart w:id="1331" w:name="_Toc55389192"/>
      <w:bookmarkStart w:id="1332" w:name="_Toc55390288"/>
      <w:bookmarkStart w:id="1333" w:name="_Toc55391038"/>
      <w:bookmarkStart w:id="1334" w:name="_Toc55391780"/>
      <w:bookmarkStart w:id="1335" w:name="_Toc55392713"/>
      <w:bookmarkStart w:id="1336" w:name="_Toc55394781"/>
      <w:bookmarkStart w:id="1337" w:name="_Toc55389193"/>
      <w:bookmarkStart w:id="1338" w:name="_Toc55390289"/>
      <w:bookmarkStart w:id="1339" w:name="_Toc55391039"/>
      <w:bookmarkStart w:id="1340" w:name="_Toc55391781"/>
      <w:bookmarkStart w:id="1341" w:name="_Toc55392714"/>
      <w:bookmarkStart w:id="1342" w:name="_Toc55394782"/>
      <w:bookmarkStart w:id="1343" w:name="_Toc55389194"/>
      <w:bookmarkStart w:id="1344" w:name="_Toc55390290"/>
      <w:bookmarkStart w:id="1345" w:name="_Toc55391040"/>
      <w:bookmarkStart w:id="1346" w:name="_Toc55391782"/>
      <w:bookmarkStart w:id="1347" w:name="_Toc55392715"/>
      <w:bookmarkStart w:id="1348" w:name="_Toc55394783"/>
      <w:bookmarkStart w:id="1349" w:name="_Toc55389195"/>
      <w:bookmarkStart w:id="1350" w:name="_Toc55390291"/>
      <w:bookmarkStart w:id="1351" w:name="_Toc55391041"/>
      <w:bookmarkStart w:id="1352" w:name="_Toc55391783"/>
      <w:bookmarkStart w:id="1353" w:name="_Toc55392716"/>
      <w:bookmarkStart w:id="1354" w:name="_Toc55394784"/>
      <w:bookmarkStart w:id="1355" w:name="_Toc55389196"/>
      <w:bookmarkStart w:id="1356" w:name="_Toc55390292"/>
      <w:bookmarkStart w:id="1357" w:name="_Toc55391042"/>
      <w:bookmarkStart w:id="1358" w:name="_Toc55391784"/>
      <w:bookmarkStart w:id="1359" w:name="_Toc55392717"/>
      <w:bookmarkStart w:id="1360" w:name="_Toc55394785"/>
      <w:bookmarkStart w:id="1361" w:name="_Toc55389197"/>
      <w:bookmarkStart w:id="1362" w:name="_Toc55390293"/>
      <w:bookmarkStart w:id="1363" w:name="_Toc55391043"/>
      <w:bookmarkStart w:id="1364" w:name="_Toc55391785"/>
      <w:bookmarkStart w:id="1365" w:name="_Toc55392718"/>
      <w:bookmarkStart w:id="1366" w:name="_Toc55394786"/>
      <w:bookmarkStart w:id="1367" w:name="_Toc55389198"/>
      <w:bookmarkStart w:id="1368" w:name="_Toc55390294"/>
      <w:bookmarkStart w:id="1369" w:name="_Toc55391044"/>
      <w:bookmarkStart w:id="1370" w:name="_Toc55391786"/>
      <w:bookmarkStart w:id="1371" w:name="_Toc55392719"/>
      <w:bookmarkStart w:id="1372" w:name="_Toc55394787"/>
      <w:bookmarkStart w:id="1373" w:name="_Toc55389199"/>
      <w:bookmarkStart w:id="1374" w:name="_Toc55390295"/>
      <w:bookmarkStart w:id="1375" w:name="_Toc55391045"/>
      <w:bookmarkStart w:id="1376" w:name="_Toc55391787"/>
      <w:bookmarkStart w:id="1377" w:name="_Toc55392720"/>
      <w:bookmarkStart w:id="1378" w:name="_Toc55394788"/>
      <w:bookmarkStart w:id="1379" w:name="_Toc55389200"/>
      <w:bookmarkStart w:id="1380" w:name="_Toc55390296"/>
      <w:bookmarkStart w:id="1381" w:name="_Toc55391046"/>
      <w:bookmarkStart w:id="1382" w:name="_Toc55391788"/>
      <w:bookmarkStart w:id="1383" w:name="_Toc55392721"/>
      <w:bookmarkStart w:id="1384" w:name="_Toc55394789"/>
      <w:bookmarkStart w:id="1385" w:name="_Toc55389201"/>
      <w:bookmarkStart w:id="1386" w:name="_Toc55390297"/>
      <w:bookmarkStart w:id="1387" w:name="_Toc55391047"/>
      <w:bookmarkStart w:id="1388" w:name="_Toc55391789"/>
      <w:bookmarkStart w:id="1389" w:name="_Toc55392722"/>
      <w:bookmarkStart w:id="1390" w:name="_Toc55394790"/>
      <w:bookmarkStart w:id="1391" w:name="_Toc55389202"/>
      <w:bookmarkStart w:id="1392" w:name="_Toc55390298"/>
      <w:bookmarkStart w:id="1393" w:name="_Toc55391048"/>
      <w:bookmarkStart w:id="1394" w:name="_Toc55391790"/>
      <w:bookmarkStart w:id="1395" w:name="_Toc55392723"/>
      <w:bookmarkStart w:id="1396" w:name="_Toc55394791"/>
      <w:bookmarkStart w:id="1397" w:name="_Toc55389203"/>
      <w:bookmarkStart w:id="1398" w:name="_Toc55390299"/>
      <w:bookmarkStart w:id="1399" w:name="_Toc55391049"/>
      <w:bookmarkStart w:id="1400" w:name="_Toc55391791"/>
      <w:bookmarkStart w:id="1401" w:name="_Toc55392724"/>
      <w:bookmarkStart w:id="1402" w:name="_Toc55394792"/>
      <w:bookmarkStart w:id="1403" w:name="_Toc55389204"/>
      <w:bookmarkStart w:id="1404" w:name="_Toc55390300"/>
      <w:bookmarkStart w:id="1405" w:name="_Toc55391050"/>
      <w:bookmarkStart w:id="1406" w:name="_Toc55391792"/>
      <w:bookmarkStart w:id="1407" w:name="_Toc55392725"/>
      <w:bookmarkStart w:id="1408" w:name="_Toc55394793"/>
      <w:bookmarkStart w:id="1409" w:name="_Toc55389205"/>
      <w:bookmarkStart w:id="1410" w:name="_Toc55390301"/>
      <w:bookmarkStart w:id="1411" w:name="_Toc55391051"/>
      <w:bookmarkStart w:id="1412" w:name="_Toc55391793"/>
      <w:bookmarkStart w:id="1413" w:name="_Toc55392726"/>
      <w:bookmarkStart w:id="1414" w:name="_Toc55394794"/>
      <w:bookmarkStart w:id="1415" w:name="_Toc55389206"/>
      <w:bookmarkStart w:id="1416" w:name="_Toc55390302"/>
      <w:bookmarkStart w:id="1417" w:name="_Toc55391052"/>
      <w:bookmarkStart w:id="1418" w:name="_Toc55391794"/>
      <w:bookmarkStart w:id="1419" w:name="_Toc55392727"/>
      <w:bookmarkStart w:id="1420" w:name="_Toc55394795"/>
      <w:bookmarkStart w:id="1421" w:name="_Toc55389207"/>
      <w:bookmarkStart w:id="1422" w:name="_Toc55390303"/>
      <w:bookmarkStart w:id="1423" w:name="_Toc55391053"/>
      <w:bookmarkStart w:id="1424" w:name="_Toc55391795"/>
      <w:bookmarkStart w:id="1425" w:name="_Toc55392728"/>
      <w:bookmarkStart w:id="1426" w:name="_Toc55394796"/>
      <w:bookmarkStart w:id="1427" w:name="_Toc55389208"/>
      <w:bookmarkStart w:id="1428" w:name="_Toc55390304"/>
      <w:bookmarkStart w:id="1429" w:name="_Toc55391054"/>
      <w:bookmarkStart w:id="1430" w:name="_Toc55391796"/>
      <w:bookmarkStart w:id="1431" w:name="_Toc55392729"/>
      <w:bookmarkStart w:id="1432" w:name="_Toc55394797"/>
      <w:bookmarkStart w:id="1433" w:name="_Toc55389209"/>
      <w:bookmarkStart w:id="1434" w:name="_Toc55390305"/>
      <w:bookmarkStart w:id="1435" w:name="_Toc55391055"/>
      <w:bookmarkStart w:id="1436" w:name="_Toc55391797"/>
      <w:bookmarkStart w:id="1437" w:name="_Toc55392730"/>
      <w:bookmarkStart w:id="1438" w:name="_Toc55394798"/>
      <w:bookmarkStart w:id="1439" w:name="_Toc55389210"/>
      <w:bookmarkStart w:id="1440" w:name="_Toc55390306"/>
      <w:bookmarkStart w:id="1441" w:name="_Toc55391056"/>
      <w:bookmarkStart w:id="1442" w:name="_Toc55391798"/>
      <w:bookmarkStart w:id="1443" w:name="_Toc55392731"/>
      <w:bookmarkStart w:id="1444" w:name="_Toc55394799"/>
      <w:bookmarkStart w:id="1445" w:name="_Toc55389211"/>
      <w:bookmarkStart w:id="1446" w:name="_Toc55390307"/>
      <w:bookmarkStart w:id="1447" w:name="_Toc55391057"/>
      <w:bookmarkStart w:id="1448" w:name="_Toc55391799"/>
      <w:bookmarkStart w:id="1449" w:name="_Toc55392732"/>
      <w:bookmarkStart w:id="1450" w:name="_Toc55394800"/>
      <w:bookmarkStart w:id="1451" w:name="_Toc55389212"/>
      <w:bookmarkStart w:id="1452" w:name="_Toc55390308"/>
      <w:bookmarkStart w:id="1453" w:name="_Toc55391058"/>
      <w:bookmarkStart w:id="1454" w:name="_Toc55391800"/>
      <w:bookmarkStart w:id="1455" w:name="_Toc55392733"/>
      <w:bookmarkStart w:id="1456" w:name="_Toc55394801"/>
      <w:bookmarkStart w:id="1457" w:name="_Toc55389213"/>
      <w:bookmarkStart w:id="1458" w:name="_Toc55390309"/>
      <w:bookmarkStart w:id="1459" w:name="_Toc55391059"/>
      <w:bookmarkStart w:id="1460" w:name="_Toc55391801"/>
      <w:bookmarkStart w:id="1461" w:name="_Toc55392734"/>
      <w:bookmarkStart w:id="1462" w:name="_Toc55394802"/>
      <w:bookmarkStart w:id="1463" w:name="_Toc55389214"/>
      <w:bookmarkStart w:id="1464" w:name="_Toc55390310"/>
      <w:bookmarkStart w:id="1465" w:name="_Toc55391060"/>
      <w:bookmarkStart w:id="1466" w:name="_Toc55391802"/>
      <w:bookmarkStart w:id="1467" w:name="_Toc55392735"/>
      <w:bookmarkStart w:id="1468" w:name="_Toc55394803"/>
      <w:bookmarkStart w:id="1469" w:name="_Toc55389215"/>
      <w:bookmarkStart w:id="1470" w:name="_Toc55390311"/>
      <w:bookmarkStart w:id="1471" w:name="_Toc55391061"/>
      <w:bookmarkStart w:id="1472" w:name="_Toc55391803"/>
      <w:bookmarkStart w:id="1473" w:name="_Toc55392736"/>
      <w:bookmarkStart w:id="1474" w:name="_Toc55394804"/>
      <w:bookmarkStart w:id="1475" w:name="_Toc55389216"/>
      <w:bookmarkStart w:id="1476" w:name="_Toc55390312"/>
      <w:bookmarkStart w:id="1477" w:name="_Toc55391062"/>
      <w:bookmarkStart w:id="1478" w:name="_Toc55391804"/>
      <w:bookmarkStart w:id="1479" w:name="_Toc55392737"/>
      <w:bookmarkStart w:id="1480" w:name="_Toc55394805"/>
      <w:bookmarkStart w:id="1481" w:name="_Toc55389217"/>
      <w:bookmarkStart w:id="1482" w:name="_Toc55390313"/>
      <w:bookmarkStart w:id="1483" w:name="_Toc55391063"/>
      <w:bookmarkStart w:id="1484" w:name="_Toc55391805"/>
      <w:bookmarkStart w:id="1485" w:name="_Toc55392738"/>
      <w:bookmarkStart w:id="1486" w:name="_Toc55394806"/>
      <w:bookmarkStart w:id="1487" w:name="_Toc55389218"/>
      <w:bookmarkStart w:id="1488" w:name="_Toc55390314"/>
      <w:bookmarkStart w:id="1489" w:name="_Toc55391064"/>
      <w:bookmarkStart w:id="1490" w:name="_Toc55391806"/>
      <w:bookmarkStart w:id="1491" w:name="_Toc55392739"/>
      <w:bookmarkStart w:id="1492" w:name="_Toc55394807"/>
      <w:bookmarkStart w:id="1493" w:name="_Toc55389219"/>
      <w:bookmarkStart w:id="1494" w:name="_Toc55390315"/>
      <w:bookmarkStart w:id="1495" w:name="_Toc55391065"/>
      <w:bookmarkStart w:id="1496" w:name="_Toc55391807"/>
      <w:bookmarkStart w:id="1497" w:name="_Toc55392740"/>
      <w:bookmarkStart w:id="1498" w:name="_Toc5539480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r w:rsidRPr="00CC42A8">
        <w:t>C</w:t>
      </w:r>
      <w:r w:rsidR="00F17F51" w:rsidRPr="00CC42A8">
        <w:t xml:space="preserve">ourses must be taken on the employee’s own </w:t>
      </w:r>
      <w:proofErr w:type="gramStart"/>
      <w:r w:rsidR="00F17F51" w:rsidRPr="00CC42A8">
        <w:t>time;</w:t>
      </w:r>
      <w:proofErr w:type="gramEnd"/>
    </w:p>
    <w:p w14:paraId="4C5ED401" w14:textId="60CC5658" w:rsidR="00F17F51" w:rsidRDefault="00B80E11" w:rsidP="00962A9D">
      <w:pPr>
        <w:pStyle w:val="Heading3"/>
      </w:pPr>
      <w:r w:rsidRPr="00CC42A8">
        <w:t>T</w:t>
      </w:r>
      <w:r w:rsidR="00F17F51" w:rsidRPr="00CC42A8">
        <w:t xml:space="preserve">he reimbursed cost will be deemed a taxable benefit to the </w:t>
      </w:r>
      <w:proofErr w:type="gramStart"/>
      <w:r w:rsidR="00F17F51" w:rsidRPr="00CC42A8">
        <w:t>employee</w:t>
      </w:r>
      <w:r w:rsidR="00407FE1">
        <w:t>;</w:t>
      </w:r>
      <w:proofErr w:type="gramEnd"/>
    </w:p>
    <w:p w14:paraId="01BCDBB6" w14:textId="0969BCDB" w:rsidR="00F2310C" w:rsidRPr="00CC42A8" w:rsidRDefault="00F2310C" w:rsidP="00962A9D">
      <w:pPr>
        <w:pStyle w:val="Heading3"/>
      </w:pPr>
      <w:r>
        <w:t xml:space="preserve">Refer to the </w:t>
      </w:r>
      <w:r w:rsidR="00407FE1" w:rsidRPr="00BA260B">
        <w:rPr>
          <w:b/>
          <w:bCs/>
        </w:rPr>
        <w:t xml:space="preserve">MSU </w:t>
      </w:r>
      <w:r w:rsidR="002E5050" w:rsidRPr="00BA260B">
        <w:rPr>
          <w:b/>
          <w:bCs/>
        </w:rPr>
        <w:t>Full-Time Staff</w:t>
      </w:r>
      <w:r w:rsidR="00407FE1" w:rsidRPr="00BA260B">
        <w:rPr>
          <w:b/>
          <w:bCs/>
        </w:rPr>
        <w:t xml:space="preserve"> Educational Reimbursement Form</w:t>
      </w:r>
      <w:r>
        <w:t xml:space="preserve"> for more information</w:t>
      </w:r>
      <w:r w:rsidR="00407FE1">
        <w:t>.</w:t>
      </w:r>
    </w:p>
    <w:bookmarkStart w:id="1499" w:name="_Toc55389225"/>
    <w:bookmarkStart w:id="1500" w:name="_Toc55390321"/>
    <w:bookmarkStart w:id="1501" w:name="_Toc55391071"/>
    <w:bookmarkStart w:id="1502" w:name="_Toc55391813"/>
    <w:bookmarkStart w:id="1503" w:name="_Toc55392746"/>
    <w:bookmarkStart w:id="1504" w:name="_Toc55394814"/>
    <w:bookmarkStart w:id="1505" w:name="_Toc55389226"/>
    <w:bookmarkStart w:id="1506" w:name="_Toc55390322"/>
    <w:bookmarkStart w:id="1507" w:name="_Toc55391072"/>
    <w:bookmarkStart w:id="1508" w:name="_Toc55391814"/>
    <w:bookmarkStart w:id="1509" w:name="_Toc55392747"/>
    <w:bookmarkStart w:id="1510" w:name="_Toc55394815"/>
    <w:bookmarkStart w:id="1511" w:name="_Toc55389227"/>
    <w:bookmarkStart w:id="1512" w:name="_Toc55390323"/>
    <w:bookmarkStart w:id="1513" w:name="_Toc55391073"/>
    <w:bookmarkStart w:id="1514" w:name="_Toc55391815"/>
    <w:bookmarkStart w:id="1515" w:name="_Toc55392748"/>
    <w:bookmarkStart w:id="1516" w:name="_Toc55394816"/>
    <w:bookmarkStart w:id="1517" w:name="_Toc55389228"/>
    <w:bookmarkStart w:id="1518" w:name="_Toc55390324"/>
    <w:bookmarkStart w:id="1519" w:name="_Toc55391074"/>
    <w:bookmarkStart w:id="1520" w:name="_Toc55391816"/>
    <w:bookmarkStart w:id="1521" w:name="_Toc55392749"/>
    <w:bookmarkStart w:id="1522" w:name="_Toc55394817"/>
    <w:bookmarkStart w:id="1523" w:name="_Toc55389229"/>
    <w:bookmarkStart w:id="1524" w:name="_Toc55390325"/>
    <w:bookmarkStart w:id="1525" w:name="_Toc55391075"/>
    <w:bookmarkStart w:id="1526" w:name="_Toc55391817"/>
    <w:bookmarkStart w:id="1527" w:name="_Toc55392750"/>
    <w:bookmarkStart w:id="1528" w:name="_Toc55394818"/>
    <w:bookmarkStart w:id="1529" w:name="_Toc55389230"/>
    <w:bookmarkStart w:id="1530" w:name="_Toc55390326"/>
    <w:bookmarkStart w:id="1531" w:name="_Toc55391076"/>
    <w:bookmarkStart w:id="1532" w:name="_Toc55391818"/>
    <w:bookmarkStart w:id="1533" w:name="_Toc55392751"/>
    <w:bookmarkStart w:id="1534" w:name="_Toc55394819"/>
    <w:bookmarkStart w:id="1535" w:name="_Toc55389231"/>
    <w:bookmarkStart w:id="1536" w:name="_Toc55390327"/>
    <w:bookmarkStart w:id="1537" w:name="_Toc55391077"/>
    <w:bookmarkStart w:id="1538" w:name="_Toc55391819"/>
    <w:bookmarkStart w:id="1539" w:name="_Toc55392752"/>
    <w:bookmarkStart w:id="1540" w:name="_Toc55394820"/>
    <w:bookmarkStart w:id="1541" w:name="_Toc55389232"/>
    <w:bookmarkStart w:id="1542" w:name="_Toc55390328"/>
    <w:bookmarkStart w:id="1543" w:name="_Toc55391078"/>
    <w:bookmarkStart w:id="1544" w:name="_Toc55391820"/>
    <w:bookmarkStart w:id="1545" w:name="_Toc55392753"/>
    <w:bookmarkStart w:id="1546" w:name="_Toc55394821"/>
    <w:bookmarkStart w:id="1547" w:name="_Toc55389233"/>
    <w:bookmarkStart w:id="1548" w:name="_Toc55390329"/>
    <w:bookmarkStart w:id="1549" w:name="_Toc55391079"/>
    <w:bookmarkStart w:id="1550" w:name="_Toc55391821"/>
    <w:bookmarkStart w:id="1551" w:name="_Toc55392754"/>
    <w:bookmarkStart w:id="1552" w:name="_Toc55394822"/>
    <w:bookmarkStart w:id="1553" w:name="_Toc55389234"/>
    <w:bookmarkStart w:id="1554" w:name="_Toc55390330"/>
    <w:bookmarkStart w:id="1555" w:name="_Toc55391080"/>
    <w:bookmarkStart w:id="1556" w:name="_Toc55391822"/>
    <w:bookmarkStart w:id="1557" w:name="_Toc55392755"/>
    <w:bookmarkStart w:id="1558" w:name="_Toc55394823"/>
    <w:bookmarkStart w:id="1559" w:name="_Toc55389235"/>
    <w:bookmarkStart w:id="1560" w:name="_Toc55390331"/>
    <w:bookmarkStart w:id="1561" w:name="_Toc55391081"/>
    <w:bookmarkStart w:id="1562" w:name="_Toc55391823"/>
    <w:bookmarkStart w:id="1563" w:name="_Toc55392756"/>
    <w:bookmarkStart w:id="1564" w:name="_Toc55394824"/>
    <w:bookmarkStart w:id="1565" w:name="_Toc55389236"/>
    <w:bookmarkStart w:id="1566" w:name="_Toc55390332"/>
    <w:bookmarkStart w:id="1567" w:name="_Toc55391082"/>
    <w:bookmarkStart w:id="1568" w:name="_Toc55391824"/>
    <w:bookmarkStart w:id="1569" w:name="_Toc55392757"/>
    <w:bookmarkStart w:id="1570" w:name="_Toc55394825"/>
    <w:bookmarkStart w:id="1571" w:name="_Toc55389237"/>
    <w:bookmarkStart w:id="1572" w:name="_Toc55390333"/>
    <w:bookmarkStart w:id="1573" w:name="_Toc55391083"/>
    <w:bookmarkStart w:id="1574" w:name="_Toc55391825"/>
    <w:bookmarkStart w:id="1575" w:name="_Toc55392758"/>
    <w:bookmarkStart w:id="1576" w:name="_Toc55394826"/>
    <w:bookmarkStart w:id="1577" w:name="_Toc55389238"/>
    <w:bookmarkStart w:id="1578" w:name="_Toc55390334"/>
    <w:bookmarkStart w:id="1579" w:name="_Toc55391084"/>
    <w:bookmarkStart w:id="1580" w:name="_Toc55391826"/>
    <w:bookmarkStart w:id="1581" w:name="_Toc55392759"/>
    <w:bookmarkStart w:id="1582" w:name="_Toc55394827"/>
    <w:bookmarkStart w:id="1583" w:name="_Toc55389239"/>
    <w:bookmarkStart w:id="1584" w:name="_Toc55390335"/>
    <w:bookmarkStart w:id="1585" w:name="_Toc55391085"/>
    <w:bookmarkStart w:id="1586" w:name="_Toc55391827"/>
    <w:bookmarkStart w:id="1587" w:name="_Toc55392760"/>
    <w:bookmarkStart w:id="1588" w:name="_Toc55394828"/>
    <w:bookmarkStart w:id="1589" w:name="_Toc55389240"/>
    <w:bookmarkStart w:id="1590" w:name="_Toc55390336"/>
    <w:bookmarkStart w:id="1591" w:name="_Toc55391086"/>
    <w:bookmarkStart w:id="1592" w:name="_Toc55391828"/>
    <w:bookmarkStart w:id="1593" w:name="_Toc55392761"/>
    <w:bookmarkStart w:id="1594" w:name="_Toc55394829"/>
    <w:bookmarkStart w:id="1595" w:name="_Toc55389241"/>
    <w:bookmarkStart w:id="1596" w:name="_Toc55390337"/>
    <w:bookmarkStart w:id="1597" w:name="_Toc55391087"/>
    <w:bookmarkStart w:id="1598" w:name="_Toc55391829"/>
    <w:bookmarkStart w:id="1599" w:name="_Toc55392762"/>
    <w:bookmarkStart w:id="1600" w:name="_Toc55394830"/>
    <w:bookmarkStart w:id="1601" w:name="_Toc55389242"/>
    <w:bookmarkStart w:id="1602" w:name="_Toc55390338"/>
    <w:bookmarkStart w:id="1603" w:name="_Toc55391088"/>
    <w:bookmarkStart w:id="1604" w:name="_Toc55391830"/>
    <w:bookmarkStart w:id="1605" w:name="_Toc55392763"/>
    <w:bookmarkStart w:id="1606" w:name="_Toc55394831"/>
    <w:bookmarkStart w:id="1607" w:name="_Toc55389243"/>
    <w:bookmarkStart w:id="1608" w:name="_Toc55390339"/>
    <w:bookmarkStart w:id="1609" w:name="_Toc55391089"/>
    <w:bookmarkStart w:id="1610" w:name="_Toc55391831"/>
    <w:bookmarkStart w:id="1611" w:name="_Toc55392764"/>
    <w:bookmarkStart w:id="1612" w:name="_Toc55394832"/>
    <w:bookmarkStart w:id="1613" w:name="_Toc55389244"/>
    <w:bookmarkStart w:id="1614" w:name="_Toc55390340"/>
    <w:bookmarkStart w:id="1615" w:name="_Toc55391090"/>
    <w:bookmarkStart w:id="1616" w:name="_Toc55391832"/>
    <w:bookmarkStart w:id="1617" w:name="_Toc55392765"/>
    <w:bookmarkStart w:id="1618" w:name="_Toc55394833"/>
    <w:bookmarkStart w:id="1619" w:name="_Toc55389245"/>
    <w:bookmarkStart w:id="1620" w:name="_Toc55390341"/>
    <w:bookmarkStart w:id="1621" w:name="_Toc55391091"/>
    <w:bookmarkStart w:id="1622" w:name="_Toc55391833"/>
    <w:bookmarkStart w:id="1623" w:name="_Toc55392766"/>
    <w:bookmarkStart w:id="1624" w:name="_Toc55394834"/>
    <w:bookmarkStart w:id="1625" w:name="_Toc55389246"/>
    <w:bookmarkStart w:id="1626" w:name="_Toc55390342"/>
    <w:bookmarkStart w:id="1627" w:name="_Toc55391092"/>
    <w:bookmarkStart w:id="1628" w:name="_Toc55391834"/>
    <w:bookmarkStart w:id="1629" w:name="_Toc55392767"/>
    <w:bookmarkStart w:id="1630" w:name="_Toc55394835"/>
    <w:bookmarkStart w:id="1631" w:name="_Toc55389247"/>
    <w:bookmarkStart w:id="1632" w:name="_Toc55390343"/>
    <w:bookmarkStart w:id="1633" w:name="_Toc55391093"/>
    <w:bookmarkStart w:id="1634" w:name="_Toc55391835"/>
    <w:bookmarkStart w:id="1635" w:name="_Toc55392768"/>
    <w:bookmarkStart w:id="1636" w:name="_Toc55394836"/>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14:paraId="08CB5F26" w14:textId="0E05DC54" w:rsidR="00672EF3" w:rsidRPr="00CC42A8" w:rsidRDefault="004D25EB" w:rsidP="007C359E">
      <w:pPr>
        <w:pStyle w:val="Heading2"/>
      </w:pPr>
      <w:r w:rsidRPr="00CC42A8">
        <w:rPr>
          <w:noProof/>
        </w:rPr>
        <w:lastRenderedPageBreak/>
        <mc:AlternateContent>
          <mc:Choice Requires="wps">
            <w:drawing>
              <wp:anchor distT="0" distB="0" distL="114300" distR="114300" simplePos="0" relativeHeight="251658252" behindDoc="0" locked="0" layoutInCell="1" allowOverlap="1" wp14:anchorId="07273160" wp14:editId="059DE36E">
                <wp:simplePos x="0" y="0"/>
                <wp:positionH relativeFrom="column">
                  <wp:posOffset>-975995</wp:posOffset>
                </wp:positionH>
                <wp:positionV relativeFrom="paragraph">
                  <wp:posOffset>100330</wp:posOffset>
                </wp:positionV>
                <wp:extent cx="778510" cy="355600"/>
                <wp:effectExtent l="0" t="3810" r="0" b="2540"/>
                <wp:wrapNone/>
                <wp:docPr id="36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85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99B237E" w14:textId="77777777" w:rsidR="005C7C57" w:rsidRDefault="005C7C5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3160" id="Rectangle 33" o:spid="_x0000_s1028" style="position:absolute;left:0;text-align:left;margin-left:-76.85pt;margin-top:7.9pt;width:61.3pt;height:28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" filled="f" stroked="f" strokeweight="2pt">
                <v:textbox inset="1pt,1pt,1pt,1pt">
                  <w:txbxContent>
                    <w:p w14:paraId="499B237E" w14:textId="77777777" w:rsidR="005C7C57" w:rsidRDefault="005C7C57"/>
                  </w:txbxContent>
                </v:textbox>
              </v:rect>
            </w:pict>
          </mc:Fallback>
        </mc:AlternateContent>
      </w:r>
      <w:r w:rsidR="00CE04BD">
        <w:t xml:space="preserve">Upon request, employees will be provided with a subsidy equivalent to the cost of a membership to the </w:t>
      </w:r>
      <w:r w:rsidR="00C9653D" w:rsidRPr="47439C4F">
        <w:rPr>
          <w:rFonts w:eastAsia="Verdana" w:cs="Verdana"/>
        </w:rPr>
        <w:t xml:space="preserve">McMaster Athletics and Recreation Facilities/Fitness Centre (i.e., The Pulse) </w:t>
      </w:r>
      <w:r w:rsidR="00CE04BD">
        <w:t xml:space="preserve">which will be renewed yearly on May 1 of each year. </w:t>
      </w:r>
    </w:p>
    <w:p w14:paraId="0DBB04F9" w14:textId="727F8AF3" w:rsidR="00672EF3" w:rsidRPr="00CC42A8" w:rsidRDefault="00672EF3" w:rsidP="00962A9D">
      <w:pPr>
        <w:pStyle w:val="Heading3"/>
      </w:pPr>
      <w:r>
        <w:t>Refer to the</w:t>
      </w:r>
      <w:r w:rsidRPr="00BA260B">
        <w:rPr>
          <w:b/>
          <w:bCs/>
        </w:rPr>
        <w:t xml:space="preserve"> MSU </w:t>
      </w:r>
      <w:r w:rsidR="002E5050" w:rsidRPr="00BA260B">
        <w:rPr>
          <w:b/>
          <w:bCs/>
        </w:rPr>
        <w:t>Full-Time Staff</w:t>
      </w:r>
      <w:r w:rsidRPr="00BA260B">
        <w:rPr>
          <w:b/>
          <w:bCs/>
        </w:rPr>
        <w:t xml:space="preserve"> Health &amp; Wellness Reimbursement Form</w:t>
      </w:r>
      <w:r>
        <w:t xml:space="preserve"> for more information.</w:t>
      </w:r>
    </w:p>
    <w:p w14:paraId="1818A0CA" w14:textId="0CEDF711" w:rsidR="00CB5966" w:rsidRPr="00CC42A8" w:rsidRDefault="00E8493F" w:rsidP="00D23115">
      <w:pPr>
        <w:pStyle w:val="Heading1"/>
      </w:pPr>
      <w:bookmarkStart w:id="1637" w:name="_Toc55389250"/>
      <w:bookmarkStart w:id="1638" w:name="_Toc55390346"/>
      <w:bookmarkStart w:id="1639" w:name="_Toc55391096"/>
      <w:bookmarkStart w:id="1640" w:name="_Toc55391838"/>
      <w:bookmarkStart w:id="1641" w:name="_Toc55392771"/>
      <w:bookmarkStart w:id="1642" w:name="_Toc55394839"/>
      <w:bookmarkStart w:id="1643" w:name="_Toc66010700"/>
      <w:bookmarkStart w:id="1644" w:name="_Toc55389251"/>
      <w:bookmarkStart w:id="1645" w:name="_Toc55390347"/>
      <w:bookmarkStart w:id="1646" w:name="_Toc55391097"/>
      <w:bookmarkStart w:id="1647" w:name="_Toc55391839"/>
      <w:bookmarkStart w:id="1648" w:name="_Toc55392772"/>
      <w:bookmarkStart w:id="1649" w:name="_Toc55394840"/>
      <w:bookmarkStart w:id="1650" w:name="_Toc66010701"/>
      <w:bookmarkStart w:id="1651" w:name="_Toc55389252"/>
      <w:bookmarkStart w:id="1652" w:name="_Toc55390348"/>
      <w:bookmarkStart w:id="1653" w:name="_Toc55391098"/>
      <w:bookmarkStart w:id="1654" w:name="_Toc55391840"/>
      <w:bookmarkStart w:id="1655" w:name="_Toc55392773"/>
      <w:bookmarkStart w:id="1656" w:name="_Toc55394841"/>
      <w:bookmarkStart w:id="1657" w:name="_Toc66010702"/>
      <w:bookmarkStart w:id="1658" w:name="_Toc55389253"/>
      <w:bookmarkStart w:id="1659" w:name="_Toc55390349"/>
      <w:bookmarkStart w:id="1660" w:name="_Toc55391099"/>
      <w:bookmarkStart w:id="1661" w:name="_Toc55391841"/>
      <w:bookmarkStart w:id="1662" w:name="_Toc55392774"/>
      <w:bookmarkStart w:id="1663" w:name="_Toc55394842"/>
      <w:bookmarkStart w:id="1664" w:name="_Toc66010703"/>
      <w:bookmarkStart w:id="1665" w:name="_Toc55389254"/>
      <w:bookmarkStart w:id="1666" w:name="_Toc55390350"/>
      <w:bookmarkStart w:id="1667" w:name="_Toc55391100"/>
      <w:bookmarkStart w:id="1668" w:name="_Toc55391842"/>
      <w:bookmarkStart w:id="1669" w:name="_Toc55392775"/>
      <w:bookmarkStart w:id="1670" w:name="_Toc55394843"/>
      <w:bookmarkStart w:id="1671" w:name="_Toc66010704"/>
      <w:bookmarkStart w:id="1672" w:name="_Toc55389255"/>
      <w:bookmarkStart w:id="1673" w:name="_Toc55390351"/>
      <w:bookmarkStart w:id="1674" w:name="_Toc55391101"/>
      <w:bookmarkStart w:id="1675" w:name="_Toc55391843"/>
      <w:bookmarkStart w:id="1676" w:name="_Toc55392776"/>
      <w:bookmarkStart w:id="1677" w:name="_Toc55394844"/>
      <w:bookmarkStart w:id="1678" w:name="_Toc66010705"/>
      <w:bookmarkStart w:id="1679" w:name="_Toc55389256"/>
      <w:bookmarkStart w:id="1680" w:name="_Toc55390352"/>
      <w:bookmarkStart w:id="1681" w:name="_Toc55391102"/>
      <w:bookmarkStart w:id="1682" w:name="_Toc55391844"/>
      <w:bookmarkStart w:id="1683" w:name="_Toc55392777"/>
      <w:bookmarkStart w:id="1684" w:name="_Toc55394845"/>
      <w:bookmarkStart w:id="1685" w:name="_Toc66010706"/>
      <w:bookmarkStart w:id="1686" w:name="_Toc55389257"/>
      <w:bookmarkStart w:id="1687" w:name="_Toc55390353"/>
      <w:bookmarkStart w:id="1688" w:name="_Toc55391103"/>
      <w:bookmarkStart w:id="1689" w:name="_Toc55391845"/>
      <w:bookmarkStart w:id="1690" w:name="_Toc55392778"/>
      <w:bookmarkStart w:id="1691" w:name="_Toc55394846"/>
      <w:bookmarkStart w:id="1692" w:name="_Toc66010707"/>
      <w:bookmarkStart w:id="1693" w:name="_Toc55389258"/>
      <w:bookmarkStart w:id="1694" w:name="_Toc55390354"/>
      <w:bookmarkStart w:id="1695" w:name="_Toc55391104"/>
      <w:bookmarkStart w:id="1696" w:name="_Toc55391846"/>
      <w:bookmarkStart w:id="1697" w:name="_Toc55392779"/>
      <w:bookmarkStart w:id="1698" w:name="_Toc55394847"/>
      <w:bookmarkStart w:id="1699" w:name="_Toc66010708"/>
      <w:bookmarkStart w:id="1700" w:name="_Toc66010709"/>
      <w:bookmarkStart w:id="1701" w:name="_Hlk52642862"/>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r>
        <w:t>Overtime</w:t>
      </w:r>
      <w:bookmarkEnd w:id="1701"/>
    </w:p>
    <w:p w14:paraId="03DD121E" w14:textId="1AD2BFA3" w:rsidR="00CB5966" w:rsidRPr="00CC42A8" w:rsidRDefault="00CB5966" w:rsidP="007C359E">
      <w:pPr>
        <w:pStyle w:val="Heading2"/>
      </w:pPr>
      <w:bookmarkStart w:id="1702" w:name="_Hlk52642929"/>
      <w:r w:rsidRPr="00CC42A8">
        <w:t>No</w:t>
      </w:r>
      <w:r w:rsidR="00904D7F">
        <w:t xml:space="preserve"> </w:t>
      </w:r>
      <w:r w:rsidR="00E8493F">
        <w:t>Overtime</w:t>
      </w:r>
      <w:r w:rsidRPr="00CC42A8">
        <w:t xml:space="preserve"> </w:t>
      </w:r>
      <w:r w:rsidR="00904D7F">
        <w:t>shall be awarded</w:t>
      </w:r>
      <w:r w:rsidRPr="00CC42A8">
        <w:t xml:space="preserve"> </w:t>
      </w:r>
      <w:r w:rsidR="00904D7F">
        <w:t>for an</w:t>
      </w:r>
      <w:r w:rsidRPr="00CC42A8">
        <w:t xml:space="preserve"> employee who elects to work: </w:t>
      </w:r>
    </w:p>
    <w:p w14:paraId="530CCD3B" w14:textId="220E9809" w:rsidR="00CB5966" w:rsidRPr="00CC42A8" w:rsidRDefault="00377C3D" w:rsidP="00962A9D">
      <w:pPr>
        <w:pStyle w:val="Heading3"/>
      </w:pPr>
      <w:r>
        <w:t>T</w:t>
      </w:r>
      <w:r w:rsidR="00CB5966" w:rsidRPr="00CC42A8">
        <w:t xml:space="preserve">hrough a meal or coffee </w:t>
      </w:r>
      <w:proofErr w:type="gramStart"/>
      <w:r w:rsidR="00CB5966" w:rsidRPr="00CC42A8">
        <w:t>break;</w:t>
      </w:r>
      <w:proofErr w:type="gramEnd"/>
    </w:p>
    <w:p w14:paraId="2D2A4373" w14:textId="24EB5BDD" w:rsidR="00CB5966" w:rsidRPr="00CC42A8" w:rsidRDefault="00377C3D" w:rsidP="00962A9D">
      <w:pPr>
        <w:pStyle w:val="Heading3"/>
      </w:pPr>
      <w:r>
        <w:t>O</w:t>
      </w:r>
      <w:r w:rsidR="00CB5966" w:rsidRPr="00CC42A8">
        <w:t>utside of their regular work schedule;</w:t>
      </w:r>
      <w:r>
        <w:t xml:space="preserve"> and/or</w:t>
      </w:r>
    </w:p>
    <w:p w14:paraId="11CA671A" w14:textId="19AD9241" w:rsidR="00CB5966" w:rsidRPr="00CC42A8" w:rsidRDefault="00377C3D" w:rsidP="00962A9D">
      <w:pPr>
        <w:pStyle w:val="Heading3"/>
      </w:pPr>
      <w:r>
        <w:t>E</w:t>
      </w:r>
      <w:r w:rsidR="00CB5966" w:rsidRPr="00CC42A8">
        <w:t>xtra hours without advance</w:t>
      </w:r>
      <w:r>
        <w:t>d</w:t>
      </w:r>
      <w:r w:rsidR="00CB5966" w:rsidRPr="00CC42A8">
        <w:t xml:space="preserve"> approval. </w:t>
      </w:r>
      <w:bookmarkEnd w:id="1702"/>
    </w:p>
    <w:p w14:paraId="1CE20319" w14:textId="14E2CE59" w:rsidR="00CB5966" w:rsidRPr="000278BA" w:rsidRDefault="00D06779" w:rsidP="007C359E">
      <w:pPr>
        <w:pStyle w:val="Heading2"/>
      </w:pPr>
      <w:r>
        <w:t>Employees in the</w:t>
      </w:r>
      <w:r w:rsidR="00CB5966" w:rsidRPr="000278BA">
        <w:t xml:space="preserve"> </w:t>
      </w:r>
      <w:r w:rsidR="0045555F" w:rsidRPr="000278BA">
        <w:t>Non-</w:t>
      </w:r>
      <w:r w:rsidR="00437042">
        <w:t>Supervisor</w:t>
      </w:r>
      <w:r w:rsidR="0045555F" w:rsidRPr="000278BA">
        <w:t>y</w:t>
      </w:r>
      <w:r w:rsidR="00CB5966" w:rsidRPr="000278BA">
        <w:t xml:space="preserve"> and </w:t>
      </w:r>
      <w:r w:rsidR="00BE0CE8">
        <w:t>Child Care Staff</w:t>
      </w:r>
      <w:r w:rsidR="00D404F1" w:rsidRPr="000278BA">
        <w:t xml:space="preserve"> </w:t>
      </w:r>
      <w:r>
        <w:t xml:space="preserve">classifications </w:t>
      </w:r>
      <w:r w:rsidR="0074371E">
        <w:t xml:space="preserve">will receive </w:t>
      </w:r>
      <w:r w:rsidR="000B0E97">
        <w:t xml:space="preserve">Time Off in Lieu </w:t>
      </w:r>
      <w:proofErr w:type="gramStart"/>
      <w:r w:rsidR="000B0E97">
        <w:t>at</w:t>
      </w:r>
      <w:proofErr w:type="gramEnd"/>
      <w:r w:rsidR="000B0E97">
        <w:t xml:space="preserve"> a rate of</w:t>
      </w:r>
      <w:r w:rsidR="00CB5966" w:rsidRPr="000278BA">
        <w:t>:</w:t>
      </w:r>
    </w:p>
    <w:p w14:paraId="259DA7D5" w14:textId="5C12DEC2" w:rsidR="00CB5966" w:rsidRPr="00CC42A8" w:rsidRDefault="00CB5966" w:rsidP="00962A9D">
      <w:pPr>
        <w:pStyle w:val="Heading3"/>
      </w:pPr>
      <w:r w:rsidRPr="00CC42A8">
        <w:t xml:space="preserve">1 </w:t>
      </w:r>
      <w:proofErr w:type="gramStart"/>
      <w:r w:rsidRPr="00CC42A8">
        <w:t>times</w:t>
      </w:r>
      <w:proofErr w:type="gramEnd"/>
      <w:r w:rsidRPr="00CC42A8">
        <w:t xml:space="preserve"> their regular hourly rate up to </w:t>
      </w:r>
      <w:r w:rsidR="00D23115">
        <w:t>forty-four (</w:t>
      </w:r>
      <w:r w:rsidRPr="00CC42A8">
        <w:t>44</w:t>
      </w:r>
      <w:r w:rsidR="00D23115">
        <w:t>)</w:t>
      </w:r>
      <w:r w:rsidRPr="00CC42A8">
        <w:t xml:space="preserve"> hours per week total;</w:t>
      </w:r>
    </w:p>
    <w:p w14:paraId="2C3C5060" w14:textId="5AF89BAE" w:rsidR="00CB5966" w:rsidRPr="00CC42A8" w:rsidRDefault="00CB5966" w:rsidP="00962A9D">
      <w:pPr>
        <w:pStyle w:val="Heading3"/>
      </w:pPr>
      <w:r w:rsidRPr="00CC42A8">
        <w:t>1.5 times their regular hourly rate for</w:t>
      </w:r>
      <w:r w:rsidR="00D404F1" w:rsidRPr="00CC42A8">
        <w:t xml:space="preserve"> any hours worked</w:t>
      </w:r>
      <w:r w:rsidRPr="00CC42A8">
        <w:t>:</w:t>
      </w:r>
    </w:p>
    <w:p w14:paraId="20E43CFB" w14:textId="505D8887" w:rsidR="00CB5966" w:rsidRPr="00CC42A8" w:rsidRDefault="00D404F1" w:rsidP="00D15140">
      <w:pPr>
        <w:pStyle w:val="Heading4"/>
      </w:pPr>
      <w:r w:rsidRPr="00CC42A8">
        <w:t>I</w:t>
      </w:r>
      <w:r w:rsidR="00CB5966" w:rsidRPr="00CC42A8">
        <w:t xml:space="preserve">n excess of </w:t>
      </w:r>
      <w:r w:rsidR="00D23115">
        <w:t>forty-four (</w:t>
      </w:r>
      <w:r w:rsidR="00D23115" w:rsidRPr="00CC42A8">
        <w:t>44</w:t>
      </w:r>
      <w:r w:rsidR="00D23115">
        <w:t>)</w:t>
      </w:r>
      <w:r w:rsidR="00D23115" w:rsidRPr="00CC42A8">
        <w:t xml:space="preserve"> </w:t>
      </w:r>
      <w:r w:rsidR="00CB5966" w:rsidRPr="00CC42A8">
        <w:t xml:space="preserve">per week </w:t>
      </w:r>
      <w:proofErr w:type="gramStart"/>
      <w:r w:rsidR="00CB5966" w:rsidRPr="00CC42A8">
        <w:t>total;</w:t>
      </w:r>
      <w:proofErr w:type="gramEnd"/>
    </w:p>
    <w:p w14:paraId="6F04354F" w14:textId="7EEB914B" w:rsidR="00CB5966" w:rsidRPr="00CC42A8" w:rsidRDefault="00372202" w:rsidP="00D15140">
      <w:pPr>
        <w:pStyle w:val="Heading4"/>
      </w:pPr>
      <w:r w:rsidRPr="00CC42A8">
        <w:t>O</w:t>
      </w:r>
      <w:r w:rsidR="00CB5966" w:rsidRPr="00CC42A8">
        <w:t xml:space="preserve">n Saturday or </w:t>
      </w:r>
      <w:proofErr w:type="gramStart"/>
      <w:r w:rsidR="00CB5966" w:rsidRPr="00CC42A8">
        <w:t>Sunday</w:t>
      </w:r>
      <w:r w:rsidR="00D23115">
        <w:t>,</w:t>
      </w:r>
      <w:r w:rsidR="00CB5966" w:rsidRPr="00CC42A8">
        <w:t xml:space="preserve"> when</w:t>
      </w:r>
      <w:proofErr w:type="gramEnd"/>
      <w:r w:rsidR="00CB5966" w:rsidRPr="00CC42A8">
        <w:t xml:space="preserve"> these days are not included in the regular work schedule;</w:t>
      </w:r>
      <w:r w:rsidR="00377C3D">
        <w:t xml:space="preserve"> and</w:t>
      </w:r>
    </w:p>
    <w:p w14:paraId="0006C57C" w14:textId="4CF41042" w:rsidR="00CB5966" w:rsidRPr="00CC42A8" w:rsidRDefault="00372202" w:rsidP="00D15140">
      <w:pPr>
        <w:pStyle w:val="Heading4"/>
      </w:pPr>
      <w:r w:rsidRPr="00CC42A8">
        <w:t>W</w:t>
      </w:r>
      <w:r w:rsidR="00CB5966" w:rsidRPr="00CC42A8">
        <w:t xml:space="preserve">hich commence or extend beyond </w:t>
      </w:r>
      <w:r w:rsidR="001614FF">
        <w:t>two (</w:t>
      </w:r>
      <w:r w:rsidR="00CB5966" w:rsidRPr="00CC42A8">
        <w:t>2</w:t>
      </w:r>
      <w:r w:rsidR="001614FF">
        <w:t>)</w:t>
      </w:r>
      <w:r w:rsidR="00CB5966" w:rsidRPr="00CC42A8">
        <w:t xml:space="preserve"> hours after the end of </w:t>
      </w:r>
      <w:r w:rsidR="00D23115">
        <w:t>a</w:t>
      </w:r>
      <w:r w:rsidR="00D23115" w:rsidRPr="00CC42A8">
        <w:t xml:space="preserve"> </w:t>
      </w:r>
      <w:r w:rsidR="00CB5966" w:rsidRPr="00CC42A8">
        <w:t>regular</w:t>
      </w:r>
      <w:r w:rsidR="001614FF">
        <w:t>ly</w:t>
      </w:r>
      <w:r w:rsidR="00CB5966" w:rsidRPr="00CC42A8">
        <w:t xml:space="preserve"> scheduled </w:t>
      </w:r>
      <w:r w:rsidR="00D23115" w:rsidRPr="00CC42A8">
        <w:t>workday</w:t>
      </w:r>
      <w:r w:rsidR="00CB5966" w:rsidRPr="00CC42A8">
        <w:t>.</w:t>
      </w:r>
    </w:p>
    <w:p w14:paraId="1ED2E61D" w14:textId="3B034F49" w:rsidR="00CB5966" w:rsidRPr="0069253A" w:rsidRDefault="00CB5966" w:rsidP="007C359E">
      <w:pPr>
        <w:pStyle w:val="Heading2"/>
      </w:pPr>
      <w:bookmarkStart w:id="1703" w:name="_Hlk52642963"/>
      <w:r w:rsidRPr="0069253A">
        <w:t xml:space="preserve">Employees in the </w:t>
      </w:r>
      <w:r w:rsidR="00437042">
        <w:t>Supervisor</w:t>
      </w:r>
      <w:r w:rsidRPr="0069253A">
        <w:t xml:space="preserve">y and </w:t>
      </w:r>
      <w:r w:rsidR="00BE0CE8">
        <w:t>Commissioned Sales Staff</w:t>
      </w:r>
      <w:r w:rsidRPr="0069253A">
        <w:t xml:space="preserve"> classifications will receive</w:t>
      </w:r>
      <w:r w:rsidRPr="0069253A">
        <w:rPr>
          <w:b/>
          <w:bCs/>
        </w:rPr>
        <w:t xml:space="preserve"> </w:t>
      </w:r>
      <w:r w:rsidR="000B0E97">
        <w:rPr>
          <w:bCs/>
        </w:rPr>
        <w:t>T</w:t>
      </w:r>
      <w:r w:rsidRPr="0069253A">
        <w:rPr>
          <w:bCs/>
        </w:rPr>
        <w:t xml:space="preserve">ime </w:t>
      </w:r>
      <w:r w:rsidR="000B0E97">
        <w:rPr>
          <w:bCs/>
        </w:rPr>
        <w:t>O</w:t>
      </w:r>
      <w:r w:rsidRPr="0069253A">
        <w:rPr>
          <w:bCs/>
        </w:rPr>
        <w:t xml:space="preserve">ff </w:t>
      </w:r>
      <w:r w:rsidR="00CD1D98">
        <w:rPr>
          <w:bCs/>
        </w:rPr>
        <w:t xml:space="preserve">in </w:t>
      </w:r>
      <w:r w:rsidR="000B0E97">
        <w:rPr>
          <w:bCs/>
        </w:rPr>
        <w:t>L</w:t>
      </w:r>
      <w:r w:rsidR="00CD1D98">
        <w:rPr>
          <w:bCs/>
        </w:rPr>
        <w:t xml:space="preserve">ieu </w:t>
      </w:r>
      <w:proofErr w:type="gramStart"/>
      <w:r w:rsidRPr="0069253A">
        <w:t>at</w:t>
      </w:r>
      <w:proofErr w:type="gramEnd"/>
      <w:r w:rsidRPr="0069253A">
        <w:t xml:space="preserve"> a rate of 1</w:t>
      </w:r>
      <w:r w:rsidR="000B26F3" w:rsidRPr="0069253A">
        <w:t xml:space="preserve"> </w:t>
      </w:r>
      <w:r w:rsidRPr="0069253A">
        <w:t>times their regular rate</w:t>
      </w:r>
      <w:r w:rsidR="00136725" w:rsidRPr="0069253A">
        <w:t>;</w:t>
      </w:r>
    </w:p>
    <w:p w14:paraId="7B28D05A" w14:textId="0722F95D" w:rsidR="00CB5966" w:rsidRPr="0069253A" w:rsidRDefault="007969FE" w:rsidP="00962A9D">
      <w:pPr>
        <w:pStyle w:val="Heading3"/>
      </w:pPr>
      <w:r w:rsidRPr="0069253A">
        <w:t>T</w:t>
      </w:r>
      <w:r w:rsidR="00CB5966" w:rsidRPr="0069253A">
        <w:t>here is no weekly limit for this classification.</w:t>
      </w:r>
      <w:bookmarkEnd w:id="1703"/>
    </w:p>
    <w:p w14:paraId="67CDF5BE" w14:textId="29713923" w:rsidR="00CB5966" w:rsidRPr="00682C38" w:rsidRDefault="00E8493F" w:rsidP="007C359E">
      <w:pPr>
        <w:pStyle w:val="Heading2"/>
      </w:pPr>
      <w:r>
        <w:t>Overtime</w:t>
      </w:r>
      <w:r w:rsidR="00CB5966" w:rsidRPr="00682C38">
        <w:t xml:space="preserve"> pay is available</w:t>
      </w:r>
      <w:r w:rsidR="005F51B0">
        <w:t xml:space="preserve"> </w:t>
      </w:r>
      <w:r w:rsidR="00CB5966" w:rsidRPr="00682C38">
        <w:t xml:space="preserve">for employees in the: </w:t>
      </w:r>
    </w:p>
    <w:p w14:paraId="63596D56" w14:textId="77A9CA41" w:rsidR="00CB5966" w:rsidRPr="00682C38" w:rsidRDefault="0045555F" w:rsidP="00962A9D">
      <w:pPr>
        <w:pStyle w:val="Heading3"/>
      </w:pPr>
      <w:r w:rsidRPr="00682C38">
        <w:t>Non-</w:t>
      </w:r>
      <w:r w:rsidR="00437042">
        <w:t>Supervisor</w:t>
      </w:r>
      <w:r w:rsidRPr="00682C38">
        <w:t>y</w:t>
      </w:r>
      <w:r w:rsidR="00CB5966" w:rsidRPr="00682C38">
        <w:t xml:space="preserve"> Staff </w:t>
      </w:r>
      <w:proofErr w:type="gramStart"/>
      <w:r w:rsidR="00CB5966" w:rsidRPr="00682C38">
        <w:t>classification;</w:t>
      </w:r>
      <w:proofErr w:type="gramEnd"/>
    </w:p>
    <w:p w14:paraId="327ECF6A" w14:textId="2AE2230E" w:rsidR="00B7567C" w:rsidRPr="00682C38" w:rsidRDefault="00BE0CE8" w:rsidP="00962A9D">
      <w:pPr>
        <w:pStyle w:val="Heading3"/>
      </w:pPr>
      <w:r>
        <w:t>Child Care Staff</w:t>
      </w:r>
      <w:r w:rsidR="00CB5966" w:rsidRPr="00682C38">
        <w:t xml:space="preserve"> classification</w:t>
      </w:r>
      <w:r w:rsidR="00412E22">
        <w:t>,</w:t>
      </w:r>
      <w:r w:rsidR="00CB5966" w:rsidRPr="00682C38">
        <w:t xml:space="preserve"> for consecutive </w:t>
      </w:r>
      <w:r w:rsidR="00E8493F">
        <w:t>Overtime</w:t>
      </w:r>
      <w:r w:rsidR="00CB5966" w:rsidRPr="00682C38">
        <w:t xml:space="preserve"> worked </w:t>
      </w:r>
      <w:proofErr w:type="gramStart"/>
      <w:r w:rsidR="00CB5966" w:rsidRPr="00682C38">
        <w:t>in excess of</w:t>
      </w:r>
      <w:proofErr w:type="gramEnd"/>
      <w:r w:rsidR="00CB5966" w:rsidRPr="00682C38">
        <w:t xml:space="preserve"> </w:t>
      </w:r>
      <w:r w:rsidR="00412E22">
        <w:t>two (</w:t>
      </w:r>
      <w:r w:rsidR="00CB5966" w:rsidRPr="00682C38">
        <w:t>2</w:t>
      </w:r>
      <w:r w:rsidR="00412E22">
        <w:t>)</w:t>
      </w:r>
      <w:r w:rsidR="00CB5966" w:rsidRPr="00682C38">
        <w:t xml:space="preserve"> hours.</w:t>
      </w:r>
    </w:p>
    <w:p w14:paraId="7A4F90FF" w14:textId="58A04356" w:rsidR="001A71B1" w:rsidRPr="00ED65F2" w:rsidRDefault="00CB5966" w:rsidP="007C359E">
      <w:pPr>
        <w:pStyle w:val="Heading2"/>
      </w:pPr>
      <w:r w:rsidRPr="00ED65F2">
        <w:t xml:space="preserve">Time </w:t>
      </w:r>
      <w:r w:rsidR="00DC0947">
        <w:t>O</w:t>
      </w:r>
      <w:r w:rsidRPr="00ED65F2">
        <w:t xml:space="preserve">ff in </w:t>
      </w:r>
      <w:r w:rsidR="00DC0947">
        <w:t>L</w:t>
      </w:r>
      <w:r w:rsidRPr="00ED65F2">
        <w:t xml:space="preserve">ieu will be available to employees in all staff </w:t>
      </w:r>
      <w:proofErr w:type="gramStart"/>
      <w:r w:rsidRPr="00ED65F2">
        <w:t>classifications</w:t>
      </w:r>
      <w:r w:rsidR="00F63D53" w:rsidRPr="00ED65F2">
        <w:t>;</w:t>
      </w:r>
      <w:proofErr w:type="gramEnd"/>
    </w:p>
    <w:p w14:paraId="1CC09A75" w14:textId="3F8296FA" w:rsidR="00CB5966" w:rsidRPr="00CC42A8" w:rsidRDefault="001A71B1" w:rsidP="00962A9D">
      <w:pPr>
        <w:pStyle w:val="Heading3"/>
      </w:pPr>
      <w:r>
        <w:t xml:space="preserve">Time </w:t>
      </w:r>
      <w:r w:rsidR="00DC0947">
        <w:t>O</w:t>
      </w:r>
      <w:r>
        <w:t xml:space="preserve">ff in </w:t>
      </w:r>
      <w:r w:rsidR="00DC0947">
        <w:t>L</w:t>
      </w:r>
      <w:r>
        <w:t xml:space="preserve">ieu must be taken within three (3) months </w:t>
      </w:r>
      <w:r w:rsidR="00C914F9">
        <w:t>of</w:t>
      </w:r>
      <w:r w:rsidR="00FB58F1">
        <w:t xml:space="preserve"> </w:t>
      </w:r>
      <w:r w:rsidR="00C914F9">
        <w:t xml:space="preserve">the workday during which it </w:t>
      </w:r>
      <w:r w:rsidR="00571080">
        <w:t>was earned.</w:t>
      </w:r>
    </w:p>
    <w:p w14:paraId="0AC6D162" w14:textId="43E09EE3" w:rsidR="00CB5966" w:rsidRPr="00CC42A8" w:rsidRDefault="00CB5966" w:rsidP="007C359E">
      <w:pPr>
        <w:pStyle w:val="Heading2"/>
      </w:pPr>
      <w:r>
        <w:t xml:space="preserve">An employee who anticipates </w:t>
      </w:r>
      <w:r w:rsidR="00E8493F">
        <w:t>Overtime</w:t>
      </w:r>
      <w:r>
        <w:t xml:space="preserve"> must inform </w:t>
      </w:r>
      <w:r w:rsidR="0045555F">
        <w:t>their</w:t>
      </w:r>
      <w:r>
        <w:t xml:space="preserve"> immediate </w:t>
      </w:r>
      <w:r w:rsidR="00437042">
        <w:t>Supervisor</w:t>
      </w:r>
      <w:r>
        <w:t xml:space="preserve"> in advance</w:t>
      </w:r>
      <w:r w:rsidR="00891808">
        <w:t xml:space="preserve"> and </w:t>
      </w:r>
      <w:r>
        <w:t xml:space="preserve">in </w:t>
      </w:r>
      <w:proofErr w:type="gramStart"/>
      <w:r>
        <w:t>writing</w:t>
      </w:r>
      <w:r w:rsidR="00F63D53">
        <w:t>;</w:t>
      </w:r>
      <w:proofErr w:type="gramEnd"/>
      <w:r w:rsidR="00C53CA2">
        <w:t xml:space="preserve"> </w:t>
      </w:r>
    </w:p>
    <w:p w14:paraId="085B5A7F" w14:textId="0F337ACB" w:rsidR="00315CAF" w:rsidRPr="00CC42A8" w:rsidRDefault="006832FC" w:rsidP="00962A9D">
      <w:pPr>
        <w:pStyle w:val="Heading3"/>
      </w:pPr>
      <w:r>
        <w:lastRenderedPageBreak/>
        <w:t>T</w:t>
      </w:r>
      <w:r w:rsidRPr="00CC42A8">
        <w:t xml:space="preserve">he </w:t>
      </w:r>
      <w:r w:rsidR="00CB5966" w:rsidRPr="00CC42A8">
        <w:t xml:space="preserve">following information </w:t>
      </w:r>
      <w:r w:rsidR="00E57663">
        <w:t>is</w:t>
      </w:r>
      <w:r w:rsidR="00CB5966" w:rsidRPr="00CC42A8">
        <w:t xml:space="preserve"> required</w:t>
      </w:r>
      <w:r w:rsidR="005E185E">
        <w:t xml:space="preserve"> prior to </w:t>
      </w:r>
      <w:r w:rsidR="00E57663">
        <w:t xml:space="preserve">review of any </w:t>
      </w:r>
      <w:r w:rsidR="00E8493F">
        <w:t>Overtime</w:t>
      </w:r>
      <w:r w:rsidR="00E57663">
        <w:t xml:space="preserve"> request</w:t>
      </w:r>
      <w:r w:rsidR="00CB5966" w:rsidRPr="00CC42A8">
        <w:t>:</w:t>
      </w:r>
    </w:p>
    <w:p w14:paraId="33AB6EF6" w14:textId="27295E37" w:rsidR="00315CAF" w:rsidRPr="00CC42A8" w:rsidRDefault="003557D9" w:rsidP="00D15140">
      <w:pPr>
        <w:pStyle w:val="Heading4"/>
      </w:pPr>
      <w:r>
        <w:t>The r</w:t>
      </w:r>
      <w:r w:rsidR="00CB5966" w:rsidRPr="00CC42A8">
        <w:t xml:space="preserve">eason for </w:t>
      </w:r>
      <w:r w:rsidR="00E8493F">
        <w:t>Overtime</w:t>
      </w:r>
      <w:r w:rsidR="00CB5966" w:rsidRPr="00CC42A8">
        <w:t xml:space="preserve">, namely the specific period or </w:t>
      </w:r>
      <w:proofErr w:type="gramStart"/>
      <w:r w:rsidR="00CB5966" w:rsidRPr="00CC42A8">
        <w:t>event</w:t>
      </w:r>
      <w:r w:rsidR="00F63D53" w:rsidRPr="00CC42A8">
        <w:t>;</w:t>
      </w:r>
      <w:proofErr w:type="gramEnd"/>
    </w:p>
    <w:p w14:paraId="52CCAF61" w14:textId="2D7A82C4" w:rsidR="00CB5966" w:rsidRPr="00CC42A8" w:rsidRDefault="003557D9" w:rsidP="00D15140">
      <w:pPr>
        <w:pStyle w:val="Heading4"/>
      </w:pPr>
      <w:r>
        <w:t>Any a</w:t>
      </w:r>
      <w:r w:rsidR="00CB5966" w:rsidRPr="00CC42A8">
        <w:t xml:space="preserve">nticipated </w:t>
      </w:r>
      <w:r w:rsidR="00E8493F">
        <w:t>Overtime</w:t>
      </w:r>
      <w:r w:rsidR="00CB5966" w:rsidRPr="00CC42A8">
        <w:t xml:space="preserve"> hours</w:t>
      </w:r>
      <w:r w:rsidR="0039574B">
        <w:t xml:space="preserve"> requested</w:t>
      </w:r>
      <w:r w:rsidR="00CB5966" w:rsidRPr="00CC42A8">
        <w:t>.</w:t>
      </w:r>
    </w:p>
    <w:p w14:paraId="1170F82E" w14:textId="0A8344FB" w:rsidR="00CB5966" w:rsidRDefault="006832FC" w:rsidP="00962A9D">
      <w:pPr>
        <w:pStyle w:val="Heading3"/>
      </w:pPr>
      <w:r>
        <w:t>T</w:t>
      </w:r>
      <w:r w:rsidRPr="00CC42A8">
        <w:t xml:space="preserve">he </w:t>
      </w:r>
      <w:r w:rsidR="00CB5966" w:rsidRPr="00CC42A8">
        <w:t xml:space="preserve">employee must receive permission from </w:t>
      </w:r>
      <w:r w:rsidR="0045555F" w:rsidRPr="00CC42A8">
        <w:t>their</w:t>
      </w:r>
      <w:r w:rsidR="00CB5966" w:rsidRPr="00CC42A8">
        <w:t xml:space="preserve"> immediate </w:t>
      </w:r>
      <w:r w:rsidR="00437042">
        <w:t>Supervisor</w:t>
      </w:r>
      <w:r w:rsidR="00CB5966" w:rsidRPr="00CC42A8">
        <w:t xml:space="preserve"> prior to commencing </w:t>
      </w:r>
      <w:r w:rsidR="00E8493F">
        <w:t>Overtime</w:t>
      </w:r>
      <w:r w:rsidR="00CB5966" w:rsidRPr="00CC42A8">
        <w:t xml:space="preserve"> </w:t>
      </w:r>
      <w:proofErr w:type="gramStart"/>
      <w:r w:rsidR="00CB5966" w:rsidRPr="00CC42A8">
        <w:t>work</w:t>
      </w:r>
      <w:r w:rsidR="00F63D53" w:rsidRPr="00CC42A8">
        <w:t>;</w:t>
      </w:r>
      <w:proofErr w:type="gramEnd"/>
      <w:r w:rsidR="00CB5966" w:rsidRPr="00CC42A8">
        <w:t xml:space="preserve"> </w:t>
      </w:r>
    </w:p>
    <w:p w14:paraId="3FC2B7C5" w14:textId="0DB81CDB" w:rsidR="00A83DFA" w:rsidRPr="00CC42A8" w:rsidRDefault="00A83DFA" w:rsidP="00D15140">
      <w:pPr>
        <w:pStyle w:val="Heading4"/>
      </w:pPr>
      <w:r>
        <w:t xml:space="preserve">Unanticipated </w:t>
      </w:r>
      <w:r w:rsidR="00E8493F">
        <w:t>Overtime</w:t>
      </w:r>
      <w:r>
        <w:t xml:space="preserve"> must be reconciled on a case-by-case basis between the employee and their immediate </w:t>
      </w:r>
      <w:r w:rsidR="00437042">
        <w:t>Supervisor</w:t>
      </w:r>
      <w:r>
        <w:t xml:space="preserve"> within five (5) business days of </w:t>
      </w:r>
      <w:r w:rsidR="003557D9">
        <w:t>when the</w:t>
      </w:r>
      <w:r>
        <w:t xml:space="preserve"> </w:t>
      </w:r>
      <w:r w:rsidR="00E8493F">
        <w:t>Overtime</w:t>
      </w:r>
      <w:r>
        <w:t xml:space="preserve"> in question</w:t>
      </w:r>
      <w:r w:rsidR="003557D9">
        <w:t xml:space="preserve"> takes place</w:t>
      </w:r>
      <w:r>
        <w:t>.</w:t>
      </w:r>
    </w:p>
    <w:p w14:paraId="35EDAB51" w14:textId="6CD558F7" w:rsidR="00CB5966" w:rsidRPr="00CC42A8" w:rsidRDefault="006832FC" w:rsidP="00962A9D">
      <w:pPr>
        <w:pStyle w:val="Heading3"/>
      </w:pPr>
      <w:r>
        <w:t xml:space="preserve">The </w:t>
      </w:r>
      <w:r w:rsidR="00CB5966">
        <w:t xml:space="preserve">employee must complete and submit an </w:t>
      </w:r>
      <w:r w:rsidR="00A223BD">
        <w:t>o</w:t>
      </w:r>
      <w:r w:rsidR="00613720">
        <w:t xml:space="preserve">vertime </w:t>
      </w:r>
      <w:r w:rsidR="00A223BD">
        <w:t>r</w:t>
      </w:r>
      <w:r w:rsidR="00970FB5">
        <w:t>equest</w:t>
      </w:r>
      <w:r w:rsidR="00CB5966">
        <w:t xml:space="preserve"> to </w:t>
      </w:r>
      <w:r w:rsidR="0045555F">
        <w:t>their</w:t>
      </w:r>
      <w:r w:rsidR="00CB5966">
        <w:t xml:space="preserve"> immediate </w:t>
      </w:r>
      <w:r w:rsidR="00437042">
        <w:t>Supervisor</w:t>
      </w:r>
      <w:r w:rsidR="00CB5966">
        <w:t xml:space="preserve"> no later than the business day </w:t>
      </w:r>
      <w:r w:rsidR="0039574B">
        <w:t xml:space="preserve">following </w:t>
      </w:r>
      <w:r w:rsidR="00CB5966">
        <w:t xml:space="preserve">the </w:t>
      </w:r>
      <w:r w:rsidR="00E8493F">
        <w:t>Overtime</w:t>
      </w:r>
      <w:r w:rsidR="00CB5966">
        <w:t xml:space="preserve"> </w:t>
      </w:r>
      <w:r w:rsidR="003557D9">
        <w:t>work</w:t>
      </w:r>
      <w:r w:rsidR="0073346D">
        <w:t xml:space="preserve"> </w:t>
      </w:r>
      <w:proofErr w:type="gramStart"/>
      <w:r w:rsidR="0073346D">
        <w:t>period</w:t>
      </w:r>
      <w:r w:rsidR="00F63D53">
        <w:t>;</w:t>
      </w:r>
      <w:proofErr w:type="gramEnd"/>
      <w:r w:rsidR="00C53CA2">
        <w:t xml:space="preserve"> </w:t>
      </w:r>
    </w:p>
    <w:p w14:paraId="79D21B83" w14:textId="50F09709" w:rsidR="00CB5966" w:rsidRPr="00CC42A8" w:rsidRDefault="006832FC" w:rsidP="00D15140">
      <w:pPr>
        <w:pStyle w:val="Heading4"/>
      </w:pPr>
      <w:r>
        <w:t>I</w:t>
      </w:r>
      <w:r w:rsidRPr="00CC42A8">
        <w:t xml:space="preserve">n </w:t>
      </w:r>
      <w:r w:rsidR="00CB5966" w:rsidRPr="00CC42A8">
        <w:t xml:space="preserve">the case of </w:t>
      </w:r>
      <w:r w:rsidR="00BE0CE8">
        <w:t>Child Care Staff</w:t>
      </w:r>
      <w:r w:rsidR="00CB5966" w:rsidRPr="00CC42A8">
        <w:t xml:space="preserve">, </w:t>
      </w:r>
      <w:r w:rsidR="00E8493F">
        <w:t>Overtime</w:t>
      </w:r>
      <w:r w:rsidR="00CB5966" w:rsidRPr="00CC42A8">
        <w:t xml:space="preserve"> hours and the type of compensation shall be recorded in the </w:t>
      </w:r>
      <w:r w:rsidR="00E8493F">
        <w:t>Overtime</w:t>
      </w:r>
      <w:r w:rsidR="00CB5966" w:rsidRPr="00CC42A8">
        <w:t xml:space="preserve"> Book at the Child Care Centre no later than the business day </w:t>
      </w:r>
      <w:r w:rsidR="00A83DFA">
        <w:t xml:space="preserve">following </w:t>
      </w:r>
      <w:r w:rsidR="00CB5966" w:rsidRPr="00CC42A8">
        <w:t xml:space="preserve">the </w:t>
      </w:r>
      <w:r w:rsidR="00E8493F">
        <w:t>Overtime</w:t>
      </w:r>
      <w:r w:rsidR="00CB5966" w:rsidRPr="00CC42A8">
        <w:t xml:space="preserve"> </w:t>
      </w:r>
      <w:r w:rsidR="0073346D">
        <w:t xml:space="preserve">work </w:t>
      </w:r>
      <w:r w:rsidR="00CB5966" w:rsidRPr="00CC42A8">
        <w:t>period.</w:t>
      </w:r>
    </w:p>
    <w:p w14:paraId="0C766FAC" w14:textId="2A064ECF" w:rsidR="00CB5966" w:rsidRPr="00CC42A8" w:rsidRDefault="006832FC" w:rsidP="00962A9D">
      <w:pPr>
        <w:pStyle w:val="Heading3"/>
      </w:pPr>
      <w:r>
        <w:t xml:space="preserve">The </w:t>
      </w:r>
      <w:r w:rsidR="00CB5966">
        <w:t xml:space="preserve">employee’s </w:t>
      </w:r>
      <w:r w:rsidR="00437042">
        <w:t>Supervisor</w:t>
      </w:r>
      <w:r w:rsidR="00CB5966">
        <w:t xml:space="preserve"> is responsible for determining the employee’s </w:t>
      </w:r>
      <w:r w:rsidR="007B1B75">
        <w:t xml:space="preserve">total </w:t>
      </w:r>
      <w:r w:rsidR="00771568">
        <w:t xml:space="preserve">and request-specific </w:t>
      </w:r>
      <w:r w:rsidR="00E8493F">
        <w:t>Overtime</w:t>
      </w:r>
      <w:r w:rsidR="00CB5966">
        <w:t xml:space="preserve"> </w:t>
      </w:r>
      <w:proofErr w:type="gramStart"/>
      <w:r w:rsidR="00CB5966">
        <w:t>accumulation</w:t>
      </w:r>
      <w:r w:rsidR="00305CEF">
        <w:t>;</w:t>
      </w:r>
      <w:proofErr w:type="gramEnd"/>
    </w:p>
    <w:p w14:paraId="36A6CF5C" w14:textId="55DB0FB8" w:rsidR="00CB5966" w:rsidRPr="00CC42A8" w:rsidRDefault="00E8493F" w:rsidP="00962A9D">
      <w:pPr>
        <w:pStyle w:val="Heading3"/>
      </w:pPr>
      <w:r>
        <w:t>Overtime</w:t>
      </w:r>
      <w:r w:rsidR="006832FC">
        <w:t xml:space="preserve"> </w:t>
      </w:r>
      <w:r w:rsidR="00970FB5">
        <w:t>requests</w:t>
      </w:r>
      <w:r w:rsidR="00771568">
        <w:t xml:space="preserve"> </w:t>
      </w:r>
      <w:r w:rsidR="00970FB5">
        <w:t xml:space="preserve">which are approved </w:t>
      </w:r>
      <w:r w:rsidR="006832FC">
        <w:t xml:space="preserve">by the employee’s </w:t>
      </w:r>
      <w:r w:rsidR="00437042">
        <w:t>Supervisor</w:t>
      </w:r>
      <w:r w:rsidR="00771568">
        <w:t xml:space="preserve"> </w:t>
      </w:r>
      <w:r w:rsidR="00CB5966">
        <w:t>will be forwarded to:</w:t>
      </w:r>
    </w:p>
    <w:p w14:paraId="386DC6E7" w14:textId="785E1FAF" w:rsidR="00CB5966" w:rsidRPr="00CC42A8" w:rsidRDefault="006832FC" w:rsidP="00D15140">
      <w:pPr>
        <w:pStyle w:val="Heading4"/>
      </w:pPr>
      <w:r>
        <w:t>T</w:t>
      </w:r>
      <w:r w:rsidR="00CB5966" w:rsidRPr="00CC42A8">
        <w:t>he</w:t>
      </w:r>
      <w:r w:rsidR="00C53CA2" w:rsidRPr="00CC42A8">
        <w:t xml:space="preserve"> </w:t>
      </w:r>
      <w:r w:rsidR="00E45274" w:rsidRPr="00CC42A8">
        <w:t xml:space="preserve">Accounts Payable </w:t>
      </w:r>
      <w:r w:rsidR="00B673CB">
        <w:t>&amp;</w:t>
      </w:r>
      <w:r w:rsidR="00B673CB" w:rsidRPr="00CC42A8">
        <w:t xml:space="preserve"> </w:t>
      </w:r>
      <w:r w:rsidR="00E45274" w:rsidRPr="00CC42A8">
        <w:t xml:space="preserve">Payroll </w:t>
      </w:r>
      <w:r w:rsidR="00437042">
        <w:t>Supervisor</w:t>
      </w:r>
      <w:r w:rsidR="00E45274" w:rsidRPr="00CC42A8">
        <w:t xml:space="preserve"> </w:t>
      </w:r>
      <w:r w:rsidR="005F51B0">
        <w:t xml:space="preserve">and the Board of Directors </w:t>
      </w:r>
      <w:r w:rsidR="00CB5966" w:rsidRPr="00CC42A8">
        <w:t xml:space="preserve">for </w:t>
      </w:r>
      <w:r w:rsidR="00E8493F">
        <w:t>Overtime</w:t>
      </w:r>
      <w:r w:rsidR="00CB5966" w:rsidRPr="00CC42A8">
        <w:t xml:space="preserve"> pay </w:t>
      </w:r>
      <w:proofErr w:type="gramStart"/>
      <w:r w:rsidR="00CB5966" w:rsidRPr="00CC42A8">
        <w:t>requests;</w:t>
      </w:r>
      <w:proofErr w:type="gramEnd"/>
    </w:p>
    <w:p w14:paraId="66745485" w14:textId="2C215DEF" w:rsidR="00CB5966" w:rsidRPr="00CC42A8" w:rsidRDefault="006832FC" w:rsidP="00D15140">
      <w:pPr>
        <w:pStyle w:val="Heading4"/>
      </w:pPr>
      <w:r>
        <w:t>T</w:t>
      </w:r>
      <w:r w:rsidRPr="00CC42A8">
        <w:t xml:space="preserve">he </w:t>
      </w:r>
      <w:r w:rsidR="00ED11DB" w:rsidRPr="00CC42A8">
        <w:t xml:space="preserve">General </w:t>
      </w:r>
      <w:r w:rsidR="00CB5966" w:rsidRPr="00CC42A8">
        <w:t xml:space="preserve">Manager for </w:t>
      </w:r>
      <w:r w:rsidR="00771568">
        <w:t>T</w:t>
      </w:r>
      <w:r w:rsidR="00CB5966" w:rsidRPr="00CC42A8">
        <w:t xml:space="preserve">ime </w:t>
      </w:r>
      <w:r w:rsidR="00771568">
        <w:t xml:space="preserve">Off </w:t>
      </w:r>
      <w:r w:rsidR="00CB5966" w:rsidRPr="00CC42A8">
        <w:t xml:space="preserve">in </w:t>
      </w:r>
      <w:r w:rsidR="00771568">
        <w:t>L</w:t>
      </w:r>
      <w:r w:rsidR="00CB5966" w:rsidRPr="00CC42A8">
        <w:t>ieu requests.</w:t>
      </w:r>
    </w:p>
    <w:p w14:paraId="17DB72E5" w14:textId="69EC4BB0" w:rsidR="00CB5966" w:rsidRPr="00CC42A8" w:rsidRDefault="006832FC" w:rsidP="00962A9D">
      <w:pPr>
        <w:pStyle w:val="Heading3"/>
      </w:pPr>
      <w:r>
        <w:t xml:space="preserve">An </w:t>
      </w:r>
      <w:r w:rsidR="00CB5966">
        <w:t xml:space="preserve">employee shall not lose their entitled </w:t>
      </w:r>
      <w:r w:rsidR="00E8493F">
        <w:t>Overtime</w:t>
      </w:r>
      <w:r w:rsidR="00CB5966">
        <w:t xml:space="preserve"> due to their immediate </w:t>
      </w:r>
      <w:r w:rsidR="00437042">
        <w:t>Supervisor</w:t>
      </w:r>
      <w:r w:rsidR="00CB5966">
        <w:t xml:space="preserve">’s failure to forward the accumulated </w:t>
      </w:r>
      <w:r w:rsidR="00E8493F">
        <w:t>Overtime</w:t>
      </w:r>
      <w:r w:rsidR="00CB5966">
        <w:t xml:space="preserve"> information to the appropriate person, as described in </w:t>
      </w:r>
      <w:r w:rsidR="005C4FC6" w:rsidRPr="47439C4F">
        <w:rPr>
          <w:b/>
          <w:bCs/>
        </w:rPr>
        <w:t>Section 7.6.5</w:t>
      </w:r>
      <w:r w:rsidR="00CB5966">
        <w:t xml:space="preserve"> of this </w:t>
      </w:r>
      <w:r w:rsidR="00B80E11">
        <w:t xml:space="preserve">Employment </w:t>
      </w:r>
      <w:proofErr w:type="gramStart"/>
      <w:r w:rsidR="00B80E11">
        <w:t>Policy</w:t>
      </w:r>
      <w:r w:rsidR="00305CEF">
        <w:t>;</w:t>
      </w:r>
      <w:proofErr w:type="gramEnd"/>
    </w:p>
    <w:p w14:paraId="58D38957" w14:textId="5EE88EE7" w:rsidR="00CB5966" w:rsidRPr="00CC42A8" w:rsidRDefault="00725FA4" w:rsidP="00D15140">
      <w:pPr>
        <w:pStyle w:val="Heading4"/>
      </w:pPr>
      <w:r>
        <w:t>I</w:t>
      </w:r>
      <w:r w:rsidRPr="00CC42A8">
        <w:t xml:space="preserve">n </w:t>
      </w:r>
      <w:r w:rsidR="00CB5966" w:rsidRPr="00CC42A8">
        <w:t xml:space="preserve">such instances, an employee shall resubmit their </w:t>
      </w:r>
      <w:r w:rsidR="00E8493F">
        <w:t>Overtime</w:t>
      </w:r>
      <w:r w:rsidR="00CB5966" w:rsidRPr="00CC42A8">
        <w:t xml:space="preserve"> </w:t>
      </w:r>
      <w:r w:rsidR="00970FB5" w:rsidRPr="00CC42A8">
        <w:t xml:space="preserve">information </w:t>
      </w:r>
      <w:r w:rsidR="00CB5966" w:rsidRPr="00CC42A8">
        <w:t xml:space="preserve">to the </w:t>
      </w:r>
      <w:r w:rsidR="00443DCB" w:rsidRPr="00CC42A8">
        <w:t xml:space="preserve">General </w:t>
      </w:r>
      <w:r w:rsidR="00CB5966" w:rsidRPr="00CC42A8">
        <w:t>Manager, who will then forward it appropriately.</w:t>
      </w:r>
    </w:p>
    <w:p w14:paraId="11D48521" w14:textId="43E929B6" w:rsidR="00315CAF" w:rsidRPr="00CC42A8" w:rsidRDefault="00CB5966" w:rsidP="007C359E">
      <w:pPr>
        <w:pStyle w:val="Heading2"/>
      </w:pPr>
      <w:r>
        <w:t xml:space="preserve">No employee shall accumulate more than </w:t>
      </w:r>
      <w:r w:rsidR="005C4FC6">
        <w:t>thirty-five (</w:t>
      </w:r>
      <w:r>
        <w:t>35</w:t>
      </w:r>
      <w:r w:rsidR="005C4FC6">
        <w:t>)</w:t>
      </w:r>
      <w:r>
        <w:t xml:space="preserve"> hours of</w:t>
      </w:r>
      <w:r w:rsidR="005C4FC6">
        <w:t xml:space="preserve"> available</w:t>
      </w:r>
      <w:r>
        <w:t xml:space="preserve"> </w:t>
      </w:r>
      <w:r w:rsidR="00E8493F">
        <w:t>Overtime</w:t>
      </w:r>
      <w:r>
        <w:t xml:space="preserve"> without receiving</w:t>
      </w:r>
      <w:r w:rsidR="00D558BF">
        <w:t xml:space="preserve"> monetary</w:t>
      </w:r>
      <w:r>
        <w:t xml:space="preserve"> </w:t>
      </w:r>
      <w:r w:rsidR="00E8493F">
        <w:t>Overtime</w:t>
      </w:r>
      <w:r>
        <w:t xml:space="preserve"> compensation</w:t>
      </w:r>
      <w:r w:rsidR="005C4FC6">
        <w:t>.</w:t>
      </w:r>
    </w:p>
    <w:p w14:paraId="0E15FDEF" w14:textId="4D6768C0" w:rsidR="00C53CA2" w:rsidRPr="00CC42A8" w:rsidRDefault="00C53CA2" w:rsidP="009C4F75">
      <w:pPr>
        <w:pStyle w:val="Heading1"/>
      </w:pPr>
      <w:bookmarkStart w:id="1704" w:name="_Toc66010711"/>
      <w:bookmarkStart w:id="1705" w:name="_Toc55389831"/>
      <w:bookmarkStart w:id="1706" w:name="_Toc55392235"/>
      <w:bookmarkStart w:id="1707" w:name="_Toc55393935"/>
      <w:bookmarkStart w:id="1708" w:name="_Toc55394120"/>
      <w:bookmarkStart w:id="1709" w:name="_Toc66010713"/>
      <w:bookmarkEnd w:id="1704"/>
      <w:r w:rsidRPr="00CC42A8">
        <w:t>Performance Reviews</w:t>
      </w:r>
      <w:bookmarkEnd w:id="1705"/>
      <w:bookmarkEnd w:id="1706"/>
      <w:bookmarkEnd w:id="1707"/>
      <w:bookmarkEnd w:id="1708"/>
      <w:bookmarkEnd w:id="1709"/>
    </w:p>
    <w:p w14:paraId="7CBB7F0E" w14:textId="687C2A3B" w:rsidR="00CB5966" w:rsidRPr="0011525E" w:rsidRDefault="00CB5966" w:rsidP="007C359E">
      <w:pPr>
        <w:pStyle w:val="Heading2"/>
      </w:pPr>
      <w:r w:rsidRPr="0011525E">
        <w:t xml:space="preserve">Performance </w:t>
      </w:r>
      <w:r w:rsidR="00E45274" w:rsidRPr="0011525E">
        <w:t xml:space="preserve">reviews </w:t>
      </w:r>
      <w:r w:rsidRPr="0011525E">
        <w:t xml:space="preserve">shall be conducted on all </w:t>
      </w:r>
      <w:r w:rsidR="00EF604F">
        <w:t xml:space="preserve">Regular </w:t>
      </w:r>
      <w:proofErr w:type="gramStart"/>
      <w:r w:rsidR="00EF604F">
        <w:t>Employee</w:t>
      </w:r>
      <w:r w:rsidRPr="0011525E">
        <w:t>s</w:t>
      </w:r>
      <w:r w:rsidR="00F63D53" w:rsidRPr="0011525E">
        <w:t>;</w:t>
      </w:r>
      <w:proofErr w:type="gramEnd"/>
    </w:p>
    <w:p w14:paraId="400635FF" w14:textId="760453F3" w:rsidR="00CB5966" w:rsidRDefault="00C0503D" w:rsidP="00962A9D">
      <w:pPr>
        <w:pStyle w:val="Heading3"/>
      </w:pPr>
      <w:r w:rsidRPr="0011525E">
        <w:lastRenderedPageBreak/>
        <w:t xml:space="preserve">Reviews </w:t>
      </w:r>
      <w:r w:rsidR="00CB5966" w:rsidRPr="0011525E">
        <w:t xml:space="preserve">will be conducted by the employee’s </w:t>
      </w:r>
      <w:r w:rsidR="00437042">
        <w:t>Supervisor</w:t>
      </w:r>
      <w:r w:rsidR="00CB5966" w:rsidRPr="0011525E">
        <w:t xml:space="preserve"> </w:t>
      </w:r>
      <w:r w:rsidR="00D558BF">
        <w:t>alongside</w:t>
      </w:r>
      <w:r w:rsidR="00CB5966" w:rsidRPr="0011525E">
        <w:rPr>
          <w:bCs/>
        </w:rPr>
        <w:t xml:space="preserve"> </w:t>
      </w:r>
      <w:r w:rsidR="00CB5966" w:rsidRPr="0011525E">
        <w:t xml:space="preserve">a </w:t>
      </w:r>
      <w:r w:rsidR="00B35A2E" w:rsidRPr="0011525E">
        <w:t xml:space="preserve">Human Resources </w:t>
      </w:r>
      <w:r w:rsidR="00B35A2E">
        <w:t xml:space="preserve">(HR) </w:t>
      </w:r>
      <w:r w:rsidR="00CB5966" w:rsidRPr="0011525E">
        <w:t>representative</w:t>
      </w:r>
      <w:r w:rsidR="00BF1A49" w:rsidRPr="0011525E">
        <w:t xml:space="preserve"> </w:t>
      </w:r>
      <w:r w:rsidR="00CB5966" w:rsidRPr="0011525E">
        <w:rPr>
          <w:bCs/>
        </w:rPr>
        <w:t xml:space="preserve">or their </w:t>
      </w:r>
      <w:proofErr w:type="gramStart"/>
      <w:r w:rsidR="00CB5966" w:rsidRPr="0011525E">
        <w:rPr>
          <w:bCs/>
        </w:rPr>
        <w:t>designate</w:t>
      </w:r>
      <w:r w:rsidR="00D7201B" w:rsidRPr="0011525E">
        <w:t>;</w:t>
      </w:r>
      <w:proofErr w:type="gramEnd"/>
    </w:p>
    <w:p w14:paraId="76F975EB" w14:textId="7AE3916C" w:rsidR="00A673C8" w:rsidRPr="0011525E" w:rsidRDefault="00A673C8" w:rsidP="00A673C8">
      <w:pPr>
        <w:pStyle w:val="Heading4"/>
      </w:pPr>
      <w:r>
        <w:t>In cases where the General Manager directly supervises an employee, their performance review shall be done in conjunction with a member of the Board of Directors.</w:t>
      </w:r>
    </w:p>
    <w:p w14:paraId="49523F7E" w14:textId="1F158665" w:rsidR="00CB5966" w:rsidRPr="00A673C8" w:rsidRDefault="00C0503D" w:rsidP="00962A9D">
      <w:pPr>
        <w:pStyle w:val="Heading3"/>
      </w:pPr>
      <w:r w:rsidRPr="00A673C8">
        <w:t xml:space="preserve">Reviews </w:t>
      </w:r>
      <w:r w:rsidR="00CB5966" w:rsidRPr="00A673C8">
        <w:t xml:space="preserve">will be conducted </w:t>
      </w:r>
      <w:r w:rsidR="00BB1DAE">
        <w:t>at least</w:t>
      </w:r>
      <w:r w:rsidR="00CB5966" w:rsidRPr="00A673C8">
        <w:t xml:space="preserve"> once per year, but normally twice per year</w:t>
      </w:r>
      <w:r w:rsidR="00BB1DAE">
        <w:t>,</w:t>
      </w:r>
      <w:r w:rsidR="00CB5966" w:rsidRPr="00A673C8">
        <w:t xml:space="preserve"> during</w:t>
      </w:r>
      <w:r w:rsidR="00BB1DAE">
        <w:t xml:space="preserve"> the following times</w:t>
      </w:r>
      <w:r w:rsidR="00CB5966" w:rsidRPr="00A673C8">
        <w:t>:</w:t>
      </w:r>
    </w:p>
    <w:p w14:paraId="735AA607" w14:textId="17D18093" w:rsidR="00CB5966" w:rsidRPr="00A673C8" w:rsidRDefault="00CB5966" w:rsidP="00D15140">
      <w:pPr>
        <w:pStyle w:val="Heading4"/>
      </w:pPr>
      <w:r w:rsidRPr="00A673C8">
        <w:t xml:space="preserve">March </w:t>
      </w:r>
      <w:r w:rsidR="00BB1DAE">
        <w:t>–</w:t>
      </w:r>
      <w:r w:rsidRPr="00A673C8">
        <w:t xml:space="preserve"> Annual Performance </w:t>
      </w:r>
      <w:proofErr w:type="gramStart"/>
      <w:r w:rsidRPr="00A673C8">
        <w:t>Review;</w:t>
      </w:r>
      <w:proofErr w:type="gramEnd"/>
    </w:p>
    <w:p w14:paraId="77A051E7" w14:textId="7DCA36E1" w:rsidR="00CB5966" w:rsidRPr="00A673C8" w:rsidRDefault="00CB5966" w:rsidP="00D15140">
      <w:pPr>
        <w:pStyle w:val="Heading4"/>
      </w:pPr>
      <w:r w:rsidRPr="00A673C8">
        <w:t xml:space="preserve">November </w:t>
      </w:r>
      <w:r w:rsidR="00BB1DAE">
        <w:t>–</w:t>
      </w:r>
      <w:r w:rsidRPr="00A673C8">
        <w:t xml:space="preserve"> Mid-</w:t>
      </w:r>
      <w:r w:rsidR="00BB1DAE">
        <w:t>Y</w:t>
      </w:r>
      <w:r w:rsidR="00BB1DAE" w:rsidRPr="00A673C8">
        <w:t xml:space="preserve">ear </w:t>
      </w:r>
      <w:r w:rsidRPr="00A673C8">
        <w:t>Performance Review.</w:t>
      </w:r>
    </w:p>
    <w:p w14:paraId="05C3627B" w14:textId="558F4B1E" w:rsidR="0077779A" w:rsidRPr="001739CD" w:rsidRDefault="00200B3C" w:rsidP="00962A9D">
      <w:pPr>
        <w:pStyle w:val="Heading3"/>
      </w:pPr>
      <w:r w:rsidRPr="001739CD">
        <w:t xml:space="preserve">All employees outside of the Permanent </w:t>
      </w:r>
      <w:r w:rsidR="002E5050">
        <w:t>Full-Time Staff</w:t>
      </w:r>
      <w:r w:rsidRPr="001739CD">
        <w:t xml:space="preserve"> classification </w:t>
      </w:r>
      <w:r w:rsidR="007A6471" w:rsidRPr="001739CD">
        <w:t xml:space="preserve">shall not qualify for </w:t>
      </w:r>
      <w:r w:rsidR="00F96286">
        <w:t xml:space="preserve">formal </w:t>
      </w:r>
      <w:r w:rsidR="007A6471" w:rsidRPr="001739CD">
        <w:t xml:space="preserve">performance </w:t>
      </w:r>
      <w:proofErr w:type="gramStart"/>
      <w:r w:rsidR="007A6471" w:rsidRPr="001739CD">
        <w:t>reviews;</w:t>
      </w:r>
      <w:proofErr w:type="gramEnd"/>
    </w:p>
    <w:p w14:paraId="5C72F264" w14:textId="49B6294D" w:rsidR="00CB5966" w:rsidRPr="001739CD" w:rsidRDefault="00EB1B59" w:rsidP="00962A9D">
      <w:pPr>
        <w:pStyle w:val="Heading3"/>
      </w:pPr>
      <w:r w:rsidRPr="001739CD">
        <w:t>P</w:t>
      </w:r>
      <w:r w:rsidR="00CB5966" w:rsidRPr="001739CD">
        <w:t xml:space="preserve">erformance </w:t>
      </w:r>
      <w:r w:rsidR="00D34359" w:rsidRPr="001739CD">
        <w:t>r</w:t>
      </w:r>
      <w:r w:rsidR="00CB5966" w:rsidRPr="001739CD">
        <w:t xml:space="preserve">eviews </w:t>
      </w:r>
      <w:r w:rsidR="00F96286">
        <w:t>shall, at a minimum,</w:t>
      </w:r>
      <w:r w:rsidR="00F96286" w:rsidRPr="001739CD">
        <w:t xml:space="preserve"> </w:t>
      </w:r>
      <w:r w:rsidR="00CB5966" w:rsidRPr="001739CD">
        <w:t>include:</w:t>
      </w:r>
    </w:p>
    <w:p w14:paraId="75802123" w14:textId="058C3F29" w:rsidR="00C96A80" w:rsidRPr="001739CD" w:rsidRDefault="001739CD" w:rsidP="00D15140">
      <w:pPr>
        <w:pStyle w:val="Heading4"/>
      </w:pPr>
      <w:r>
        <w:t>A</w:t>
      </w:r>
      <w:r w:rsidR="00CB5966" w:rsidRPr="001739CD">
        <w:t xml:space="preserve"> submission </w:t>
      </w:r>
      <w:r w:rsidR="004D09DA">
        <w:t xml:space="preserve">of the </w:t>
      </w:r>
      <w:r w:rsidR="004D09DA" w:rsidRPr="004D09DA">
        <w:rPr>
          <w:b/>
          <w:bCs/>
        </w:rPr>
        <w:t>MSU</w:t>
      </w:r>
      <w:r w:rsidR="004D09DA">
        <w:t xml:space="preserve"> </w:t>
      </w:r>
      <w:r w:rsidR="004D09DA">
        <w:rPr>
          <w:b/>
          <w:bCs/>
        </w:rPr>
        <w:t xml:space="preserve">Goal Setting &amp; Review Form </w:t>
      </w:r>
      <w:r w:rsidR="00CB5966" w:rsidRPr="001739CD">
        <w:t>by</w:t>
      </w:r>
      <w:r w:rsidR="00C96A80" w:rsidRPr="001739CD">
        <w:t>:</w:t>
      </w:r>
    </w:p>
    <w:p w14:paraId="0D70C4D3" w14:textId="31321881" w:rsidR="00C96A80" w:rsidRPr="001739CD" w:rsidRDefault="001739CD" w:rsidP="00C96A80">
      <w:pPr>
        <w:pStyle w:val="Heading5"/>
      </w:pPr>
      <w:r>
        <w:t>T</w:t>
      </w:r>
      <w:r w:rsidR="00CB5966" w:rsidRPr="001739CD">
        <w:t>he</w:t>
      </w:r>
      <w:r w:rsidR="00F85E00" w:rsidRPr="001739CD">
        <w:t xml:space="preserve"> employee’s</w:t>
      </w:r>
      <w:r w:rsidR="00CB5966" w:rsidRPr="001739CD">
        <w:t xml:space="preserve"> </w:t>
      </w:r>
      <w:proofErr w:type="gramStart"/>
      <w:r w:rsidR="00437042">
        <w:t>Supervisor</w:t>
      </w:r>
      <w:r w:rsidR="00CB5966" w:rsidRPr="001739CD">
        <w:t>;</w:t>
      </w:r>
      <w:proofErr w:type="gramEnd"/>
    </w:p>
    <w:p w14:paraId="1BBD8B2B" w14:textId="3DDF39E9" w:rsidR="00CB5966" w:rsidRPr="001739CD" w:rsidRDefault="001739CD" w:rsidP="00C96A80">
      <w:pPr>
        <w:pStyle w:val="Heading5"/>
      </w:pPr>
      <w:r>
        <w:t>T</w:t>
      </w:r>
      <w:r w:rsidR="00CB5966" w:rsidRPr="001739CD">
        <w:t xml:space="preserve">he </w:t>
      </w:r>
      <w:proofErr w:type="gramStart"/>
      <w:r w:rsidR="00CB5966" w:rsidRPr="001739CD">
        <w:t>employee;</w:t>
      </w:r>
      <w:proofErr w:type="gramEnd"/>
    </w:p>
    <w:p w14:paraId="10EADA39" w14:textId="26015BD8" w:rsidR="00F85E00" w:rsidRPr="001739CD" w:rsidRDefault="001739CD" w:rsidP="00C96A80">
      <w:pPr>
        <w:pStyle w:val="Heading5"/>
      </w:pPr>
      <w:r>
        <w:t>T</w:t>
      </w:r>
      <w:r w:rsidR="00F85E00">
        <w:t>he employee’s supervisee(s)</w:t>
      </w:r>
      <w:r w:rsidR="004D09DA">
        <w:t>.</w:t>
      </w:r>
    </w:p>
    <w:p w14:paraId="5190B22F" w14:textId="32B9577C" w:rsidR="00CB5966" w:rsidRPr="001739CD" w:rsidRDefault="001739CD" w:rsidP="00D15140">
      <w:pPr>
        <w:pStyle w:val="Heading4"/>
      </w:pPr>
      <w:r>
        <w:t>A</w:t>
      </w:r>
      <w:r w:rsidRPr="001739CD">
        <w:t xml:space="preserve"> </w:t>
      </w:r>
      <w:r w:rsidR="00CB5966" w:rsidRPr="001739CD">
        <w:t xml:space="preserve">review meeting at which the </w:t>
      </w:r>
      <w:r w:rsidR="00437042">
        <w:t>Supervisor</w:t>
      </w:r>
      <w:r w:rsidR="00CB5966" w:rsidRPr="001739CD">
        <w:t xml:space="preserve"> and employee will discuss their individual submissions, as well as other performance and </w:t>
      </w:r>
      <w:r w:rsidR="00B87115">
        <w:t>Department</w:t>
      </w:r>
      <w:r w:rsidR="00CB5966" w:rsidRPr="001739CD">
        <w:t xml:space="preserve">al </w:t>
      </w:r>
      <w:proofErr w:type="gramStart"/>
      <w:r w:rsidR="00CB5966" w:rsidRPr="001739CD">
        <w:t>issues;</w:t>
      </w:r>
      <w:proofErr w:type="gramEnd"/>
    </w:p>
    <w:p w14:paraId="37108C71" w14:textId="31777D98" w:rsidR="00CB5966" w:rsidRPr="001739CD" w:rsidRDefault="001739CD" w:rsidP="00D15140">
      <w:pPr>
        <w:pStyle w:val="Heading4"/>
      </w:pPr>
      <w:r>
        <w:t>S</w:t>
      </w:r>
      <w:r w:rsidRPr="001739CD">
        <w:t xml:space="preserve">ignatures </w:t>
      </w:r>
      <w:r w:rsidR="00CB5966" w:rsidRPr="001739CD">
        <w:t xml:space="preserve">of both employee and </w:t>
      </w:r>
      <w:r w:rsidR="00437042">
        <w:t>Supervisor</w:t>
      </w:r>
      <w:r w:rsidR="00CB5966" w:rsidRPr="001739CD">
        <w:t xml:space="preserve"> on all written material, indicating that the information has been discussed.</w:t>
      </w:r>
    </w:p>
    <w:p w14:paraId="5A745800" w14:textId="3A446049" w:rsidR="00CB5966" w:rsidRPr="001739CD" w:rsidRDefault="00CB5966" w:rsidP="007C359E">
      <w:pPr>
        <w:pStyle w:val="Heading2"/>
      </w:pPr>
      <w:r w:rsidRPr="001739CD">
        <w:t xml:space="preserve">Performance </w:t>
      </w:r>
      <w:r w:rsidR="00C0503D" w:rsidRPr="001739CD">
        <w:t xml:space="preserve">reviews </w:t>
      </w:r>
      <w:r w:rsidR="00F96286">
        <w:t>shall involve a</w:t>
      </w:r>
      <w:r w:rsidRPr="001739CD">
        <w:t xml:space="preserve"> formal discussion of the employee’s:</w:t>
      </w:r>
    </w:p>
    <w:p w14:paraId="3C60D224" w14:textId="559239DC" w:rsidR="00CB5966" w:rsidRPr="001739CD" w:rsidRDefault="001739CD" w:rsidP="00962A9D">
      <w:pPr>
        <w:pStyle w:val="Heading3"/>
      </w:pPr>
      <w:r>
        <w:t>P</w:t>
      </w:r>
      <w:r w:rsidRPr="001739CD">
        <w:t xml:space="preserve">erformance </w:t>
      </w:r>
      <w:r w:rsidR="00CB5966" w:rsidRPr="001739CD">
        <w:t xml:space="preserve">strengths within their job </w:t>
      </w:r>
      <w:proofErr w:type="gramStart"/>
      <w:r w:rsidR="00CB5966" w:rsidRPr="001739CD">
        <w:t>duties;</w:t>
      </w:r>
      <w:proofErr w:type="gramEnd"/>
    </w:p>
    <w:p w14:paraId="696A7642" w14:textId="74792455" w:rsidR="00CB5966" w:rsidRPr="001739CD" w:rsidRDefault="001739CD" w:rsidP="00962A9D">
      <w:pPr>
        <w:pStyle w:val="Heading3"/>
      </w:pPr>
      <w:r>
        <w:t>P</w:t>
      </w:r>
      <w:r w:rsidR="00CB5966" w:rsidRPr="001739CD">
        <w:t xml:space="preserve">erformance weaknesses within their job </w:t>
      </w:r>
      <w:proofErr w:type="gramStart"/>
      <w:r w:rsidR="00CB5966" w:rsidRPr="001739CD">
        <w:t>duties;</w:t>
      </w:r>
      <w:proofErr w:type="gramEnd"/>
    </w:p>
    <w:p w14:paraId="3447B13F" w14:textId="0442E656" w:rsidR="00CB5966" w:rsidRPr="001739CD" w:rsidRDefault="001739CD" w:rsidP="00962A9D">
      <w:pPr>
        <w:pStyle w:val="Heading3"/>
      </w:pPr>
      <w:r>
        <w:t>G</w:t>
      </w:r>
      <w:r w:rsidR="00CB5966" w:rsidRPr="001739CD">
        <w:t>oals and objectives</w:t>
      </w:r>
      <w:r w:rsidR="004D09DA">
        <w:t>,</w:t>
      </w:r>
      <w:r w:rsidR="00CB5966" w:rsidRPr="001739CD">
        <w:t xml:space="preserve"> as set by the employee and </w:t>
      </w:r>
      <w:r w:rsidR="0045555F" w:rsidRPr="001739CD">
        <w:t>their</w:t>
      </w:r>
      <w:r w:rsidR="00CB5966" w:rsidRPr="001739CD">
        <w:t xml:space="preserve"> </w:t>
      </w:r>
      <w:proofErr w:type="gramStart"/>
      <w:r w:rsidR="00437042">
        <w:t>Supervisor</w:t>
      </w:r>
      <w:r w:rsidR="00CB5966" w:rsidRPr="001739CD">
        <w:t>;</w:t>
      </w:r>
      <w:proofErr w:type="gramEnd"/>
    </w:p>
    <w:p w14:paraId="48B07DB3" w14:textId="112409FB" w:rsidR="00CB5966" w:rsidRPr="001739CD" w:rsidRDefault="001739CD" w:rsidP="00962A9D">
      <w:pPr>
        <w:pStyle w:val="Heading3"/>
      </w:pPr>
      <w:r>
        <w:t>S</w:t>
      </w:r>
      <w:r w:rsidR="00CB5966" w:rsidRPr="001739CD">
        <w:t>pecific issues with respect to their employment.</w:t>
      </w:r>
    </w:p>
    <w:p w14:paraId="35D328AD" w14:textId="342F50A2" w:rsidR="00CB5966" w:rsidRPr="001739CD" w:rsidRDefault="00F96286" w:rsidP="007C359E">
      <w:pPr>
        <w:pStyle w:val="Heading2"/>
      </w:pPr>
      <w:r>
        <w:t>Upon completion, all</w:t>
      </w:r>
      <w:r w:rsidR="00CB5966" w:rsidRPr="001739CD">
        <w:t xml:space="preserve"> written portions of performance </w:t>
      </w:r>
      <w:r w:rsidR="00D34359" w:rsidRPr="001739CD">
        <w:t xml:space="preserve">reviews </w:t>
      </w:r>
      <w:r w:rsidR="00CB5966" w:rsidRPr="001739CD">
        <w:t>will be distributed as follows:</w:t>
      </w:r>
    </w:p>
    <w:p w14:paraId="00CC36DD" w14:textId="121E0207" w:rsidR="00CB5966" w:rsidRPr="001739CD" w:rsidRDefault="00A92A2B" w:rsidP="00962A9D">
      <w:pPr>
        <w:pStyle w:val="Heading3"/>
      </w:pPr>
      <w:r>
        <w:t>The o</w:t>
      </w:r>
      <w:r w:rsidR="001739CD" w:rsidRPr="001739CD">
        <w:t xml:space="preserve">riginal </w:t>
      </w:r>
      <w:r>
        <w:t xml:space="preserve">to be filed by </w:t>
      </w:r>
      <w:r w:rsidR="00CB5966" w:rsidRPr="001739CD">
        <w:t xml:space="preserve">the </w:t>
      </w:r>
      <w:proofErr w:type="gramStart"/>
      <w:r w:rsidR="00CB5966" w:rsidRPr="001739CD">
        <w:t>employee;</w:t>
      </w:r>
      <w:proofErr w:type="gramEnd"/>
    </w:p>
    <w:p w14:paraId="356170BC" w14:textId="58DAE062" w:rsidR="00CB5966" w:rsidRPr="001739CD" w:rsidRDefault="00A92A2B" w:rsidP="00962A9D">
      <w:pPr>
        <w:pStyle w:val="Heading3"/>
      </w:pPr>
      <w:r>
        <w:t>A c</w:t>
      </w:r>
      <w:r w:rsidR="00CB5966" w:rsidRPr="001739CD">
        <w:t>opy to</w:t>
      </w:r>
      <w:r>
        <w:t xml:space="preserve"> be sent to</w:t>
      </w:r>
      <w:r w:rsidR="00CB5966" w:rsidRPr="001739CD">
        <w:t xml:space="preserve"> the </w:t>
      </w:r>
      <w:proofErr w:type="gramStart"/>
      <w:r w:rsidR="00437042">
        <w:t>Supervisor</w:t>
      </w:r>
      <w:r w:rsidR="00CB5966" w:rsidRPr="001739CD">
        <w:t>;</w:t>
      </w:r>
      <w:proofErr w:type="gramEnd"/>
    </w:p>
    <w:p w14:paraId="79E8B00E" w14:textId="70FE44B7" w:rsidR="00CB5966" w:rsidRPr="00CC42A8" w:rsidRDefault="00A92A2B" w:rsidP="00962A9D">
      <w:pPr>
        <w:pStyle w:val="Heading3"/>
      </w:pPr>
      <w:r>
        <w:t>A c</w:t>
      </w:r>
      <w:r w:rsidR="00CB5966" w:rsidRPr="001739CD">
        <w:t xml:space="preserve">opy to </w:t>
      </w:r>
      <w:r>
        <w:t xml:space="preserve">be sent to </w:t>
      </w:r>
      <w:r w:rsidR="00CB5966" w:rsidRPr="001739CD">
        <w:t xml:space="preserve">the </w:t>
      </w:r>
      <w:r w:rsidR="00443DCB" w:rsidRPr="001739CD">
        <w:t>General</w:t>
      </w:r>
      <w:r w:rsidR="00CB5966" w:rsidRPr="001739CD">
        <w:t xml:space="preserve"> Manager for the employee’s personnel file.</w:t>
      </w:r>
    </w:p>
    <w:p w14:paraId="6EB7113A" w14:textId="5A35EA01" w:rsidR="00C53CA2" w:rsidRPr="00CC42A8" w:rsidRDefault="00C53CA2" w:rsidP="009C4F75">
      <w:pPr>
        <w:pStyle w:val="Heading1"/>
      </w:pPr>
      <w:bookmarkStart w:id="1710" w:name="_Toc55389832"/>
      <w:bookmarkStart w:id="1711" w:name="_Toc55392236"/>
      <w:bookmarkStart w:id="1712" w:name="_Toc55393936"/>
      <w:bookmarkStart w:id="1713" w:name="_Toc55394121"/>
      <w:bookmarkStart w:id="1714" w:name="_Toc66010714"/>
      <w:r w:rsidRPr="00CC42A8">
        <w:t xml:space="preserve">Leave of </w:t>
      </w:r>
      <w:proofErr w:type="gramStart"/>
      <w:r w:rsidRPr="00CC42A8">
        <w:t>Absence</w:t>
      </w:r>
      <w:bookmarkEnd w:id="1710"/>
      <w:bookmarkEnd w:id="1711"/>
      <w:bookmarkEnd w:id="1712"/>
      <w:bookmarkEnd w:id="1713"/>
      <w:bookmarkEnd w:id="1714"/>
      <w:proofErr w:type="gramEnd"/>
    </w:p>
    <w:p w14:paraId="6EC73254" w14:textId="1273E35E" w:rsidR="001239EF" w:rsidRPr="00CC42A8" w:rsidRDefault="00EF604F" w:rsidP="007C359E">
      <w:pPr>
        <w:pStyle w:val="Heading2"/>
      </w:pPr>
      <w:r>
        <w:lastRenderedPageBreak/>
        <w:t>Regular Employee</w:t>
      </w:r>
      <w:r w:rsidR="00CB5966">
        <w:t xml:space="preserve">s may request a leave of absence from their position for a period </w:t>
      </w:r>
      <w:r w:rsidR="00B938F3">
        <w:t>of between</w:t>
      </w:r>
      <w:r w:rsidR="00CB5966">
        <w:t xml:space="preserve"> one </w:t>
      </w:r>
      <w:r w:rsidR="00C0503D">
        <w:t xml:space="preserve">(1) </w:t>
      </w:r>
      <w:r w:rsidR="00CB5966">
        <w:t xml:space="preserve">day and one </w:t>
      </w:r>
      <w:r w:rsidR="00C0503D">
        <w:t xml:space="preserve">(1) </w:t>
      </w:r>
      <w:proofErr w:type="gramStart"/>
      <w:r w:rsidR="00CB5966">
        <w:t>year</w:t>
      </w:r>
      <w:r w:rsidR="00D7201B">
        <w:t>;</w:t>
      </w:r>
      <w:proofErr w:type="gramEnd"/>
    </w:p>
    <w:p w14:paraId="16EB9FB5" w14:textId="4276259C" w:rsidR="00CB5966" w:rsidRPr="00CC42A8" w:rsidRDefault="00CB5966" w:rsidP="007C359E">
      <w:pPr>
        <w:pStyle w:val="Heading2"/>
      </w:pPr>
      <w:r>
        <w:t xml:space="preserve">All leaves must be approved in advance by the Board of Directors, </w:t>
      </w:r>
      <w:r w:rsidR="001F1AEB">
        <w:t xml:space="preserve">with </w:t>
      </w:r>
      <w:r>
        <w:t>approval to be withheld</w:t>
      </w:r>
      <w:r w:rsidR="00AF7D37">
        <w:t xml:space="preserve"> at their discretion</w:t>
      </w:r>
      <w:r>
        <w:t xml:space="preserve"> </w:t>
      </w:r>
      <w:r w:rsidR="00AF7D37">
        <w:t xml:space="preserve">should </w:t>
      </w:r>
      <w:r>
        <w:t xml:space="preserve">the leave cause significant disruption to the </w:t>
      </w:r>
      <w:proofErr w:type="gramStart"/>
      <w:r w:rsidR="00B87115">
        <w:t>Department</w:t>
      </w:r>
      <w:r w:rsidR="00D7201B">
        <w:t>;</w:t>
      </w:r>
      <w:proofErr w:type="gramEnd"/>
    </w:p>
    <w:p w14:paraId="685AA969" w14:textId="7517FC6B" w:rsidR="00CB5966" w:rsidRPr="00CC42A8" w:rsidRDefault="00CB5966" w:rsidP="007C359E">
      <w:pPr>
        <w:pStyle w:val="Heading2"/>
      </w:pPr>
      <w:r>
        <w:t>Leaves of absence will be unpaid</w:t>
      </w:r>
      <w:r w:rsidR="00AF7D37">
        <w:t>, during which time</w:t>
      </w:r>
      <w:r w:rsidR="00D34359">
        <w:t xml:space="preserve"> benefits will be </w:t>
      </w:r>
      <w:proofErr w:type="gramStart"/>
      <w:r w:rsidR="00D34359">
        <w:t>suspended</w:t>
      </w:r>
      <w:r w:rsidR="00D7201B">
        <w:t>;</w:t>
      </w:r>
      <w:proofErr w:type="gramEnd"/>
    </w:p>
    <w:p w14:paraId="294CF436" w14:textId="62EA36D5" w:rsidR="00CB5966" w:rsidRPr="00CC42A8" w:rsidRDefault="00CB5966" w:rsidP="00962A9D">
      <w:pPr>
        <w:pStyle w:val="Heading3"/>
      </w:pPr>
      <w:r w:rsidRPr="00CC42A8">
        <w:t>Seniority, vacation</w:t>
      </w:r>
      <w:r w:rsidR="00D7201B" w:rsidRPr="00CC42A8">
        <w:t>,</w:t>
      </w:r>
      <w:r w:rsidRPr="00CC42A8">
        <w:t xml:space="preserve"> and sick benefits will not accrue during the leave.</w:t>
      </w:r>
    </w:p>
    <w:p w14:paraId="1035F299" w14:textId="0D0A064F" w:rsidR="00D04DB8" w:rsidRDefault="00CB5966" w:rsidP="007C359E">
      <w:pPr>
        <w:pStyle w:val="Heading2"/>
      </w:pPr>
      <w:r>
        <w:t>Employees granted leave will be required to take their vacation time earned</w:t>
      </w:r>
      <w:r w:rsidR="00CE78B3">
        <w:t>,</w:t>
      </w:r>
      <w:r>
        <w:t xml:space="preserve"> but not taken</w:t>
      </w:r>
      <w:r w:rsidR="00CE78B3">
        <w:t>,</w:t>
      </w:r>
      <w:r>
        <w:t xml:space="preserve"> at the beginning of the leave</w:t>
      </w:r>
      <w:r w:rsidR="003A6760">
        <w:t xml:space="preserve"> </w:t>
      </w:r>
      <w:proofErr w:type="gramStart"/>
      <w:r w:rsidR="003A6760">
        <w:t>period</w:t>
      </w:r>
      <w:r w:rsidR="00F63D53">
        <w:t>;</w:t>
      </w:r>
      <w:proofErr w:type="gramEnd"/>
    </w:p>
    <w:p w14:paraId="5B9D9814" w14:textId="3F1A4099" w:rsidR="00D04DB8" w:rsidRPr="00D04DB8" w:rsidRDefault="00D04DB8" w:rsidP="007C359E">
      <w:pPr>
        <w:pStyle w:val="Heading2"/>
      </w:pPr>
      <w:r>
        <w:t>Employees granted leave will be offered the same or equivalent position upon their return to work, provided the employee returns as scheduled.</w:t>
      </w:r>
    </w:p>
    <w:p w14:paraId="1F6F1BC1" w14:textId="4182D830" w:rsidR="00CB5966" w:rsidRDefault="000F7B66" w:rsidP="00962A9D">
      <w:pPr>
        <w:pStyle w:val="Heading3"/>
      </w:pPr>
      <w:r>
        <w:t xml:space="preserve">Any </w:t>
      </w:r>
      <w:r w:rsidR="00E97AAC">
        <w:t xml:space="preserve">exceptions </w:t>
      </w:r>
      <w:r w:rsidR="00A93E48">
        <w:t xml:space="preserve">to </w:t>
      </w:r>
      <w:r w:rsidR="008763FC">
        <w:t>t</w:t>
      </w:r>
      <w:r w:rsidR="00A93E48">
        <w:t xml:space="preserve">he </w:t>
      </w:r>
      <w:r w:rsidR="008763FC">
        <w:t xml:space="preserve">granted leave shall be determined </w:t>
      </w:r>
      <w:r w:rsidR="00154B1A">
        <w:t>on a case</w:t>
      </w:r>
      <w:r w:rsidR="00243D22">
        <w:t>-</w:t>
      </w:r>
      <w:r w:rsidR="00154B1A">
        <w:t>by</w:t>
      </w:r>
      <w:r w:rsidR="00243D22">
        <w:t>-</w:t>
      </w:r>
      <w:r w:rsidR="00154B1A">
        <w:t>case basis</w:t>
      </w:r>
      <w:r w:rsidR="00FA23C2">
        <w:t>,</w:t>
      </w:r>
      <w:r w:rsidR="0000217A">
        <w:t xml:space="preserve"> </w:t>
      </w:r>
      <w:r w:rsidR="00FA23C2">
        <w:t>reflective of the following factors</w:t>
      </w:r>
      <w:r w:rsidR="0000217A">
        <w:t>:</w:t>
      </w:r>
    </w:p>
    <w:p w14:paraId="79FF6EF2" w14:textId="14380208" w:rsidR="0000217A" w:rsidRDefault="0000217A" w:rsidP="0000217A">
      <w:pPr>
        <w:pStyle w:val="Heading4"/>
      </w:pPr>
      <w:r>
        <w:t>The duration</w:t>
      </w:r>
      <w:r w:rsidR="00FA23C2">
        <w:t xml:space="preserve"> and terms</w:t>
      </w:r>
      <w:r>
        <w:t xml:space="preserve"> of </w:t>
      </w:r>
      <w:r w:rsidR="00FA23C2">
        <w:t xml:space="preserve">the </w:t>
      </w:r>
      <w:proofErr w:type="gramStart"/>
      <w:r w:rsidR="00D04DB8">
        <w:t>exception;</w:t>
      </w:r>
      <w:proofErr w:type="gramEnd"/>
    </w:p>
    <w:p w14:paraId="0C7DCF77" w14:textId="705EE786" w:rsidR="00D04DB8" w:rsidRPr="00CC42A8" w:rsidRDefault="00D04DB8" w:rsidP="0000217A">
      <w:pPr>
        <w:pStyle w:val="Heading4"/>
      </w:pPr>
      <w:r>
        <w:t xml:space="preserve">The terms of the </w:t>
      </w:r>
      <w:r w:rsidR="00FA23C2">
        <w:t xml:space="preserve">initial </w:t>
      </w:r>
      <w:r>
        <w:t>leave.</w:t>
      </w:r>
    </w:p>
    <w:p w14:paraId="04887915" w14:textId="20D85A2A" w:rsidR="00C53CA2" w:rsidRPr="00CC42A8" w:rsidRDefault="00C53CA2" w:rsidP="009C4F75">
      <w:pPr>
        <w:pStyle w:val="Heading1"/>
      </w:pPr>
      <w:bookmarkStart w:id="1715" w:name="_Toc55389833"/>
      <w:bookmarkStart w:id="1716" w:name="_Toc55392237"/>
      <w:bookmarkStart w:id="1717" w:name="_Toc55393937"/>
      <w:bookmarkStart w:id="1718" w:name="_Toc55394122"/>
      <w:bookmarkStart w:id="1719" w:name="_Toc66010715"/>
      <w:r w:rsidRPr="00CC42A8">
        <w:t>Personal Leave</w:t>
      </w:r>
      <w:bookmarkEnd w:id="1715"/>
      <w:bookmarkEnd w:id="1716"/>
      <w:bookmarkEnd w:id="1717"/>
      <w:bookmarkEnd w:id="1718"/>
      <w:bookmarkEnd w:id="1719"/>
    </w:p>
    <w:p w14:paraId="62C3C520" w14:textId="258BC783" w:rsidR="00CB5966" w:rsidRPr="00CC42A8" w:rsidRDefault="00CB5966" w:rsidP="007C359E">
      <w:pPr>
        <w:pStyle w:val="Heading2"/>
      </w:pPr>
      <w:r>
        <w:t xml:space="preserve">Employees shall receive full pay for each of the first ten </w:t>
      </w:r>
      <w:r w:rsidR="00C0503D">
        <w:t xml:space="preserve">(10) </w:t>
      </w:r>
      <w:r>
        <w:t xml:space="preserve">days </w:t>
      </w:r>
      <w:r w:rsidR="0046622E">
        <w:t xml:space="preserve">that </w:t>
      </w:r>
      <w:r>
        <w:t xml:space="preserve">they are absent from work due to </w:t>
      </w:r>
      <w:r w:rsidR="005670E8">
        <w:t>personal reasons</w:t>
      </w:r>
      <w:r w:rsidR="0046622E">
        <w:t>, consecutive or otherwise</w:t>
      </w:r>
      <w:r w:rsidR="00FB3A21">
        <w:t>,</w:t>
      </w:r>
      <w:r w:rsidR="00105A1D">
        <w:t xml:space="preserve"> in any given calendar </w:t>
      </w:r>
      <w:proofErr w:type="gramStart"/>
      <w:r w:rsidR="00105A1D">
        <w:t>year</w:t>
      </w:r>
      <w:r w:rsidR="00F63D53">
        <w:t>;</w:t>
      </w:r>
      <w:proofErr w:type="gramEnd"/>
    </w:p>
    <w:p w14:paraId="170C0FCA" w14:textId="65CDE5F0" w:rsidR="00AC71A1" w:rsidRDefault="00AC71A1" w:rsidP="00962A9D">
      <w:pPr>
        <w:pStyle w:val="Heading3"/>
      </w:pPr>
      <w:r>
        <w:t>I</w:t>
      </w:r>
      <w:r w:rsidRPr="00CC42A8">
        <w:t xml:space="preserve">n the case of a new employee hired </w:t>
      </w:r>
      <w:r>
        <w:t>with</w:t>
      </w:r>
      <w:r w:rsidRPr="00CC42A8">
        <w:t xml:space="preserve">in the calendar year, eligible personal </w:t>
      </w:r>
      <w:r>
        <w:t>leave</w:t>
      </w:r>
      <w:r w:rsidRPr="00CC42A8">
        <w:t xml:space="preserve"> will be calculated at a rate of .83</w:t>
      </w:r>
      <w:r>
        <w:t xml:space="preserve"> days</w:t>
      </w:r>
      <w:r w:rsidRPr="00CC42A8">
        <w:t xml:space="preserve"> </w:t>
      </w:r>
      <w:r>
        <w:t>times the number of</w:t>
      </w:r>
      <w:r w:rsidRPr="00CC42A8">
        <w:t xml:space="preserve"> months employed to December 31</w:t>
      </w:r>
      <w:r>
        <w:t>,</w:t>
      </w:r>
    </w:p>
    <w:p w14:paraId="3B7A4A7B" w14:textId="75742F64" w:rsidR="00F63D53" w:rsidRPr="00CC42A8" w:rsidRDefault="00CB5966" w:rsidP="00962A9D">
      <w:pPr>
        <w:pStyle w:val="Heading3"/>
      </w:pPr>
      <w:r w:rsidRPr="00CC42A8">
        <w:t xml:space="preserve">No pay will be granted for </w:t>
      </w:r>
      <w:r w:rsidR="00075705">
        <w:t xml:space="preserve">any </w:t>
      </w:r>
      <w:r w:rsidRPr="00CC42A8">
        <w:t xml:space="preserve">additional </w:t>
      </w:r>
      <w:r w:rsidR="009D5F8D">
        <w:t xml:space="preserve">personal </w:t>
      </w:r>
      <w:r w:rsidRPr="00CC42A8">
        <w:t>days</w:t>
      </w:r>
      <w:r w:rsidR="00075705">
        <w:t xml:space="preserve"> </w:t>
      </w:r>
      <w:proofErr w:type="gramStart"/>
      <w:r w:rsidR="00075705">
        <w:t>taken</w:t>
      </w:r>
      <w:r w:rsidR="00F63D53" w:rsidRPr="00CC42A8">
        <w:t>;</w:t>
      </w:r>
      <w:proofErr w:type="gramEnd"/>
      <w:r w:rsidR="00C53CA2" w:rsidRPr="00CC42A8">
        <w:t xml:space="preserve"> </w:t>
      </w:r>
    </w:p>
    <w:p w14:paraId="1E8B37A4" w14:textId="6CEB8B25" w:rsidR="00CB5966" w:rsidRPr="00CC42A8" w:rsidRDefault="00CB5966" w:rsidP="00962A9D">
      <w:pPr>
        <w:pStyle w:val="Heading3"/>
      </w:pPr>
      <w:r>
        <w:t xml:space="preserve">If additional days beyond ten </w:t>
      </w:r>
      <w:r w:rsidR="00F63D53">
        <w:t xml:space="preserve">(10) </w:t>
      </w:r>
      <w:r>
        <w:t xml:space="preserve">are required, the employee may elect to apply unused vacation days or </w:t>
      </w:r>
      <w:r w:rsidR="00E8493F">
        <w:t>Overtime</w:t>
      </w:r>
      <w:r w:rsidR="00105A1D">
        <w:t xml:space="preserve"> at their discretion</w:t>
      </w:r>
      <w:r>
        <w:t>.</w:t>
      </w:r>
    </w:p>
    <w:p w14:paraId="4D3D970C" w14:textId="1357B4F6" w:rsidR="00417C87" w:rsidRPr="00CC42A8" w:rsidRDefault="00CB5966" w:rsidP="007C359E">
      <w:pPr>
        <w:pStyle w:val="Heading2"/>
      </w:pPr>
      <w:r>
        <w:t xml:space="preserve">All </w:t>
      </w:r>
      <w:r w:rsidR="0074778C">
        <w:t>personal</w:t>
      </w:r>
      <w:r>
        <w:t xml:space="preserve"> </w:t>
      </w:r>
      <w:r w:rsidR="00D34359">
        <w:t xml:space="preserve">leave </w:t>
      </w:r>
      <w:r>
        <w:t xml:space="preserve">must be reported to the </w:t>
      </w:r>
      <w:r w:rsidR="00443DCB">
        <w:t>General</w:t>
      </w:r>
      <w:r>
        <w:t xml:space="preserve"> Manager through the employee’s immediate </w:t>
      </w:r>
      <w:proofErr w:type="gramStart"/>
      <w:r w:rsidR="00437042">
        <w:t>Supervisor</w:t>
      </w:r>
      <w:r w:rsidR="00F63D53">
        <w:t>;</w:t>
      </w:r>
      <w:proofErr w:type="gramEnd"/>
    </w:p>
    <w:p w14:paraId="0102DE80" w14:textId="17CA932F" w:rsidR="00A17F7A" w:rsidRDefault="00DF6707" w:rsidP="007C359E">
      <w:pPr>
        <w:pStyle w:val="Heading2"/>
      </w:pPr>
      <w:r w:rsidRPr="00CC42A8">
        <w:t xml:space="preserve">The MSU </w:t>
      </w:r>
      <w:r w:rsidR="00BE4AE7" w:rsidRPr="00CC42A8">
        <w:t xml:space="preserve">has a right to request evidence of entitlement </w:t>
      </w:r>
      <w:r w:rsidR="008C377B">
        <w:t>to</w:t>
      </w:r>
      <w:r w:rsidR="008C377B" w:rsidRPr="00CC42A8">
        <w:t xml:space="preserve"> </w:t>
      </w:r>
      <w:r w:rsidR="00A17F7A">
        <w:t>any requested</w:t>
      </w:r>
      <w:r w:rsidR="008C377B">
        <w:t xml:space="preserve"> </w:t>
      </w:r>
      <w:r w:rsidR="00BE4AE7" w:rsidRPr="00CC42A8">
        <w:t xml:space="preserve">personal </w:t>
      </w:r>
      <w:proofErr w:type="gramStart"/>
      <w:r w:rsidR="00417C87" w:rsidRPr="00CC42A8">
        <w:t>leave</w:t>
      </w:r>
      <w:r w:rsidR="00A17F7A">
        <w:t>;</w:t>
      </w:r>
      <w:proofErr w:type="gramEnd"/>
    </w:p>
    <w:p w14:paraId="6656AB5D" w14:textId="670445DB" w:rsidR="00417C87" w:rsidRPr="00CC42A8" w:rsidRDefault="00A17F7A" w:rsidP="00962A9D">
      <w:pPr>
        <w:pStyle w:val="Heading3"/>
      </w:pPr>
      <w:r>
        <w:t xml:space="preserve">The MSU </w:t>
      </w:r>
      <w:r w:rsidR="00BE4AE7" w:rsidRPr="00CC42A8">
        <w:t>does not have the right to request a doctor’s note</w:t>
      </w:r>
      <w:r>
        <w:t xml:space="preserve"> in support of personal leave usage.</w:t>
      </w:r>
    </w:p>
    <w:p w14:paraId="1687595E" w14:textId="5890CF39" w:rsidR="00A958A9" w:rsidRPr="00CC42A8" w:rsidRDefault="00CB5966" w:rsidP="007C359E">
      <w:pPr>
        <w:pStyle w:val="Heading2"/>
      </w:pPr>
      <w:r>
        <w:t xml:space="preserve">Unused </w:t>
      </w:r>
      <w:r w:rsidR="001C002E">
        <w:t xml:space="preserve">personal </w:t>
      </w:r>
      <w:r w:rsidR="00417C87">
        <w:t xml:space="preserve">leave </w:t>
      </w:r>
      <w:r>
        <w:t xml:space="preserve">may not be carried forward to the next calendar </w:t>
      </w:r>
      <w:proofErr w:type="gramStart"/>
      <w:r>
        <w:t>year</w:t>
      </w:r>
      <w:r w:rsidR="00F63D53">
        <w:t>;</w:t>
      </w:r>
      <w:proofErr w:type="gramEnd"/>
    </w:p>
    <w:p w14:paraId="5E31180C" w14:textId="149EC2D7" w:rsidR="00CB5966" w:rsidRPr="00CC42A8" w:rsidRDefault="00AC7947" w:rsidP="00962A9D">
      <w:pPr>
        <w:pStyle w:val="Heading3"/>
      </w:pPr>
      <w:r>
        <w:lastRenderedPageBreak/>
        <w:t>Exceptions shall be made for all SOPs/Interns, who</w:t>
      </w:r>
      <w:r w:rsidR="00E44AED">
        <w:t>se</w:t>
      </w:r>
      <w:r w:rsidR="00A804A3">
        <w:t xml:space="preserve"> one- (1) year employment contract shall act as the calendar year in this case.</w:t>
      </w:r>
    </w:p>
    <w:p w14:paraId="1C746BFD" w14:textId="60965D1A" w:rsidR="00CB5966" w:rsidRPr="00CC42A8" w:rsidRDefault="00CB5966" w:rsidP="007C359E">
      <w:pPr>
        <w:pStyle w:val="Heading2"/>
      </w:pPr>
      <w:r>
        <w:t>There shall be a monetary incentive of $</w:t>
      </w:r>
      <w:r w:rsidR="00E276F1">
        <w:t>3</w:t>
      </w:r>
      <w:r>
        <w:t xml:space="preserve">0 per unused </w:t>
      </w:r>
      <w:r w:rsidR="0074778C">
        <w:t xml:space="preserve">personal </w:t>
      </w:r>
      <w:r>
        <w:t xml:space="preserve">day on the </w:t>
      </w:r>
      <w:r w:rsidR="00650098">
        <w:t xml:space="preserve">first </w:t>
      </w:r>
      <w:r>
        <w:t xml:space="preserve">pay of the </w:t>
      </w:r>
      <w:r w:rsidR="00650098">
        <w:t xml:space="preserve">new </w:t>
      </w:r>
      <w:r>
        <w:t xml:space="preserve">calendar </w:t>
      </w:r>
      <w:proofErr w:type="gramStart"/>
      <w:r>
        <w:t>year</w:t>
      </w:r>
      <w:r w:rsidR="00F63D53">
        <w:t>;</w:t>
      </w:r>
      <w:proofErr w:type="gramEnd"/>
      <w:r w:rsidR="00C53CA2">
        <w:t xml:space="preserve"> </w:t>
      </w:r>
    </w:p>
    <w:p w14:paraId="206745CD" w14:textId="55422D01" w:rsidR="00CB5966" w:rsidRPr="00CC42A8" w:rsidRDefault="007875E1" w:rsidP="00962A9D">
      <w:pPr>
        <w:pStyle w:val="Heading3"/>
      </w:pPr>
      <w:r>
        <w:t>I</w:t>
      </w:r>
      <w:r w:rsidRPr="00CC42A8">
        <w:t xml:space="preserve">ncentives </w:t>
      </w:r>
      <w:r w:rsidR="00CB5966" w:rsidRPr="00CC42A8">
        <w:t xml:space="preserve">will not be available to employees employed for fewer </w:t>
      </w:r>
      <w:r w:rsidR="00C0503D" w:rsidRPr="00CC42A8">
        <w:t>than</w:t>
      </w:r>
      <w:r w:rsidR="00CB5966" w:rsidRPr="00CC42A8">
        <w:t xml:space="preserve"> </w:t>
      </w:r>
      <w:r w:rsidR="00CD691F">
        <w:t>three (</w:t>
      </w:r>
      <w:r w:rsidR="00CB5966" w:rsidRPr="00CC42A8">
        <w:t>3</w:t>
      </w:r>
      <w:r w:rsidR="00CD691F">
        <w:t>)</w:t>
      </w:r>
      <w:r w:rsidR="00CB5966" w:rsidRPr="00CC42A8">
        <w:t xml:space="preserve"> months as of December </w:t>
      </w:r>
      <w:proofErr w:type="gramStart"/>
      <w:r w:rsidR="00CB5966" w:rsidRPr="00CC42A8">
        <w:t>31</w:t>
      </w:r>
      <w:r w:rsidR="00650098" w:rsidRPr="00CC42A8">
        <w:t>;</w:t>
      </w:r>
      <w:proofErr w:type="gramEnd"/>
    </w:p>
    <w:p w14:paraId="18B6873C" w14:textId="01294606" w:rsidR="008430F4" w:rsidRPr="00CC42A8" w:rsidRDefault="007875E1" w:rsidP="00962A9D">
      <w:pPr>
        <w:pStyle w:val="Heading3"/>
      </w:pPr>
      <w:r>
        <w:t>I</w:t>
      </w:r>
      <w:r w:rsidRPr="00CC42A8">
        <w:t xml:space="preserve">ncentives </w:t>
      </w:r>
      <w:r w:rsidR="00650098" w:rsidRPr="00CC42A8">
        <w:t xml:space="preserve">will be paid out to </w:t>
      </w:r>
      <w:r w:rsidR="008C5B06">
        <w:t>SOPs/Interns</w:t>
      </w:r>
      <w:r w:rsidR="00650098" w:rsidRPr="00CC42A8">
        <w:t xml:space="preserve"> on the last pay of their contract</w:t>
      </w:r>
      <w:r w:rsidR="000B07A3">
        <w:t>, where applicable</w:t>
      </w:r>
      <w:r w:rsidR="00650098" w:rsidRPr="00CC42A8">
        <w:t>.</w:t>
      </w:r>
    </w:p>
    <w:p w14:paraId="2D6EB502" w14:textId="5C3BDDB4" w:rsidR="00C53CA2" w:rsidRPr="00CC42A8" w:rsidRDefault="00417C87" w:rsidP="009C4F75">
      <w:pPr>
        <w:pStyle w:val="Heading1"/>
      </w:pPr>
      <w:r w:rsidRPr="00CC42A8">
        <w:t xml:space="preserve"> </w:t>
      </w:r>
      <w:bookmarkStart w:id="1720" w:name="_Toc55389834"/>
      <w:bookmarkStart w:id="1721" w:name="_Toc55392238"/>
      <w:bookmarkStart w:id="1722" w:name="_Toc55393938"/>
      <w:bookmarkStart w:id="1723" w:name="_Toc55394123"/>
      <w:bookmarkStart w:id="1724" w:name="_Toc66010716"/>
      <w:r w:rsidR="00C53CA2" w:rsidRPr="00CC42A8">
        <w:t>Bereavement</w:t>
      </w:r>
      <w:bookmarkEnd w:id="1720"/>
      <w:bookmarkEnd w:id="1721"/>
      <w:bookmarkEnd w:id="1722"/>
      <w:bookmarkEnd w:id="1723"/>
      <w:bookmarkEnd w:id="1724"/>
    </w:p>
    <w:p w14:paraId="5051EE71" w14:textId="4E0CAADA" w:rsidR="00CB5966" w:rsidRPr="00CC42A8" w:rsidRDefault="00CB5966" w:rsidP="007C359E">
      <w:pPr>
        <w:pStyle w:val="Heading2"/>
      </w:pPr>
      <w:r>
        <w:t xml:space="preserve">Bereavement </w:t>
      </w:r>
      <w:r w:rsidR="00C0503D">
        <w:t>l</w:t>
      </w:r>
      <w:r>
        <w:t xml:space="preserve">eave shall be provided in the event of a death in the immediate or extended family of an </w:t>
      </w:r>
      <w:proofErr w:type="gramStart"/>
      <w:r>
        <w:t>employee</w:t>
      </w:r>
      <w:r w:rsidR="00F63D53">
        <w:t>;</w:t>
      </w:r>
      <w:proofErr w:type="gramEnd"/>
    </w:p>
    <w:p w14:paraId="7235354C" w14:textId="5BAC1FB4" w:rsidR="00CB5966" w:rsidRPr="00CC42A8" w:rsidRDefault="00CB5966" w:rsidP="007C359E">
      <w:pPr>
        <w:pStyle w:val="Heading2"/>
      </w:pPr>
      <w:r>
        <w:t xml:space="preserve">Bereavement </w:t>
      </w:r>
      <w:r w:rsidR="00C0503D">
        <w:t>l</w:t>
      </w:r>
      <w:r>
        <w:t>eave for the death of a member of the employee’s immediate family will be granted for up to</w:t>
      </w:r>
      <w:r w:rsidRPr="47439C4F">
        <w:rPr>
          <w:b/>
          <w:bCs/>
        </w:rPr>
        <w:t xml:space="preserve"> </w:t>
      </w:r>
      <w:r w:rsidR="00A62190">
        <w:t>five (5)</w:t>
      </w:r>
      <w:r w:rsidR="00C0503D">
        <w:t xml:space="preserve"> </w:t>
      </w:r>
      <w:r>
        <w:t xml:space="preserve">days without loss of </w:t>
      </w:r>
      <w:proofErr w:type="gramStart"/>
      <w:r>
        <w:t>pay</w:t>
      </w:r>
      <w:r w:rsidR="00D7201B">
        <w:t>;</w:t>
      </w:r>
      <w:proofErr w:type="gramEnd"/>
    </w:p>
    <w:p w14:paraId="7E4A930D" w14:textId="75492344" w:rsidR="00CB5966" w:rsidRPr="00CC42A8" w:rsidRDefault="00CB5966" w:rsidP="00962A9D">
      <w:pPr>
        <w:pStyle w:val="Heading3"/>
      </w:pPr>
      <w:r w:rsidRPr="00CC42A8">
        <w:t>Immediate family shall include:</w:t>
      </w:r>
      <w:r w:rsidR="00C53CA2" w:rsidRPr="00CC42A8">
        <w:t xml:space="preserve"> </w:t>
      </w:r>
    </w:p>
    <w:p w14:paraId="0DF8500A" w14:textId="37239412" w:rsidR="00CB5966" w:rsidRPr="00CC42A8" w:rsidRDefault="000B07A3" w:rsidP="00D15140">
      <w:pPr>
        <w:pStyle w:val="Heading4"/>
      </w:pPr>
      <w:r>
        <w:t>S</w:t>
      </w:r>
      <w:r w:rsidRPr="00CC42A8">
        <w:t>pouse</w:t>
      </w:r>
      <w:r w:rsidR="0045555F" w:rsidRPr="00CC42A8">
        <w:rPr>
          <w:b/>
        </w:rPr>
        <w:t>/</w:t>
      </w:r>
      <w:proofErr w:type="gramStart"/>
      <w:r w:rsidR="00CB5966" w:rsidRPr="00CC42A8">
        <w:t>partner;</w:t>
      </w:r>
      <w:proofErr w:type="gramEnd"/>
    </w:p>
    <w:p w14:paraId="0A233BEB" w14:textId="6AF45758" w:rsidR="00CB5966" w:rsidRPr="00CC42A8" w:rsidRDefault="000B07A3" w:rsidP="00D15140">
      <w:pPr>
        <w:pStyle w:val="Heading4"/>
      </w:pPr>
      <w:proofErr w:type="gramStart"/>
      <w:r>
        <w:t>P</w:t>
      </w:r>
      <w:r w:rsidR="00CB5966" w:rsidRPr="00CC42A8">
        <w:t>arent;</w:t>
      </w:r>
      <w:proofErr w:type="gramEnd"/>
    </w:p>
    <w:p w14:paraId="04BE6743" w14:textId="3AC7BEE2" w:rsidR="00CB5966" w:rsidRPr="00CC42A8" w:rsidRDefault="000B07A3" w:rsidP="00D15140">
      <w:pPr>
        <w:pStyle w:val="Heading4"/>
      </w:pPr>
      <w:proofErr w:type="gramStart"/>
      <w:r>
        <w:t>C</w:t>
      </w:r>
      <w:r w:rsidR="00CB5966" w:rsidRPr="00CC42A8">
        <w:t>hild;</w:t>
      </w:r>
      <w:proofErr w:type="gramEnd"/>
    </w:p>
    <w:p w14:paraId="178C345B" w14:textId="1BF2BDF1" w:rsidR="00CB5966" w:rsidRPr="00CC42A8" w:rsidRDefault="000B07A3" w:rsidP="00D15140">
      <w:pPr>
        <w:pStyle w:val="Heading4"/>
      </w:pPr>
      <w:proofErr w:type="gramStart"/>
      <w:r>
        <w:t>S</w:t>
      </w:r>
      <w:r w:rsidR="00CB5966" w:rsidRPr="00CC42A8">
        <w:t>ibling;</w:t>
      </w:r>
      <w:proofErr w:type="gramEnd"/>
    </w:p>
    <w:p w14:paraId="78C157AE" w14:textId="4A6D9839" w:rsidR="00CB5966" w:rsidRPr="00CC42A8" w:rsidRDefault="000B07A3" w:rsidP="00D15140">
      <w:pPr>
        <w:pStyle w:val="Heading4"/>
      </w:pPr>
      <w:proofErr w:type="gramStart"/>
      <w:r>
        <w:t>G</w:t>
      </w:r>
      <w:r w:rsidR="00CB5966" w:rsidRPr="00CC42A8">
        <w:t>uardian;</w:t>
      </w:r>
      <w:proofErr w:type="gramEnd"/>
    </w:p>
    <w:p w14:paraId="55922706" w14:textId="5F9ED08A" w:rsidR="00CB5966" w:rsidRPr="00CC42A8" w:rsidRDefault="009753FA" w:rsidP="00D15140">
      <w:pPr>
        <w:pStyle w:val="Heading4"/>
      </w:pPr>
      <w:r>
        <w:t>S</w:t>
      </w:r>
      <w:r w:rsidR="00B82FFC" w:rsidRPr="00CC42A8">
        <w:t xml:space="preserve">tep </w:t>
      </w:r>
      <w:r>
        <w:t xml:space="preserve">and in-law </w:t>
      </w:r>
      <w:r w:rsidR="00B82FFC" w:rsidRPr="00CC42A8">
        <w:t>relations that encompass</w:t>
      </w:r>
      <w:r w:rsidR="000B07A3">
        <w:t xml:space="preserve"> the</w:t>
      </w:r>
      <w:r w:rsidR="00B82FFC" w:rsidRPr="00CC42A8">
        <w:t xml:space="preserve"> family members above.</w:t>
      </w:r>
    </w:p>
    <w:p w14:paraId="62EFE3F9" w14:textId="320614C1" w:rsidR="00CB5966" w:rsidRPr="00CC42A8" w:rsidRDefault="00CB5966" w:rsidP="007C359E">
      <w:pPr>
        <w:pStyle w:val="Heading2"/>
      </w:pPr>
      <w:r>
        <w:t xml:space="preserve">Bereavement </w:t>
      </w:r>
      <w:r w:rsidR="00C0503D">
        <w:t>l</w:t>
      </w:r>
      <w:r>
        <w:t xml:space="preserve">eave for the death of a member of the employee’s extended family will be granted for </w:t>
      </w:r>
      <w:r w:rsidR="00A62190">
        <w:t>two (2)</w:t>
      </w:r>
      <w:r w:rsidR="00C0503D">
        <w:t xml:space="preserve"> </w:t>
      </w:r>
      <w:r>
        <w:t>day</w:t>
      </w:r>
      <w:r w:rsidR="00A62190">
        <w:t>s</w:t>
      </w:r>
      <w:r>
        <w:t xml:space="preserve"> without loss of </w:t>
      </w:r>
      <w:proofErr w:type="gramStart"/>
      <w:r>
        <w:t>pay</w:t>
      </w:r>
      <w:r w:rsidR="00D7201B">
        <w:t>;</w:t>
      </w:r>
      <w:proofErr w:type="gramEnd"/>
    </w:p>
    <w:p w14:paraId="2809BCA6" w14:textId="2E56EEE8" w:rsidR="00CB5966" w:rsidRPr="00CC42A8" w:rsidRDefault="00CB5966" w:rsidP="00962A9D">
      <w:pPr>
        <w:pStyle w:val="Heading3"/>
      </w:pPr>
      <w:r w:rsidRPr="00CC42A8">
        <w:t>Extended family shall include:</w:t>
      </w:r>
      <w:r w:rsidR="00C53CA2" w:rsidRPr="00CC42A8">
        <w:t xml:space="preserve"> </w:t>
      </w:r>
    </w:p>
    <w:p w14:paraId="1896E314" w14:textId="5817F5FF" w:rsidR="00CB5966" w:rsidRPr="00CC42A8" w:rsidRDefault="000B07A3" w:rsidP="00D15140">
      <w:pPr>
        <w:pStyle w:val="Heading4"/>
      </w:pPr>
      <w:proofErr w:type="gramStart"/>
      <w:r>
        <w:t>A</w:t>
      </w:r>
      <w:r w:rsidRPr="00CC42A8">
        <w:t>unt</w:t>
      </w:r>
      <w:r w:rsidR="00CB5966" w:rsidRPr="00CC42A8">
        <w:t>;</w:t>
      </w:r>
      <w:proofErr w:type="gramEnd"/>
    </w:p>
    <w:p w14:paraId="6F9247A3" w14:textId="2A452EED" w:rsidR="00CB5966" w:rsidRPr="00CC42A8" w:rsidRDefault="000B07A3" w:rsidP="00D15140">
      <w:pPr>
        <w:pStyle w:val="Heading4"/>
      </w:pPr>
      <w:proofErr w:type="gramStart"/>
      <w:r>
        <w:t>U</w:t>
      </w:r>
      <w:r w:rsidRPr="00CC42A8">
        <w:t>ncle</w:t>
      </w:r>
      <w:r w:rsidR="00CB5966" w:rsidRPr="00CC42A8">
        <w:t>;</w:t>
      </w:r>
      <w:proofErr w:type="gramEnd"/>
    </w:p>
    <w:p w14:paraId="29145658" w14:textId="6D290D82" w:rsidR="00F35091" w:rsidRDefault="00F35091" w:rsidP="00D15140">
      <w:pPr>
        <w:pStyle w:val="Heading4"/>
      </w:pPr>
      <w:r>
        <w:t>First-</w:t>
      </w:r>
      <w:proofErr w:type="gramStart"/>
      <w:r>
        <w:t>Cousin;</w:t>
      </w:r>
      <w:proofErr w:type="gramEnd"/>
    </w:p>
    <w:p w14:paraId="59D31C18" w14:textId="3B25F42B" w:rsidR="00CB5966" w:rsidRPr="00CC42A8" w:rsidRDefault="000B07A3" w:rsidP="00D15140">
      <w:pPr>
        <w:pStyle w:val="Heading4"/>
      </w:pPr>
      <w:proofErr w:type="gramStart"/>
      <w:r>
        <w:t>G</w:t>
      </w:r>
      <w:r w:rsidR="00CB5966">
        <w:t>randparent;</w:t>
      </w:r>
      <w:proofErr w:type="gramEnd"/>
    </w:p>
    <w:p w14:paraId="12E9A382" w14:textId="3A14E6B2" w:rsidR="00CB5966" w:rsidRPr="00CC42A8" w:rsidRDefault="000B07A3" w:rsidP="00D15140">
      <w:pPr>
        <w:pStyle w:val="Heading4"/>
      </w:pPr>
      <w:proofErr w:type="gramStart"/>
      <w:r>
        <w:t>G</w:t>
      </w:r>
      <w:r w:rsidR="00CB5966">
        <w:t>randchild;</w:t>
      </w:r>
      <w:proofErr w:type="gramEnd"/>
    </w:p>
    <w:p w14:paraId="46B1D0CC" w14:textId="75118ECD" w:rsidR="00CB5966" w:rsidRPr="00CC42A8" w:rsidRDefault="009753FA" w:rsidP="00D15140">
      <w:pPr>
        <w:pStyle w:val="Heading4"/>
      </w:pPr>
      <w:r>
        <w:t>Step and in-law relations that encompass the family members above.</w:t>
      </w:r>
    </w:p>
    <w:p w14:paraId="651F1E46" w14:textId="6321F768" w:rsidR="00CB5966" w:rsidRPr="00CC42A8" w:rsidRDefault="00CB5966" w:rsidP="007C359E">
      <w:pPr>
        <w:pStyle w:val="Heading2"/>
      </w:pPr>
      <w:r>
        <w:t xml:space="preserve">In the event of the death of a person not covered in this </w:t>
      </w:r>
      <w:r w:rsidR="00B80E11">
        <w:t>Employment Policy</w:t>
      </w:r>
      <w:r>
        <w:t xml:space="preserve">, an employee may use an unused </w:t>
      </w:r>
      <w:r w:rsidR="0074778C">
        <w:t>personal</w:t>
      </w:r>
      <w:r>
        <w:t xml:space="preserve"> day</w:t>
      </w:r>
      <w:r w:rsidR="00650098">
        <w:t>(s)</w:t>
      </w:r>
      <w:r>
        <w:t xml:space="preserve"> </w:t>
      </w:r>
      <w:r w:rsidR="00C0503D">
        <w:t>or vacation day</w:t>
      </w:r>
      <w:r w:rsidR="00650098">
        <w:t>(s)</w:t>
      </w:r>
      <w:r w:rsidR="00C0503D">
        <w:t xml:space="preserve"> </w:t>
      </w:r>
      <w:r>
        <w:t>(if available) or take a</w:t>
      </w:r>
      <w:r w:rsidR="005670E8">
        <w:t>n</w:t>
      </w:r>
      <w:r w:rsidR="00FA7E90">
        <w:t xml:space="preserve"> </w:t>
      </w:r>
      <w:r>
        <w:t xml:space="preserve">unpaid leave of absence for the purpose of attending the </w:t>
      </w:r>
      <w:proofErr w:type="gramStart"/>
      <w:r>
        <w:t>funeral</w:t>
      </w:r>
      <w:r w:rsidR="00F63D53">
        <w:t>;</w:t>
      </w:r>
      <w:proofErr w:type="gramEnd"/>
    </w:p>
    <w:p w14:paraId="7F0FB387" w14:textId="751889DB" w:rsidR="00F63D53" w:rsidRPr="00CC42A8" w:rsidRDefault="00CB5966" w:rsidP="007C359E">
      <w:pPr>
        <w:pStyle w:val="Heading2"/>
      </w:pPr>
      <w:r w:rsidRPr="00CC42A8">
        <w:lastRenderedPageBreak/>
        <w:t xml:space="preserve">The MSU recognizes that there may be special circumstances under which an employee may require extended bereavement </w:t>
      </w:r>
      <w:proofErr w:type="gramStart"/>
      <w:r w:rsidRPr="00CC42A8">
        <w:t>leave</w:t>
      </w:r>
      <w:r w:rsidR="00F63D53" w:rsidRPr="00CC42A8">
        <w:t>;</w:t>
      </w:r>
      <w:proofErr w:type="gramEnd"/>
      <w:r w:rsidR="00C53CA2" w:rsidRPr="00CC42A8">
        <w:t xml:space="preserve"> </w:t>
      </w:r>
    </w:p>
    <w:p w14:paraId="2CB6B338" w14:textId="5DA3250A" w:rsidR="001876AB" w:rsidRPr="00CC42A8" w:rsidRDefault="00CB5966" w:rsidP="00962A9D">
      <w:pPr>
        <w:pStyle w:val="Heading3"/>
      </w:pPr>
      <w:r w:rsidRPr="00CC42A8">
        <w:t>The MSU will accommodate requests for unpaid leave and/or the use of vacation time for the purpose of extended leave.</w:t>
      </w:r>
    </w:p>
    <w:p w14:paraId="78063765" w14:textId="6154397B" w:rsidR="00C53CA2" w:rsidRPr="00CC42A8" w:rsidRDefault="00331DC6" w:rsidP="009C4F75">
      <w:pPr>
        <w:pStyle w:val="Heading1"/>
      </w:pPr>
      <w:bookmarkStart w:id="1725" w:name="_Toc55389835"/>
      <w:bookmarkStart w:id="1726" w:name="_Toc55392239"/>
      <w:bookmarkStart w:id="1727" w:name="_Toc55393939"/>
      <w:bookmarkStart w:id="1728" w:name="_Toc55394124"/>
      <w:bookmarkStart w:id="1729" w:name="_Toc66010717"/>
      <w:r w:rsidRPr="00CC42A8">
        <w:t>Domestic Violence or Sexual Violence Leave</w:t>
      </w:r>
      <w:bookmarkEnd w:id="1725"/>
      <w:bookmarkEnd w:id="1726"/>
      <w:bookmarkEnd w:id="1727"/>
      <w:bookmarkEnd w:id="1728"/>
      <w:bookmarkEnd w:id="1729"/>
    </w:p>
    <w:p w14:paraId="7A49760A" w14:textId="3F658C3F" w:rsidR="001876AB" w:rsidRPr="00CC42A8" w:rsidRDefault="001876AB" w:rsidP="007C359E">
      <w:pPr>
        <w:pStyle w:val="Heading2"/>
      </w:pPr>
      <w:r>
        <w:t xml:space="preserve">Domestic Violence or Sexual Violence Leave shall be provided </w:t>
      </w:r>
      <w:r w:rsidR="00D7201B">
        <w:t>if</w:t>
      </w:r>
      <w:r>
        <w:t xml:space="preserve"> the employee or their child</w:t>
      </w:r>
      <w:r w:rsidR="00243362">
        <w:t xml:space="preserve">, </w:t>
      </w:r>
      <w:proofErr w:type="gramStart"/>
      <w:r w:rsidR="00AF2DFA">
        <w:t>step-child</w:t>
      </w:r>
      <w:proofErr w:type="gramEnd"/>
      <w:r w:rsidR="00243362">
        <w:t>, or child-</w:t>
      </w:r>
      <w:r w:rsidR="00420547">
        <w:t>in-law</w:t>
      </w:r>
      <w:r w:rsidR="00AF2DFA">
        <w:t xml:space="preserve"> </w:t>
      </w:r>
      <w:r>
        <w:t>experiences domestic or sexual violence, or threat thereof</w:t>
      </w:r>
      <w:r w:rsidR="00F63D53">
        <w:t>;</w:t>
      </w:r>
    </w:p>
    <w:p w14:paraId="140BC16D" w14:textId="6952A6A7" w:rsidR="00F63D53" w:rsidRPr="00CC42A8" w:rsidRDefault="001876AB" w:rsidP="007C359E">
      <w:pPr>
        <w:pStyle w:val="Heading2"/>
      </w:pPr>
      <w:r w:rsidRPr="00CC42A8">
        <w:t xml:space="preserve">Domestic </w:t>
      </w:r>
      <w:r w:rsidR="00DF6707" w:rsidRPr="00CC42A8">
        <w:t xml:space="preserve">Violence </w:t>
      </w:r>
      <w:r w:rsidRPr="00CC42A8">
        <w:t>o</w:t>
      </w:r>
      <w:r w:rsidR="00DF6707" w:rsidRPr="00CC42A8">
        <w:t>r</w:t>
      </w:r>
      <w:r w:rsidRPr="00CC42A8">
        <w:t xml:space="preserve"> Sexual Violence Leave will be granted for up to ten (10) days without l</w:t>
      </w:r>
      <w:r w:rsidR="00AF2DFA">
        <w:t>o</w:t>
      </w:r>
      <w:r w:rsidRPr="00CC42A8">
        <w:t xml:space="preserve">ss of pay </w:t>
      </w:r>
      <w:r w:rsidR="004B4AF3">
        <w:t>and up to</w:t>
      </w:r>
      <w:r w:rsidR="004B4AF3" w:rsidRPr="00CC42A8">
        <w:t xml:space="preserve"> </w:t>
      </w:r>
      <w:r w:rsidR="00131D1D">
        <w:t>fifteen (</w:t>
      </w:r>
      <w:r w:rsidRPr="00CC42A8">
        <w:t>15</w:t>
      </w:r>
      <w:r w:rsidR="00131D1D">
        <w:t>)</w:t>
      </w:r>
      <w:r w:rsidRPr="00CC42A8">
        <w:t xml:space="preserve"> weeks unpaid </w:t>
      </w:r>
      <w:proofErr w:type="gramStart"/>
      <w:r w:rsidRPr="00CC42A8">
        <w:t>leave</w:t>
      </w:r>
      <w:r w:rsidR="004B4AF3">
        <w:t>;</w:t>
      </w:r>
      <w:proofErr w:type="gramEnd"/>
    </w:p>
    <w:p w14:paraId="6F4267F3" w14:textId="412350A6" w:rsidR="001876AB" w:rsidRPr="00CC42A8" w:rsidRDefault="001876AB" w:rsidP="00962A9D">
      <w:pPr>
        <w:pStyle w:val="Heading3"/>
      </w:pPr>
      <w:r w:rsidRPr="00CC42A8">
        <w:t xml:space="preserve">The leave </w:t>
      </w:r>
      <w:r w:rsidR="00100514">
        <w:t>may</w:t>
      </w:r>
      <w:r w:rsidR="00100514" w:rsidRPr="00CC42A8">
        <w:t xml:space="preserve"> </w:t>
      </w:r>
      <w:r w:rsidRPr="00CC42A8">
        <w:t>be taken for specific enumerated reasons</w:t>
      </w:r>
      <w:r w:rsidR="0047039D">
        <w:t xml:space="preserve">, </w:t>
      </w:r>
      <w:r w:rsidRPr="00CC42A8">
        <w:t>includ</w:t>
      </w:r>
      <w:r w:rsidR="0047039D">
        <w:t>ing, but not limited to</w:t>
      </w:r>
      <w:r w:rsidRPr="00CC42A8">
        <w:t>:</w:t>
      </w:r>
    </w:p>
    <w:p w14:paraId="619ABB1A" w14:textId="021535A9" w:rsidR="001876AB" w:rsidRPr="00CC42A8" w:rsidRDefault="001876AB" w:rsidP="00D15140">
      <w:pPr>
        <w:pStyle w:val="Heading4"/>
      </w:pPr>
      <w:r w:rsidRPr="00CC42A8">
        <w:t xml:space="preserve">Seeking medical attention related to the </w:t>
      </w:r>
      <w:proofErr w:type="gramStart"/>
      <w:r w:rsidRPr="00CC42A8">
        <w:t>violence</w:t>
      </w:r>
      <w:r w:rsidR="004B4AF3">
        <w:t>;</w:t>
      </w:r>
      <w:proofErr w:type="gramEnd"/>
    </w:p>
    <w:p w14:paraId="0808CEF5" w14:textId="305AB453" w:rsidR="001876AB" w:rsidRPr="00CC42A8" w:rsidRDefault="0047039D" w:rsidP="00D15140">
      <w:pPr>
        <w:pStyle w:val="Heading4"/>
      </w:pPr>
      <w:r>
        <w:t>R</w:t>
      </w:r>
      <w:r w:rsidR="001876AB" w:rsidRPr="00CC42A8">
        <w:t xml:space="preserve">eceive </w:t>
      </w:r>
      <w:r w:rsidR="00B87115">
        <w:t>Service</w:t>
      </w:r>
      <w:r w:rsidR="001876AB" w:rsidRPr="00CC42A8">
        <w:t xml:space="preserve">s from a victim </w:t>
      </w:r>
      <w:r w:rsidR="00B87115">
        <w:t>Service</w:t>
      </w:r>
      <w:r w:rsidR="001876AB" w:rsidRPr="00CC42A8">
        <w:t xml:space="preserve">s </w:t>
      </w:r>
      <w:proofErr w:type="gramStart"/>
      <w:r w:rsidR="001876AB" w:rsidRPr="00CC42A8">
        <w:t>organization</w:t>
      </w:r>
      <w:r w:rsidR="004B4AF3">
        <w:t>;</w:t>
      </w:r>
      <w:proofErr w:type="gramEnd"/>
    </w:p>
    <w:p w14:paraId="54F83FCE" w14:textId="22C49112" w:rsidR="001876AB" w:rsidRPr="00CC42A8" w:rsidRDefault="0047039D" w:rsidP="00D15140">
      <w:pPr>
        <w:pStyle w:val="Heading4"/>
      </w:pPr>
      <w:r>
        <w:t>Receive</w:t>
      </w:r>
      <w:r w:rsidRPr="00CC42A8">
        <w:t xml:space="preserve"> </w:t>
      </w:r>
      <w:proofErr w:type="gramStart"/>
      <w:r w:rsidR="001876AB" w:rsidRPr="00CC42A8">
        <w:t>counselling</w:t>
      </w:r>
      <w:r w:rsidR="004B4AF3">
        <w:t>;</w:t>
      </w:r>
      <w:proofErr w:type="gramEnd"/>
    </w:p>
    <w:p w14:paraId="2EA04C72" w14:textId="13AAAF46" w:rsidR="00F63D53" w:rsidRPr="00CC42A8" w:rsidRDefault="0047039D" w:rsidP="00D15140">
      <w:pPr>
        <w:pStyle w:val="Heading4"/>
      </w:pPr>
      <w:r>
        <w:t>R</w:t>
      </w:r>
      <w:r w:rsidR="001876AB" w:rsidRPr="00CC42A8">
        <w:t>elocate</w:t>
      </w:r>
      <w:r w:rsidR="00F63D53" w:rsidRPr="00CC42A8">
        <w:t>; or</w:t>
      </w:r>
    </w:p>
    <w:p w14:paraId="3D18C42E" w14:textId="73DDE81D" w:rsidR="00417C87" w:rsidRPr="00CC42A8" w:rsidRDefault="0047039D" w:rsidP="00D15140">
      <w:pPr>
        <w:pStyle w:val="Heading4"/>
      </w:pPr>
      <w:r>
        <w:t>S</w:t>
      </w:r>
      <w:r w:rsidR="001876AB">
        <w:t>eek legal or law enforcement assistance</w:t>
      </w:r>
      <w:r w:rsidR="00576C35">
        <w:t>.</w:t>
      </w:r>
    </w:p>
    <w:p w14:paraId="7418FFB5" w14:textId="77777777" w:rsidR="00AA3734" w:rsidRPr="00CC42A8" w:rsidRDefault="00AA3734" w:rsidP="00AA3734">
      <w:pPr>
        <w:pStyle w:val="Heading1"/>
      </w:pPr>
      <w:bookmarkStart w:id="1730" w:name="_Toc55389839"/>
      <w:bookmarkStart w:id="1731" w:name="_Toc55392243"/>
      <w:bookmarkStart w:id="1732" w:name="_Toc55393943"/>
      <w:bookmarkStart w:id="1733" w:name="_Toc55394128"/>
      <w:bookmarkStart w:id="1734" w:name="_Toc66010731"/>
      <w:r w:rsidRPr="00CC42A8">
        <w:t>Pregnancy &amp; Parental Leave</w:t>
      </w:r>
      <w:bookmarkEnd w:id="1730"/>
      <w:bookmarkEnd w:id="1731"/>
      <w:bookmarkEnd w:id="1732"/>
      <w:bookmarkEnd w:id="1733"/>
      <w:bookmarkEnd w:id="1734"/>
    </w:p>
    <w:p w14:paraId="7E16A698" w14:textId="77777777" w:rsidR="00AA3734" w:rsidRPr="00CC42A8" w:rsidRDefault="00AA3734" w:rsidP="007C359E">
      <w:pPr>
        <w:pStyle w:val="Heading2"/>
      </w:pPr>
      <w:r w:rsidRPr="00CC42A8">
        <w:t xml:space="preserve">An employee who has been employed by the MSU for a minimum of </w:t>
      </w:r>
      <w:r>
        <w:t>thirteen (</w:t>
      </w:r>
      <w:r w:rsidRPr="00CC42A8">
        <w:t>13</w:t>
      </w:r>
      <w:r>
        <w:t>)</w:t>
      </w:r>
      <w:r w:rsidRPr="00CC42A8">
        <w:t xml:space="preserve"> weeks shall be eligible for </w:t>
      </w:r>
      <w:r>
        <w:t>P</w:t>
      </w:r>
      <w:r w:rsidRPr="00CC42A8">
        <w:t xml:space="preserve">regnancy and/or </w:t>
      </w:r>
      <w:r>
        <w:t>P</w:t>
      </w:r>
      <w:r w:rsidRPr="00CC42A8">
        <w:t xml:space="preserve">arental </w:t>
      </w:r>
      <w:proofErr w:type="gramStart"/>
      <w:r w:rsidRPr="00CC42A8">
        <w:t>leave;</w:t>
      </w:r>
      <w:proofErr w:type="gramEnd"/>
      <w:r w:rsidRPr="00CC42A8">
        <w:t xml:space="preserve"> </w:t>
      </w:r>
    </w:p>
    <w:p w14:paraId="460203BD" w14:textId="77777777" w:rsidR="00AA3734" w:rsidRPr="00CC42A8" w:rsidRDefault="00AA3734" w:rsidP="007C359E">
      <w:pPr>
        <w:pStyle w:val="Heading2"/>
      </w:pPr>
      <w:r w:rsidRPr="00CC42A8">
        <w:t xml:space="preserve">Health benefits shall be provided as usual throughout the leave </w:t>
      </w:r>
      <w:proofErr w:type="gramStart"/>
      <w:r w:rsidRPr="00CC42A8">
        <w:t>period;</w:t>
      </w:r>
      <w:proofErr w:type="gramEnd"/>
    </w:p>
    <w:p w14:paraId="56564080" w14:textId="77777777" w:rsidR="00AA3734" w:rsidRPr="00CC42A8" w:rsidRDefault="00AA3734" w:rsidP="007C359E">
      <w:pPr>
        <w:pStyle w:val="Heading2"/>
      </w:pPr>
      <w:r w:rsidRPr="00CC42A8">
        <w:t xml:space="preserve">Pregnancy Leave is available for </w:t>
      </w:r>
      <w:r>
        <w:t>seventeen (</w:t>
      </w:r>
      <w:r w:rsidRPr="00CC42A8">
        <w:t>17</w:t>
      </w:r>
      <w:r>
        <w:t>)</w:t>
      </w:r>
      <w:r w:rsidRPr="00CC42A8">
        <w:t xml:space="preserve"> unpaid weeks:</w:t>
      </w:r>
    </w:p>
    <w:p w14:paraId="45F55C58" w14:textId="77777777" w:rsidR="00AA3734" w:rsidRPr="00CC42A8" w:rsidRDefault="00AA3734" w:rsidP="00962A9D">
      <w:pPr>
        <w:pStyle w:val="Heading3"/>
      </w:pPr>
      <w:r w:rsidRPr="00CC42A8">
        <w:t xml:space="preserve">An employee who is entitled to Pregnancy Leave is required to give the MSU two </w:t>
      </w:r>
      <w:r>
        <w:t xml:space="preserve">(2) </w:t>
      </w:r>
      <w:r w:rsidRPr="00CC42A8">
        <w:t xml:space="preserve">weeks’ </w:t>
      </w:r>
      <w:r>
        <w:t xml:space="preserve">written </w:t>
      </w:r>
      <w:r w:rsidRPr="00CC42A8">
        <w:t xml:space="preserve">notice of the date the leave is to begin, together with a medical certificate </w:t>
      </w:r>
      <w:r>
        <w:t>that estimates</w:t>
      </w:r>
      <w:r w:rsidRPr="00CC42A8">
        <w:t xml:space="preserve"> the delivery </w:t>
      </w:r>
      <w:proofErr w:type="gramStart"/>
      <w:r w:rsidRPr="00CC42A8">
        <w:t>date;</w:t>
      </w:r>
      <w:proofErr w:type="gramEnd"/>
    </w:p>
    <w:p w14:paraId="70E480BF" w14:textId="77777777" w:rsidR="00AA3734" w:rsidRPr="00CC42A8" w:rsidRDefault="00AA3734" w:rsidP="00AA3734">
      <w:pPr>
        <w:pStyle w:val="Heading4"/>
      </w:pPr>
      <w:r w:rsidRPr="00CC42A8">
        <w:t xml:space="preserve">The employee may change the notice to an earlier date by giving two </w:t>
      </w:r>
      <w:r>
        <w:t xml:space="preserve">(2) </w:t>
      </w:r>
      <w:r w:rsidRPr="00CC42A8">
        <w:t xml:space="preserve">weeks’ notice before the earlier </w:t>
      </w:r>
      <w:proofErr w:type="gramStart"/>
      <w:r w:rsidRPr="00CC42A8">
        <w:t>date;</w:t>
      </w:r>
      <w:proofErr w:type="gramEnd"/>
    </w:p>
    <w:p w14:paraId="092C04FE" w14:textId="77777777" w:rsidR="00AA3734" w:rsidRPr="00CC42A8" w:rsidRDefault="00AA3734" w:rsidP="00AA3734">
      <w:pPr>
        <w:pStyle w:val="Heading4"/>
      </w:pPr>
      <w:r w:rsidRPr="00CC42A8">
        <w:t>The employee may change the notice to a later date by giving two weeks’ notice before the leave is to begin.</w:t>
      </w:r>
    </w:p>
    <w:p w14:paraId="78C8436F" w14:textId="77777777" w:rsidR="00AA3734" w:rsidRPr="00CC42A8" w:rsidRDefault="00AA3734" w:rsidP="00962A9D">
      <w:pPr>
        <w:pStyle w:val="Heading3"/>
      </w:pPr>
      <w:r w:rsidRPr="00CC42A8">
        <w:t xml:space="preserve">Emergency </w:t>
      </w:r>
      <w:r>
        <w:t xml:space="preserve">or unexpected </w:t>
      </w:r>
      <w:r w:rsidRPr="00CC42A8">
        <w:t xml:space="preserve">situations will be covered under the Personal Leave </w:t>
      </w:r>
      <w:r>
        <w:t>and/or Bereavement sections of this Employment P</w:t>
      </w:r>
      <w:r w:rsidRPr="00CC42A8">
        <w:t>olicy</w:t>
      </w:r>
      <w:r>
        <w:t xml:space="preserve">, in consultation with the </w:t>
      </w:r>
      <w:proofErr w:type="gramStart"/>
      <w:r>
        <w:t>employee</w:t>
      </w:r>
      <w:r w:rsidRPr="00CC42A8">
        <w:t>;</w:t>
      </w:r>
      <w:proofErr w:type="gramEnd"/>
      <w:r w:rsidRPr="00CC42A8">
        <w:t xml:space="preserve"> </w:t>
      </w:r>
    </w:p>
    <w:p w14:paraId="35CFFE3F" w14:textId="77777777" w:rsidR="00AA3734" w:rsidRPr="00CC42A8" w:rsidRDefault="00AA3734" w:rsidP="00962A9D">
      <w:pPr>
        <w:pStyle w:val="Heading3"/>
      </w:pPr>
      <w:r w:rsidRPr="00CC42A8">
        <w:lastRenderedPageBreak/>
        <w:t>Following the leave, the employee will resume their original position, with seniority, benefits</w:t>
      </w:r>
      <w:r>
        <w:t>,</w:t>
      </w:r>
      <w:r w:rsidRPr="00CC42A8">
        <w:t xml:space="preserve"> and wage rates maintained at the same rate as if they had never taken the leave.</w:t>
      </w:r>
    </w:p>
    <w:p w14:paraId="075999B9" w14:textId="6E0D03D3" w:rsidR="00AA3734" w:rsidRPr="00CC42A8" w:rsidRDefault="00AA3734" w:rsidP="007C359E">
      <w:pPr>
        <w:pStyle w:val="Heading2"/>
      </w:pPr>
      <w:r w:rsidRPr="00CC42A8">
        <w:t xml:space="preserve">Parental Leave is available to either parent after the birth of the child for </w:t>
      </w:r>
      <w:r w:rsidR="00624D0D">
        <w:t>sixty-one (</w:t>
      </w:r>
      <w:r w:rsidRPr="00CC42A8">
        <w:rPr>
          <w:bCs/>
        </w:rPr>
        <w:t>61</w:t>
      </w:r>
      <w:r w:rsidR="00624D0D">
        <w:rPr>
          <w:bCs/>
        </w:rPr>
        <w:t>)</w:t>
      </w:r>
      <w:r w:rsidRPr="00CC42A8">
        <w:rPr>
          <w:bCs/>
        </w:rPr>
        <w:t xml:space="preserve"> </w:t>
      </w:r>
      <w:r w:rsidRPr="00CC42A8">
        <w:t>unpaid weeks</w:t>
      </w:r>
      <w:r w:rsidRPr="00CC42A8">
        <w:rPr>
          <w:bCs/>
        </w:rPr>
        <w:t xml:space="preserve"> if </w:t>
      </w:r>
      <w:r>
        <w:rPr>
          <w:bCs/>
        </w:rPr>
        <w:t>P</w:t>
      </w:r>
      <w:r w:rsidRPr="00CC42A8">
        <w:rPr>
          <w:bCs/>
        </w:rPr>
        <w:t xml:space="preserve">regnancy </w:t>
      </w:r>
      <w:r>
        <w:rPr>
          <w:bCs/>
        </w:rPr>
        <w:t>L</w:t>
      </w:r>
      <w:r w:rsidRPr="00CC42A8">
        <w:rPr>
          <w:bCs/>
        </w:rPr>
        <w:t xml:space="preserve">eave is also taken or </w:t>
      </w:r>
      <w:r w:rsidR="00624D0D">
        <w:rPr>
          <w:bCs/>
        </w:rPr>
        <w:t>sixty-three (</w:t>
      </w:r>
      <w:r w:rsidRPr="00CC42A8">
        <w:rPr>
          <w:bCs/>
        </w:rPr>
        <w:t>63</w:t>
      </w:r>
      <w:r w:rsidR="00624D0D">
        <w:rPr>
          <w:bCs/>
        </w:rPr>
        <w:t>)</w:t>
      </w:r>
      <w:r w:rsidRPr="00CC42A8">
        <w:rPr>
          <w:bCs/>
        </w:rPr>
        <w:t xml:space="preserve"> unpaid weeks if </w:t>
      </w:r>
      <w:r>
        <w:rPr>
          <w:bCs/>
        </w:rPr>
        <w:t>P</w:t>
      </w:r>
      <w:r w:rsidRPr="00CC42A8">
        <w:rPr>
          <w:bCs/>
        </w:rPr>
        <w:t xml:space="preserve">regnancy </w:t>
      </w:r>
      <w:r>
        <w:rPr>
          <w:bCs/>
        </w:rPr>
        <w:t>L</w:t>
      </w:r>
      <w:r w:rsidRPr="00CC42A8">
        <w:rPr>
          <w:bCs/>
        </w:rPr>
        <w:t xml:space="preserve">eave is not </w:t>
      </w:r>
      <w:proofErr w:type="gramStart"/>
      <w:r w:rsidRPr="00CC42A8">
        <w:rPr>
          <w:bCs/>
        </w:rPr>
        <w:t>taken</w:t>
      </w:r>
      <w:r w:rsidRPr="00CC42A8">
        <w:t>;</w:t>
      </w:r>
      <w:proofErr w:type="gramEnd"/>
    </w:p>
    <w:p w14:paraId="136AF1BA" w14:textId="77777777" w:rsidR="00AA3734" w:rsidRPr="00CC42A8" w:rsidRDefault="00AA3734" w:rsidP="00962A9D">
      <w:pPr>
        <w:pStyle w:val="Heading3"/>
      </w:pPr>
      <w:r w:rsidRPr="00CC42A8">
        <w:t xml:space="preserve">For a </w:t>
      </w:r>
      <w:r>
        <w:t xml:space="preserve">biological </w:t>
      </w:r>
      <w:r w:rsidRPr="00CC42A8">
        <w:t xml:space="preserve">mother, </w:t>
      </w:r>
      <w:r>
        <w:t>P</w:t>
      </w:r>
      <w:r w:rsidRPr="00CC42A8">
        <w:t xml:space="preserve">arental </w:t>
      </w:r>
      <w:r>
        <w:t>L</w:t>
      </w:r>
      <w:r w:rsidRPr="00CC42A8">
        <w:t>eave will commence</w:t>
      </w:r>
      <w:r>
        <w:t xml:space="preserve"> immediately</w:t>
      </w:r>
      <w:r w:rsidRPr="00CC42A8">
        <w:t xml:space="preserve"> when the </w:t>
      </w:r>
      <w:r>
        <w:t>P</w:t>
      </w:r>
      <w:r w:rsidRPr="00CC42A8">
        <w:t xml:space="preserve">regnancy </w:t>
      </w:r>
      <w:r>
        <w:t>L</w:t>
      </w:r>
      <w:r w:rsidRPr="00CC42A8">
        <w:t xml:space="preserve">eave </w:t>
      </w:r>
      <w:proofErr w:type="gramStart"/>
      <w:r w:rsidRPr="00CC42A8">
        <w:t>ends;</w:t>
      </w:r>
      <w:proofErr w:type="gramEnd"/>
    </w:p>
    <w:p w14:paraId="08C823CC" w14:textId="7237D929" w:rsidR="00AA3734" w:rsidRPr="00CC42A8" w:rsidRDefault="00AA3734" w:rsidP="00962A9D">
      <w:pPr>
        <w:pStyle w:val="Heading3"/>
      </w:pPr>
      <w:r w:rsidRPr="00CC42A8">
        <w:t>For</w:t>
      </w:r>
      <w:r>
        <w:t xml:space="preserve"> biological</w:t>
      </w:r>
      <w:r w:rsidRPr="00CC42A8">
        <w:t xml:space="preserve"> fathers and adoptive parents, the leave must commence within </w:t>
      </w:r>
      <w:r w:rsidR="00624D0D">
        <w:t>seventy-eight (</w:t>
      </w:r>
      <w:r w:rsidRPr="00CC42A8">
        <w:rPr>
          <w:bCs/>
        </w:rPr>
        <w:t>78</w:t>
      </w:r>
      <w:r w:rsidR="00624D0D">
        <w:rPr>
          <w:bCs/>
        </w:rPr>
        <w:t>)</w:t>
      </w:r>
      <w:r w:rsidRPr="00CC42A8">
        <w:rPr>
          <w:b/>
          <w:bCs/>
        </w:rPr>
        <w:t xml:space="preserve"> </w:t>
      </w:r>
      <w:r w:rsidRPr="00CC42A8">
        <w:t>weeks after the birth or after the child first comes into custody, care</w:t>
      </w:r>
      <w:r>
        <w:t>,</w:t>
      </w:r>
      <w:r w:rsidRPr="00CC42A8">
        <w:t xml:space="preserve"> and</w:t>
      </w:r>
      <w:r>
        <w:t>/or</w:t>
      </w:r>
      <w:r w:rsidRPr="00CC42A8">
        <w:t xml:space="preserve"> control of a </w:t>
      </w:r>
      <w:proofErr w:type="gramStart"/>
      <w:r w:rsidRPr="00CC42A8">
        <w:t>parent;</w:t>
      </w:r>
      <w:proofErr w:type="gramEnd"/>
      <w:r w:rsidRPr="00CC42A8">
        <w:t xml:space="preserve"> </w:t>
      </w:r>
    </w:p>
    <w:p w14:paraId="0111F792" w14:textId="77777777" w:rsidR="00AA3734" w:rsidRPr="00CC42A8" w:rsidRDefault="00AA3734" w:rsidP="00962A9D">
      <w:pPr>
        <w:pStyle w:val="Heading3"/>
      </w:pPr>
      <w:r w:rsidRPr="00CC42A8">
        <w:t xml:space="preserve">An employee who is entitled to </w:t>
      </w:r>
      <w:r>
        <w:t>Parental</w:t>
      </w:r>
      <w:r w:rsidRPr="00CC42A8">
        <w:t xml:space="preserve"> Leave is required to give the MSU two </w:t>
      </w:r>
      <w:r>
        <w:t xml:space="preserve">(2) </w:t>
      </w:r>
      <w:r w:rsidRPr="00CC42A8">
        <w:t xml:space="preserve">weeks’ </w:t>
      </w:r>
      <w:r>
        <w:t xml:space="preserve">written </w:t>
      </w:r>
      <w:r w:rsidRPr="00CC42A8">
        <w:t xml:space="preserve">notice of the date the leave is to </w:t>
      </w:r>
      <w:proofErr w:type="gramStart"/>
      <w:r w:rsidRPr="00CC42A8">
        <w:t>begin</w:t>
      </w:r>
      <w:r>
        <w:t>;</w:t>
      </w:r>
      <w:proofErr w:type="gramEnd"/>
    </w:p>
    <w:p w14:paraId="295340D5" w14:textId="77777777" w:rsidR="00AA3734" w:rsidRPr="00CC42A8" w:rsidRDefault="00AA3734" w:rsidP="00962A9D">
      <w:pPr>
        <w:pStyle w:val="Heading3"/>
      </w:pPr>
      <w:r w:rsidRPr="00CC42A8">
        <w:t xml:space="preserve">Following the leave, the employee will resume </w:t>
      </w:r>
      <w:r>
        <w:t>their</w:t>
      </w:r>
      <w:r w:rsidRPr="00CC42A8">
        <w:t xml:space="preserve"> original position, with seniority, </w:t>
      </w:r>
      <w:proofErr w:type="gramStart"/>
      <w:r w:rsidRPr="00CC42A8">
        <w:t>benefits</w:t>
      </w:r>
      <w:proofErr w:type="gramEnd"/>
      <w:r w:rsidRPr="00CC42A8">
        <w:t xml:space="preserve"> and wage rates at the same level as when the leave commenced.</w:t>
      </w:r>
    </w:p>
    <w:p w14:paraId="79EAE5F9" w14:textId="77777777" w:rsidR="00AA3734" w:rsidRPr="00CC42A8" w:rsidRDefault="00AA3734" w:rsidP="007C359E">
      <w:pPr>
        <w:pStyle w:val="Heading2"/>
      </w:pPr>
      <w:r w:rsidRPr="00CC42A8">
        <w:t xml:space="preserve">Employees taking Pregnancy and/or Parental Leave commencing in any month between July and December must take vacation time before the </w:t>
      </w:r>
      <w:proofErr w:type="gramStart"/>
      <w:r w:rsidRPr="00CC42A8">
        <w:t>leave;</w:t>
      </w:r>
      <w:proofErr w:type="gramEnd"/>
      <w:r w:rsidRPr="00CC42A8">
        <w:t xml:space="preserve"> </w:t>
      </w:r>
    </w:p>
    <w:p w14:paraId="43856872" w14:textId="77777777" w:rsidR="00AA3734" w:rsidRPr="00CC42A8" w:rsidRDefault="00AA3734" w:rsidP="00962A9D">
      <w:pPr>
        <w:pStyle w:val="Heading3"/>
      </w:pPr>
      <w:r w:rsidRPr="00CC42A8">
        <w:t>For leaves commencing in any month between January and June, vacation time may be taken before or after the leave.</w:t>
      </w:r>
    </w:p>
    <w:p w14:paraId="7004BDB2" w14:textId="77777777" w:rsidR="00AA3734" w:rsidRPr="00CC42A8" w:rsidRDefault="00AA3734" w:rsidP="007C359E">
      <w:pPr>
        <w:pStyle w:val="Heading2"/>
      </w:pPr>
      <w:r w:rsidRPr="00CC42A8">
        <w:t xml:space="preserve">For employees taking Pregnancy and/or Parental Leave which will end (i.e., the employee will return to work) after the end of the calendar year, </w:t>
      </w:r>
      <w:r>
        <w:t xml:space="preserve">any </w:t>
      </w:r>
      <w:r w:rsidRPr="00CC42A8">
        <w:t xml:space="preserve">remaining personal days must be taken (or </w:t>
      </w:r>
      <w:r>
        <w:t>incentives for</w:t>
      </w:r>
      <w:r w:rsidRPr="00CC42A8">
        <w:t xml:space="preserve"> remaining </w:t>
      </w:r>
      <w:r>
        <w:t>days awarded</w:t>
      </w:r>
      <w:r w:rsidRPr="00CC42A8">
        <w:t>) before the leave</w:t>
      </w:r>
      <w:r>
        <w:t xml:space="preserve"> </w:t>
      </w:r>
      <w:proofErr w:type="gramStart"/>
      <w:r>
        <w:t>begins</w:t>
      </w:r>
      <w:r w:rsidRPr="00CC42A8">
        <w:t>;</w:t>
      </w:r>
      <w:proofErr w:type="gramEnd"/>
    </w:p>
    <w:p w14:paraId="549176F6" w14:textId="233ECC21" w:rsidR="00AA3734" w:rsidRPr="00AA3734" w:rsidRDefault="00AA3734" w:rsidP="007C359E">
      <w:pPr>
        <w:pStyle w:val="Heading2"/>
      </w:pPr>
      <w:r>
        <w:t xml:space="preserve">For employees taking Pregnancy and/or Parental Leave which will end before the end of the calendar year, personal leave will apply as usual. </w:t>
      </w:r>
      <w:bookmarkStart w:id="1735" w:name="_Toc66010718"/>
      <w:bookmarkEnd w:id="1735"/>
    </w:p>
    <w:p w14:paraId="73D6DD5D" w14:textId="3563767B" w:rsidR="00331DC6" w:rsidRPr="00CC42A8" w:rsidRDefault="00331DC6" w:rsidP="009C4F75">
      <w:pPr>
        <w:pStyle w:val="Heading1"/>
      </w:pPr>
      <w:bookmarkStart w:id="1736" w:name="_Toc66010719"/>
      <w:bookmarkStart w:id="1737" w:name="_Toc66010720"/>
      <w:bookmarkStart w:id="1738" w:name="_Toc66010721"/>
      <w:bookmarkStart w:id="1739" w:name="_Toc66010722"/>
      <w:bookmarkStart w:id="1740" w:name="_Toc66010723"/>
      <w:bookmarkStart w:id="1741" w:name="_Toc66010724"/>
      <w:bookmarkStart w:id="1742" w:name="_Toc55389370"/>
      <w:bookmarkStart w:id="1743" w:name="_Toc55390466"/>
      <w:bookmarkStart w:id="1744" w:name="_Toc55391216"/>
      <w:bookmarkStart w:id="1745" w:name="_Toc55391958"/>
      <w:bookmarkStart w:id="1746" w:name="_Toc55392891"/>
      <w:bookmarkStart w:id="1747" w:name="_Toc55394959"/>
      <w:bookmarkStart w:id="1748" w:name="_Toc66010725"/>
      <w:bookmarkStart w:id="1749" w:name="_Toc66010726"/>
      <w:bookmarkStart w:id="1750" w:name="_Toc55389836"/>
      <w:bookmarkStart w:id="1751" w:name="_Toc55392240"/>
      <w:bookmarkStart w:id="1752" w:name="_Toc55393940"/>
      <w:bookmarkStart w:id="1753" w:name="_Toc55394125"/>
      <w:bookmarkStart w:id="1754" w:name="_Toc66010727"/>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sidRPr="00CC42A8">
        <w:t>Holidays</w:t>
      </w:r>
      <w:bookmarkEnd w:id="1750"/>
      <w:bookmarkEnd w:id="1751"/>
      <w:bookmarkEnd w:id="1752"/>
      <w:bookmarkEnd w:id="1753"/>
      <w:bookmarkEnd w:id="1754"/>
    </w:p>
    <w:p w14:paraId="7D106227" w14:textId="14474689" w:rsidR="00CB5966" w:rsidRPr="00CC42A8" w:rsidRDefault="00CB5966" w:rsidP="007C359E">
      <w:pPr>
        <w:pStyle w:val="Heading2"/>
      </w:pPr>
      <w:r w:rsidRPr="00CC42A8">
        <w:t>Employees are entitled to time off with full pay for public holidays</w:t>
      </w:r>
      <w:r w:rsidR="007B1281">
        <w:t>, civic holidays,</w:t>
      </w:r>
      <w:r w:rsidRPr="00CC42A8">
        <w:t xml:space="preserve"> and periods of closure of the </w:t>
      </w:r>
      <w:proofErr w:type="gramStart"/>
      <w:r w:rsidRPr="00CC42A8">
        <w:t>MSU</w:t>
      </w:r>
      <w:r w:rsidR="00F63D53" w:rsidRPr="00CC42A8">
        <w:t>;</w:t>
      </w:r>
      <w:proofErr w:type="gramEnd"/>
    </w:p>
    <w:p w14:paraId="78927391" w14:textId="7335F443" w:rsidR="00CB5966" w:rsidRPr="00CC42A8" w:rsidRDefault="00CB5966" w:rsidP="007C359E">
      <w:pPr>
        <w:pStyle w:val="Heading2"/>
      </w:pPr>
      <w:r w:rsidRPr="00CC42A8">
        <w:t>The following are considered public holidays:</w:t>
      </w:r>
    </w:p>
    <w:p w14:paraId="25687631" w14:textId="77777777" w:rsidR="00CB5966" w:rsidRPr="00CC42A8" w:rsidRDefault="00CB5966" w:rsidP="00962A9D">
      <w:pPr>
        <w:pStyle w:val="Heading3"/>
      </w:pPr>
      <w:r w:rsidRPr="00CC42A8">
        <w:t xml:space="preserve">New Year’s </w:t>
      </w:r>
      <w:proofErr w:type="gramStart"/>
      <w:r w:rsidRPr="00CC42A8">
        <w:t>Day;</w:t>
      </w:r>
      <w:proofErr w:type="gramEnd"/>
    </w:p>
    <w:p w14:paraId="338AFAA9" w14:textId="77777777" w:rsidR="00A13BA1" w:rsidRPr="00CC42A8" w:rsidRDefault="00A13BA1" w:rsidP="00962A9D">
      <w:pPr>
        <w:pStyle w:val="Heading3"/>
      </w:pPr>
      <w:r w:rsidRPr="00CC42A8">
        <w:t xml:space="preserve">Family </w:t>
      </w:r>
      <w:proofErr w:type="gramStart"/>
      <w:r w:rsidRPr="00CC42A8">
        <w:t>Day;</w:t>
      </w:r>
      <w:proofErr w:type="gramEnd"/>
    </w:p>
    <w:p w14:paraId="75BEFC75" w14:textId="77777777" w:rsidR="00CB5966" w:rsidRPr="00CC42A8" w:rsidRDefault="00CB5966" w:rsidP="00962A9D">
      <w:pPr>
        <w:pStyle w:val="Heading3"/>
      </w:pPr>
      <w:r w:rsidRPr="00CC42A8">
        <w:t xml:space="preserve">Good </w:t>
      </w:r>
      <w:proofErr w:type="gramStart"/>
      <w:r w:rsidRPr="00CC42A8">
        <w:t>Friday;</w:t>
      </w:r>
      <w:proofErr w:type="gramEnd"/>
    </w:p>
    <w:p w14:paraId="3AE81741" w14:textId="77777777" w:rsidR="00CB5966" w:rsidRPr="00CC42A8" w:rsidRDefault="00CB5966" w:rsidP="00962A9D">
      <w:pPr>
        <w:pStyle w:val="Heading3"/>
      </w:pPr>
      <w:r w:rsidRPr="00CC42A8">
        <w:t xml:space="preserve">Victoria </w:t>
      </w:r>
      <w:proofErr w:type="gramStart"/>
      <w:r w:rsidRPr="00CC42A8">
        <w:t>Day;</w:t>
      </w:r>
      <w:proofErr w:type="gramEnd"/>
    </w:p>
    <w:p w14:paraId="74D0F11A" w14:textId="77777777" w:rsidR="00CB5966" w:rsidRPr="00CC42A8" w:rsidRDefault="00CB5966" w:rsidP="00962A9D">
      <w:pPr>
        <w:pStyle w:val="Heading3"/>
      </w:pPr>
      <w:r w:rsidRPr="00CC42A8">
        <w:t xml:space="preserve">Canada </w:t>
      </w:r>
      <w:proofErr w:type="gramStart"/>
      <w:r w:rsidRPr="00CC42A8">
        <w:t>Day;</w:t>
      </w:r>
      <w:proofErr w:type="gramEnd"/>
    </w:p>
    <w:p w14:paraId="0EBE6025" w14:textId="77E89942" w:rsidR="00650098" w:rsidRPr="00CC42A8" w:rsidRDefault="00650098" w:rsidP="00962A9D">
      <w:pPr>
        <w:pStyle w:val="Heading3"/>
      </w:pPr>
      <w:r w:rsidRPr="00CC42A8">
        <w:t xml:space="preserve">Civic </w:t>
      </w:r>
      <w:proofErr w:type="gramStart"/>
      <w:r w:rsidR="00B431CE">
        <w:t>H</w:t>
      </w:r>
      <w:r w:rsidRPr="00CC42A8">
        <w:t>oliday</w:t>
      </w:r>
      <w:r w:rsidR="00B431CE">
        <w:t>;</w:t>
      </w:r>
      <w:proofErr w:type="gramEnd"/>
    </w:p>
    <w:p w14:paraId="387B1BEC" w14:textId="77777777" w:rsidR="00CB5966" w:rsidRPr="00CC42A8" w:rsidRDefault="00CB5966" w:rsidP="00962A9D">
      <w:pPr>
        <w:pStyle w:val="Heading3"/>
      </w:pPr>
      <w:r w:rsidRPr="00CC42A8">
        <w:lastRenderedPageBreak/>
        <w:t xml:space="preserve">Labour </w:t>
      </w:r>
      <w:proofErr w:type="gramStart"/>
      <w:r w:rsidRPr="00CC42A8">
        <w:t>Day;</w:t>
      </w:r>
      <w:proofErr w:type="gramEnd"/>
    </w:p>
    <w:p w14:paraId="65EAF437" w14:textId="77777777" w:rsidR="00CB5966" w:rsidRPr="00CC42A8" w:rsidRDefault="00CB5966" w:rsidP="00962A9D">
      <w:pPr>
        <w:pStyle w:val="Heading3"/>
      </w:pPr>
      <w:r w:rsidRPr="00CC42A8">
        <w:t xml:space="preserve">Thanksgiving </w:t>
      </w:r>
      <w:proofErr w:type="gramStart"/>
      <w:r w:rsidRPr="00CC42A8">
        <w:t>Day;</w:t>
      </w:r>
      <w:proofErr w:type="gramEnd"/>
    </w:p>
    <w:p w14:paraId="01A7C6C3" w14:textId="77777777" w:rsidR="00CB5966" w:rsidRPr="00CC42A8" w:rsidRDefault="00CB5966" w:rsidP="00962A9D">
      <w:pPr>
        <w:pStyle w:val="Heading3"/>
      </w:pPr>
      <w:r w:rsidRPr="00CC42A8">
        <w:t xml:space="preserve">Christmas </w:t>
      </w:r>
      <w:proofErr w:type="gramStart"/>
      <w:r w:rsidRPr="00CC42A8">
        <w:t>Day;</w:t>
      </w:r>
      <w:proofErr w:type="gramEnd"/>
    </w:p>
    <w:p w14:paraId="180772CC" w14:textId="2595F23B" w:rsidR="00294520" w:rsidRPr="00CC42A8" w:rsidRDefault="00CB5966" w:rsidP="00962A9D">
      <w:pPr>
        <w:pStyle w:val="Heading3"/>
      </w:pPr>
      <w:r w:rsidRPr="00CC42A8">
        <w:t>Boxing Day.</w:t>
      </w:r>
    </w:p>
    <w:p w14:paraId="70CBBFCE" w14:textId="0F4745FE" w:rsidR="00CB5966" w:rsidRPr="00CC42A8" w:rsidRDefault="00CB5966" w:rsidP="007C359E">
      <w:pPr>
        <w:pStyle w:val="Heading2"/>
      </w:pPr>
      <w:r w:rsidRPr="00CC42A8">
        <w:t>The following are considered periods of closure of the MSU:</w:t>
      </w:r>
    </w:p>
    <w:p w14:paraId="538A332A" w14:textId="77777777" w:rsidR="00CB5966" w:rsidRPr="00CC42A8" w:rsidRDefault="00CB5966" w:rsidP="00962A9D">
      <w:pPr>
        <w:pStyle w:val="Heading3"/>
      </w:pPr>
      <w:r w:rsidRPr="00CC42A8">
        <w:t xml:space="preserve">December 27 to </w:t>
      </w:r>
      <w:proofErr w:type="gramStart"/>
      <w:r w:rsidRPr="00CC42A8">
        <w:t>31;</w:t>
      </w:r>
      <w:proofErr w:type="gramEnd"/>
    </w:p>
    <w:p w14:paraId="7604FD3B" w14:textId="14A83AB6" w:rsidR="00294520" w:rsidRPr="00CC42A8" w:rsidRDefault="00420547" w:rsidP="00962A9D">
      <w:pPr>
        <w:pStyle w:val="Heading3"/>
      </w:pPr>
      <w:r>
        <w:t>O</w:t>
      </w:r>
      <w:r w:rsidR="00CB5966" w:rsidRPr="00CC42A8">
        <w:t>ther days</w:t>
      </w:r>
      <w:r w:rsidR="00705EFE">
        <w:t>,</w:t>
      </w:r>
      <w:r w:rsidR="00CB5966" w:rsidRPr="00CC42A8">
        <w:t xml:space="preserve"> as determined by the Board of Directors.</w:t>
      </w:r>
    </w:p>
    <w:p w14:paraId="3873C488" w14:textId="5B64F240" w:rsidR="00CB5966" w:rsidRPr="00CC42A8" w:rsidRDefault="00CB5966" w:rsidP="007C359E">
      <w:pPr>
        <w:pStyle w:val="Heading2"/>
      </w:pPr>
      <w:r w:rsidRPr="00CC42A8">
        <w:t>Employees required to work on public holidays or during periods of closure of the MSU may substitute another day for the day worked</w:t>
      </w:r>
      <w:r w:rsidR="00420547">
        <w:t>.</w:t>
      </w:r>
    </w:p>
    <w:p w14:paraId="18202376" w14:textId="3DB44F3E" w:rsidR="00E6474E" w:rsidRPr="00CC42A8" w:rsidRDefault="00131D1D" w:rsidP="00962A9D">
      <w:pPr>
        <w:pStyle w:val="Heading3"/>
      </w:pPr>
      <w:r>
        <w:t>T</w:t>
      </w:r>
      <w:r w:rsidRPr="00CC42A8">
        <w:t xml:space="preserve">he </w:t>
      </w:r>
      <w:r w:rsidR="00CB5966" w:rsidRPr="00CC42A8">
        <w:t xml:space="preserve">substitute day must be taken before the </w:t>
      </w:r>
      <w:r w:rsidR="00C17DF7">
        <w:t xml:space="preserve">employee’s </w:t>
      </w:r>
      <w:r w:rsidR="00CB5966" w:rsidRPr="00CC42A8">
        <w:t>next vacation</w:t>
      </w:r>
      <w:r w:rsidR="008C5B06" w:rsidRPr="008C5B06">
        <w:t xml:space="preserve"> </w:t>
      </w:r>
      <w:r w:rsidR="008C5B06" w:rsidRPr="00CC42A8">
        <w:t>period</w:t>
      </w:r>
      <w:r w:rsidR="00CB5966" w:rsidRPr="00CC42A8">
        <w:t>.</w:t>
      </w:r>
    </w:p>
    <w:p w14:paraId="502C8C39" w14:textId="337A1072" w:rsidR="00331DC6" w:rsidRPr="00CC42A8" w:rsidRDefault="00331DC6" w:rsidP="009C4F75">
      <w:pPr>
        <w:pStyle w:val="Heading1"/>
      </w:pPr>
      <w:bookmarkStart w:id="1755" w:name="_Toc55389837"/>
      <w:bookmarkStart w:id="1756" w:name="_Toc55392241"/>
      <w:bookmarkStart w:id="1757" w:name="_Toc55393941"/>
      <w:bookmarkStart w:id="1758" w:name="_Toc55394126"/>
      <w:bookmarkStart w:id="1759" w:name="_Toc66010728"/>
      <w:r w:rsidRPr="00CC42A8">
        <w:t>Vacation</w:t>
      </w:r>
      <w:bookmarkEnd w:id="1755"/>
      <w:bookmarkEnd w:id="1756"/>
      <w:bookmarkEnd w:id="1757"/>
      <w:bookmarkEnd w:id="1758"/>
      <w:bookmarkEnd w:id="1759"/>
    </w:p>
    <w:p w14:paraId="532E383D" w14:textId="4FD1F1A3" w:rsidR="00294520" w:rsidRPr="00CC42A8" w:rsidRDefault="00CB5966" w:rsidP="007C359E">
      <w:pPr>
        <w:pStyle w:val="Heading2"/>
      </w:pPr>
      <w:r>
        <w:t xml:space="preserve">Vacation leave with full pay shall be granted to all </w:t>
      </w:r>
      <w:r w:rsidR="00354F1C">
        <w:t xml:space="preserve">Regular </w:t>
      </w:r>
      <w:proofErr w:type="gramStart"/>
      <w:r w:rsidR="00354F1C">
        <w:t>Employees</w:t>
      </w:r>
      <w:r w:rsidR="00D7201B">
        <w:t>;</w:t>
      </w:r>
      <w:proofErr w:type="gramEnd"/>
    </w:p>
    <w:p w14:paraId="2F304E48" w14:textId="11F52E8F" w:rsidR="00CB5966" w:rsidRPr="00CC42A8" w:rsidRDefault="00CB5966" w:rsidP="007C359E">
      <w:pPr>
        <w:pStyle w:val="Heading2"/>
      </w:pPr>
      <w:r>
        <w:t>Employees in the</w:t>
      </w:r>
      <w:r w:rsidR="00605D78">
        <w:t xml:space="preserve"> </w:t>
      </w:r>
      <w:r w:rsidR="0045555F">
        <w:t>Non-</w:t>
      </w:r>
      <w:r w:rsidR="00437042">
        <w:t>Supervisor</w:t>
      </w:r>
      <w:r w:rsidR="0045555F">
        <w:t>y</w:t>
      </w:r>
      <w:r>
        <w:t xml:space="preserve">, </w:t>
      </w:r>
      <w:r w:rsidR="0067149F">
        <w:t xml:space="preserve">Child </w:t>
      </w:r>
      <w:r>
        <w:t>Care</w:t>
      </w:r>
      <w:r w:rsidR="0061088E">
        <w:t>,</w:t>
      </w:r>
      <w:r>
        <w:t xml:space="preserve"> and </w:t>
      </w:r>
      <w:r w:rsidR="00BE0CE8">
        <w:t>Commissioned Sales Staff</w:t>
      </w:r>
      <w:r>
        <w:t xml:space="preserve"> classifications shall be entitled to:</w:t>
      </w:r>
    </w:p>
    <w:p w14:paraId="6B37FCFD" w14:textId="77777777" w:rsidR="00CB5966" w:rsidRPr="00CC42A8" w:rsidRDefault="00CB5966" w:rsidP="00962A9D">
      <w:pPr>
        <w:pStyle w:val="Heading3"/>
      </w:pPr>
      <w:r w:rsidRPr="00CC42A8">
        <w:t xml:space="preserve">0.83 days vacation for each month of employment for a partial </w:t>
      </w:r>
      <w:proofErr w:type="gramStart"/>
      <w:r w:rsidRPr="00CC42A8">
        <w:t>year;</w:t>
      </w:r>
      <w:proofErr w:type="gramEnd"/>
    </w:p>
    <w:p w14:paraId="5DF17822" w14:textId="413F4B2B" w:rsidR="00CB5966" w:rsidRPr="00CC42A8" w:rsidRDefault="008963F9" w:rsidP="00962A9D">
      <w:pPr>
        <w:pStyle w:val="Heading3"/>
      </w:pPr>
      <w:r>
        <w:t>Ten (</w:t>
      </w:r>
      <w:r w:rsidR="00CB5966" w:rsidRPr="00CC42A8">
        <w:t>10</w:t>
      </w:r>
      <w:r>
        <w:t>)</w:t>
      </w:r>
      <w:r w:rsidR="00CB5966" w:rsidRPr="00CC42A8">
        <w:t xml:space="preserve"> days vacation for each year after </w:t>
      </w:r>
      <w:r>
        <w:t>one (</w:t>
      </w:r>
      <w:r w:rsidR="00CB5966" w:rsidRPr="00CC42A8">
        <w:t>1</w:t>
      </w:r>
      <w:r>
        <w:t>)</w:t>
      </w:r>
      <w:r w:rsidR="00CB5966" w:rsidRPr="00CC42A8">
        <w:t xml:space="preserve"> complete year of continuous </w:t>
      </w:r>
      <w:proofErr w:type="gramStart"/>
      <w:r w:rsidR="00CB5966" w:rsidRPr="00CC42A8">
        <w:t>employment;</w:t>
      </w:r>
      <w:proofErr w:type="gramEnd"/>
    </w:p>
    <w:p w14:paraId="139AA4DE" w14:textId="7A7492E7" w:rsidR="00CB5966" w:rsidRPr="00CC42A8" w:rsidRDefault="008963F9" w:rsidP="00962A9D">
      <w:pPr>
        <w:pStyle w:val="Heading3"/>
      </w:pPr>
      <w:r>
        <w:t>Five (</w:t>
      </w:r>
      <w:r w:rsidR="00CB5966" w:rsidRPr="00CC42A8">
        <w:t>5</w:t>
      </w:r>
      <w:r>
        <w:t>)</w:t>
      </w:r>
      <w:r w:rsidR="00CB5966" w:rsidRPr="00CC42A8">
        <w:t xml:space="preserve"> additional days after </w:t>
      </w:r>
      <w:r>
        <w:t>three (</w:t>
      </w:r>
      <w:r w:rsidR="00CB5966" w:rsidRPr="00CC42A8">
        <w:t>3</w:t>
      </w:r>
      <w:r>
        <w:t>)</w:t>
      </w:r>
      <w:r w:rsidR="00CB5966" w:rsidRPr="00CC42A8">
        <w:t xml:space="preserve"> complete years of continuous employment, for a total of </w:t>
      </w:r>
      <w:r>
        <w:t>fifteen (</w:t>
      </w:r>
      <w:r w:rsidR="00CB5966" w:rsidRPr="00CC42A8">
        <w:t>15</w:t>
      </w:r>
      <w:r>
        <w:t>)</w:t>
      </w:r>
      <w:r w:rsidR="00CB5966" w:rsidRPr="00CC42A8">
        <w:t xml:space="preserve"> </w:t>
      </w:r>
      <w:proofErr w:type="gramStart"/>
      <w:r w:rsidR="00CB5966" w:rsidRPr="00CC42A8">
        <w:t>days;</w:t>
      </w:r>
      <w:proofErr w:type="gramEnd"/>
    </w:p>
    <w:p w14:paraId="2EB39D6F" w14:textId="798C37FA" w:rsidR="00CB5966" w:rsidRPr="00CC42A8" w:rsidRDefault="008963F9" w:rsidP="00962A9D">
      <w:pPr>
        <w:pStyle w:val="Heading3"/>
      </w:pPr>
      <w:r>
        <w:t>Five (</w:t>
      </w:r>
      <w:r w:rsidRPr="00CC42A8">
        <w:t>5</w:t>
      </w:r>
      <w:r>
        <w:t>)</w:t>
      </w:r>
      <w:r w:rsidRPr="00CC42A8">
        <w:t xml:space="preserve"> </w:t>
      </w:r>
      <w:r w:rsidR="00CB5966" w:rsidRPr="00CC42A8">
        <w:t xml:space="preserve">additional days after </w:t>
      </w:r>
      <w:r>
        <w:t>five (</w:t>
      </w:r>
      <w:r w:rsidRPr="00CC42A8">
        <w:t>5</w:t>
      </w:r>
      <w:r>
        <w:t>)</w:t>
      </w:r>
      <w:r w:rsidRPr="00CC42A8">
        <w:t xml:space="preserve"> </w:t>
      </w:r>
      <w:r w:rsidR="00CB5966" w:rsidRPr="00CC42A8">
        <w:t xml:space="preserve">complete years of continuous employment, for a total of </w:t>
      </w:r>
      <w:r>
        <w:t>twenty (</w:t>
      </w:r>
      <w:r w:rsidR="00CB5966" w:rsidRPr="00CC42A8">
        <w:t>20</w:t>
      </w:r>
      <w:r>
        <w:t>)</w:t>
      </w:r>
      <w:r w:rsidR="00CB5966" w:rsidRPr="00CC42A8">
        <w:t xml:space="preserve"> </w:t>
      </w:r>
      <w:proofErr w:type="gramStart"/>
      <w:r w:rsidR="00CB5966" w:rsidRPr="00CC42A8">
        <w:t>days;</w:t>
      </w:r>
      <w:proofErr w:type="gramEnd"/>
    </w:p>
    <w:p w14:paraId="3CAABEBE" w14:textId="3B4E1B19" w:rsidR="00CB5966" w:rsidRPr="00CC42A8" w:rsidRDefault="008963F9" w:rsidP="00962A9D">
      <w:pPr>
        <w:pStyle w:val="Heading3"/>
      </w:pPr>
      <w:r>
        <w:t>Five (</w:t>
      </w:r>
      <w:r w:rsidRPr="00CC42A8">
        <w:t>5</w:t>
      </w:r>
      <w:r>
        <w:t>)</w:t>
      </w:r>
      <w:r w:rsidRPr="00CC42A8">
        <w:t xml:space="preserve"> </w:t>
      </w:r>
      <w:r w:rsidR="00CB5966" w:rsidRPr="00CC42A8">
        <w:t xml:space="preserve">additional days after </w:t>
      </w:r>
      <w:r>
        <w:t>ten (</w:t>
      </w:r>
      <w:r w:rsidR="00CB5966" w:rsidRPr="00CC42A8">
        <w:t>10</w:t>
      </w:r>
      <w:r>
        <w:t>)</w:t>
      </w:r>
      <w:r w:rsidR="00CB5966" w:rsidRPr="00CC42A8">
        <w:t xml:space="preserve"> complete years of continuous employment, for a total of </w:t>
      </w:r>
      <w:r>
        <w:t>twenty-five (</w:t>
      </w:r>
      <w:r w:rsidR="00CB5966" w:rsidRPr="00CC42A8">
        <w:t>25</w:t>
      </w:r>
      <w:r>
        <w:t>)</w:t>
      </w:r>
      <w:r w:rsidR="00CB5966" w:rsidRPr="00CC42A8">
        <w:t xml:space="preserve"> days</w:t>
      </w:r>
      <w:r w:rsidR="002536CC" w:rsidRPr="00CC42A8">
        <w:t>.</w:t>
      </w:r>
    </w:p>
    <w:p w14:paraId="7D645710" w14:textId="4BE7AB4A" w:rsidR="00CB5966" w:rsidRPr="00CC42A8" w:rsidRDefault="00CB5966" w:rsidP="007C359E">
      <w:pPr>
        <w:pStyle w:val="Heading2"/>
      </w:pPr>
      <w:r>
        <w:t xml:space="preserve">Employees in </w:t>
      </w:r>
      <w:r w:rsidR="00932449">
        <w:t xml:space="preserve">the </w:t>
      </w:r>
      <w:r w:rsidR="00437042">
        <w:t>Supervisor</w:t>
      </w:r>
      <w:r>
        <w:t>y Staff classification shall be entitled to:</w:t>
      </w:r>
    </w:p>
    <w:p w14:paraId="0D6CEB10" w14:textId="77777777" w:rsidR="00CB5966" w:rsidRPr="00CC42A8" w:rsidRDefault="00CB5966" w:rsidP="00962A9D">
      <w:pPr>
        <w:pStyle w:val="Heading3"/>
      </w:pPr>
      <w:r w:rsidRPr="00CC42A8">
        <w:t xml:space="preserve">1.25 days vacation for each month of employment for a partial </w:t>
      </w:r>
      <w:proofErr w:type="gramStart"/>
      <w:r w:rsidRPr="00CC42A8">
        <w:t>year;</w:t>
      </w:r>
      <w:proofErr w:type="gramEnd"/>
    </w:p>
    <w:p w14:paraId="26828E2B" w14:textId="11A30935" w:rsidR="00CB5966" w:rsidRPr="00CC42A8" w:rsidRDefault="00487664" w:rsidP="00962A9D">
      <w:pPr>
        <w:pStyle w:val="Heading3"/>
      </w:pPr>
      <w:r>
        <w:t>Fifteen (</w:t>
      </w:r>
      <w:r w:rsidRPr="00CC42A8">
        <w:t>15</w:t>
      </w:r>
      <w:r>
        <w:t>)</w:t>
      </w:r>
      <w:r w:rsidR="006E0DBC">
        <w:t xml:space="preserve"> </w:t>
      </w:r>
      <w:r w:rsidR="00CB5966" w:rsidRPr="00CC42A8">
        <w:t xml:space="preserve">days vacation for each year after </w:t>
      </w:r>
      <w:r>
        <w:t>one (</w:t>
      </w:r>
      <w:r w:rsidR="00CB5966" w:rsidRPr="00CC42A8">
        <w:t>1</w:t>
      </w:r>
      <w:r>
        <w:t>)</w:t>
      </w:r>
      <w:r w:rsidR="00CB5966" w:rsidRPr="00CC42A8">
        <w:t xml:space="preserve"> complete year of continuous </w:t>
      </w:r>
      <w:proofErr w:type="gramStart"/>
      <w:r w:rsidR="00CB5966" w:rsidRPr="00CC42A8">
        <w:t>employment;</w:t>
      </w:r>
      <w:proofErr w:type="gramEnd"/>
    </w:p>
    <w:p w14:paraId="7994DACA" w14:textId="6F907DA3" w:rsidR="00CB5966" w:rsidRPr="00CC42A8" w:rsidRDefault="00487664" w:rsidP="00962A9D">
      <w:pPr>
        <w:pStyle w:val="Heading3"/>
      </w:pPr>
      <w:r>
        <w:t>Five (</w:t>
      </w:r>
      <w:r w:rsidRPr="00CC42A8">
        <w:t>5</w:t>
      </w:r>
      <w:r>
        <w:t>)</w:t>
      </w:r>
      <w:r w:rsidR="00CB5966" w:rsidRPr="00CC42A8">
        <w:t xml:space="preserve"> additional days after </w:t>
      </w:r>
      <w:r>
        <w:t>three (</w:t>
      </w:r>
      <w:r w:rsidRPr="00CC42A8">
        <w:t>3</w:t>
      </w:r>
      <w:r>
        <w:t>)</w:t>
      </w:r>
      <w:r w:rsidRPr="00CC42A8">
        <w:t xml:space="preserve"> </w:t>
      </w:r>
      <w:r w:rsidR="00CB5966" w:rsidRPr="00CC42A8">
        <w:t xml:space="preserve">complete years of continuous employment, for a total of </w:t>
      </w:r>
      <w:r>
        <w:t>twenty (</w:t>
      </w:r>
      <w:r w:rsidR="00CB5966" w:rsidRPr="00CC42A8">
        <w:t>20</w:t>
      </w:r>
      <w:r>
        <w:t>)</w:t>
      </w:r>
      <w:r w:rsidR="00CB5966" w:rsidRPr="00CC42A8">
        <w:t xml:space="preserve"> days</w:t>
      </w:r>
      <w:r w:rsidR="0045555F" w:rsidRPr="00CC42A8">
        <w:t xml:space="preserve"> per </w:t>
      </w:r>
      <w:proofErr w:type="gramStart"/>
      <w:r w:rsidR="0045555F" w:rsidRPr="00CC42A8">
        <w:t>year</w:t>
      </w:r>
      <w:r w:rsidR="00CB5966" w:rsidRPr="00CC42A8">
        <w:t>;</w:t>
      </w:r>
      <w:proofErr w:type="gramEnd"/>
    </w:p>
    <w:p w14:paraId="64BCE054" w14:textId="2137298A" w:rsidR="00FA7E90" w:rsidRPr="00CC42A8" w:rsidRDefault="00487664" w:rsidP="00962A9D">
      <w:pPr>
        <w:pStyle w:val="Heading3"/>
      </w:pPr>
      <w:r>
        <w:t>Five (</w:t>
      </w:r>
      <w:r w:rsidRPr="00CC42A8">
        <w:t>5</w:t>
      </w:r>
      <w:r>
        <w:t>)</w:t>
      </w:r>
      <w:r w:rsidR="00CB5966" w:rsidRPr="00CC42A8">
        <w:t xml:space="preserve"> additional days after </w:t>
      </w:r>
      <w:r>
        <w:t>ten (</w:t>
      </w:r>
      <w:r w:rsidR="00CB5966" w:rsidRPr="00CC42A8">
        <w:t>10</w:t>
      </w:r>
      <w:r>
        <w:t>)</w:t>
      </w:r>
      <w:r w:rsidR="00CB5966" w:rsidRPr="00CC42A8">
        <w:t xml:space="preserve"> complete years of continuous employment, for a total of </w:t>
      </w:r>
      <w:r>
        <w:t>twenty-five (</w:t>
      </w:r>
      <w:r w:rsidR="00CB5966" w:rsidRPr="00CC42A8">
        <w:t>25</w:t>
      </w:r>
      <w:r>
        <w:t>)</w:t>
      </w:r>
      <w:r w:rsidR="00CB5966" w:rsidRPr="00CC42A8">
        <w:t xml:space="preserve"> days</w:t>
      </w:r>
      <w:r w:rsidR="0045555F" w:rsidRPr="00CC42A8">
        <w:t xml:space="preserve"> per year.</w:t>
      </w:r>
    </w:p>
    <w:p w14:paraId="63B26415" w14:textId="13A48B2E" w:rsidR="00D7201B" w:rsidRPr="00CC42A8" w:rsidRDefault="00CB5966" w:rsidP="007C359E">
      <w:pPr>
        <w:pStyle w:val="Heading2"/>
      </w:pPr>
      <w:r w:rsidRPr="00CC42A8">
        <w:t xml:space="preserve">Employees who resign or are terminated will receive vacation pay at the partial year rate </w:t>
      </w:r>
      <w:r w:rsidR="00870188">
        <w:t>un</w:t>
      </w:r>
      <w:r w:rsidRPr="00CC42A8">
        <w:t xml:space="preserve">less any vacation time </w:t>
      </w:r>
      <w:r w:rsidR="00870188">
        <w:t xml:space="preserve">is </w:t>
      </w:r>
      <w:r w:rsidRPr="00CC42A8">
        <w:t xml:space="preserve">used in that </w:t>
      </w:r>
      <w:proofErr w:type="gramStart"/>
      <w:r w:rsidRPr="00CC42A8">
        <w:t>period</w:t>
      </w:r>
      <w:r w:rsidR="005D55B1" w:rsidRPr="00CC42A8">
        <w:t>;</w:t>
      </w:r>
      <w:proofErr w:type="gramEnd"/>
    </w:p>
    <w:p w14:paraId="6944F664" w14:textId="2F47D0D6" w:rsidR="00CB5966" w:rsidRPr="00CC42A8" w:rsidRDefault="00CB5966" w:rsidP="00962A9D">
      <w:pPr>
        <w:pStyle w:val="Heading3"/>
      </w:pPr>
      <w:r>
        <w:lastRenderedPageBreak/>
        <w:t>Any employee who has received an advance in vacation time will have vacation time taken</w:t>
      </w:r>
      <w:r w:rsidR="00331BC7">
        <w:t>,</w:t>
      </w:r>
      <w:r>
        <w:t xml:space="preserve"> but not earned</w:t>
      </w:r>
      <w:r w:rsidR="00331BC7">
        <w:t>,</w:t>
      </w:r>
      <w:r>
        <w:t xml:space="preserve"> deducted from their final pay</w:t>
      </w:r>
      <w:r w:rsidR="00081C59">
        <w:t>.</w:t>
      </w:r>
    </w:p>
    <w:p w14:paraId="15AD3AD7" w14:textId="4CDDD647" w:rsidR="00CB5966" w:rsidRPr="00CC42A8" w:rsidRDefault="00CB5966" w:rsidP="007C359E">
      <w:pPr>
        <w:pStyle w:val="Heading2"/>
      </w:pPr>
      <w:r>
        <w:t xml:space="preserve">Vacation is earned during the </w:t>
      </w:r>
      <w:r w:rsidR="00243D22">
        <w:t>twelve- (</w:t>
      </w:r>
      <w:r w:rsidR="00D7201B">
        <w:t>12</w:t>
      </w:r>
      <w:r w:rsidR="00243D22">
        <w:t xml:space="preserve">) </w:t>
      </w:r>
      <w:r w:rsidR="00D7201B">
        <w:t>month</w:t>
      </w:r>
      <w:r>
        <w:t xml:space="preserve"> period between </w:t>
      </w:r>
      <w:r w:rsidR="00E2441E">
        <w:t xml:space="preserve">one’s </w:t>
      </w:r>
      <w:r>
        <w:t xml:space="preserve">anniversary </w:t>
      </w:r>
      <w:r w:rsidR="00E2441E">
        <w:t xml:space="preserve">employment </w:t>
      </w:r>
      <w:r>
        <w:t>date</w:t>
      </w:r>
      <w:r w:rsidR="00612165">
        <w:t>s</w:t>
      </w:r>
      <w:r>
        <w:t xml:space="preserve"> with the </w:t>
      </w:r>
      <w:proofErr w:type="gramStart"/>
      <w:r>
        <w:t>MSU</w:t>
      </w:r>
      <w:r w:rsidR="00D7201B">
        <w:t>;</w:t>
      </w:r>
      <w:proofErr w:type="gramEnd"/>
    </w:p>
    <w:p w14:paraId="31B6FBC9" w14:textId="23E2E619" w:rsidR="00CB5966" w:rsidRPr="00734DE5" w:rsidRDefault="00081C59" w:rsidP="00962A9D">
      <w:pPr>
        <w:pStyle w:val="Heading3"/>
      </w:pPr>
      <w:r w:rsidRPr="00734DE5">
        <w:t>N</w:t>
      </w:r>
      <w:r w:rsidRPr="009953B9">
        <w:t xml:space="preserve">o </w:t>
      </w:r>
      <w:r w:rsidR="00CB5966" w:rsidRPr="00047B73">
        <w:t xml:space="preserve">vacation time will be granted within </w:t>
      </w:r>
      <w:r w:rsidR="00F674B6">
        <w:t>Probationary Period</w:t>
      </w:r>
      <w:r w:rsidR="00945BE5">
        <w:t xml:space="preserve">, as outlined in </w:t>
      </w:r>
      <w:r w:rsidR="00945BE5" w:rsidRPr="00945BE5">
        <w:rPr>
          <w:b/>
          <w:bCs/>
        </w:rPr>
        <w:t>Section 3.2</w:t>
      </w:r>
      <w:r w:rsidR="00945BE5">
        <w:t xml:space="preserve"> of this Employment </w:t>
      </w:r>
      <w:proofErr w:type="gramStart"/>
      <w:r w:rsidR="00945BE5">
        <w:t>Policy</w:t>
      </w:r>
      <w:r w:rsidR="00CB5966" w:rsidRPr="00047B73">
        <w:t>;</w:t>
      </w:r>
      <w:proofErr w:type="gramEnd"/>
    </w:p>
    <w:p w14:paraId="16641831" w14:textId="71177787" w:rsidR="007F543A" w:rsidRPr="00CC42A8" w:rsidRDefault="007F543A" w:rsidP="00D15140">
      <w:pPr>
        <w:pStyle w:val="Heading4"/>
      </w:pPr>
      <w:r>
        <w:t xml:space="preserve">Upon prior approval from </w:t>
      </w:r>
      <w:r w:rsidR="00D51E8B">
        <w:t xml:space="preserve">their </w:t>
      </w:r>
      <w:r w:rsidR="00437042">
        <w:t>Supervisor</w:t>
      </w:r>
      <w:r w:rsidR="00D51E8B">
        <w:t>, SOPs</w:t>
      </w:r>
      <w:r w:rsidR="008C5B06">
        <w:t>/Interns</w:t>
      </w:r>
      <w:r w:rsidR="00D51E8B">
        <w:t xml:space="preserve"> may take vacation time during this period.</w:t>
      </w:r>
    </w:p>
    <w:p w14:paraId="53E611E7" w14:textId="47DB3F5A" w:rsidR="00CB5966" w:rsidRDefault="00081C59" w:rsidP="00962A9D">
      <w:pPr>
        <w:pStyle w:val="Heading3"/>
      </w:pPr>
      <w:r>
        <w:t>A</w:t>
      </w:r>
      <w:r w:rsidR="00CB5966" w:rsidRPr="00CC42A8">
        <w:t xml:space="preserve">ll vacation time </w:t>
      </w:r>
      <w:r w:rsidR="00734DE5">
        <w:t xml:space="preserve">must be taken within the same calendar year within which it was </w:t>
      </w:r>
      <w:proofErr w:type="gramStart"/>
      <w:r w:rsidR="00734DE5">
        <w:t>earned</w:t>
      </w:r>
      <w:r w:rsidR="00CB5966" w:rsidRPr="00CC42A8">
        <w:t>;</w:t>
      </w:r>
      <w:proofErr w:type="gramEnd"/>
      <w:r w:rsidR="00CB5966" w:rsidRPr="00CC42A8">
        <w:t xml:space="preserve"> </w:t>
      </w:r>
    </w:p>
    <w:p w14:paraId="01382C6C" w14:textId="1B1451F8" w:rsidR="00940B24" w:rsidRPr="00CC42A8" w:rsidRDefault="00940B24" w:rsidP="00D15140">
      <w:pPr>
        <w:pStyle w:val="Heading4"/>
      </w:pPr>
      <w:r>
        <w:t>Exceptions shall be made for all SOPs/Interns, whos</w:t>
      </w:r>
      <w:r w:rsidR="008C5B06">
        <w:t>e</w:t>
      </w:r>
      <w:r>
        <w:t xml:space="preserve"> one- (1) year employment contract shall act as the calendar year in this case.</w:t>
      </w:r>
    </w:p>
    <w:p w14:paraId="3C49BA7D" w14:textId="26A2487F" w:rsidR="00C11C9C" w:rsidRPr="00CC42A8" w:rsidRDefault="00940B24" w:rsidP="00962A9D">
      <w:pPr>
        <w:pStyle w:val="Heading3"/>
      </w:pPr>
      <w:r>
        <w:t xml:space="preserve">Under </w:t>
      </w:r>
      <w:r w:rsidR="00CB5966">
        <w:t>special circumstances, the Board of Directors may approve advanced or deferred vacation time</w:t>
      </w:r>
      <w:r w:rsidR="007241AD">
        <w:t>.</w:t>
      </w:r>
    </w:p>
    <w:p w14:paraId="738412A4" w14:textId="7B293F1B" w:rsidR="005D55B1" w:rsidRPr="00CC42A8" w:rsidRDefault="00940B24" w:rsidP="007241AD">
      <w:pPr>
        <w:pStyle w:val="Heading4"/>
      </w:pPr>
      <w:r>
        <w:t>D</w:t>
      </w:r>
      <w:r w:rsidRPr="00CC42A8">
        <w:t xml:space="preserve">eferred </w:t>
      </w:r>
      <w:r w:rsidR="00B02829" w:rsidRPr="00CC42A8">
        <w:t xml:space="preserve">vacation </w:t>
      </w:r>
      <w:r w:rsidR="004B5B25" w:rsidRPr="00CC42A8">
        <w:t xml:space="preserve">shall </w:t>
      </w:r>
      <w:r w:rsidR="00B02829" w:rsidRPr="00CC42A8">
        <w:t xml:space="preserve">not exceed </w:t>
      </w:r>
      <w:r w:rsidR="00D51E8B">
        <w:t>five (</w:t>
      </w:r>
      <w:r w:rsidR="00B02829" w:rsidRPr="00CC42A8">
        <w:t>5</w:t>
      </w:r>
      <w:r w:rsidR="00D51E8B">
        <w:t>)</w:t>
      </w:r>
      <w:r w:rsidR="00B02829" w:rsidRPr="00CC42A8">
        <w:t xml:space="preserve"> days and must be </w:t>
      </w:r>
      <w:r w:rsidR="00D51E8B">
        <w:t>used</w:t>
      </w:r>
      <w:r w:rsidR="00D51E8B" w:rsidRPr="00CC42A8">
        <w:t xml:space="preserve"> </w:t>
      </w:r>
      <w:r w:rsidR="00B02829" w:rsidRPr="00CC42A8">
        <w:t xml:space="preserve">in the month of </w:t>
      </w:r>
      <w:proofErr w:type="gramStart"/>
      <w:r w:rsidR="00B02829" w:rsidRPr="00CC42A8">
        <w:t>January</w:t>
      </w:r>
      <w:r w:rsidR="007241AD">
        <w:t>;</w:t>
      </w:r>
      <w:proofErr w:type="gramEnd"/>
    </w:p>
    <w:p w14:paraId="2CADDE45" w14:textId="6A3039FA" w:rsidR="00CB5966" w:rsidRPr="00CC42A8" w:rsidRDefault="00B02829" w:rsidP="00D15140">
      <w:pPr>
        <w:pStyle w:val="Heading4"/>
      </w:pPr>
      <w:r>
        <w:t xml:space="preserve">Failure to </w:t>
      </w:r>
      <w:r w:rsidR="007241AD">
        <w:t xml:space="preserve">use deferred vacation time during the month of January </w:t>
      </w:r>
      <w:r>
        <w:t xml:space="preserve">will result </w:t>
      </w:r>
      <w:r w:rsidR="00D51E8B">
        <w:t xml:space="preserve">in </w:t>
      </w:r>
      <w:r>
        <w:t>the forfeiture of unused days.</w:t>
      </w:r>
      <w:r w:rsidR="00C53CA2">
        <w:t xml:space="preserve"> </w:t>
      </w:r>
      <w:r>
        <w:t xml:space="preserve"> </w:t>
      </w:r>
    </w:p>
    <w:p w14:paraId="6BD721AC" w14:textId="77777777" w:rsidR="00D457CD" w:rsidRDefault="00BF3C16" w:rsidP="007C359E">
      <w:pPr>
        <w:pStyle w:val="Heading2"/>
      </w:pPr>
      <w:r>
        <w:t>V</w:t>
      </w:r>
      <w:r w:rsidRPr="00CC42A8">
        <w:t xml:space="preserve">acation time will be approved by the employee’s immediate </w:t>
      </w:r>
      <w:r w:rsidR="00437042">
        <w:t>Supervisor</w:t>
      </w:r>
      <w:r w:rsidR="007241AD">
        <w:t>,</w:t>
      </w:r>
      <w:r w:rsidRPr="00CC42A8">
        <w:t xml:space="preserve"> in conjunction with the General Manager</w:t>
      </w:r>
      <w:r w:rsidR="007241AD">
        <w:t>,</w:t>
      </w:r>
      <w:r w:rsidRPr="00CC42A8">
        <w:t xml:space="preserve"> according to</w:t>
      </w:r>
      <w:r w:rsidR="00D457CD">
        <w:t>:</w:t>
      </w:r>
    </w:p>
    <w:p w14:paraId="36EF4BBC" w14:textId="77777777" w:rsidR="00D457CD" w:rsidRDefault="00D457CD" w:rsidP="00962A9D">
      <w:pPr>
        <w:pStyle w:val="Heading3"/>
      </w:pPr>
      <w:r>
        <w:t>T</w:t>
      </w:r>
      <w:r w:rsidR="00BF3C16" w:rsidRPr="00CC42A8">
        <w:t xml:space="preserve">he needs and staffing level of the </w:t>
      </w:r>
      <w:proofErr w:type="gramStart"/>
      <w:r w:rsidR="00B87115">
        <w:t>Department</w:t>
      </w:r>
      <w:r>
        <w:t>;</w:t>
      </w:r>
      <w:proofErr w:type="gramEnd"/>
    </w:p>
    <w:p w14:paraId="7E5DCC48" w14:textId="77777777" w:rsidR="00D457CD" w:rsidRDefault="00D457CD" w:rsidP="00962A9D">
      <w:pPr>
        <w:pStyle w:val="Heading3"/>
      </w:pPr>
      <w:r>
        <w:t>T</w:t>
      </w:r>
      <w:r w:rsidR="00BF3C16" w:rsidRPr="00CC42A8">
        <w:t>he reason for the timing of the request</w:t>
      </w:r>
      <w:r>
        <w:t>;</w:t>
      </w:r>
      <w:r w:rsidR="00BF3C16" w:rsidRPr="00CC42A8">
        <w:t xml:space="preserve"> and</w:t>
      </w:r>
    </w:p>
    <w:p w14:paraId="0C24FA93" w14:textId="5DFE38B7" w:rsidR="00BF3C16" w:rsidRPr="00CC42A8" w:rsidRDefault="00D457CD" w:rsidP="00962A9D">
      <w:pPr>
        <w:pStyle w:val="Heading3"/>
      </w:pPr>
      <w:r>
        <w:t>The</w:t>
      </w:r>
      <w:r w:rsidR="00BF3C16" w:rsidRPr="00CC42A8">
        <w:t xml:space="preserve"> seniority of the employee</w:t>
      </w:r>
      <w:r w:rsidR="00BF3C16">
        <w:t>.</w:t>
      </w:r>
    </w:p>
    <w:p w14:paraId="2534B7F6" w14:textId="093E3834" w:rsidR="00CB5966" w:rsidRPr="00CC42A8" w:rsidRDefault="00734DE5" w:rsidP="007C359E">
      <w:pPr>
        <w:pStyle w:val="Heading2"/>
      </w:pPr>
      <w:r>
        <w:t xml:space="preserve">Once approved by the employee’s immediate </w:t>
      </w:r>
      <w:r w:rsidR="00437042">
        <w:t>Supervisor</w:t>
      </w:r>
      <w:r w:rsidR="00BF3C16">
        <w:t>, all requests for vacation must be forwarded to the General Manager</w:t>
      </w:r>
      <w:r>
        <w:t xml:space="preserve"> at least two (2) weeks prior to the requested time </w:t>
      </w:r>
      <w:proofErr w:type="gramStart"/>
      <w:r>
        <w:t>off</w:t>
      </w:r>
      <w:r w:rsidR="00D457CD">
        <w:t>;</w:t>
      </w:r>
      <w:proofErr w:type="gramEnd"/>
    </w:p>
    <w:p w14:paraId="0679BC31" w14:textId="519F97C5" w:rsidR="00CB5966" w:rsidRDefault="00BF3C16" w:rsidP="00962A9D">
      <w:pPr>
        <w:pStyle w:val="Heading3"/>
      </w:pPr>
      <w:r>
        <w:t>P</w:t>
      </w:r>
      <w:r w:rsidRPr="00CC42A8">
        <w:t xml:space="preserve">riority </w:t>
      </w:r>
      <w:r w:rsidR="00CB5966" w:rsidRPr="00CC42A8">
        <w:t xml:space="preserve">will be given to requests of full weeks over requests </w:t>
      </w:r>
      <w:r>
        <w:t xml:space="preserve">for </w:t>
      </w:r>
      <w:r w:rsidR="00CB5966" w:rsidRPr="00CC42A8">
        <w:t>individual days</w:t>
      </w:r>
      <w:r>
        <w:t xml:space="preserve"> when considering the timing of multiple </w:t>
      </w:r>
      <w:proofErr w:type="gramStart"/>
      <w:r>
        <w:t>requests</w:t>
      </w:r>
      <w:r w:rsidR="00724109">
        <w:t>;</w:t>
      </w:r>
      <w:proofErr w:type="gramEnd"/>
    </w:p>
    <w:p w14:paraId="638D188E" w14:textId="34D19C3E" w:rsidR="00BF3C16" w:rsidRPr="00CC42A8" w:rsidRDefault="00BF3C16" w:rsidP="00962A9D">
      <w:pPr>
        <w:pStyle w:val="Heading3"/>
      </w:pPr>
      <w:r>
        <w:t>A</w:t>
      </w:r>
      <w:r w:rsidRPr="00CC42A8">
        <w:t xml:space="preserve">n employee shall not lose their entitled </w:t>
      </w:r>
      <w:r>
        <w:t>vacation</w:t>
      </w:r>
      <w:r w:rsidRPr="00CC42A8">
        <w:t xml:space="preserve"> due to their immediate </w:t>
      </w:r>
      <w:r w:rsidR="00437042">
        <w:t>Supervisor</w:t>
      </w:r>
      <w:r w:rsidRPr="00CC42A8">
        <w:t xml:space="preserve">’s failure to forward the accumulated </w:t>
      </w:r>
      <w:r>
        <w:t>vacation</w:t>
      </w:r>
      <w:r w:rsidRPr="00CC42A8">
        <w:t xml:space="preserve"> information to the appropriate person. </w:t>
      </w:r>
    </w:p>
    <w:p w14:paraId="26ECBFF6" w14:textId="06A9F858" w:rsidR="00BF3C16" w:rsidRPr="00CC42A8" w:rsidRDefault="00BF3C16" w:rsidP="00D457CD">
      <w:pPr>
        <w:pStyle w:val="Heading4"/>
      </w:pPr>
      <w:r>
        <w:t>I</w:t>
      </w:r>
      <w:r w:rsidRPr="00CC42A8">
        <w:t xml:space="preserve">n such instances, an employee shall resubmit their </w:t>
      </w:r>
      <w:r w:rsidR="00E8493F">
        <w:t>Overtime</w:t>
      </w:r>
      <w:r w:rsidRPr="00CC42A8">
        <w:t xml:space="preserve"> information to the General Manager, who will then forward it appropriately.</w:t>
      </w:r>
    </w:p>
    <w:p w14:paraId="2273A6B6" w14:textId="0A341C17" w:rsidR="00CB5966" w:rsidRPr="00CC42A8" w:rsidRDefault="00BF3C16" w:rsidP="00962A9D">
      <w:pPr>
        <w:pStyle w:val="Heading3"/>
      </w:pPr>
      <w:r>
        <w:lastRenderedPageBreak/>
        <w:t>V</w:t>
      </w:r>
      <w:r w:rsidR="00CB5966">
        <w:t xml:space="preserve">acations of more than three </w:t>
      </w:r>
      <w:r w:rsidR="0082521B">
        <w:t xml:space="preserve">(3) </w:t>
      </w:r>
      <w:r w:rsidR="00CB5966">
        <w:t xml:space="preserve">consecutive weeks will require special approval </w:t>
      </w:r>
      <w:r w:rsidR="00724109">
        <w:t xml:space="preserve">from </w:t>
      </w:r>
      <w:r w:rsidR="00CB5966">
        <w:t>the Board of Directors</w:t>
      </w:r>
      <w:r w:rsidR="00F63D53">
        <w:t>.</w:t>
      </w:r>
    </w:p>
    <w:p w14:paraId="3FD3692F" w14:textId="77777777" w:rsidR="00AA3734" w:rsidRDefault="00AA3734" w:rsidP="00AA3734">
      <w:pPr>
        <w:pStyle w:val="Heading1"/>
      </w:pPr>
      <w:bookmarkStart w:id="1760" w:name="_Toc55389838"/>
      <w:bookmarkStart w:id="1761" w:name="_Toc55392242"/>
      <w:bookmarkStart w:id="1762" w:name="_Toc55393942"/>
      <w:bookmarkStart w:id="1763" w:name="_Toc55394127"/>
      <w:bookmarkStart w:id="1764" w:name="_Toc66010729"/>
      <w:r>
        <w:t>Storm Procedures</w:t>
      </w:r>
    </w:p>
    <w:p w14:paraId="2C77160E" w14:textId="77777777" w:rsidR="00AA3734" w:rsidRPr="00CC42A8" w:rsidRDefault="00AA3734" w:rsidP="007C359E">
      <w:pPr>
        <w:pStyle w:val="Heading2"/>
      </w:pPr>
      <w:r w:rsidRPr="00CC42A8">
        <w:t xml:space="preserve">The MSU will follow the McMaster University Storm Emergency Policy </w:t>
      </w:r>
      <w:r>
        <w:t>&amp;</w:t>
      </w:r>
      <w:r w:rsidRPr="00CC42A8">
        <w:t xml:space="preserve"> Procedures except:</w:t>
      </w:r>
    </w:p>
    <w:p w14:paraId="6F95D2BA" w14:textId="77777777" w:rsidR="00AA3734" w:rsidRPr="00CC42A8" w:rsidRDefault="00AA3734" w:rsidP="00962A9D">
      <w:pPr>
        <w:pStyle w:val="Heading3"/>
      </w:pPr>
      <w:r>
        <w:t>Child Care Staff</w:t>
      </w:r>
      <w:r w:rsidRPr="00CC42A8">
        <w:t>, who shall follow the Employment Policy of the Hamilton-Wentworth Board of Education.</w:t>
      </w:r>
    </w:p>
    <w:p w14:paraId="61C219E3" w14:textId="77777777" w:rsidR="00AA3734" w:rsidRPr="00CC42A8" w:rsidRDefault="00AA3734" w:rsidP="007C359E">
      <w:pPr>
        <w:pStyle w:val="Heading2"/>
      </w:pPr>
      <w:r w:rsidRPr="00CC42A8">
        <w:t xml:space="preserve">Employees who are absent due to inclement weather </w:t>
      </w:r>
      <w:r w:rsidRPr="00CC42A8">
        <w:rPr>
          <w:bCs/>
        </w:rPr>
        <w:t xml:space="preserve">when the MSU is open </w:t>
      </w:r>
      <w:r w:rsidRPr="00CC42A8">
        <w:t xml:space="preserve">must report their absence to the General Manager through their </w:t>
      </w:r>
      <w:proofErr w:type="gramStart"/>
      <w:r>
        <w:t>Supervisor</w:t>
      </w:r>
      <w:r w:rsidRPr="00CC42A8">
        <w:t>;</w:t>
      </w:r>
      <w:proofErr w:type="gramEnd"/>
      <w:r w:rsidRPr="00CC42A8">
        <w:t xml:space="preserve"> </w:t>
      </w:r>
    </w:p>
    <w:p w14:paraId="6E67FE17" w14:textId="77777777" w:rsidR="00AA3734" w:rsidRDefault="00AA3734" w:rsidP="00962A9D">
      <w:pPr>
        <w:pStyle w:val="Heading3"/>
      </w:pPr>
      <w:r w:rsidRPr="00CC42A8">
        <w:t xml:space="preserve">Employees </w:t>
      </w:r>
      <w:r>
        <w:t xml:space="preserve">who are absent during this time </w:t>
      </w:r>
      <w:r w:rsidRPr="00CC42A8">
        <w:t xml:space="preserve">will be required to use one of their vacation or personal </w:t>
      </w:r>
      <w:proofErr w:type="gramStart"/>
      <w:r w:rsidRPr="00CC42A8">
        <w:t>days</w:t>
      </w:r>
      <w:r>
        <w:t>;</w:t>
      </w:r>
      <w:proofErr w:type="gramEnd"/>
    </w:p>
    <w:p w14:paraId="268BB663" w14:textId="77777777" w:rsidR="00AA3734" w:rsidRDefault="00AA3734" w:rsidP="00AA3734">
      <w:pPr>
        <w:pStyle w:val="Heading4"/>
      </w:pPr>
      <w:r>
        <w:t xml:space="preserve">If </w:t>
      </w:r>
      <w:r w:rsidRPr="00CC42A8">
        <w:t xml:space="preserve">there </w:t>
      </w:r>
      <w:r>
        <w:t xml:space="preserve">are </w:t>
      </w:r>
      <w:r w:rsidRPr="00CC42A8">
        <w:t>no vacation or personal days available, the time must be made up</w:t>
      </w:r>
      <w:r>
        <w:t xml:space="preserve"> at another time</w:t>
      </w:r>
      <w:r w:rsidRPr="00CC42A8">
        <w:t>.</w:t>
      </w:r>
    </w:p>
    <w:p w14:paraId="58E0BB85" w14:textId="77777777" w:rsidR="00AA3734" w:rsidRDefault="00AA3734" w:rsidP="00AA3734">
      <w:pPr>
        <w:pStyle w:val="Heading1"/>
      </w:pPr>
      <w:r>
        <w:t>Legal Summons &amp; Jury Duty</w:t>
      </w:r>
    </w:p>
    <w:p w14:paraId="4086C910" w14:textId="77777777" w:rsidR="00AA3734" w:rsidRPr="00CC42A8" w:rsidRDefault="00AA3734" w:rsidP="007C359E">
      <w:pPr>
        <w:pStyle w:val="Heading2"/>
      </w:pPr>
      <w:r w:rsidRPr="00CC42A8">
        <w:t>Employees summoned and/or selected for jury duty must provide documentation from the court to the General Manager.</w:t>
      </w:r>
    </w:p>
    <w:p w14:paraId="0DDC4C4C" w14:textId="77777777" w:rsidR="00AA3734" w:rsidRPr="00CC42A8" w:rsidRDefault="00AA3734" w:rsidP="00962A9D">
      <w:pPr>
        <w:pStyle w:val="Heading3"/>
      </w:pPr>
      <w:r w:rsidRPr="00CC42A8">
        <w:t>Wages, benefits</w:t>
      </w:r>
      <w:r>
        <w:t>,</w:t>
      </w:r>
      <w:r w:rsidRPr="00CC42A8">
        <w:t xml:space="preserve"> and seniority will continue for the duration of jury </w:t>
      </w:r>
      <w:proofErr w:type="gramStart"/>
      <w:r w:rsidRPr="00CC42A8">
        <w:t>duty;</w:t>
      </w:r>
      <w:proofErr w:type="gramEnd"/>
    </w:p>
    <w:p w14:paraId="5767BF26" w14:textId="77777777" w:rsidR="00AA3734" w:rsidRPr="00CC42A8" w:rsidRDefault="00AA3734" w:rsidP="00962A9D">
      <w:pPr>
        <w:pStyle w:val="Heading3"/>
      </w:pPr>
      <w:r w:rsidRPr="00CC42A8">
        <w:t xml:space="preserve">Employees are expected to report to work on days off provided by the </w:t>
      </w:r>
      <w:proofErr w:type="gramStart"/>
      <w:r w:rsidRPr="00CC42A8">
        <w:t>court;</w:t>
      </w:r>
      <w:proofErr w:type="gramEnd"/>
    </w:p>
    <w:p w14:paraId="421CEFD8" w14:textId="77777777" w:rsidR="00AA3734" w:rsidRPr="00CC42A8" w:rsidRDefault="00AA3734" w:rsidP="00962A9D">
      <w:pPr>
        <w:pStyle w:val="Heading3"/>
      </w:pPr>
      <w:r w:rsidRPr="00CC42A8">
        <w:t>At the conclusion</w:t>
      </w:r>
      <w:r>
        <w:t xml:space="preserve"> of jury duty</w:t>
      </w:r>
      <w:r w:rsidRPr="00CC42A8">
        <w:t xml:space="preserve">, employees must submit a record of juror’s attendance, as provided by the court to the General Manager, in addition to a record of payments received by the </w:t>
      </w:r>
      <w:proofErr w:type="gramStart"/>
      <w:r w:rsidRPr="00CC42A8">
        <w:t>court;</w:t>
      </w:r>
      <w:proofErr w:type="gramEnd"/>
    </w:p>
    <w:p w14:paraId="59843433" w14:textId="50EDA3DC" w:rsidR="00AA3734" w:rsidRPr="00AA3734" w:rsidRDefault="00AA3734" w:rsidP="00962A9D">
      <w:pPr>
        <w:pStyle w:val="Heading3"/>
      </w:pPr>
      <w:r w:rsidRPr="00CC42A8">
        <w:t>The employee is expected to submit payments received by the court to the MSU upon their return from jury duty.</w:t>
      </w:r>
    </w:p>
    <w:p w14:paraId="0F06D3E4" w14:textId="03F57FCD" w:rsidR="00331DC6" w:rsidRPr="00CC42A8" w:rsidRDefault="00331DC6" w:rsidP="009C4F75">
      <w:pPr>
        <w:pStyle w:val="Heading1"/>
      </w:pPr>
      <w:r w:rsidRPr="00CC42A8">
        <w:t>Lay-Off</w:t>
      </w:r>
      <w:bookmarkEnd w:id="1760"/>
      <w:bookmarkEnd w:id="1761"/>
      <w:bookmarkEnd w:id="1762"/>
      <w:bookmarkEnd w:id="1763"/>
      <w:bookmarkEnd w:id="1764"/>
    </w:p>
    <w:p w14:paraId="32A6851D" w14:textId="64314DCD" w:rsidR="00AA7BB3" w:rsidRPr="00CC42A8" w:rsidRDefault="00CB5966" w:rsidP="007C359E">
      <w:pPr>
        <w:pStyle w:val="Heading2"/>
      </w:pPr>
      <w:r>
        <w:t xml:space="preserve">A lay-off of a </w:t>
      </w:r>
      <w:r w:rsidR="00EF604F">
        <w:t>Regular Employee</w:t>
      </w:r>
      <w:r>
        <w:t xml:space="preserve"> may be required during periods of </w:t>
      </w:r>
      <w:r w:rsidR="00602E72">
        <w:t xml:space="preserve">low </w:t>
      </w:r>
      <w:r>
        <w:t xml:space="preserve">activity within </w:t>
      </w:r>
      <w:r w:rsidR="00B87115">
        <w:t>Department</w:t>
      </w:r>
      <w:r>
        <w:t xml:space="preserve">s of </w:t>
      </w:r>
      <w:r w:rsidR="00602E72">
        <w:t>MSU</w:t>
      </w:r>
      <w:r>
        <w:t xml:space="preserve"> Inc</w:t>
      </w:r>
      <w:r w:rsidR="00F72FF3">
        <w:t>.</w:t>
      </w:r>
      <w:r w:rsidR="00C5774E">
        <w:t xml:space="preserve"> and CFMU </w:t>
      </w:r>
      <w:proofErr w:type="gramStart"/>
      <w:r w:rsidR="00C5774E">
        <w:t>Inc</w:t>
      </w:r>
      <w:r>
        <w:t>.</w:t>
      </w:r>
      <w:r w:rsidR="009C4597">
        <w:t>;</w:t>
      </w:r>
      <w:proofErr w:type="gramEnd"/>
    </w:p>
    <w:p w14:paraId="394D6D32" w14:textId="1A36561E" w:rsidR="00CB5966" w:rsidRPr="00CC42A8" w:rsidRDefault="00CB5966" w:rsidP="007C359E">
      <w:pPr>
        <w:pStyle w:val="Heading2"/>
      </w:pPr>
      <w:r>
        <w:t xml:space="preserve">Employees to be laid off will be provided with adequate written notice of the lay-off period, </w:t>
      </w:r>
      <w:r w:rsidR="00DC0FD6">
        <w:t>constituting</w:t>
      </w:r>
      <w:r>
        <w:t>:</w:t>
      </w:r>
    </w:p>
    <w:p w14:paraId="6A62F1D3" w14:textId="3192765F" w:rsidR="00CB5966" w:rsidRPr="00CC42A8" w:rsidRDefault="00B62416" w:rsidP="00962A9D">
      <w:pPr>
        <w:pStyle w:val="Heading3"/>
      </w:pPr>
      <w:r w:rsidRPr="00CC42A8">
        <w:t xml:space="preserve">Two (2) </w:t>
      </w:r>
      <w:r w:rsidR="00CB5966" w:rsidRPr="00CC42A8">
        <w:t xml:space="preserve">weeks </w:t>
      </w:r>
      <w:r w:rsidR="00DC0FD6">
        <w:t xml:space="preserve">notice </w:t>
      </w:r>
      <w:r w:rsidR="00CB5966" w:rsidRPr="00CC42A8">
        <w:t>before the start of the lay-off period for employees employed by the MSU for less than one</w:t>
      </w:r>
      <w:r w:rsidR="00DC0FD6">
        <w:t xml:space="preserve"> (1)</w:t>
      </w:r>
      <w:r w:rsidR="00CB5966" w:rsidRPr="00CC42A8">
        <w:t xml:space="preserve"> year;</w:t>
      </w:r>
      <w:r w:rsidR="00531FAB">
        <w:t xml:space="preserve"> </w:t>
      </w:r>
      <w:proofErr w:type="gramStart"/>
      <w:r w:rsidR="00531FAB">
        <w:t>plus</w:t>
      </w:r>
      <w:proofErr w:type="gramEnd"/>
    </w:p>
    <w:p w14:paraId="70E4239C" w14:textId="5AD3DA33" w:rsidR="00CB5966" w:rsidRPr="00CC42A8" w:rsidRDefault="00B62416" w:rsidP="00962A9D">
      <w:pPr>
        <w:pStyle w:val="Heading3"/>
      </w:pPr>
      <w:r w:rsidRPr="00CC42A8">
        <w:lastRenderedPageBreak/>
        <w:t>O</w:t>
      </w:r>
      <w:r w:rsidR="00CB5966" w:rsidRPr="00CC42A8">
        <w:t xml:space="preserve">ne </w:t>
      </w:r>
      <w:r w:rsidRPr="00CC42A8">
        <w:t xml:space="preserve">(1) </w:t>
      </w:r>
      <w:r w:rsidR="00CB5966" w:rsidRPr="00CC42A8">
        <w:t>week</w:t>
      </w:r>
      <w:r w:rsidR="00DC0FD6">
        <w:t xml:space="preserve"> notice</w:t>
      </w:r>
      <w:r w:rsidR="00CB5966" w:rsidRPr="00CC42A8">
        <w:t xml:space="preserve"> per year employed before the start of the lay-off period for employees employed by the MSU for one</w:t>
      </w:r>
      <w:r w:rsidR="00DC0FD6">
        <w:t xml:space="preserve"> (1)</w:t>
      </w:r>
      <w:r w:rsidR="00CB5966" w:rsidRPr="00CC42A8">
        <w:t xml:space="preserve"> year or more.</w:t>
      </w:r>
    </w:p>
    <w:p w14:paraId="633C530C" w14:textId="0B391D66" w:rsidR="00C32933" w:rsidRPr="00CC42A8" w:rsidRDefault="00C32933" w:rsidP="007C359E">
      <w:pPr>
        <w:pStyle w:val="Heading2"/>
      </w:pPr>
      <w:r>
        <w:t xml:space="preserve">Benefits, as described in </w:t>
      </w:r>
      <w:r w:rsidRPr="47439C4F">
        <w:rPr>
          <w:b/>
          <w:bCs/>
        </w:rPr>
        <w:t>Section 6</w:t>
      </w:r>
      <w:r>
        <w:t xml:space="preserve"> of this Employment Policy, shall continue for four (4) weeks into the lay-off </w:t>
      </w:r>
      <w:proofErr w:type="gramStart"/>
      <w:r>
        <w:t>period;</w:t>
      </w:r>
      <w:proofErr w:type="gramEnd"/>
    </w:p>
    <w:p w14:paraId="0A7F2ADB" w14:textId="314D6773" w:rsidR="00CB5966" w:rsidRPr="00CC42A8" w:rsidRDefault="00CB5966" w:rsidP="007C359E">
      <w:pPr>
        <w:pStyle w:val="Heading2"/>
      </w:pPr>
      <w:r>
        <w:t>Vacation earned</w:t>
      </w:r>
      <w:r w:rsidR="00531FAB">
        <w:t>,</w:t>
      </w:r>
      <w:r>
        <w:t xml:space="preserve"> but not taken</w:t>
      </w:r>
      <w:r w:rsidR="00531FAB">
        <w:t>,</w:t>
      </w:r>
      <w:r>
        <w:t xml:space="preserve"> before the lay-off period must be taken at the start of the lay-off period</w:t>
      </w:r>
      <w:r w:rsidR="00CE526C">
        <w:t>, excluding temporary lay-</w:t>
      </w:r>
      <w:proofErr w:type="gramStart"/>
      <w:r w:rsidR="00CE526C">
        <w:t>offs</w:t>
      </w:r>
      <w:r w:rsidR="00F63D53">
        <w:t>;</w:t>
      </w:r>
      <w:proofErr w:type="gramEnd"/>
    </w:p>
    <w:p w14:paraId="30078EC6" w14:textId="5D8E3BE0" w:rsidR="00CB5966" w:rsidRPr="00CC42A8" w:rsidRDefault="005A05BE" w:rsidP="00962A9D">
      <w:pPr>
        <w:pStyle w:val="Heading3"/>
      </w:pPr>
      <w:r w:rsidRPr="00CC42A8">
        <w:t xml:space="preserve">Vacation </w:t>
      </w:r>
      <w:r w:rsidR="00CB5966" w:rsidRPr="00CC42A8">
        <w:t xml:space="preserve">and </w:t>
      </w:r>
      <w:r w:rsidR="0074778C" w:rsidRPr="00CC42A8">
        <w:t>personal</w:t>
      </w:r>
      <w:r w:rsidR="005821CC">
        <w:t xml:space="preserve"> </w:t>
      </w:r>
      <w:r w:rsidR="0074778C" w:rsidRPr="00CC42A8">
        <w:t>leave</w:t>
      </w:r>
      <w:r w:rsidR="00CB5966" w:rsidRPr="00CC42A8">
        <w:t xml:space="preserve"> benefits will not accrue during the lay-off period.</w:t>
      </w:r>
    </w:p>
    <w:p w14:paraId="4C94E533" w14:textId="60438619" w:rsidR="00CB5966" w:rsidRPr="00CC42A8" w:rsidRDefault="00CB5966" w:rsidP="007C359E">
      <w:pPr>
        <w:pStyle w:val="Heading2"/>
      </w:pPr>
      <w:r>
        <w:t xml:space="preserve">A lay-off shall be deemed temporary if its duration is less than </w:t>
      </w:r>
      <w:r w:rsidR="00151683">
        <w:t>thirteen (</w:t>
      </w:r>
      <w:r>
        <w:t>13</w:t>
      </w:r>
      <w:r w:rsidR="00151683">
        <w:t>)</w:t>
      </w:r>
      <w:r>
        <w:t xml:space="preserve"> weeks</w:t>
      </w:r>
      <w:r w:rsidR="00F63D53">
        <w:t>.</w:t>
      </w:r>
    </w:p>
    <w:p w14:paraId="646B3AC4" w14:textId="2E3D39D2" w:rsidR="000C6AC7" w:rsidRPr="00CC42A8" w:rsidRDefault="005A05BE" w:rsidP="00962A9D">
      <w:pPr>
        <w:pStyle w:val="Heading3"/>
      </w:pPr>
      <w:r w:rsidRPr="00CC42A8">
        <w:t xml:space="preserve">After </w:t>
      </w:r>
      <w:r w:rsidR="006E0DBC">
        <w:t>thirteen (</w:t>
      </w:r>
      <w:r w:rsidR="00CB5966" w:rsidRPr="00CC42A8">
        <w:t>13</w:t>
      </w:r>
      <w:r w:rsidR="006E0DBC">
        <w:t>)</w:t>
      </w:r>
      <w:r w:rsidR="00CB5966" w:rsidRPr="00CC42A8">
        <w:t xml:space="preserve"> weeks, unless otherwise stated by the Board of Directors, the employee shall be considered to have been terminated</w:t>
      </w:r>
      <w:r w:rsidR="00CE526C">
        <w:t>.</w:t>
      </w:r>
    </w:p>
    <w:p w14:paraId="3FD8505C" w14:textId="7EB2B1E1" w:rsidR="00331DC6" w:rsidRPr="00CC42A8" w:rsidRDefault="00331DC6" w:rsidP="00AA3734">
      <w:pPr>
        <w:pStyle w:val="Heading1"/>
      </w:pPr>
      <w:bookmarkStart w:id="1765" w:name="_Toc66010730"/>
      <w:bookmarkEnd w:id="1765"/>
      <w:r w:rsidRPr="00CC42A8">
        <w:t>Personal Use of M</w:t>
      </w:r>
      <w:bookmarkStart w:id="1766" w:name="_Toc55389840"/>
      <w:bookmarkStart w:id="1767" w:name="_Toc55392244"/>
      <w:bookmarkStart w:id="1768" w:name="_Toc55393944"/>
      <w:bookmarkStart w:id="1769" w:name="_Toc55394129"/>
      <w:bookmarkStart w:id="1770" w:name="_Toc66010732"/>
      <w:r w:rsidRPr="00CC42A8">
        <w:t>SU Property</w:t>
      </w:r>
      <w:bookmarkEnd w:id="1766"/>
      <w:bookmarkEnd w:id="1767"/>
      <w:bookmarkEnd w:id="1768"/>
      <w:bookmarkEnd w:id="1769"/>
      <w:bookmarkEnd w:id="1770"/>
    </w:p>
    <w:p w14:paraId="60F0976F" w14:textId="348AED68" w:rsidR="00CB5966" w:rsidRPr="00CC42A8" w:rsidRDefault="00CB5966" w:rsidP="007C359E">
      <w:pPr>
        <w:pStyle w:val="Heading2"/>
      </w:pPr>
      <w:r w:rsidRPr="00CC42A8">
        <w:t>Personal use by MSU employees of equipment (e.g.</w:t>
      </w:r>
      <w:r w:rsidR="00F63D53" w:rsidRPr="00CC42A8">
        <w:t>,</w:t>
      </w:r>
      <w:r w:rsidRPr="00CC42A8">
        <w:t xml:space="preserve"> telephones, computers, photocopiers, fax machines</w:t>
      </w:r>
      <w:r w:rsidR="001671E0">
        <w:t>, etc.</w:t>
      </w:r>
      <w:r w:rsidRPr="00CC42A8">
        <w:t>), resources</w:t>
      </w:r>
      <w:r w:rsidR="001671E0">
        <w:t>,</w:t>
      </w:r>
      <w:r w:rsidRPr="00CC42A8">
        <w:t xml:space="preserve"> and</w:t>
      </w:r>
      <w:r w:rsidR="002D52C9">
        <w:t>/or</w:t>
      </w:r>
      <w:r w:rsidRPr="00CC42A8">
        <w:t xml:space="preserve"> supplies is allowed only in emergencies or on personal time and </w:t>
      </w:r>
      <w:r w:rsidR="002D52C9">
        <w:t xml:space="preserve">shall </w:t>
      </w:r>
      <w:r w:rsidRPr="00CC42A8">
        <w:t xml:space="preserve">be kept to a </w:t>
      </w:r>
      <w:proofErr w:type="gramStart"/>
      <w:r w:rsidRPr="00CC42A8">
        <w:t>minimum</w:t>
      </w:r>
      <w:r w:rsidR="00F63D53" w:rsidRPr="00CC42A8">
        <w:t>;</w:t>
      </w:r>
      <w:proofErr w:type="gramEnd"/>
    </w:p>
    <w:p w14:paraId="3BE5E8AB" w14:textId="0FCC2D49" w:rsidR="00CB5966" w:rsidRPr="00CC42A8" w:rsidRDefault="00CB5966" w:rsidP="007C359E">
      <w:pPr>
        <w:pStyle w:val="Heading2"/>
      </w:pPr>
      <w:r w:rsidRPr="00CC42A8">
        <w:t xml:space="preserve">Any costs incurred will be reimbursed by the employee to the </w:t>
      </w:r>
      <w:proofErr w:type="gramStart"/>
      <w:r w:rsidRPr="00CC42A8">
        <w:t>MSU</w:t>
      </w:r>
      <w:r w:rsidR="00F63D53" w:rsidRPr="00CC42A8">
        <w:t>;</w:t>
      </w:r>
      <w:proofErr w:type="gramEnd"/>
      <w:r w:rsidR="00C53CA2" w:rsidRPr="00CC42A8">
        <w:t xml:space="preserve"> </w:t>
      </w:r>
    </w:p>
    <w:p w14:paraId="0BB8B75A" w14:textId="73B58E80" w:rsidR="009A06B1" w:rsidRPr="00CC42A8" w:rsidRDefault="00CB5966" w:rsidP="007C359E">
      <w:pPr>
        <w:pStyle w:val="Heading2"/>
      </w:pPr>
      <w:r w:rsidRPr="00CC42A8">
        <w:t xml:space="preserve">No use of </w:t>
      </w:r>
      <w:r w:rsidR="002D52C9">
        <w:t>MSU</w:t>
      </w:r>
      <w:r w:rsidR="002D52C9" w:rsidRPr="00CC42A8">
        <w:t xml:space="preserve"> </w:t>
      </w:r>
      <w:r w:rsidRPr="00CC42A8">
        <w:t>equipment, resources</w:t>
      </w:r>
      <w:r w:rsidR="00B62416" w:rsidRPr="00CC42A8">
        <w:t>,</w:t>
      </w:r>
      <w:r w:rsidRPr="00CC42A8">
        <w:t xml:space="preserve"> </w:t>
      </w:r>
      <w:r w:rsidR="002D52C9">
        <w:t>and/</w:t>
      </w:r>
      <w:r w:rsidRPr="00CC42A8">
        <w:t>or supplies will be authorized for use in a private business venture.</w:t>
      </w:r>
    </w:p>
    <w:p w14:paraId="43280CA0" w14:textId="4B06C84C" w:rsidR="00331DC6" w:rsidRPr="00CC42A8" w:rsidRDefault="00331DC6" w:rsidP="009C4F75">
      <w:pPr>
        <w:pStyle w:val="Heading1"/>
      </w:pPr>
      <w:bookmarkStart w:id="1771" w:name="_Toc55389841"/>
      <w:bookmarkStart w:id="1772" w:name="_Toc55392245"/>
      <w:bookmarkStart w:id="1773" w:name="_Toc55393945"/>
      <w:bookmarkStart w:id="1774" w:name="_Toc55394130"/>
      <w:bookmarkStart w:id="1775" w:name="_Toc66010733"/>
      <w:r w:rsidRPr="00CC42A8">
        <w:t>Conflict of Interest</w:t>
      </w:r>
      <w:bookmarkEnd w:id="1771"/>
      <w:bookmarkEnd w:id="1772"/>
      <w:bookmarkEnd w:id="1773"/>
      <w:bookmarkEnd w:id="1774"/>
      <w:bookmarkEnd w:id="1775"/>
    </w:p>
    <w:p w14:paraId="485EA3AE" w14:textId="4EC6FEC1" w:rsidR="00CB5966" w:rsidRPr="00CC42A8" w:rsidRDefault="00CB5966" w:rsidP="007C359E">
      <w:pPr>
        <w:pStyle w:val="Heading2"/>
      </w:pPr>
      <w:r>
        <w:t>A conflict of interest exists where an employee:</w:t>
      </w:r>
    </w:p>
    <w:p w14:paraId="71BA1596" w14:textId="30CF5D9A" w:rsidR="00CB5966" w:rsidRPr="00CC42A8" w:rsidRDefault="00B62416" w:rsidP="00962A9D">
      <w:pPr>
        <w:pStyle w:val="Heading3"/>
      </w:pPr>
      <w:r w:rsidRPr="00CC42A8">
        <w:t xml:space="preserve">Has </w:t>
      </w:r>
      <w:r w:rsidR="00CB5966" w:rsidRPr="00CC42A8">
        <w:t xml:space="preserve">an outside interest that materially encroaches on the time which should be devoted to the duties within the employee’s job </w:t>
      </w:r>
      <w:proofErr w:type="gramStart"/>
      <w:r w:rsidR="00CB5966" w:rsidRPr="00CC42A8">
        <w:t>description;</w:t>
      </w:r>
      <w:proofErr w:type="gramEnd"/>
    </w:p>
    <w:p w14:paraId="0ADB115C" w14:textId="1E46AB66" w:rsidR="00CB5966" w:rsidRPr="00CC42A8" w:rsidRDefault="00B62416" w:rsidP="00962A9D">
      <w:pPr>
        <w:pStyle w:val="Heading3"/>
      </w:pPr>
      <w:r w:rsidRPr="00CC42A8">
        <w:t xml:space="preserve">Has </w:t>
      </w:r>
      <w:r w:rsidR="00CB5966" w:rsidRPr="00CC42A8">
        <w:t>a direct or indirect interest or relationship with an outside person, company</w:t>
      </w:r>
      <w:r w:rsidR="0052440E" w:rsidRPr="00CC42A8">
        <w:t>,</w:t>
      </w:r>
      <w:r w:rsidR="00CB5966" w:rsidRPr="00CC42A8">
        <w:t xml:space="preserve"> or organization that would:</w:t>
      </w:r>
    </w:p>
    <w:p w14:paraId="11359F43" w14:textId="182A225A" w:rsidR="00CB5966" w:rsidRPr="00CC42A8" w:rsidRDefault="00B62416" w:rsidP="00D15140">
      <w:pPr>
        <w:pStyle w:val="Heading4"/>
      </w:pPr>
      <w:r w:rsidRPr="00CC42A8">
        <w:t xml:space="preserve">Make </w:t>
      </w:r>
      <w:r w:rsidR="00CB5966" w:rsidRPr="00CC42A8">
        <w:t xml:space="preserve">possible personal gain due to the employee’s ability to influence </w:t>
      </w:r>
      <w:proofErr w:type="gramStart"/>
      <w:r w:rsidR="00CB5966" w:rsidRPr="00CC42A8">
        <w:t>dealings;</w:t>
      </w:r>
      <w:proofErr w:type="gramEnd"/>
    </w:p>
    <w:p w14:paraId="512B8097" w14:textId="23749650" w:rsidR="00CB5966" w:rsidRPr="00CC42A8" w:rsidRDefault="00B62416" w:rsidP="00D15140">
      <w:pPr>
        <w:pStyle w:val="Heading4"/>
      </w:pPr>
      <w:r w:rsidRPr="00CC42A8">
        <w:t xml:space="preserve">Render </w:t>
      </w:r>
      <w:r w:rsidR="00CB5966" w:rsidRPr="00CC42A8">
        <w:t xml:space="preserve">the employee partial toward the outsider for personal reasons or otherwise inhibit the impartiality of the employee’s business </w:t>
      </w:r>
      <w:proofErr w:type="gramStart"/>
      <w:r w:rsidR="00CB5966" w:rsidRPr="00CC42A8">
        <w:t>judgment;</w:t>
      </w:r>
      <w:proofErr w:type="gramEnd"/>
    </w:p>
    <w:p w14:paraId="0CF103FD" w14:textId="4AB736B5" w:rsidR="00CB5966" w:rsidRPr="00CC42A8" w:rsidRDefault="00B62416" w:rsidP="00D15140">
      <w:pPr>
        <w:pStyle w:val="Heading4"/>
      </w:pPr>
      <w:r w:rsidRPr="00CC42A8">
        <w:lastRenderedPageBreak/>
        <w:t xml:space="preserve">Place </w:t>
      </w:r>
      <w:r w:rsidR="00CB5966" w:rsidRPr="00CC42A8">
        <w:t xml:space="preserve">the MSU in an embarrassing or ethically questionable </w:t>
      </w:r>
      <w:proofErr w:type="gramStart"/>
      <w:r w:rsidR="00CB5966" w:rsidRPr="00CC42A8">
        <w:t>position;</w:t>
      </w:r>
      <w:proofErr w:type="gramEnd"/>
    </w:p>
    <w:p w14:paraId="1532C04D" w14:textId="71BA87B5" w:rsidR="00CB5966" w:rsidRPr="00CC42A8" w:rsidRDefault="00B62416" w:rsidP="00D15140">
      <w:pPr>
        <w:pStyle w:val="Heading4"/>
      </w:pPr>
      <w:r w:rsidRPr="00CC42A8">
        <w:t xml:space="preserve">Reflect </w:t>
      </w:r>
      <w:r w:rsidR="00CB5966" w:rsidRPr="00CC42A8">
        <w:t>negatively on the integrity of the MSU.</w:t>
      </w:r>
    </w:p>
    <w:p w14:paraId="6C6A0A38" w14:textId="4ED7D6FD" w:rsidR="00CB5966" w:rsidRPr="00CC42A8" w:rsidRDefault="00B62416" w:rsidP="00962A9D">
      <w:pPr>
        <w:pStyle w:val="Heading3"/>
      </w:pPr>
      <w:r w:rsidRPr="00CC42A8">
        <w:t>T</w:t>
      </w:r>
      <w:r w:rsidR="00CB5966" w:rsidRPr="00CC42A8">
        <w:t>akes personal advantage of an opportunity that properly belongs to the MSU.</w:t>
      </w:r>
    </w:p>
    <w:p w14:paraId="520C144A" w14:textId="22E7B53D" w:rsidR="00F63D53" w:rsidRPr="00CC42A8" w:rsidRDefault="00CB5966" w:rsidP="007C359E">
      <w:pPr>
        <w:pStyle w:val="Heading2"/>
      </w:pPr>
      <w:r w:rsidRPr="00CC42A8">
        <w:t>Employees must immediately disclose any situation that is, or may potentially be, a conflict of interest</w:t>
      </w:r>
      <w:r w:rsidR="00F63D53" w:rsidRPr="00CC42A8">
        <w:t>.</w:t>
      </w:r>
      <w:r w:rsidR="00C53CA2" w:rsidRPr="00CC42A8">
        <w:t xml:space="preserve"> </w:t>
      </w:r>
    </w:p>
    <w:p w14:paraId="79132C44" w14:textId="3A4D32AD" w:rsidR="00CB5966" w:rsidRDefault="00CB5966" w:rsidP="00962A9D">
      <w:pPr>
        <w:pStyle w:val="Heading3"/>
      </w:pPr>
      <w:r>
        <w:t xml:space="preserve">This information will be reviewed by the Board of Directors, at which time the employee will be required to take the prescribed course of </w:t>
      </w:r>
      <w:proofErr w:type="gramStart"/>
      <w:r>
        <w:t>action</w:t>
      </w:r>
      <w:r w:rsidR="008238E9">
        <w:t>;</w:t>
      </w:r>
      <w:proofErr w:type="gramEnd"/>
    </w:p>
    <w:p w14:paraId="7CBB1B18" w14:textId="3CA98023" w:rsidR="00A222CF" w:rsidRDefault="00A222CF" w:rsidP="00962A9D">
      <w:pPr>
        <w:pStyle w:val="Heading3"/>
      </w:pPr>
      <w:r>
        <w:t xml:space="preserve">In cases where an individual reapplies for a position for which they are a member of the hiring </w:t>
      </w:r>
      <w:r w:rsidR="002D52C9">
        <w:t>committee</w:t>
      </w:r>
      <w:r>
        <w:t>, an alternate shall be designated by the Board of Directors as a substitute.</w:t>
      </w:r>
    </w:p>
    <w:p w14:paraId="1A2A5CE6" w14:textId="2F8DC43C" w:rsidR="00331DC6" w:rsidRPr="00CC42A8" w:rsidRDefault="00331DC6" w:rsidP="009C4F75">
      <w:pPr>
        <w:pStyle w:val="Heading1"/>
      </w:pPr>
      <w:bookmarkStart w:id="1776" w:name="_Toc66010734"/>
      <w:bookmarkStart w:id="1777" w:name="_Toc55389842"/>
      <w:bookmarkStart w:id="1778" w:name="_Toc55392246"/>
      <w:bookmarkStart w:id="1779" w:name="_Toc55393946"/>
      <w:bookmarkStart w:id="1780" w:name="_Toc55394131"/>
      <w:bookmarkStart w:id="1781" w:name="_Toc66010735"/>
      <w:bookmarkEnd w:id="1776"/>
      <w:r w:rsidRPr="00CC42A8">
        <w:t>Termination</w:t>
      </w:r>
      <w:bookmarkEnd w:id="1777"/>
      <w:bookmarkEnd w:id="1778"/>
      <w:bookmarkEnd w:id="1779"/>
      <w:bookmarkEnd w:id="1780"/>
      <w:bookmarkEnd w:id="1781"/>
    </w:p>
    <w:p w14:paraId="6F9616A6" w14:textId="6CADF801" w:rsidR="00CB5966" w:rsidRPr="00CC42A8" w:rsidRDefault="00CB5966" w:rsidP="007C359E">
      <w:pPr>
        <w:pStyle w:val="Heading2"/>
      </w:pPr>
      <w:r>
        <w:t>Termination of an employee will be at the discretion of the Board of Directors without notice for just cause:</w:t>
      </w:r>
    </w:p>
    <w:p w14:paraId="6BEFD883" w14:textId="43FC6906" w:rsidR="00CB5966" w:rsidRPr="00CC42A8" w:rsidRDefault="00CB5966" w:rsidP="00962A9D">
      <w:pPr>
        <w:pStyle w:val="Heading3"/>
        <w:rPr>
          <w:b/>
        </w:rPr>
      </w:pPr>
      <w:r w:rsidRPr="00CC42A8">
        <w:t>Just cause for termination shall include</w:t>
      </w:r>
      <w:r w:rsidR="007D6C6D">
        <w:t>:</w:t>
      </w:r>
      <w:r w:rsidR="00C53CA2" w:rsidRPr="00CC42A8">
        <w:t xml:space="preserve"> </w:t>
      </w:r>
    </w:p>
    <w:p w14:paraId="6B51FD51" w14:textId="4555F0B5" w:rsidR="00CB5966" w:rsidRPr="00CC42A8" w:rsidRDefault="00D55531" w:rsidP="00D15140">
      <w:pPr>
        <w:pStyle w:val="Heading4"/>
        <w:rPr>
          <w:b/>
        </w:rPr>
      </w:pPr>
      <w:r>
        <w:t>I</w:t>
      </w:r>
      <w:r w:rsidR="00CB5966" w:rsidRPr="00CC42A8">
        <w:t xml:space="preserve">mproper </w:t>
      </w:r>
      <w:proofErr w:type="gramStart"/>
      <w:r w:rsidR="00CB5966" w:rsidRPr="00CC42A8">
        <w:t>conduct;</w:t>
      </w:r>
      <w:proofErr w:type="gramEnd"/>
    </w:p>
    <w:p w14:paraId="437003A3" w14:textId="0D002E51" w:rsidR="00CB5966" w:rsidRPr="00CC42A8" w:rsidRDefault="00D55531" w:rsidP="00D15140">
      <w:pPr>
        <w:pStyle w:val="Heading4"/>
        <w:rPr>
          <w:b/>
        </w:rPr>
      </w:pPr>
      <w:proofErr w:type="gramStart"/>
      <w:r>
        <w:t>I</w:t>
      </w:r>
      <w:r w:rsidR="00CB5966" w:rsidRPr="00CC42A8">
        <w:t>nsubordination;</w:t>
      </w:r>
      <w:proofErr w:type="gramEnd"/>
    </w:p>
    <w:p w14:paraId="3B485DC1" w14:textId="5AFD95BE" w:rsidR="00CB5966" w:rsidRPr="00CC42A8" w:rsidRDefault="00D55531" w:rsidP="00D15140">
      <w:pPr>
        <w:pStyle w:val="Heading4"/>
        <w:rPr>
          <w:b/>
        </w:rPr>
      </w:pPr>
      <w:r>
        <w:t>W</w:t>
      </w:r>
      <w:r w:rsidR="00CB5966" w:rsidRPr="00CC42A8">
        <w:t xml:space="preserve">illful </w:t>
      </w:r>
      <w:proofErr w:type="gramStart"/>
      <w:r w:rsidR="00CB5966" w:rsidRPr="00CC42A8">
        <w:t>disobedience;</w:t>
      </w:r>
      <w:proofErr w:type="gramEnd"/>
    </w:p>
    <w:p w14:paraId="62419146" w14:textId="4D667C54" w:rsidR="00CB5966" w:rsidRPr="00CC42A8" w:rsidRDefault="00D55531" w:rsidP="00D15140">
      <w:pPr>
        <w:pStyle w:val="Heading4"/>
      </w:pPr>
      <w:r>
        <w:t>N</w:t>
      </w:r>
      <w:r w:rsidR="00CB5966" w:rsidRPr="00CC42A8">
        <w:t xml:space="preserve">eglect of </w:t>
      </w:r>
      <w:proofErr w:type="gramStart"/>
      <w:r w:rsidR="00CB5966" w:rsidRPr="00CC42A8">
        <w:t>duty;</w:t>
      </w:r>
      <w:proofErr w:type="gramEnd"/>
    </w:p>
    <w:p w14:paraId="286AC110" w14:textId="18BBA190" w:rsidR="00CB5966" w:rsidRPr="00CC42A8" w:rsidRDefault="00D55531" w:rsidP="00D15140">
      <w:pPr>
        <w:pStyle w:val="Heading4"/>
      </w:pPr>
      <w:proofErr w:type="gramStart"/>
      <w:r>
        <w:t>D</w:t>
      </w:r>
      <w:r w:rsidR="00CB5966" w:rsidRPr="00CC42A8">
        <w:t>ishonesty;</w:t>
      </w:r>
      <w:proofErr w:type="gramEnd"/>
    </w:p>
    <w:p w14:paraId="227D5CA7" w14:textId="7131E0CF" w:rsidR="00CB5966" w:rsidRPr="00CC42A8" w:rsidRDefault="00D55531" w:rsidP="00D15140">
      <w:pPr>
        <w:pStyle w:val="Heading4"/>
      </w:pPr>
      <w:r>
        <w:t>I</w:t>
      </w:r>
      <w:r w:rsidR="00CB5966" w:rsidRPr="00CC42A8">
        <w:t xml:space="preserve">llegal </w:t>
      </w:r>
      <w:proofErr w:type="gramStart"/>
      <w:r w:rsidR="00CB5966" w:rsidRPr="00CC42A8">
        <w:t>activity;</w:t>
      </w:r>
      <w:proofErr w:type="gramEnd"/>
    </w:p>
    <w:p w14:paraId="3E584457" w14:textId="218A5AB0" w:rsidR="00CB5966" w:rsidRPr="00CC42A8" w:rsidRDefault="00D55531" w:rsidP="00D15140">
      <w:pPr>
        <w:pStyle w:val="Heading4"/>
      </w:pPr>
      <w:r>
        <w:t>A</w:t>
      </w:r>
      <w:r w:rsidR="00CB5966" w:rsidRPr="00CC42A8">
        <w:t xml:space="preserve">bsence without </w:t>
      </w:r>
      <w:proofErr w:type="gramStart"/>
      <w:r w:rsidR="00CB5966" w:rsidRPr="00CC42A8">
        <w:t>reason;</w:t>
      </w:r>
      <w:proofErr w:type="gramEnd"/>
    </w:p>
    <w:p w14:paraId="5B4296FE" w14:textId="53C5E495" w:rsidR="00CB5966" w:rsidRPr="00CC42A8" w:rsidRDefault="00D55531" w:rsidP="00D15140">
      <w:pPr>
        <w:pStyle w:val="Heading4"/>
      </w:pPr>
      <w:proofErr w:type="gramStart"/>
      <w:r>
        <w:t>F</w:t>
      </w:r>
      <w:r w:rsidR="00CB5966" w:rsidRPr="00CC42A8">
        <w:t>raud;</w:t>
      </w:r>
      <w:proofErr w:type="gramEnd"/>
    </w:p>
    <w:p w14:paraId="24A782DD" w14:textId="69DF0F61" w:rsidR="00CB5966" w:rsidRPr="00CC42A8" w:rsidRDefault="00D55531" w:rsidP="00D15140">
      <w:pPr>
        <w:pStyle w:val="Heading4"/>
      </w:pPr>
      <w:r>
        <w:t>W</w:t>
      </w:r>
      <w:r w:rsidR="00CB5966" w:rsidRPr="00CC42A8">
        <w:t xml:space="preserve">illful damage to </w:t>
      </w:r>
      <w:proofErr w:type="gramStart"/>
      <w:r w:rsidR="00CB5966" w:rsidRPr="00CC42A8">
        <w:t>property;</w:t>
      </w:r>
      <w:proofErr w:type="gramEnd"/>
    </w:p>
    <w:p w14:paraId="4954240A" w14:textId="2D5DE19E" w:rsidR="00CB5966" w:rsidRPr="00CC42A8" w:rsidRDefault="00D55531" w:rsidP="00D15140">
      <w:pPr>
        <w:pStyle w:val="Heading4"/>
        <w:rPr>
          <w:b/>
        </w:rPr>
      </w:pPr>
      <w:r>
        <w:t>P</w:t>
      </w:r>
      <w:r w:rsidR="00CB5966" w:rsidRPr="00CC42A8">
        <w:t xml:space="preserve">oor job </w:t>
      </w:r>
      <w:proofErr w:type="gramStart"/>
      <w:r w:rsidR="00CB5966" w:rsidRPr="00CC42A8">
        <w:t>performance;</w:t>
      </w:r>
      <w:proofErr w:type="gramEnd"/>
    </w:p>
    <w:p w14:paraId="3BF75F9C" w14:textId="77777777" w:rsidR="00CB5966" w:rsidRPr="00CC42A8" w:rsidRDefault="00CB5966" w:rsidP="00D15140">
      <w:pPr>
        <w:pStyle w:val="Heading4"/>
        <w:rPr>
          <w:b/>
        </w:rPr>
      </w:pPr>
      <w:r w:rsidRPr="00CC42A8">
        <w:t xml:space="preserve">Human Rights Code </w:t>
      </w:r>
      <w:proofErr w:type="gramStart"/>
      <w:r w:rsidRPr="00CC42A8">
        <w:t>violations;</w:t>
      </w:r>
      <w:proofErr w:type="gramEnd"/>
    </w:p>
    <w:p w14:paraId="1C1BC48F" w14:textId="2ED619BE" w:rsidR="00CB5966" w:rsidRPr="00CC42A8" w:rsidRDefault="00D55531" w:rsidP="00D15140">
      <w:pPr>
        <w:pStyle w:val="Heading4"/>
        <w:rPr>
          <w:b/>
        </w:rPr>
      </w:pPr>
      <w:r>
        <w:t>W</w:t>
      </w:r>
      <w:r w:rsidR="00CB5966" w:rsidRPr="00CC42A8">
        <w:t xml:space="preserve">illful contravention of </w:t>
      </w:r>
      <w:proofErr w:type="gramStart"/>
      <w:r w:rsidR="00CB5966" w:rsidRPr="00CC42A8">
        <w:t>policy</w:t>
      </w:r>
      <w:r w:rsidR="00032BE7" w:rsidRPr="00CC42A8">
        <w:t>;</w:t>
      </w:r>
      <w:proofErr w:type="gramEnd"/>
    </w:p>
    <w:p w14:paraId="7050501A" w14:textId="62E7F0FC" w:rsidR="00613720" w:rsidRPr="00CC42A8" w:rsidRDefault="00D55531" w:rsidP="00D15140">
      <w:pPr>
        <w:pStyle w:val="Heading4"/>
        <w:rPr>
          <w:b/>
        </w:rPr>
      </w:pPr>
      <w:r>
        <w:t>B</w:t>
      </w:r>
      <w:r w:rsidR="00613720" w:rsidRPr="00CC42A8">
        <w:t>reach of confidentiality.</w:t>
      </w:r>
    </w:p>
    <w:p w14:paraId="2E1D454B" w14:textId="77777777" w:rsidR="00F63D53" w:rsidRPr="00CC42A8" w:rsidRDefault="00CB5966" w:rsidP="007C359E">
      <w:pPr>
        <w:pStyle w:val="Heading2"/>
        <w:rPr>
          <w:b/>
        </w:rPr>
      </w:pPr>
      <w:r w:rsidRPr="00CC42A8">
        <w:t xml:space="preserve">Before terminating an employee for just cause, the Board of Directors shall ensure that the employee has been given adequate opportunity to correct the </w:t>
      </w:r>
      <w:r w:rsidR="00235EE9" w:rsidRPr="00CC42A8">
        <w:t>behaviour</w:t>
      </w:r>
      <w:r w:rsidRPr="00CC42A8">
        <w:t xml:space="preserve"> or demonstrate </w:t>
      </w:r>
      <w:proofErr w:type="gramStart"/>
      <w:r w:rsidRPr="00CC42A8">
        <w:t>improvement</w:t>
      </w:r>
      <w:r w:rsidR="00F63D53" w:rsidRPr="00CC42A8">
        <w:rPr>
          <w:b/>
        </w:rPr>
        <w:t>;</w:t>
      </w:r>
      <w:proofErr w:type="gramEnd"/>
    </w:p>
    <w:p w14:paraId="541DF173" w14:textId="15C28E52" w:rsidR="00CB5966" w:rsidRPr="00CC42A8" w:rsidRDefault="00CB5966" w:rsidP="00962A9D">
      <w:pPr>
        <w:pStyle w:val="Heading3"/>
        <w:rPr>
          <w:b/>
          <w:bCs/>
        </w:rPr>
      </w:pPr>
      <w:r>
        <w:t>The normal stages of discipline shall be:</w:t>
      </w:r>
    </w:p>
    <w:p w14:paraId="1BC4BA4C" w14:textId="5A32A466" w:rsidR="00CB5966" w:rsidRPr="00CC42A8" w:rsidRDefault="00D55531" w:rsidP="00D15140">
      <w:pPr>
        <w:pStyle w:val="Heading4"/>
        <w:rPr>
          <w:b/>
        </w:rPr>
      </w:pPr>
      <w:r>
        <w:t>A V</w:t>
      </w:r>
      <w:r w:rsidR="00CB5966" w:rsidRPr="00CC42A8">
        <w:t xml:space="preserve">erbal </w:t>
      </w:r>
      <w:r>
        <w:t>W</w:t>
      </w:r>
      <w:r w:rsidR="00CB5966" w:rsidRPr="00CC42A8">
        <w:t>arning</w:t>
      </w:r>
      <w:r>
        <w:t>,</w:t>
      </w:r>
      <w:r w:rsidR="00CB5966" w:rsidRPr="00CC42A8">
        <w:t xml:space="preserve"> to be delivered by the employee’s </w:t>
      </w:r>
      <w:r w:rsidR="00437042">
        <w:t>Supervisor</w:t>
      </w:r>
      <w:r w:rsidR="00CB5966" w:rsidRPr="00CC42A8">
        <w:t xml:space="preserve"> after the first offense of all but major </w:t>
      </w:r>
      <w:proofErr w:type="gramStart"/>
      <w:r w:rsidR="00CB5966" w:rsidRPr="00CC42A8">
        <w:t>infractions;</w:t>
      </w:r>
      <w:proofErr w:type="gramEnd"/>
    </w:p>
    <w:p w14:paraId="652BB034" w14:textId="08456FAE" w:rsidR="00CB5966" w:rsidRPr="00CC42A8" w:rsidRDefault="00D55531" w:rsidP="00D15140">
      <w:pPr>
        <w:pStyle w:val="Heading4"/>
        <w:rPr>
          <w:b/>
        </w:rPr>
      </w:pPr>
      <w:r>
        <w:lastRenderedPageBreak/>
        <w:t>A W</w:t>
      </w:r>
      <w:r w:rsidR="00CB5966" w:rsidRPr="00CC42A8">
        <w:t xml:space="preserve">ritten </w:t>
      </w:r>
      <w:r>
        <w:t>W</w:t>
      </w:r>
      <w:r w:rsidR="00CB5966" w:rsidRPr="00CC42A8">
        <w:t>arning</w:t>
      </w:r>
      <w:r>
        <w:t>,</w:t>
      </w:r>
      <w:r w:rsidR="00CB5966" w:rsidRPr="00CC42A8">
        <w:t xml:space="preserve"> to be delivered by the employee’s </w:t>
      </w:r>
      <w:r w:rsidR="00437042">
        <w:t>Supervisor</w:t>
      </w:r>
      <w:r w:rsidR="00CB5966" w:rsidRPr="00CC42A8">
        <w:t xml:space="preserve"> after the second offense of all but major </w:t>
      </w:r>
      <w:proofErr w:type="gramStart"/>
      <w:r w:rsidR="00CB5966" w:rsidRPr="00CC42A8">
        <w:t>infractions;</w:t>
      </w:r>
      <w:proofErr w:type="gramEnd"/>
    </w:p>
    <w:p w14:paraId="4DD223BF" w14:textId="58156CC0" w:rsidR="00B35A2E" w:rsidRPr="00B35A2E" w:rsidRDefault="00D55531" w:rsidP="00D15140">
      <w:pPr>
        <w:pStyle w:val="Heading4"/>
        <w:rPr>
          <w:b/>
        </w:rPr>
      </w:pPr>
      <w:r>
        <w:t>D</w:t>
      </w:r>
      <w:r w:rsidR="00CB5966" w:rsidRPr="00CC42A8">
        <w:t>ismissal</w:t>
      </w:r>
      <w:r>
        <w:t>,</w:t>
      </w:r>
      <w:r w:rsidR="00CB5966" w:rsidRPr="00CC42A8">
        <w:t xml:space="preserve"> to be delivered by the employee’s </w:t>
      </w:r>
      <w:r w:rsidR="00437042">
        <w:t>Supervisor</w:t>
      </w:r>
      <w:r w:rsidR="00CB5966" w:rsidRPr="00CC42A8">
        <w:t>, with a representative of the Board of Directors</w:t>
      </w:r>
      <w:r w:rsidR="00B35A2E">
        <w:t xml:space="preserve"> and/or an HR representative</w:t>
      </w:r>
      <w:r w:rsidR="00CB5966" w:rsidRPr="00CC42A8">
        <w:t xml:space="preserve"> after</w:t>
      </w:r>
      <w:r w:rsidR="00B35A2E">
        <w:t>:</w:t>
      </w:r>
    </w:p>
    <w:p w14:paraId="0F78E15D" w14:textId="36E544F2" w:rsidR="00B35A2E" w:rsidRPr="00B35A2E" w:rsidRDefault="00B35A2E" w:rsidP="00B35A2E">
      <w:pPr>
        <w:pStyle w:val="Heading5"/>
        <w:rPr>
          <w:b/>
        </w:rPr>
      </w:pPr>
      <w:r>
        <w:t>T</w:t>
      </w:r>
      <w:r w:rsidR="00CB5966" w:rsidRPr="00CC42A8">
        <w:t>he third offense of all but major infractions</w:t>
      </w:r>
      <w:r>
        <w:t>;</w:t>
      </w:r>
      <w:r w:rsidR="00CB5966" w:rsidRPr="00CC42A8">
        <w:t xml:space="preserve"> </w:t>
      </w:r>
      <w:r w:rsidR="00FE05EB">
        <w:t>or</w:t>
      </w:r>
      <w:r w:rsidR="00FE05EB" w:rsidRPr="00CC42A8">
        <w:t xml:space="preserve"> </w:t>
      </w:r>
    </w:p>
    <w:p w14:paraId="58139660" w14:textId="1492DB46" w:rsidR="00CB5966" w:rsidRPr="002A536A" w:rsidRDefault="00B35A2E" w:rsidP="00B35A2E">
      <w:pPr>
        <w:pStyle w:val="Heading5"/>
        <w:rPr>
          <w:b/>
          <w:bCs/>
        </w:rPr>
      </w:pPr>
      <w:r>
        <w:t>A</w:t>
      </w:r>
      <w:r w:rsidR="00CB5966">
        <w:t>fter the first offense of a major infraction.</w:t>
      </w:r>
    </w:p>
    <w:p w14:paraId="1A805088" w14:textId="45F60B60" w:rsidR="002A536A" w:rsidRPr="00CC42A8" w:rsidRDefault="002A536A" w:rsidP="002A536A">
      <w:pPr>
        <w:pStyle w:val="Heading3"/>
      </w:pPr>
      <w:r>
        <w:t xml:space="preserve">However, if the behaviour or the incident </w:t>
      </w:r>
      <w:r w:rsidR="00032D6F">
        <w:t>is</w:t>
      </w:r>
      <w:r>
        <w:t xml:space="preserve"> </w:t>
      </w:r>
      <w:r w:rsidR="00032D6F">
        <w:t xml:space="preserve">considered </w:t>
      </w:r>
      <w:r>
        <w:t>a major infraction</w:t>
      </w:r>
      <w:r w:rsidR="00990685">
        <w:t>,</w:t>
      </w:r>
      <w:r>
        <w:t xml:space="preserve"> the MSU may terminate the employment relationship without </w:t>
      </w:r>
      <w:r w:rsidR="00990685">
        <w:t>providing the employee with</w:t>
      </w:r>
      <w:r>
        <w:t xml:space="preserve"> an opportunity to correct the behaviour or demonstrate improvement.</w:t>
      </w:r>
    </w:p>
    <w:p w14:paraId="0A947C4C" w14:textId="7D5A4B6A" w:rsidR="00CB5966" w:rsidRPr="00CC42A8" w:rsidRDefault="00CB5966" w:rsidP="007C359E">
      <w:pPr>
        <w:pStyle w:val="Heading2"/>
        <w:rPr>
          <w:b/>
          <w:bCs/>
        </w:rPr>
      </w:pPr>
      <w:r w:rsidRPr="00CC42A8">
        <w:t xml:space="preserve">The Board of Directors will determine </w:t>
      </w:r>
      <w:r w:rsidR="00B35A2E">
        <w:t>whether</w:t>
      </w:r>
      <w:r w:rsidRPr="00CC42A8">
        <w:t xml:space="preserve"> an individual infraction is major by the severity of the offense and the impact on </w:t>
      </w:r>
      <w:r w:rsidR="00766927">
        <w:t xml:space="preserve">MSU </w:t>
      </w:r>
      <w:r w:rsidR="003E7544">
        <w:t xml:space="preserve">Inc. </w:t>
      </w:r>
      <w:r w:rsidR="00766927">
        <w:t>or CFMU</w:t>
      </w:r>
      <w:r w:rsidRPr="00CC42A8">
        <w:t xml:space="preserve"> </w:t>
      </w:r>
      <w:proofErr w:type="gramStart"/>
      <w:r w:rsidRPr="00CC42A8">
        <w:t>Inc.</w:t>
      </w:r>
      <w:r w:rsidR="00B35A2E">
        <w:t>;</w:t>
      </w:r>
      <w:proofErr w:type="gramEnd"/>
    </w:p>
    <w:p w14:paraId="7D711FB6" w14:textId="44DE3E40" w:rsidR="00CB5966" w:rsidRPr="00CC42A8" w:rsidRDefault="00CB5966" w:rsidP="007C359E">
      <w:pPr>
        <w:pStyle w:val="Heading2"/>
      </w:pPr>
      <w:r>
        <w:t xml:space="preserve">The Board of Directors may also terminate employment </w:t>
      </w:r>
      <w:r w:rsidR="00B35A2E">
        <w:t>without</w:t>
      </w:r>
      <w:r>
        <w:t xml:space="preserve"> just cause provided that:</w:t>
      </w:r>
    </w:p>
    <w:p w14:paraId="77DA9179" w14:textId="13DA07CF" w:rsidR="00CB5966" w:rsidRPr="00CC42A8" w:rsidRDefault="00CB5966" w:rsidP="00962A9D">
      <w:pPr>
        <w:pStyle w:val="Heading3"/>
      </w:pPr>
      <w:r w:rsidRPr="00CC42A8">
        <w:t>Adequate notice or payment in lieu be provided, inclusive of any payments for benefits and vacation,</w:t>
      </w:r>
      <w:r w:rsidR="003E7544">
        <w:t xml:space="preserve"> </w:t>
      </w:r>
      <w:r w:rsidR="00D57D78">
        <w:t>constituting</w:t>
      </w:r>
      <w:r w:rsidRPr="00CC42A8">
        <w:t>:</w:t>
      </w:r>
    </w:p>
    <w:p w14:paraId="170BD681" w14:textId="2E6A4480" w:rsidR="00CB5966" w:rsidRPr="00CC42A8" w:rsidRDefault="002850EB" w:rsidP="00D15140">
      <w:pPr>
        <w:pStyle w:val="Heading4"/>
      </w:pPr>
      <w:r>
        <w:t>T</w:t>
      </w:r>
      <w:r w:rsidR="00CB5966" w:rsidRPr="00CC42A8">
        <w:t xml:space="preserve">wo </w:t>
      </w:r>
      <w:r w:rsidR="00D57D78">
        <w:t xml:space="preserve">(2) </w:t>
      </w:r>
      <w:r w:rsidR="00CB5966" w:rsidRPr="00CC42A8">
        <w:t>weeks</w:t>
      </w:r>
      <w:r w:rsidR="00D57D78">
        <w:t>’ notice</w:t>
      </w:r>
      <w:r w:rsidR="00CB5966" w:rsidRPr="00CC42A8">
        <w:t xml:space="preserve"> for employees employed by the MSU for less than one </w:t>
      </w:r>
      <w:proofErr w:type="gramStart"/>
      <w:r w:rsidR="00CB5966" w:rsidRPr="00CC42A8">
        <w:t>year;</w:t>
      </w:r>
      <w:proofErr w:type="gramEnd"/>
    </w:p>
    <w:p w14:paraId="3C30DCF8" w14:textId="3DD2B419" w:rsidR="00CB5966" w:rsidRPr="00CC42A8" w:rsidRDefault="002850EB" w:rsidP="00D15140">
      <w:pPr>
        <w:pStyle w:val="Heading4"/>
      </w:pPr>
      <w:r>
        <w:t>T</w:t>
      </w:r>
      <w:r w:rsidR="00CB5966" w:rsidRPr="00CC42A8">
        <w:t xml:space="preserve">wo </w:t>
      </w:r>
      <w:r w:rsidR="00D57D78">
        <w:t xml:space="preserve">(2) </w:t>
      </w:r>
      <w:r w:rsidR="00CB5966" w:rsidRPr="00CC42A8">
        <w:t>weeks</w:t>
      </w:r>
      <w:r w:rsidR="00D57D78">
        <w:t>’ notice,</w:t>
      </w:r>
      <w:r w:rsidR="00CB5966" w:rsidRPr="00CC42A8">
        <w:t xml:space="preserve"> per year employed for employees employed by the MSU for more than one year to a maximum of </w:t>
      </w:r>
      <w:r w:rsidR="00D57D78">
        <w:t>ten (</w:t>
      </w:r>
      <w:r w:rsidR="00CB5966" w:rsidRPr="00CC42A8">
        <w:t>10</w:t>
      </w:r>
      <w:r w:rsidR="00D57D78">
        <w:t>)</w:t>
      </w:r>
      <w:r w:rsidR="00CB5966" w:rsidRPr="00CC42A8">
        <w:t xml:space="preserve"> weeks.</w:t>
      </w:r>
    </w:p>
    <w:p w14:paraId="20E8F10F" w14:textId="04B4741E" w:rsidR="008151DB" w:rsidRPr="00CC42A8" w:rsidRDefault="00962A9D" w:rsidP="00962A9D">
      <w:pPr>
        <w:pStyle w:val="Heading3"/>
        <w:rPr>
          <w:b/>
          <w:sz w:val="28"/>
        </w:rPr>
      </w:pPr>
      <w:bookmarkStart w:id="1782" w:name="_Hlk504125242"/>
      <w:r>
        <w:t xml:space="preserve">The </w:t>
      </w:r>
      <w:r w:rsidR="00531494">
        <w:t>MSU shall provide</w:t>
      </w:r>
      <w:r w:rsidR="00420DA0">
        <w:t xml:space="preserve"> severance provisions </w:t>
      </w:r>
      <w:r w:rsidR="008A2B4A">
        <w:t>in accordance with ESA.</w:t>
      </w:r>
    </w:p>
    <w:bookmarkEnd w:id="1782"/>
    <w:p w14:paraId="0FD0B08A" w14:textId="5A448D82" w:rsidR="00CB5966" w:rsidRPr="00CC42A8" w:rsidRDefault="008151DB" w:rsidP="008151DB">
      <w:pPr>
        <w:pStyle w:val="Heading2"/>
      </w:pPr>
      <w:r>
        <w:t>Upon termination of employment, the individual’s Record of Employment form will be issued within five (5) business days.</w:t>
      </w:r>
    </w:p>
    <w:p w14:paraId="2AE70016" w14:textId="77777777" w:rsidR="00997D8C" w:rsidRPr="00CC42A8" w:rsidRDefault="00997D8C" w:rsidP="008151DB">
      <w:pPr>
        <w:pStyle w:val="Heading2"/>
        <w:sectPr w:rsidR="00997D8C" w:rsidRPr="00CC42A8" w:rsidSect="00F13FB2">
          <w:headerReference w:type="even" r:id="rId11"/>
          <w:headerReference w:type="default" r:id="rId12"/>
          <w:footerReference w:type="even" r:id="rId13"/>
          <w:footerReference w:type="default" r:id="rId14"/>
          <w:headerReference w:type="first" r:id="rId15"/>
          <w:footerReference w:type="first" r:id="rId16"/>
          <w:pgSz w:w="12242" w:h="15842" w:code="1"/>
          <w:pgMar w:top="1440" w:right="1440" w:bottom="1440" w:left="1440" w:header="720" w:footer="720" w:gutter="0"/>
          <w:pgNumType w:start="1"/>
          <w:cols w:space="720"/>
          <w:noEndnote/>
          <w:titlePg/>
          <w:docGrid w:linePitch="272"/>
        </w:sectPr>
      </w:pPr>
      <w:bookmarkStart w:id="1783" w:name="_Toc55389494"/>
      <w:bookmarkStart w:id="1784" w:name="_Toc55390590"/>
      <w:bookmarkStart w:id="1785" w:name="_Toc55391340"/>
      <w:bookmarkStart w:id="1786" w:name="_Toc55392082"/>
      <w:bookmarkStart w:id="1787" w:name="_Toc55393015"/>
      <w:bookmarkStart w:id="1788" w:name="_Toc55395083"/>
      <w:bookmarkStart w:id="1789" w:name="_Toc55389495"/>
      <w:bookmarkStart w:id="1790" w:name="_Toc55390591"/>
      <w:bookmarkStart w:id="1791" w:name="_Toc55391341"/>
      <w:bookmarkStart w:id="1792" w:name="_Toc55392083"/>
      <w:bookmarkStart w:id="1793" w:name="_Toc55393016"/>
      <w:bookmarkStart w:id="1794" w:name="_Toc55395084"/>
      <w:bookmarkStart w:id="1795" w:name="_Toc55389496"/>
      <w:bookmarkStart w:id="1796" w:name="_Toc55390592"/>
      <w:bookmarkStart w:id="1797" w:name="_Toc55391342"/>
      <w:bookmarkStart w:id="1798" w:name="_Toc55392084"/>
      <w:bookmarkStart w:id="1799" w:name="_Toc55393017"/>
      <w:bookmarkStart w:id="1800" w:name="_Toc55395085"/>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14:paraId="0C271940" w14:textId="7BF84E84" w:rsidR="00040910" w:rsidRPr="00CC42A8" w:rsidRDefault="003A00C4" w:rsidP="00022830">
      <w:pPr>
        <w:pStyle w:val="Title"/>
      </w:pPr>
      <w:r w:rsidRPr="00CC42A8">
        <w:lastRenderedPageBreak/>
        <w:t>MSU Full-</w:t>
      </w:r>
      <w:r w:rsidR="005803CE" w:rsidRPr="00CC42A8">
        <w:t xml:space="preserve">Time </w:t>
      </w:r>
      <w:r w:rsidR="00613720" w:rsidRPr="00CC42A8">
        <w:t xml:space="preserve">Issues </w:t>
      </w:r>
      <w:r w:rsidRPr="00CC42A8">
        <w:t>Employment Committee</w:t>
      </w:r>
    </w:p>
    <w:p w14:paraId="53005AA1" w14:textId="52A8CB7C" w:rsidR="003A00C4" w:rsidRPr="00CC42A8" w:rsidRDefault="00331DC6" w:rsidP="00680514">
      <w:pPr>
        <w:pStyle w:val="Subtitle"/>
        <w:jc w:val="center"/>
        <w:rPr>
          <w:rFonts w:ascii="Helvetica" w:hAnsi="Helvetica"/>
          <w:sz w:val="40"/>
        </w:rPr>
      </w:pPr>
      <w:r w:rsidRPr="00CC42A8">
        <w:rPr>
          <w:rFonts w:ascii="Helvetica" w:hAnsi="Helvetica"/>
          <w:b/>
          <w:i/>
          <w:sz w:val="40"/>
        </w:rPr>
        <w:t>2020/2021</w:t>
      </w:r>
      <w:r w:rsidR="00B05137" w:rsidRPr="00CC42A8">
        <w:rPr>
          <w:rFonts w:ascii="Helvetica" w:hAnsi="Helvetica"/>
          <w:b/>
          <w:i/>
          <w:sz w:val="40"/>
        </w:rPr>
        <w:t xml:space="preserve"> </w:t>
      </w:r>
      <w:r w:rsidR="003A00C4" w:rsidRPr="00CC42A8">
        <w:rPr>
          <w:rFonts w:ascii="Helvetica" w:hAnsi="Helvetica"/>
          <w:b/>
          <w:i/>
          <w:sz w:val="40"/>
        </w:rPr>
        <w:t>Membership</w:t>
      </w:r>
    </w:p>
    <w:p w14:paraId="4FA1BD09" w14:textId="77777777" w:rsidR="003A00C4" w:rsidRPr="00CC42A8" w:rsidRDefault="003A00C4" w:rsidP="003A00C4"/>
    <w:p w14:paraId="0ADDE75A" w14:textId="77777777" w:rsidR="003A00C4" w:rsidRPr="00CC42A8" w:rsidRDefault="003A00C4" w:rsidP="003A00C4"/>
    <w:p w14:paraId="7E011C71" w14:textId="77777777" w:rsidR="003A00C4" w:rsidRPr="00CC42A8" w:rsidRDefault="003A00C4" w:rsidP="003A00C4"/>
    <w:p w14:paraId="0BAD1676" w14:textId="77777777" w:rsidR="003A00C4" w:rsidRPr="00CC42A8" w:rsidRDefault="003A00C4" w:rsidP="003A00C4"/>
    <w:p w14:paraId="0A4366A4" w14:textId="77777777" w:rsidR="003A00C4" w:rsidRPr="00CC42A8" w:rsidRDefault="003A00C4" w:rsidP="003A00C4">
      <w:pPr>
        <w:rPr>
          <w:sz w:val="28"/>
        </w:rPr>
      </w:pPr>
      <w:r w:rsidRPr="00CC42A8">
        <w:rPr>
          <w:b/>
          <w:sz w:val="28"/>
        </w:rPr>
        <w:t>MSU General Manager (Chair)</w:t>
      </w:r>
      <w:r w:rsidRPr="00CC42A8">
        <w:rPr>
          <w:b/>
          <w:sz w:val="28"/>
        </w:rPr>
        <w:tab/>
      </w:r>
      <w:r w:rsidRPr="00CC42A8">
        <w:rPr>
          <w:sz w:val="28"/>
        </w:rPr>
        <w:tab/>
      </w:r>
      <w:r w:rsidRPr="00CC42A8">
        <w:rPr>
          <w:sz w:val="28"/>
        </w:rPr>
        <w:tab/>
      </w:r>
      <w:r w:rsidRPr="00CC42A8">
        <w:rPr>
          <w:sz w:val="28"/>
        </w:rPr>
        <w:tab/>
      </w:r>
      <w:r w:rsidR="005A1FD6" w:rsidRPr="00CC42A8">
        <w:rPr>
          <w:sz w:val="28"/>
        </w:rPr>
        <w:tab/>
      </w:r>
      <w:r w:rsidRPr="00CC42A8">
        <w:rPr>
          <w:sz w:val="28"/>
        </w:rPr>
        <w:t>John McGowan</w:t>
      </w:r>
    </w:p>
    <w:p w14:paraId="56C556C7" w14:textId="77777777" w:rsidR="003A00C4" w:rsidRPr="00CC42A8" w:rsidRDefault="003A00C4" w:rsidP="003A00C4">
      <w:pPr>
        <w:rPr>
          <w:sz w:val="28"/>
        </w:rPr>
      </w:pPr>
    </w:p>
    <w:p w14:paraId="6B9EE8C8" w14:textId="64ED744B" w:rsidR="003A00C4" w:rsidRPr="00CC42A8" w:rsidRDefault="003A00C4" w:rsidP="003A00C4">
      <w:pPr>
        <w:rPr>
          <w:sz w:val="28"/>
        </w:rPr>
      </w:pPr>
      <w:r w:rsidRPr="00CC42A8">
        <w:rPr>
          <w:b/>
          <w:sz w:val="28"/>
        </w:rPr>
        <w:t>MSU Board of Directors Representative</w:t>
      </w:r>
      <w:r w:rsidRPr="00CC42A8">
        <w:rPr>
          <w:b/>
          <w:sz w:val="28"/>
        </w:rPr>
        <w:tab/>
      </w:r>
      <w:r w:rsidRPr="00CC42A8">
        <w:rPr>
          <w:sz w:val="28"/>
        </w:rPr>
        <w:tab/>
      </w:r>
      <w:r w:rsidRPr="00CC42A8">
        <w:rPr>
          <w:sz w:val="28"/>
        </w:rPr>
        <w:tab/>
      </w:r>
      <w:r w:rsidR="00331DC6" w:rsidRPr="00CC42A8">
        <w:rPr>
          <w:sz w:val="28"/>
        </w:rPr>
        <w:t>Jessica Anderson</w:t>
      </w:r>
    </w:p>
    <w:p w14:paraId="4A552E5A" w14:textId="77777777" w:rsidR="00F13FB2" w:rsidRPr="00CC42A8" w:rsidRDefault="00F13FB2" w:rsidP="003A00C4">
      <w:pPr>
        <w:rPr>
          <w:sz w:val="28"/>
        </w:rPr>
      </w:pPr>
    </w:p>
    <w:p w14:paraId="40E0098A" w14:textId="473A109C" w:rsidR="003A00C4" w:rsidRPr="00CC42A8" w:rsidRDefault="00437042" w:rsidP="02252424">
      <w:pPr>
        <w:rPr>
          <w:b/>
          <w:bCs/>
          <w:sz w:val="28"/>
          <w:szCs w:val="28"/>
        </w:rPr>
      </w:pPr>
      <w:r>
        <w:rPr>
          <w:b/>
          <w:bCs/>
          <w:sz w:val="28"/>
          <w:szCs w:val="28"/>
        </w:rPr>
        <w:t>Supervisor</w:t>
      </w:r>
      <w:r w:rsidR="0011525E">
        <w:rPr>
          <w:b/>
          <w:bCs/>
          <w:sz w:val="28"/>
          <w:szCs w:val="28"/>
        </w:rPr>
        <w:t>y</w:t>
      </w:r>
      <w:r w:rsidR="003A00C4" w:rsidRPr="00CC42A8">
        <w:rPr>
          <w:b/>
          <w:bCs/>
          <w:sz w:val="28"/>
          <w:szCs w:val="28"/>
        </w:rPr>
        <w:t xml:space="preserve"> Staff Representative</w:t>
      </w:r>
      <w:r w:rsidR="003A00C4" w:rsidRPr="00CC42A8">
        <w:rPr>
          <w:sz w:val="28"/>
        </w:rPr>
        <w:tab/>
      </w:r>
      <w:r w:rsidR="003A00C4" w:rsidRPr="00CC42A8">
        <w:rPr>
          <w:sz w:val="28"/>
        </w:rPr>
        <w:tab/>
      </w:r>
      <w:r w:rsidR="009827CF">
        <w:rPr>
          <w:sz w:val="28"/>
        </w:rPr>
        <w:tab/>
      </w:r>
      <w:r w:rsidR="009827CF">
        <w:rPr>
          <w:sz w:val="28"/>
        </w:rPr>
        <w:tab/>
      </w:r>
      <w:r w:rsidR="10905402" w:rsidRPr="00CC42A8">
        <w:rPr>
          <w:sz w:val="28"/>
          <w:szCs w:val="28"/>
        </w:rPr>
        <w:t>Maddison Hampel</w:t>
      </w:r>
      <w:r w:rsidR="009A06B1" w:rsidRPr="00CC42A8">
        <w:rPr>
          <w:sz w:val="28"/>
        </w:rPr>
        <w:tab/>
      </w:r>
      <w:r w:rsidR="009A06B1" w:rsidRPr="00CC42A8">
        <w:rPr>
          <w:sz w:val="28"/>
        </w:rPr>
        <w:tab/>
      </w:r>
      <w:r w:rsidR="009A06B1" w:rsidRPr="00CC42A8">
        <w:rPr>
          <w:sz w:val="28"/>
        </w:rPr>
        <w:tab/>
      </w:r>
      <w:r w:rsidR="009A06B1" w:rsidRPr="00CC42A8">
        <w:rPr>
          <w:sz w:val="28"/>
        </w:rPr>
        <w:tab/>
      </w:r>
    </w:p>
    <w:p w14:paraId="6DDABA9D" w14:textId="77777777" w:rsidR="003A00C4" w:rsidRPr="00CC42A8" w:rsidRDefault="003A00C4" w:rsidP="003A00C4">
      <w:pPr>
        <w:rPr>
          <w:sz w:val="28"/>
        </w:rPr>
      </w:pPr>
    </w:p>
    <w:p w14:paraId="7B35FDCF" w14:textId="139C6622" w:rsidR="003A00C4" w:rsidRPr="00CC42A8" w:rsidRDefault="00BE0CE8" w:rsidP="003A00C4">
      <w:pPr>
        <w:rPr>
          <w:sz w:val="28"/>
        </w:rPr>
      </w:pPr>
      <w:r>
        <w:rPr>
          <w:b/>
          <w:sz w:val="28"/>
        </w:rPr>
        <w:t>Child Care Staff</w:t>
      </w:r>
      <w:r w:rsidR="003A00C4" w:rsidRPr="00CC42A8">
        <w:rPr>
          <w:b/>
          <w:sz w:val="28"/>
        </w:rPr>
        <w:t xml:space="preserve"> Representative</w:t>
      </w:r>
      <w:r w:rsidR="003A00C4" w:rsidRPr="00CC42A8">
        <w:rPr>
          <w:sz w:val="28"/>
        </w:rPr>
        <w:tab/>
      </w:r>
      <w:r w:rsidR="003A00C4" w:rsidRPr="00CC42A8">
        <w:rPr>
          <w:sz w:val="28"/>
        </w:rPr>
        <w:tab/>
      </w:r>
      <w:r w:rsidR="003A00C4" w:rsidRPr="00CC42A8">
        <w:rPr>
          <w:sz w:val="28"/>
        </w:rPr>
        <w:tab/>
      </w:r>
      <w:r w:rsidR="003A00C4" w:rsidRPr="00CC42A8">
        <w:rPr>
          <w:sz w:val="28"/>
        </w:rPr>
        <w:tab/>
      </w:r>
      <w:r w:rsidR="007944D4">
        <w:rPr>
          <w:sz w:val="28"/>
        </w:rPr>
        <w:tab/>
      </w:r>
      <w:r w:rsidR="003A00C4" w:rsidRPr="00CC42A8">
        <w:rPr>
          <w:sz w:val="28"/>
        </w:rPr>
        <w:t>Debbie Thomson</w:t>
      </w:r>
    </w:p>
    <w:p w14:paraId="6156FA3D" w14:textId="77777777" w:rsidR="003A00C4" w:rsidRPr="00CC42A8" w:rsidRDefault="003A00C4" w:rsidP="003A00C4">
      <w:pPr>
        <w:rPr>
          <w:sz w:val="28"/>
        </w:rPr>
      </w:pPr>
    </w:p>
    <w:p w14:paraId="60CAE2BB" w14:textId="0E496FE3" w:rsidR="003A00C4" w:rsidRPr="00CC42A8" w:rsidRDefault="0045555F" w:rsidP="02252424">
      <w:pPr>
        <w:rPr>
          <w:b/>
          <w:bCs/>
          <w:sz w:val="28"/>
          <w:szCs w:val="28"/>
        </w:rPr>
      </w:pPr>
      <w:r w:rsidRPr="00CC42A8">
        <w:rPr>
          <w:b/>
          <w:bCs/>
          <w:sz w:val="28"/>
          <w:szCs w:val="28"/>
        </w:rPr>
        <w:t>Non-</w:t>
      </w:r>
      <w:r w:rsidR="00437042">
        <w:rPr>
          <w:b/>
          <w:bCs/>
          <w:sz w:val="28"/>
          <w:szCs w:val="28"/>
        </w:rPr>
        <w:t>Supervisor</w:t>
      </w:r>
      <w:r w:rsidRPr="00CC42A8">
        <w:rPr>
          <w:b/>
          <w:bCs/>
          <w:sz w:val="28"/>
          <w:szCs w:val="28"/>
        </w:rPr>
        <w:t>y</w:t>
      </w:r>
      <w:r w:rsidR="003A00C4" w:rsidRPr="00CC42A8">
        <w:rPr>
          <w:b/>
          <w:bCs/>
          <w:sz w:val="28"/>
          <w:szCs w:val="28"/>
        </w:rPr>
        <w:t xml:space="preserve"> Staff Representative</w:t>
      </w:r>
      <w:r w:rsidR="433E19EF" w:rsidRPr="00CC42A8">
        <w:rPr>
          <w:b/>
          <w:bCs/>
          <w:sz w:val="28"/>
          <w:szCs w:val="28"/>
        </w:rPr>
        <w:t xml:space="preserve"> </w:t>
      </w:r>
      <w:r w:rsidR="00F63D53" w:rsidRPr="00CC42A8">
        <w:rPr>
          <w:b/>
          <w:bCs/>
          <w:sz w:val="28"/>
          <w:szCs w:val="28"/>
        </w:rPr>
        <w:tab/>
      </w:r>
      <w:r w:rsidR="00F63D53" w:rsidRPr="00CC42A8">
        <w:rPr>
          <w:b/>
          <w:bCs/>
          <w:sz w:val="28"/>
          <w:szCs w:val="28"/>
        </w:rPr>
        <w:tab/>
      </w:r>
      <w:r w:rsidR="00F63D53" w:rsidRPr="00CC42A8">
        <w:rPr>
          <w:b/>
          <w:bCs/>
          <w:sz w:val="28"/>
          <w:szCs w:val="28"/>
        </w:rPr>
        <w:tab/>
      </w:r>
      <w:r w:rsidR="433E19EF" w:rsidRPr="00CC42A8">
        <w:rPr>
          <w:sz w:val="28"/>
          <w:szCs w:val="28"/>
        </w:rPr>
        <w:t>Victoria Scott</w:t>
      </w:r>
      <w:r w:rsidR="003A00C4" w:rsidRPr="00CC42A8">
        <w:rPr>
          <w:sz w:val="28"/>
        </w:rPr>
        <w:tab/>
      </w:r>
      <w:r w:rsidR="003A00C4" w:rsidRPr="00CC42A8">
        <w:rPr>
          <w:sz w:val="28"/>
        </w:rPr>
        <w:tab/>
      </w:r>
    </w:p>
    <w:p w14:paraId="62690157" w14:textId="77777777" w:rsidR="003A00C4" w:rsidRPr="00CC42A8" w:rsidRDefault="003A00C4" w:rsidP="003A00C4">
      <w:pPr>
        <w:rPr>
          <w:sz w:val="28"/>
        </w:rPr>
      </w:pPr>
    </w:p>
    <w:p w14:paraId="71654589" w14:textId="5FACC6AD" w:rsidR="003A00C4" w:rsidRPr="00CC42A8" w:rsidRDefault="003A00C4" w:rsidP="02252424">
      <w:pPr>
        <w:rPr>
          <w:sz w:val="28"/>
          <w:szCs w:val="28"/>
        </w:rPr>
      </w:pPr>
      <w:r w:rsidRPr="00CC42A8">
        <w:rPr>
          <w:b/>
          <w:bCs/>
          <w:sz w:val="28"/>
          <w:szCs w:val="28"/>
        </w:rPr>
        <w:t>Student Opportunity Staff Representative</w:t>
      </w:r>
      <w:r w:rsidR="00B55FC7" w:rsidRPr="00CC42A8">
        <w:rPr>
          <w:sz w:val="28"/>
        </w:rPr>
        <w:tab/>
      </w:r>
      <w:r w:rsidRPr="00CC42A8">
        <w:rPr>
          <w:sz w:val="28"/>
        </w:rPr>
        <w:tab/>
      </w:r>
      <w:r w:rsidR="005A1FD6" w:rsidRPr="00CC42A8">
        <w:rPr>
          <w:sz w:val="28"/>
        </w:rPr>
        <w:tab/>
      </w:r>
      <w:r w:rsidR="4166C2F6" w:rsidRPr="00CC42A8">
        <w:rPr>
          <w:sz w:val="28"/>
          <w:szCs w:val="28"/>
        </w:rPr>
        <w:t xml:space="preserve">Rene </w:t>
      </w:r>
      <w:proofErr w:type="spellStart"/>
      <w:r w:rsidR="4166C2F6" w:rsidRPr="00CC42A8">
        <w:rPr>
          <w:sz w:val="28"/>
          <w:szCs w:val="28"/>
        </w:rPr>
        <w:t>Hares</w:t>
      </w:r>
      <w:r w:rsidR="1C8AE64E" w:rsidRPr="00CC42A8">
        <w:rPr>
          <w:sz w:val="28"/>
          <w:szCs w:val="28"/>
        </w:rPr>
        <w:t>f</w:t>
      </w:r>
      <w:proofErr w:type="spellEnd"/>
    </w:p>
    <w:p w14:paraId="55299E4A" w14:textId="77777777" w:rsidR="003A00C4" w:rsidRPr="00CC42A8" w:rsidRDefault="003A00C4" w:rsidP="003A00C4">
      <w:pPr>
        <w:rPr>
          <w:sz w:val="28"/>
        </w:rPr>
      </w:pPr>
    </w:p>
    <w:p w14:paraId="449BF5A0" w14:textId="2D16CAE5" w:rsidR="003859ED" w:rsidRPr="00CC42A8" w:rsidRDefault="006545D1" w:rsidP="00022830">
      <w:pPr>
        <w:pStyle w:val="Title"/>
      </w:pPr>
      <w:bookmarkStart w:id="1801" w:name="_Toc55389843"/>
      <w:bookmarkStart w:id="1802" w:name="_Toc55392247"/>
      <w:r w:rsidRPr="00CC42A8">
        <w:lastRenderedPageBreak/>
        <w:t>Appendix A</w:t>
      </w:r>
      <w:bookmarkEnd w:id="1801"/>
      <w:bookmarkEnd w:id="1802"/>
      <w:r w:rsidR="001A4B79" w:rsidRPr="00CC42A8">
        <w:t xml:space="preserve"> </w:t>
      </w:r>
      <w:r w:rsidR="00680514" w:rsidRPr="00CC42A8">
        <w:t>–</w:t>
      </w:r>
      <w:r w:rsidR="001A4B79" w:rsidRPr="00CC42A8">
        <w:t xml:space="preserve"> </w:t>
      </w:r>
      <w:r w:rsidR="003A00C4" w:rsidRPr="00CC42A8">
        <w:t>Full-</w:t>
      </w:r>
      <w:r w:rsidR="00E82B66">
        <w:t>T</w:t>
      </w:r>
      <w:r w:rsidR="00E82B66" w:rsidRPr="00CC42A8">
        <w:t xml:space="preserve">ime </w:t>
      </w:r>
      <w:r w:rsidR="003A00C4" w:rsidRPr="00CC42A8">
        <w:t>Employment Issues Committe</w:t>
      </w:r>
      <w:r w:rsidR="000C3146" w:rsidRPr="00CC42A8">
        <w:t>e</w:t>
      </w:r>
    </w:p>
    <w:p w14:paraId="2B495307" w14:textId="5C8E08E0" w:rsidR="003A00C4" w:rsidRPr="00CC42A8" w:rsidRDefault="00CC7D6A" w:rsidP="009C4F75">
      <w:pPr>
        <w:pStyle w:val="Heading1"/>
      </w:pPr>
      <w:bookmarkStart w:id="1803" w:name="_Toc66010736"/>
      <w:r>
        <w:t>Purpose</w:t>
      </w:r>
      <w:bookmarkStart w:id="1804" w:name="_Toc66010737"/>
      <w:bookmarkEnd w:id="1803"/>
      <w:bookmarkEnd w:id="1804"/>
    </w:p>
    <w:p w14:paraId="5E409DCB" w14:textId="5F6E0912" w:rsidR="000C38C7" w:rsidRPr="00CC42A8" w:rsidRDefault="003A00C4" w:rsidP="007C359E">
      <w:pPr>
        <w:pStyle w:val="Heading2"/>
      </w:pPr>
      <w:r w:rsidRPr="00CC42A8">
        <w:t xml:space="preserve">To provide a forum to address and suggest resolutions for general full-time employment issues for recommendation to the MSU Board of </w:t>
      </w:r>
      <w:proofErr w:type="gramStart"/>
      <w:r w:rsidRPr="00CC42A8">
        <w:t>Directors</w:t>
      </w:r>
      <w:r w:rsidR="000C38C7" w:rsidRPr="00CC42A8">
        <w:t>;</w:t>
      </w:r>
      <w:proofErr w:type="gramEnd"/>
    </w:p>
    <w:p w14:paraId="06AD2DC0" w14:textId="79ACA8D5" w:rsidR="003A00C4" w:rsidRPr="00CC42A8" w:rsidRDefault="003A00C4" w:rsidP="007C359E">
      <w:pPr>
        <w:pStyle w:val="Heading2"/>
      </w:pPr>
      <w:r>
        <w:t>The committee will fairly represent the complement of MSU employees and will serve as the employee base for the Position Evaluation Sub-Committee.</w:t>
      </w:r>
    </w:p>
    <w:p w14:paraId="4AD25DD0" w14:textId="75D072BA" w:rsidR="003A00C4" w:rsidRPr="00CC42A8" w:rsidRDefault="00CC7D6A" w:rsidP="009C4F75">
      <w:pPr>
        <w:pStyle w:val="Heading1"/>
      </w:pPr>
      <w:bookmarkStart w:id="1805" w:name="_Toc66010738"/>
      <w:r>
        <w:t>Scope</w:t>
      </w:r>
      <w:bookmarkStart w:id="1806" w:name="_Toc66010739"/>
      <w:bookmarkEnd w:id="1805"/>
      <w:bookmarkEnd w:id="1806"/>
    </w:p>
    <w:p w14:paraId="74A34BF7" w14:textId="6E449CD9" w:rsidR="003A00C4" w:rsidRPr="00CC42A8" w:rsidRDefault="003A00C4" w:rsidP="007C359E">
      <w:pPr>
        <w:pStyle w:val="Heading2"/>
      </w:pPr>
      <w:r w:rsidRPr="00CC42A8">
        <w:t xml:space="preserve">For the purposes of this committee, </w:t>
      </w:r>
      <w:r w:rsidRPr="00CC42A8">
        <w:rPr>
          <w:iCs/>
        </w:rPr>
        <w:t>Employment Issues</w:t>
      </w:r>
      <w:r w:rsidRPr="00CC42A8">
        <w:t xml:space="preserve"> will be defined as:</w:t>
      </w:r>
    </w:p>
    <w:p w14:paraId="51A2EC88" w14:textId="5BF5714A" w:rsidR="002E59E7" w:rsidRPr="00CC42A8" w:rsidRDefault="003A00C4" w:rsidP="00962A9D">
      <w:pPr>
        <w:pStyle w:val="Heading3"/>
      </w:pPr>
      <w:r w:rsidRPr="00CC42A8">
        <w:t xml:space="preserve">Issues which apply to all full-time employees of </w:t>
      </w:r>
      <w:r w:rsidR="00E82B66">
        <w:t>MSU</w:t>
      </w:r>
      <w:r w:rsidRPr="00CC42A8">
        <w:t xml:space="preserve"> and relate specifically to the terms of employment.</w:t>
      </w:r>
      <w:r w:rsidR="00C53CA2" w:rsidRPr="00CC42A8">
        <w:t xml:space="preserve"> </w:t>
      </w:r>
    </w:p>
    <w:p w14:paraId="72DE2F59" w14:textId="3AF8ED36" w:rsidR="002E59E7" w:rsidRPr="00CC42A8" w:rsidRDefault="003A00C4" w:rsidP="00D15140">
      <w:pPr>
        <w:pStyle w:val="Heading4"/>
      </w:pPr>
      <w:r w:rsidRPr="00CC42A8">
        <w:t xml:space="preserve">This shall include, </w:t>
      </w:r>
      <w:r w:rsidR="00C87C72">
        <w:t>without limitation,</w:t>
      </w:r>
      <w:r w:rsidRPr="00CC42A8">
        <w:t xml:space="preserve"> issues relating to:</w:t>
      </w:r>
      <w:r w:rsidR="00C53CA2" w:rsidRPr="00CC42A8">
        <w:t xml:space="preserve"> </w:t>
      </w:r>
      <w:r w:rsidRPr="00CC42A8">
        <w:t xml:space="preserve"> </w:t>
      </w:r>
    </w:p>
    <w:p w14:paraId="4399A4F4" w14:textId="4C902A94" w:rsidR="002E59E7" w:rsidRPr="00CC42A8" w:rsidRDefault="003A00C4" w:rsidP="00C96A80">
      <w:pPr>
        <w:pStyle w:val="Heading5"/>
      </w:pPr>
      <w:r w:rsidRPr="00B13F1B">
        <w:rPr>
          <w:b/>
          <w:bCs/>
        </w:rPr>
        <w:t>Employment</w:t>
      </w:r>
      <w:r w:rsidRPr="00CC42A8">
        <w:t xml:space="preserve"> </w:t>
      </w:r>
      <w:r w:rsidRPr="00B13F1B">
        <w:rPr>
          <w:b/>
          <w:bCs/>
        </w:rPr>
        <w:t>Policy</w:t>
      </w:r>
      <w:r w:rsidR="00B80E11" w:rsidRPr="00CC42A8">
        <w:t xml:space="preserve"> </w:t>
      </w:r>
      <w:r w:rsidR="00B80E11" w:rsidRPr="00B13F1B">
        <w:rPr>
          <w:b/>
          <w:bCs/>
        </w:rPr>
        <w:t xml:space="preserve">– </w:t>
      </w:r>
      <w:r w:rsidR="002E5050">
        <w:rPr>
          <w:b/>
          <w:bCs/>
        </w:rPr>
        <w:t xml:space="preserve">Full-Time </w:t>
      </w:r>
      <w:proofErr w:type="gramStart"/>
      <w:r w:rsidR="002E5050">
        <w:rPr>
          <w:b/>
          <w:bCs/>
        </w:rPr>
        <w:t>Staff</w:t>
      </w:r>
      <w:r w:rsidRPr="00CC42A8">
        <w:t>;</w:t>
      </w:r>
      <w:proofErr w:type="gramEnd"/>
      <w:r w:rsidRPr="00CC42A8">
        <w:t xml:space="preserve"> </w:t>
      </w:r>
    </w:p>
    <w:p w14:paraId="76D292C8" w14:textId="51BE44BC" w:rsidR="002E59E7" w:rsidRPr="00CC42A8" w:rsidRDefault="002E59E7" w:rsidP="00C96A80">
      <w:pPr>
        <w:pStyle w:val="Heading5"/>
      </w:pPr>
      <w:r w:rsidRPr="00CC42A8">
        <w:t>C</w:t>
      </w:r>
      <w:r w:rsidR="003A00C4" w:rsidRPr="00CC42A8">
        <w:t xml:space="preserve">ompensation </w:t>
      </w:r>
      <w:proofErr w:type="gramStart"/>
      <w:r w:rsidR="003A00C4" w:rsidRPr="00CC42A8">
        <w:t>system;</w:t>
      </w:r>
      <w:proofErr w:type="gramEnd"/>
      <w:r w:rsidR="003A00C4" w:rsidRPr="00CC42A8">
        <w:t xml:space="preserve"> </w:t>
      </w:r>
    </w:p>
    <w:p w14:paraId="0A98B996" w14:textId="0B5FB964" w:rsidR="002E59E7" w:rsidRPr="00CC42A8" w:rsidRDefault="009317F2" w:rsidP="00C96A80">
      <w:pPr>
        <w:pStyle w:val="Heading5"/>
      </w:pPr>
      <w:r>
        <w:t>P</w:t>
      </w:r>
      <w:r w:rsidR="003A00C4" w:rsidRPr="00CC42A8">
        <w:t xml:space="preserve">erformance </w:t>
      </w:r>
      <w:proofErr w:type="gramStart"/>
      <w:r w:rsidR="003A00C4" w:rsidRPr="00CC42A8">
        <w:t>evaluations;</w:t>
      </w:r>
      <w:proofErr w:type="gramEnd"/>
      <w:r w:rsidR="003A00C4" w:rsidRPr="00CC42A8">
        <w:t xml:space="preserve"> </w:t>
      </w:r>
    </w:p>
    <w:p w14:paraId="47F2039A" w14:textId="7257E3AD" w:rsidR="002E59E7" w:rsidRPr="00CC42A8" w:rsidRDefault="000C38C7" w:rsidP="00C96A80">
      <w:pPr>
        <w:pStyle w:val="Heading5"/>
      </w:pPr>
      <w:proofErr w:type="gramStart"/>
      <w:r w:rsidRPr="00CC42A8">
        <w:t>T</w:t>
      </w:r>
      <w:r w:rsidR="003A00C4" w:rsidRPr="00CC42A8">
        <w:t>raining;</w:t>
      </w:r>
      <w:proofErr w:type="gramEnd"/>
      <w:r w:rsidR="003A00C4" w:rsidRPr="00CC42A8">
        <w:t xml:space="preserve"> </w:t>
      </w:r>
    </w:p>
    <w:p w14:paraId="356764C0" w14:textId="30C66673" w:rsidR="002E59E7" w:rsidRPr="00CC42A8" w:rsidRDefault="000C38C7" w:rsidP="00C96A80">
      <w:pPr>
        <w:pStyle w:val="Heading5"/>
      </w:pPr>
      <w:r w:rsidRPr="00CC42A8">
        <w:t>E</w:t>
      </w:r>
      <w:r w:rsidR="003A00C4" w:rsidRPr="00CC42A8">
        <w:t xml:space="preserve">mployee </w:t>
      </w:r>
      <w:proofErr w:type="gramStart"/>
      <w:r w:rsidR="003A00C4" w:rsidRPr="00CC42A8">
        <w:t>benefits;</w:t>
      </w:r>
      <w:proofErr w:type="gramEnd"/>
      <w:r w:rsidR="003A00C4" w:rsidRPr="00CC42A8">
        <w:t xml:space="preserve"> </w:t>
      </w:r>
    </w:p>
    <w:p w14:paraId="02BBBD9D" w14:textId="46551455" w:rsidR="002E59E7" w:rsidRPr="00CC42A8" w:rsidRDefault="000C38C7" w:rsidP="00C96A80">
      <w:pPr>
        <w:pStyle w:val="Heading5"/>
      </w:pPr>
      <w:r w:rsidRPr="00CC42A8">
        <w:t>P</w:t>
      </w:r>
      <w:r w:rsidR="003A00C4" w:rsidRPr="00CC42A8">
        <w:t xml:space="preserve">ay </w:t>
      </w:r>
      <w:proofErr w:type="gramStart"/>
      <w:r w:rsidR="003A00C4" w:rsidRPr="00CC42A8">
        <w:t>equity;</w:t>
      </w:r>
      <w:proofErr w:type="gramEnd"/>
      <w:r w:rsidR="003A00C4" w:rsidRPr="00CC42A8">
        <w:t xml:space="preserve"> </w:t>
      </w:r>
    </w:p>
    <w:p w14:paraId="1A998CFC" w14:textId="48F9D074" w:rsidR="002E59E7" w:rsidRPr="00CC42A8" w:rsidRDefault="000C38C7" w:rsidP="00C96A80">
      <w:pPr>
        <w:pStyle w:val="Heading5"/>
      </w:pPr>
      <w:r w:rsidRPr="00CC42A8">
        <w:t>E</w:t>
      </w:r>
      <w:r w:rsidR="003A00C4" w:rsidRPr="00CC42A8">
        <w:t xml:space="preserve">mployment equity; </w:t>
      </w:r>
      <w:r w:rsidRPr="00CC42A8">
        <w:t>and</w:t>
      </w:r>
    </w:p>
    <w:p w14:paraId="7EF2AD1F" w14:textId="316C0F0E" w:rsidR="003A00C4" w:rsidRPr="00CC42A8" w:rsidRDefault="000C38C7" w:rsidP="00C96A80">
      <w:pPr>
        <w:pStyle w:val="Heading5"/>
      </w:pPr>
      <w:r>
        <w:t>O</w:t>
      </w:r>
      <w:r w:rsidR="003A00C4">
        <w:t>ther legislation affecting employment terms.</w:t>
      </w:r>
      <w:r w:rsidR="00C53CA2">
        <w:t xml:space="preserve">  </w:t>
      </w:r>
    </w:p>
    <w:p w14:paraId="77D2925A" w14:textId="55E19DBA" w:rsidR="003A00C4" w:rsidRPr="00CC42A8" w:rsidRDefault="003A00C4" w:rsidP="009C4F75">
      <w:pPr>
        <w:pStyle w:val="Heading1"/>
      </w:pPr>
      <w:bookmarkStart w:id="1807" w:name="_Toc66010740"/>
      <w:r>
        <w:t>Membership</w:t>
      </w:r>
      <w:bookmarkStart w:id="1808" w:name="_Toc66010741"/>
      <w:bookmarkEnd w:id="1807"/>
      <w:bookmarkEnd w:id="1808"/>
    </w:p>
    <w:p w14:paraId="58EDA78A" w14:textId="1220DA29" w:rsidR="003A00C4" w:rsidRPr="00CC42A8" w:rsidRDefault="003A00C4" w:rsidP="007C359E">
      <w:pPr>
        <w:pStyle w:val="Heading2"/>
      </w:pPr>
      <w:r w:rsidRPr="00CC42A8">
        <w:rPr>
          <w:b/>
        </w:rPr>
        <w:t>Composition:</w:t>
      </w:r>
      <w:r w:rsidR="00C53CA2" w:rsidRPr="00CC42A8">
        <w:t xml:space="preserve"> </w:t>
      </w:r>
      <w:r w:rsidRPr="00CC42A8">
        <w:t xml:space="preserve">The committee will have one </w:t>
      </w:r>
      <w:r w:rsidR="00E6257B">
        <w:t xml:space="preserve">(1) </w:t>
      </w:r>
      <w:r w:rsidRPr="00CC42A8">
        <w:t>representative from each of the following groups:</w:t>
      </w:r>
    </w:p>
    <w:p w14:paraId="6C7C15A4" w14:textId="77777777" w:rsidR="008F112A" w:rsidRDefault="003A00C4" w:rsidP="00962A9D">
      <w:pPr>
        <w:pStyle w:val="Heading3"/>
      </w:pPr>
      <w:r w:rsidRPr="00CC42A8">
        <w:lastRenderedPageBreak/>
        <w:t xml:space="preserve">MSU General </w:t>
      </w:r>
      <w:proofErr w:type="gramStart"/>
      <w:r w:rsidRPr="00CC42A8">
        <w:t>Manager</w:t>
      </w:r>
      <w:r w:rsidR="00FD683F" w:rsidRPr="00CC42A8">
        <w:t>;</w:t>
      </w:r>
      <w:proofErr w:type="gramEnd"/>
    </w:p>
    <w:p w14:paraId="5A848A97" w14:textId="77777777" w:rsidR="002E5050" w:rsidRPr="005921C5" w:rsidRDefault="002E5050" w:rsidP="00962A9D">
      <w:pPr>
        <w:pStyle w:val="Heading3"/>
      </w:pPr>
      <w:r w:rsidRPr="005921C5">
        <w:t xml:space="preserve">One (1) HR </w:t>
      </w:r>
      <w:proofErr w:type="gramStart"/>
      <w:r w:rsidRPr="005921C5">
        <w:t>Representative;</w:t>
      </w:r>
      <w:proofErr w:type="gramEnd"/>
    </w:p>
    <w:p w14:paraId="54C83887" w14:textId="46E7EF8D" w:rsidR="003A00C4" w:rsidRPr="00CC42A8" w:rsidRDefault="003A00C4" w:rsidP="00962A9D">
      <w:pPr>
        <w:pStyle w:val="Heading3"/>
      </w:pPr>
      <w:r>
        <w:t>Board of Directors Representative</w:t>
      </w:r>
      <w:r w:rsidR="002E59E7">
        <w:t xml:space="preserve"> </w:t>
      </w:r>
      <w:r w:rsidR="000C3146">
        <w:t>(</w:t>
      </w:r>
      <w:r>
        <w:t>1</w:t>
      </w:r>
      <w:r w:rsidR="00331DC6">
        <w:t>-y</w:t>
      </w:r>
      <w:r>
        <w:t>ear term</w:t>
      </w:r>
      <w:proofErr w:type="gramStart"/>
      <w:r w:rsidR="000C3146">
        <w:t>)</w:t>
      </w:r>
      <w:r w:rsidR="002E59E7">
        <w:t>;</w:t>
      </w:r>
      <w:proofErr w:type="gramEnd"/>
    </w:p>
    <w:p w14:paraId="202D71C1" w14:textId="67B1B51C" w:rsidR="003A00C4" w:rsidRPr="00CC42A8" w:rsidRDefault="00437042" w:rsidP="00962A9D">
      <w:pPr>
        <w:pStyle w:val="Heading3"/>
      </w:pPr>
      <w:r>
        <w:t>Supervisor</w:t>
      </w:r>
      <w:r w:rsidR="003A00C4">
        <w:t xml:space="preserve">y </w:t>
      </w:r>
      <w:r w:rsidR="000B258C">
        <w:t xml:space="preserve">Permanent </w:t>
      </w:r>
      <w:r w:rsidR="003A00C4">
        <w:t>Representativ</w:t>
      </w:r>
      <w:r w:rsidR="002E59E7">
        <w:t xml:space="preserve">e </w:t>
      </w:r>
      <w:r w:rsidR="000C3146">
        <w:t>(</w:t>
      </w:r>
      <w:r w:rsidR="003A00C4">
        <w:t>2</w:t>
      </w:r>
      <w:r w:rsidR="00331DC6">
        <w:t>-</w:t>
      </w:r>
      <w:r w:rsidR="003A00C4">
        <w:t>year term</w:t>
      </w:r>
      <w:proofErr w:type="gramStart"/>
      <w:r w:rsidR="000C3146">
        <w:t>)</w:t>
      </w:r>
      <w:r w:rsidR="002E59E7">
        <w:t>;</w:t>
      </w:r>
      <w:proofErr w:type="gramEnd"/>
      <w:r w:rsidR="003A00C4">
        <w:tab/>
      </w:r>
    </w:p>
    <w:p w14:paraId="0A71C35F" w14:textId="1B5EA1FF" w:rsidR="003A00C4" w:rsidRPr="00CC42A8" w:rsidRDefault="0045555F" w:rsidP="00962A9D">
      <w:pPr>
        <w:pStyle w:val="Heading3"/>
        <w:rPr>
          <w:b/>
          <w:bCs/>
        </w:rPr>
      </w:pPr>
      <w:r>
        <w:t>Non-</w:t>
      </w:r>
      <w:r w:rsidR="00437042">
        <w:t>Supervisor</w:t>
      </w:r>
      <w:r>
        <w:t>y</w:t>
      </w:r>
      <w:r w:rsidR="003A00C4">
        <w:t xml:space="preserve"> </w:t>
      </w:r>
      <w:r w:rsidR="000B258C">
        <w:t xml:space="preserve">Permanent </w:t>
      </w:r>
      <w:r w:rsidR="003A00C4">
        <w:t>Staff Representative</w:t>
      </w:r>
      <w:r w:rsidR="002E59E7">
        <w:t xml:space="preserve"> </w:t>
      </w:r>
      <w:r w:rsidR="000C3146">
        <w:t>(</w:t>
      </w:r>
      <w:r w:rsidR="003A00C4">
        <w:t>2</w:t>
      </w:r>
      <w:r w:rsidR="00331DC6">
        <w:t>-</w:t>
      </w:r>
      <w:r w:rsidR="003A00C4">
        <w:t>year term</w:t>
      </w:r>
      <w:proofErr w:type="gramStart"/>
      <w:r w:rsidR="000C3146">
        <w:t>)</w:t>
      </w:r>
      <w:r w:rsidR="002E59E7">
        <w:t>;</w:t>
      </w:r>
      <w:proofErr w:type="gramEnd"/>
    </w:p>
    <w:p w14:paraId="4960C736" w14:textId="10E98216" w:rsidR="003A00C4" w:rsidRPr="00CC42A8" w:rsidRDefault="00BE0CE8" w:rsidP="00962A9D">
      <w:pPr>
        <w:pStyle w:val="Heading3"/>
        <w:rPr>
          <w:b/>
          <w:bCs/>
        </w:rPr>
      </w:pPr>
      <w:r>
        <w:t>Child Care Staff</w:t>
      </w:r>
      <w:r w:rsidR="003A00C4">
        <w:t xml:space="preserve"> Representative</w:t>
      </w:r>
      <w:r w:rsidR="002E59E7">
        <w:t xml:space="preserve"> </w:t>
      </w:r>
      <w:r w:rsidR="000C3146">
        <w:t>(</w:t>
      </w:r>
      <w:r w:rsidR="003A00C4">
        <w:t>2</w:t>
      </w:r>
      <w:r w:rsidR="00331DC6">
        <w:t>-</w:t>
      </w:r>
      <w:r w:rsidR="003A00C4">
        <w:t>year term</w:t>
      </w:r>
      <w:proofErr w:type="gramStart"/>
      <w:r w:rsidR="000C3146">
        <w:t>)</w:t>
      </w:r>
      <w:r w:rsidR="002E59E7">
        <w:t>;</w:t>
      </w:r>
      <w:proofErr w:type="gramEnd"/>
    </w:p>
    <w:p w14:paraId="184FD031" w14:textId="0C7BA5FB" w:rsidR="003A00C4" w:rsidRPr="00CC42A8" w:rsidRDefault="00745FE4" w:rsidP="00962A9D">
      <w:pPr>
        <w:pStyle w:val="Heading3"/>
      </w:pPr>
      <w:r>
        <w:t>SOP</w:t>
      </w:r>
      <w:r w:rsidR="000B258C">
        <w:t>/Intern</w:t>
      </w:r>
      <w:r w:rsidR="003A00C4">
        <w:t xml:space="preserve"> Representative</w:t>
      </w:r>
      <w:r w:rsidR="002E59E7">
        <w:t xml:space="preserve"> </w:t>
      </w:r>
      <w:r w:rsidR="000C3146">
        <w:t>(</w:t>
      </w:r>
      <w:r w:rsidR="002E59E7">
        <w:t>1-year</w:t>
      </w:r>
      <w:r w:rsidR="003A00C4">
        <w:t xml:space="preserve"> term</w:t>
      </w:r>
      <w:r w:rsidR="000C3146">
        <w:t>)</w:t>
      </w:r>
      <w:r w:rsidR="002E59E7">
        <w:t>.</w:t>
      </w:r>
    </w:p>
    <w:p w14:paraId="48F2B726" w14:textId="23ABD3A8" w:rsidR="003A00C4" w:rsidRPr="00CC42A8" w:rsidRDefault="003A00C4" w:rsidP="007C359E">
      <w:pPr>
        <w:pStyle w:val="Heading2"/>
      </w:pPr>
      <w:r w:rsidRPr="004472F5">
        <w:rPr>
          <w:b/>
          <w:bCs/>
        </w:rPr>
        <w:t>Selection of Members</w:t>
      </w:r>
      <w:r w:rsidRPr="00CC42A8">
        <w:t>:</w:t>
      </w:r>
      <w:r w:rsidR="004472F5">
        <w:t xml:space="preserve"> The committee shall have its members selected in accordance with the following parameters:</w:t>
      </w:r>
    </w:p>
    <w:p w14:paraId="343EC1F3" w14:textId="2D3A5245" w:rsidR="003A00C4" w:rsidRPr="00CC42A8" w:rsidRDefault="003A00C4" w:rsidP="00962A9D">
      <w:pPr>
        <w:pStyle w:val="Heading3"/>
      </w:pPr>
      <w:r w:rsidRPr="00CC42A8">
        <w:t>The Board of Directors member shall be selected no later than May 30</w:t>
      </w:r>
      <w:r w:rsidRPr="00CC42A8">
        <w:rPr>
          <w:vertAlign w:val="superscript"/>
        </w:rPr>
        <w:t>th</w:t>
      </w:r>
      <w:r w:rsidRPr="00CC42A8">
        <w:t xml:space="preserve"> of each year during an official meeting of the Board of </w:t>
      </w:r>
      <w:proofErr w:type="gramStart"/>
      <w:r w:rsidRPr="00CC42A8">
        <w:t>Directors;</w:t>
      </w:r>
      <w:proofErr w:type="gramEnd"/>
    </w:p>
    <w:p w14:paraId="5F9B939A" w14:textId="7B6CEC23" w:rsidR="00331DC6" w:rsidRPr="00CC42A8" w:rsidRDefault="003A00C4" w:rsidP="00962A9D">
      <w:pPr>
        <w:pStyle w:val="Heading3"/>
      </w:pPr>
      <w:r w:rsidRPr="00CC42A8">
        <w:t xml:space="preserve">The </w:t>
      </w:r>
      <w:r w:rsidR="00437042">
        <w:t>Supervisor</w:t>
      </w:r>
      <w:r w:rsidR="0011525E">
        <w:t>y</w:t>
      </w:r>
      <w:r w:rsidRPr="00CC42A8">
        <w:t xml:space="preserve">, </w:t>
      </w:r>
      <w:r w:rsidR="0045555F" w:rsidRPr="00CC42A8">
        <w:t>Non-</w:t>
      </w:r>
      <w:r w:rsidR="00437042">
        <w:t>Supervisor</w:t>
      </w:r>
      <w:r w:rsidR="0045555F" w:rsidRPr="00CC42A8">
        <w:t>y</w:t>
      </w:r>
      <w:r w:rsidR="00AF7FD5" w:rsidRPr="00CC42A8">
        <w:t>,</w:t>
      </w:r>
      <w:r w:rsidR="00F13FB2" w:rsidRPr="00CC42A8">
        <w:t xml:space="preserve"> </w:t>
      </w:r>
      <w:r w:rsidR="000B258C">
        <w:t>SOP/Intern</w:t>
      </w:r>
      <w:r w:rsidR="00D66398">
        <w:t>,</w:t>
      </w:r>
      <w:r w:rsidR="00C53CA2" w:rsidRPr="00CC42A8">
        <w:t xml:space="preserve"> </w:t>
      </w:r>
      <w:r w:rsidRPr="00CC42A8">
        <w:t xml:space="preserve">and </w:t>
      </w:r>
      <w:r w:rsidR="00BE0CE8">
        <w:t>Child Care Staff</w:t>
      </w:r>
      <w:r w:rsidRPr="00CC42A8">
        <w:t xml:space="preserve"> representatives shall be elected from among employees in the respective categories in </w:t>
      </w:r>
      <w:r w:rsidRPr="00D66398">
        <w:rPr>
          <w:b/>
          <w:bCs/>
        </w:rPr>
        <w:t xml:space="preserve">Employment Policy </w:t>
      </w:r>
      <w:r w:rsidR="00D66398" w:rsidRPr="00D66398">
        <w:rPr>
          <w:b/>
          <w:bCs/>
        </w:rPr>
        <w:t xml:space="preserve">– </w:t>
      </w:r>
      <w:r w:rsidR="002E5050">
        <w:rPr>
          <w:b/>
          <w:bCs/>
        </w:rPr>
        <w:t>Full-Time Staff</w:t>
      </w:r>
      <w:r w:rsidR="00D66398">
        <w:t xml:space="preserve"> </w:t>
      </w:r>
      <w:r w:rsidRPr="00CC42A8">
        <w:t>within one</w:t>
      </w:r>
      <w:r w:rsidR="00331DC6" w:rsidRPr="00CC42A8">
        <w:t xml:space="preserve"> (1)</w:t>
      </w:r>
      <w:r w:rsidRPr="00CC42A8">
        <w:t xml:space="preserve"> month of the notice of </w:t>
      </w:r>
      <w:proofErr w:type="gramStart"/>
      <w:r w:rsidRPr="00CC42A8">
        <w:t>vacancy;</w:t>
      </w:r>
      <w:proofErr w:type="gramEnd"/>
    </w:p>
    <w:p w14:paraId="20F799EE" w14:textId="77777777" w:rsidR="003A00C4" w:rsidRPr="00CC42A8" w:rsidRDefault="003A00C4" w:rsidP="00D15140">
      <w:pPr>
        <w:pStyle w:val="Heading4"/>
      </w:pPr>
      <w:r w:rsidRPr="00CC42A8">
        <w:t xml:space="preserve">individuals interested in the position will put forward their name for </w:t>
      </w:r>
      <w:proofErr w:type="gramStart"/>
      <w:r w:rsidRPr="00CC42A8">
        <w:t>consideration;</w:t>
      </w:r>
      <w:proofErr w:type="gramEnd"/>
    </w:p>
    <w:p w14:paraId="55D912EE" w14:textId="5AB9C709" w:rsidR="003A00C4" w:rsidRPr="00CC42A8" w:rsidRDefault="003A00C4" w:rsidP="00D15140">
      <w:pPr>
        <w:pStyle w:val="Heading4"/>
      </w:pPr>
      <w:r w:rsidRPr="00CC42A8">
        <w:t>in the case where only one</w:t>
      </w:r>
      <w:r w:rsidR="00BA44D3">
        <w:t xml:space="preserve"> (1)</w:t>
      </w:r>
      <w:r w:rsidRPr="00CC42A8">
        <w:t xml:space="preserve"> person has volunteered for the seat, the person will be deemed to be acclaimed to the </w:t>
      </w:r>
      <w:proofErr w:type="gramStart"/>
      <w:r w:rsidRPr="00CC42A8">
        <w:t>position;</w:t>
      </w:r>
      <w:proofErr w:type="gramEnd"/>
    </w:p>
    <w:p w14:paraId="49091AA0" w14:textId="742FD89B" w:rsidR="00937344" w:rsidRPr="00CC42A8" w:rsidRDefault="003A00C4" w:rsidP="00D15140">
      <w:pPr>
        <w:pStyle w:val="Heading4"/>
      </w:pPr>
      <w:r w:rsidRPr="00CC42A8">
        <w:t xml:space="preserve">in the case where more than one </w:t>
      </w:r>
      <w:r w:rsidR="00331DC6" w:rsidRPr="00CC42A8">
        <w:t xml:space="preserve">(1) </w:t>
      </w:r>
      <w:r w:rsidRPr="00CC42A8">
        <w:t>person has volunteered for the seat, there will be an election by secret ballot to determine the seat.</w:t>
      </w:r>
    </w:p>
    <w:p w14:paraId="7D4F40DE" w14:textId="4E81B868" w:rsidR="003A00C4" w:rsidRPr="00CC42A8" w:rsidRDefault="003A00C4" w:rsidP="009C4F75">
      <w:pPr>
        <w:pStyle w:val="Heading1"/>
      </w:pPr>
      <w:bookmarkStart w:id="1809" w:name="_Toc66010742"/>
      <w:r>
        <w:t xml:space="preserve">Duties </w:t>
      </w:r>
      <w:r w:rsidR="00570A44">
        <w:t xml:space="preserve">&amp; </w:t>
      </w:r>
      <w:r>
        <w:t>Responsibilities</w:t>
      </w:r>
      <w:bookmarkEnd w:id="1809"/>
    </w:p>
    <w:p w14:paraId="7B4EB664" w14:textId="6B0DEB82" w:rsidR="003A00C4" w:rsidRPr="00CC42A8" w:rsidRDefault="00570A44" w:rsidP="007C359E">
      <w:pPr>
        <w:pStyle w:val="Heading2"/>
      </w:pPr>
      <w:r>
        <w:t>M</w:t>
      </w:r>
      <w:r w:rsidR="003A00C4" w:rsidRPr="00CC42A8">
        <w:t xml:space="preserve">embers will bring forward for discussion any and all relevant issues conveyed to them by staff </w:t>
      </w:r>
      <w:proofErr w:type="gramStart"/>
      <w:r w:rsidR="003A00C4" w:rsidRPr="00CC42A8">
        <w:t>members;</w:t>
      </w:r>
      <w:proofErr w:type="gramEnd"/>
    </w:p>
    <w:p w14:paraId="15B80361" w14:textId="71EEBBD3" w:rsidR="003A00C4" w:rsidRPr="00CC42A8" w:rsidRDefault="00570A44" w:rsidP="007C359E">
      <w:pPr>
        <w:pStyle w:val="Heading2"/>
      </w:pPr>
      <w:r>
        <w:t>A</w:t>
      </w:r>
      <w:r w:rsidR="003A00C4" w:rsidRPr="00CC42A8">
        <w:t xml:space="preserve">s required, the Committee members will gather information and help to prepare recommendations of the </w:t>
      </w:r>
      <w:r w:rsidR="00086BA9">
        <w:t xml:space="preserve">FTEIC </w:t>
      </w:r>
      <w:r w:rsidR="003A00C4" w:rsidRPr="00CC42A8">
        <w:t xml:space="preserve">for presentation to the Board of </w:t>
      </w:r>
      <w:proofErr w:type="gramStart"/>
      <w:r w:rsidR="003A00C4" w:rsidRPr="00CC42A8">
        <w:t>Directors;</w:t>
      </w:r>
      <w:proofErr w:type="gramEnd"/>
    </w:p>
    <w:p w14:paraId="2777B92F" w14:textId="7DF15E7A" w:rsidR="003A00C4" w:rsidRPr="00CC42A8" w:rsidRDefault="00570A44" w:rsidP="007C359E">
      <w:pPr>
        <w:pStyle w:val="Heading2"/>
      </w:pPr>
      <w:r>
        <w:t>M</w:t>
      </w:r>
      <w:r w:rsidR="003A00C4" w:rsidRPr="00CC42A8">
        <w:t xml:space="preserve">embers will be expected to take minutes of the meetings on a rotating basis and to prepare the minutes for distribution within 30 days of the </w:t>
      </w:r>
      <w:proofErr w:type="gramStart"/>
      <w:r w:rsidR="003A00C4" w:rsidRPr="00CC42A8">
        <w:t>meeting</w:t>
      </w:r>
      <w:r>
        <w:t>;</w:t>
      </w:r>
      <w:proofErr w:type="gramEnd"/>
    </w:p>
    <w:p w14:paraId="71A63195" w14:textId="3AE8153A" w:rsidR="00570A44" w:rsidRDefault="00570A44" w:rsidP="007C359E">
      <w:pPr>
        <w:pStyle w:val="Heading2"/>
      </w:pPr>
      <w:r>
        <w:t>M</w:t>
      </w:r>
      <w:r w:rsidR="003A00C4" w:rsidRPr="00CC42A8">
        <w:t xml:space="preserve">embers are expected to attend and participate in no less than 75% of the scheduled </w:t>
      </w:r>
      <w:proofErr w:type="gramStart"/>
      <w:r w:rsidR="003A00C4" w:rsidRPr="00CC42A8">
        <w:t>meetings</w:t>
      </w:r>
      <w:r>
        <w:t>;</w:t>
      </w:r>
      <w:proofErr w:type="gramEnd"/>
    </w:p>
    <w:p w14:paraId="49C35B1D" w14:textId="74832E28" w:rsidR="003A00C4" w:rsidRPr="00CC42A8" w:rsidRDefault="003A00C4" w:rsidP="007C359E">
      <w:pPr>
        <w:pStyle w:val="Heading2"/>
      </w:pPr>
      <w:r>
        <w:lastRenderedPageBreak/>
        <w:t>Members absent without legitimate reasons from more than 25% of the meetings will be replaced on the committee</w:t>
      </w:r>
      <w:r w:rsidR="00570A44">
        <w:t>.</w:t>
      </w:r>
    </w:p>
    <w:p w14:paraId="09C4B59E" w14:textId="0C648EE9" w:rsidR="003A00C4" w:rsidRPr="00CC42A8" w:rsidRDefault="00570A44" w:rsidP="007C359E">
      <w:pPr>
        <w:pStyle w:val="Heading2"/>
      </w:pPr>
      <w:r>
        <w:t xml:space="preserve">Members </w:t>
      </w:r>
      <w:r w:rsidR="003A00C4">
        <w:t>are expected to be prepared for each meeting by reading all background information and preparing questions</w:t>
      </w:r>
      <w:r w:rsidR="0045555F">
        <w:t>/</w:t>
      </w:r>
      <w:r w:rsidR="003A00C4">
        <w:t>solutions for the meeting.</w:t>
      </w:r>
    </w:p>
    <w:p w14:paraId="4C7C2E46" w14:textId="0A995165" w:rsidR="003A00C4" w:rsidRPr="00CC42A8" w:rsidRDefault="003A00C4" w:rsidP="009C4F75">
      <w:pPr>
        <w:pStyle w:val="Heading1"/>
      </w:pPr>
      <w:bookmarkStart w:id="1810" w:name="_Toc66010743"/>
      <w:r>
        <w:t>Meetings and Procedures</w:t>
      </w:r>
      <w:bookmarkStart w:id="1811" w:name="_Toc66010744"/>
      <w:bookmarkEnd w:id="1810"/>
      <w:bookmarkEnd w:id="1811"/>
    </w:p>
    <w:p w14:paraId="79017884" w14:textId="53429680" w:rsidR="00D93540" w:rsidRDefault="003A00C4" w:rsidP="007C359E">
      <w:pPr>
        <w:pStyle w:val="Heading2"/>
      </w:pPr>
      <w:r w:rsidRPr="00CC42A8">
        <w:t>Meetings of</w:t>
      </w:r>
      <w:r w:rsidR="00C53CA2" w:rsidRPr="00CC42A8">
        <w:t xml:space="preserve"> </w:t>
      </w:r>
      <w:r w:rsidRPr="00CC42A8">
        <w:t xml:space="preserve">the </w:t>
      </w:r>
      <w:r w:rsidR="00086BA9">
        <w:t xml:space="preserve">FTEIC </w:t>
      </w:r>
      <w:r w:rsidRPr="00CC42A8">
        <w:t>will be monthly throughout the academic year and at least once during the period between May 1</w:t>
      </w:r>
      <w:r w:rsidRPr="00CC42A8">
        <w:rPr>
          <w:vertAlign w:val="superscript"/>
        </w:rPr>
        <w:t>st</w:t>
      </w:r>
      <w:r w:rsidRPr="00CC42A8">
        <w:t xml:space="preserve"> and August </w:t>
      </w:r>
      <w:proofErr w:type="gramStart"/>
      <w:r w:rsidRPr="00CC42A8">
        <w:t>30</w:t>
      </w:r>
      <w:r w:rsidRPr="00CC42A8">
        <w:rPr>
          <w:vertAlign w:val="superscript"/>
        </w:rPr>
        <w:t>th</w:t>
      </w:r>
      <w:r w:rsidR="00D93540">
        <w:t>;</w:t>
      </w:r>
      <w:proofErr w:type="gramEnd"/>
    </w:p>
    <w:p w14:paraId="75D26EAB" w14:textId="581615F6" w:rsidR="003A00C4" w:rsidRPr="00CC42A8" w:rsidRDefault="003A00C4" w:rsidP="00962A9D">
      <w:pPr>
        <w:pStyle w:val="Heading3"/>
      </w:pPr>
      <w:r w:rsidRPr="00CC42A8">
        <w:t>Additional meetings may be called by the chairperson.</w:t>
      </w:r>
    </w:p>
    <w:p w14:paraId="1B7C7B0E" w14:textId="7C72BD5B" w:rsidR="00D93540" w:rsidRDefault="003A00C4" w:rsidP="007C359E">
      <w:pPr>
        <w:pStyle w:val="Heading2"/>
      </w:pPr>
      <w:r w:rsidRPr="00CC42A8">
        <w:t xml:space="preserve">Meetings will be closed, but minutes of the meetings will be made available to all </w:t>
      </w:r>
      <w:r w:rsidR="002E5050">
        <w:t>Full-Time Staff</w:t>
      </w:r>
      <w:r w:rsidRPr="00CC42A8">
        <w:t xml:space="preserve"> members within 30 days of the meeting.</w:t>
      </w:r>
      <w:r w:rsidR="00C53CA2" w:rsidRPr="00CC42A8">
        <w:t xml:space="preserve"> </w:t>
      </w:r>
    </w:p>
    <w:p w14:paraId="21C311C0" w14:textId="4A37ED08" w:rsidR="003A00C4" w:rsidRPr="00CC42A8" w:rsidRDefault="00D93540" w:rsidP="00962A9D">
      <w:pPr>
        <w:pStyle w:val="Heading3"/>
      </w:pPr>
      <w:r>
        <w:t>T</w:t>
      </w:r>
      <w:r w:rsidR="003A00C4">
        <w:t>he agenda for a meeting will be circulated to all staff members no less than one week prior to the meeting date to enable all employees to offer input into the discussion prior to the meeting.</w:t>
      </w:r>
    </w:p>
    <w:p w14:paraId="2C2AF10E" w14:textId="68A5D9C8" w:rsidR="00D93540" w:rsidRPr="00D93540" w:rsidRDefault="003A00C4" w:rsidP="007C359E">
      <w:pPr>
        <w:pStyle w:val="Heading2"/>
        <w:rPr>
          <w:b/>
        </w:rPr>
      </w:pPr>
      <w:r w:rsidRPr="00CC42A8">
        <w:t xml:space="preserve">Any member of the MSU </w:t>
      </w:r>
      <w:r w:rsidR="002E5050">
        <w:t>Full-Time Staff</w:t>
      </w:r>
      <w:r w:rsidRPr="00CC42A8">
        <w:t xml:space="preserve"> or Board of Directors may submit an item to the Committee for consideration.</w:t>
      </w:r>
      <w:r w:rsidR="00C53CA2" w:rsidRPr="00CC42A8">
        <w:t xml:space="preserve"> </w:t>
      </w:r>
    </w:p>
    <w:p w14:paraId="48789416" w14:textId="3DA0ABD7" w:rsidR="00D93540" w:rsidRPr="00D93540" w:rsidRDefault="003A00C4" w:rsidP="00962A9D">
      <w:pPr>
        <w:pStyle w:val="Heading3"/>
        <w:rPr>
          <w:b/>
        </w:rPr>
      </w:pPr>
      <w:r w:rsidRPr="00CC42A8">
        <w:t>Agenda items may be received by any member of the Committee.</w:t>
      </w:r>
      <w:r w:rsidR="00C53CA2" w:rsidRPr="00CC42A8">
        <w:t xml:space="preserve"> </w:t>
      </w:r>
    </w:p>
    <w:p w14:paraId="538CA600" w14:textId="7CF119D2" w:rsidR="003A00C4" w:rsidRPr="00CC42A8" w:rsidRDefault="003A00C4" w:rsidP="00962A9D">
      <w:pPr>
        <w:pStyle w:val="Heading3"/>
        <w:rPr>
          <w:b/>
          <w:bCs/>
        </w:rPr>
      </w:pPr>
      <w:r>
        <w:t>All requests must be in writing and must include the following information:</w:t>
      </w:r>
    </w:p>
    <w:p w14:paraId="55C93121" w14:textId="57ED3D4E" w:rsidR="003A00C4" w:rsidRPr="00CC42A8" w:rsidRDefault="00D93540" w:rsidP="00D15140">
      <w:pPr>
        <w:pStyle w:val="Heading4"/>
      </w:pPr>
      <w:r>
        <w:t>N</w:t>
      </w:r>
      <w:r w:rsidRPr="00CC42A8">
        <w:t xml:space="preserve">ame </w:t>
      </w:r>
      <w:r w:rsidR="003A00C4" w:rsidRPr="00CC42A8">
        <w:t xml:space="preserve">of </w:t>
      </w:r>
      <w:r>
        <w:t xml:space="preserve">the </w:t>
      </w:r>
      <w:r w:rsidR="003A00C4" w:rsidRPr="00CC42A8">
        <w:t>employee</w:t>
      </w:r>
      <w:r>
        <w:t xml:space="preserve"> in </w:t>
      </w:r>
      <w:proofErr w:type="gramStart"/>
      <w:r>
        <w:t>question;</w:t>
      </w:r>
      <w:proofErr w:type="gramEnd"/>
    </w:p>
    <w:p w14:paraId="226EA4BE" w14:textId="4355D03F" w:rsidR="003A00C4" w:rsidRPr="00CC42A8" w:rsidRDefault="00D93540" w:rsidP="00D15140">
      <w:pPr>
        <w:pStyle w:val="Heading4"/>
        <w:rPr>
          <w:b/>
        </w:rPr>
      </w:pPr>
      <w:r>
        <w:t>M</w:t>
      </w:r>
      <w:r w:rsidRPr="00CC42A8">
        <w:t xml:space="preserve">otion </w:t>
      </w:r>
      <w:r w:rsidR="003A00C4" w:rsidRPr="00CC42A8">
        <w:t xml:space="preserve">to be </w:t>
      </w:r>
      <w:proofErr w:type="gramStart"/>
      <w:r w:rsidR="003A00C4" w:rsidRPr="00CC42A8">
        <w:t>considered</w:t>
      </w:r>
      <w:r>
        <w:t>;</w:t>
      </w:r>
      <w:proofErr w:type="gramEnd"/>
    </w:p>
    <w:p w14:paraId="2D66D3F2" w14:textId="13DB495E" w:rsidR="003A00C4" w:rsidRPr="00CC42A8" w:rsidRDefault="00D93540" w:rsidP="00D15140">
      <w:pPr>
        <w:pStyle w:val="Heading4"/>
      </w:pPr>
      <w:r>
        <w:t>A</w:t>
      </w:r>
      <w:r w:rsidRPr="00CC42A8">
        <w:t xml:space="preserve">ny </w:t>
      </w:r>
      <w:r w:rsidR="003A00C4" w:rsidRPr="00CC42A8">
        <w:t>supporting information</w:t>
      </w:r>
      <w:r w:rsidR="000C3146" w:rsidRPr="00CC42A8">
        <w:t xml:space="preserve"> and/or </w:t>
      </w:r>
      <w:r w:rsidR="003A00C4" w:rsidRPr="00CC42A8">
        <w:t>documentation</w:t>
      </w:r>
      <w:r>
        <w:t>.</w:t>
      </w:r>
    </w:p>
    <w:p w14:paraId="3E822372" w14:textId="23F6DA12" w:rsidR="003A00C4" w:rsidRPr="00CC42A8" w:rsidRDefault="003A00C4" w:rsidP="007C359E">
      <w:pPr>
        <w:pStyle w:val="Heading2"/>
      </w:pPr>
      <w:r>
        <w:t xml:space="preserve">Employees who are not members of the committee will have the opportunity to address the committee with a specific issue, provided the procedure described in </w:t>
      </w:r>
      <w:r w:rsidR="002E5050" w:rsidRPr="47439C4F">
        <w:rPr>
          <w:b/>
          <w:bCs/>
        </w:rPr>
        <w:t>Section 26.3</w:t>
      </w:r>
      <w:r w:rsidR="00D93540">
        <w:t xml:space="preserve"> </w:t>
      </w:r>
      <w:r w:rsidR="002E5050">
        <w:t xml:space="preserve">of this policy has been </w:t>
      </w:r>
      <w:proofErr w:type="gramStart"/>
      <w:r w:rsidR="002E5050">
        <w:t>followed</w:t>
      </w:r>
      <w:r w:rsidR="00A93F44">
        <w:t>;</w:t>
      </w:r>
      <w:proofErr w:type="gramEnd"/>
    </w:p>
    <w:p w14:paraId="4AE88992" w14:textId="105F0155" w:rsidR="003A00C4" w:rsidRPr="00CC42A8" w:rsidRDefault="003A00C4" w:rsidP="007C359E">
      <w:pPr>
        <w:pStyle w:val="Heading2"/>
      </w:pPr>
      <w:r>
        <w:t xml:space="preserve">All decisions of the Committee will be brought to a </w:t>
      </w:r>
      <w:r w:rsidR="002E5050">
        <w:t>Full-Time Staff</w:t>
      </w:r>
      <w:r>
        <w:t xml:space="preserve"> meeting for information and feedback.</w:t>
      </w:r>
    </w:p>
    <w:p w14:paraId="527CD3C8" w14:textId="0964BE79" w:rsidR="003A00C4" w:rsidRPr="00CC42A8" w:rsidRDefault="003A00C4" w:rsidP="00022830">
      <w:pPr>
        <w:pStyle w:val="Title"/>
      </w:pPr>
      <w:r w:rsidRPr="00CC42A8">
        <w:rPr>
          <w:sz w:val="14"/>
        </w:rPr>
        <w:br w:type="page"/>
      </w:r>
      <w:r w:rsidR="0017478E" w:rsidRPr="0017478E">
        <w:lastRenderedPageBreak/>
        <w:t xml:space="preserve">Appendix B – </w:t>
      </w:r>
      <w:r w:rsidR="0017478E">
        <w:t xml:space="preserve">Full-Time Wage Review </w:t>
      </w:r>
      <w:r w:rsidR="00EF7D1A">
        <w:t>Sub-</w:t>
      </w:r>
      <w:r w:rsidR="0017478E">
        <w:t>Committee</w:t>
      </w:r>
      <w:r w:rsidRPr="00CC42A8">
        <w:t xml:space="preserve"> </w:t>
      </w:r>
    </w:p>
    <w:p w14:paraId="2E46A770" w14:textId="78E30783" w:rsidR="003A00C4" w:rsidRPr="000C34E7" w:rsidRDefault="0017478E" w:rsidP="009C4F75">
      <w:pPr>
        <w:pStyle w:val="Heading1"/>
      </w:pPr>
      <w:bookmarkStart w:id="1812" w:name="_Toc66010745"/>
      <w:r>
        <w:t>Membership</w:t>
      </w:r>
      <w:bookmarkStart w:id="1813" w:name="_Toc66010746"/>
      <w:bookmarkEnd w:id="1812"/>
      <w:bookmarkEnd w:id="1813"/>
    </w:p>
    <w:p w14:paraId="7457B13D" w14:textId="40AD2CA3" w:rsidR="000471E4" w:rsidRDefault="003A00C4" w:rsidP="007C359E">
      <w:pPr>
        <w:pStyle w:val="Heading2"/>
      </w:pPr>
      <w:r w:rsidRPr="00CC42A8">
        <w:t xml:space="preserve">All members of the </w:t>
      </w:r>
      <w:r w:rsidR="00086BA9">
        <w:t xml:space="preserve">FTEIC </w:t>
      </w:r>
      <w:r w:rsidRPr="00CC42A8">
        <w:t xml:space="preserve">will be required to serve on the </w:t>
      </w:r>
      <w:r w:rsidR="00EF7D1A" w:rsidRPr="00EF7D1A">
        <w:t xml:space="preserve">Full-Time Wage Review </w:t>
      </w:r>
      <w:r w:rsidRPr="00CC42A8">
        <w:t>Sub-Committee.</w:t>
      </w:r>
      <w:r w:rsidR="00C53CA2" w:rsidRPr="00CC42A8">
        <w:t xml:space="preserve"> </w:t>
      </w:r>
    </w:p>
    <w:p w14:paraId="71EEAEA3" w14:textId="32B2F7B4" w:rsidR="003A00C4" w:rsidRPr="00CC42A8" w:rsidRDefault="003A00C4" w:rsidP="007C359E">
      <w:pPr>
        <w:pStyle w:val="Heading2"/>
      </w:pPr>
      <w:r>
        <w:t xml:space="preserve">The </w:t>
      </w:r>
      <w:r w:rsidR="00C07056">
        <w:t>Sub</w:t>
      </w:r>
      <w:r>
        <w:t>-</w:t>
      </w:r>
      <w:r w:rsidR="00C07056">
        <w:t>C</w:t>
      </w:r>
      <w:r>
        <w:t xml:space="preserve">ommittee will consist of </w:t>
      </w:r>
      <w:r w:rsidR="00CD533F">
        <w:t>four (</w:t>
      </w:r>
      <w:r>
        <w:t>4</w:t>
      </w:r>
      <w:r w:rsidR="00CD533F">
        <w:t>)</w:t>
      </w:r>
      <w:r>
        <w:t xml:space="preserve"> people and, unless otherwise stated, will have the following composition:</w:t>
      </w:r>
    </w:p>
    <w:p w14:paraId="6CAE8C69" w14:textId="16EF9F71" w:rsidR="003A00C4" w:rsidRPr="005921C5" w:rsidRDefault="003A00C4" w:rsidP="00962A9D">
      <w:pPr>
        <w:pStyle w:val="Heading3"/>
      </w:pPr>
      <w:r w:rsidRPr="005921C5">
        <w:t xml:space="preserve">General </w:t>
      </w:r>
      <w:proofErr w:type="gramStart"/>
      <w:r w:rsidRPr="005921C5">
        <w:t>Manager</w:t>
      </w:r>
      <w:r w:rsidR="009C4F75" w:rsidRPr="005921C5">
        <w:t>;</w:t>
      </w:r>
      <w:proofErr w:type="gramEnd"/>
    </w:p>
    <w:p w14:paraId="7F4D993E" w14:textId="2413ADB1" w:rsidR="003A00C4" w:rsidRPr="005921C5" w:rsidRDefault="009C4F75" w:rsidP="00962A9D">
      <w:pPr>
        <w:pStyle w:val="Heading3"/>
      </w:pPr>
      <w:r w:rsidRPr="005921C5">
        <w:t xml:space="preserve">One (1) </w:t>
      </w:r>
      <w:r w:rsidR="003A00C4" w:rsidRPr="005921C5">
        <w:t>B</w:t>
      </w:r>
      <w:r w:rsidR="0018623C">
        <w:t>oard of Directors</w:t>
      </w:r>
      <w:r w:rsidR="003A00C4" w:rsidRPr="005921C5">
        <w:t xml:space="preserve"> </w:t>
      </w:r>
      <w:proofErr w:type="gramStart"/>
      <w:r w:rsidR="003A00C4" w:rsidRPr="005921C5">
        <w:t>Representative</w:t>
      </w:r>
      <w:r w:rsidRPr="005921C5">
        <w:t>;</w:t>
      </w:r>
      <w:proofErr w:type="gramEnd"/>
    </w:p>
    <w:p w14:paraId="44EEC988" w14:textId="1730C0DD" w:rsidR="003A00C4" w:rsidRPr="00CC42A8" w:rsidRDefault="00A93F44" w:rsidP="00962A9D">
      <w:pPr>
        <w:pStyle w:val="Heading3"/>
      </w:pPr>
      <w:r>
        <w:t xml:space="preserve">Two (2) </w:t>
      </w:r>
      <w:r w:rsidR="00646E28">
        <w:t>Full-Time Staff Representatives</w:t>
      </w:r>
      <w:r w:rsidR="003A00C4" w:rsidRPr="005921C5">
        <w:t xml:space="preserve"> of the </w:t>
      </w:r>
      <w:r w:rsidR="00646E28">
        <w:t>FTEIC.</w:t>
      </w:r>
    </w:p>
    <w:p w14:paraId="4849A5D9" w14:textId="45B15F9E" w:rsidR="003A00C4" w:rsidRPr="00CC42A8" w:rsidRDefault="00646E28" w:rsidP="00D15140">
      <w:pPr>
        <w:pStyle w:val="Heading4"/>
      </w:pPr>
      <w:r w:rsidRPr="005921C5">
        <w:t xml:space="preserve">Two (2) </w:t>
      </w:r>
      <w:r>
        <w:t>Full-Time Staff Representatives</w:t>
      </w:r>
      <w:r w:rsidRPr="005921C5">
        <w:t xml:space="preserve"> </w:t>
      </w:r>
      <w:r w:rsidR="004F5791">
        <w:t xml:space="preserve">shall </w:t>
      </w:r>
      <w:r w:rsidR="003A00C4" w:rsidRPr="00CC42A8">
        <w:t xml:space="preserve">be </w:t>
      </w:r>
      <w:r w:rsidR="004F5791">
        <w:t>selected</w:t>
      </w:r>
      <w:r w:rsidR="004F5791" w:rsidRPr="00CC42A8">
        <w:t xml:space="preserve"> </w:t>
      </w:r>
      <w:r w:rsidR="003A00C4" w:rsidRPr="00CC42A8">
        <w:t xml:space="preserve">on a rotating schedule, as approved by the </w:t>
      </w:r>
      <w:r>
        <w:t>FTEIC</w:t>
      </w:r>
      <w:r w:rsidR="003A00C4" w:rsidRPr="00CC42A8">
        <w:t>.</w:t>
      </w:r>
    </w:p>
    <w:p w14:paraId="6E78422C" w14:textId="1B635647" w:rsidR="0017478E" w:rsidRDefault="003A00C4" w:rsidP="007C359E">
      <w:pPr>
        <w:pStyle w:val="Heading2"/>
      </w:pPr>
      <w:r w:rsidRPr="00CC42A8">
        <w:t xml:space="preserve">No member of the </w:t>
      </w:r>
      <w:r w:rsidR="00C07056">
        <w:t>S</w:t>
      </w:r>
      <w:r w:rsidR="00C07056" w:rsidRPr="00CC42A8">
        <w:t>ub-</w:t>
      </w:r>
      <w:r w:rsidR="00C07056">
        <w:t>C</w:t>
      </w:r>
      <w:r w:rsidR="00C07056" w:rsidRPr="00CC42A8">
        <w:t xml:space="preserve">ommittee </w:t>
      </w:r>
      <w:r w:rsidR="007F330B">
        <w:t xml:space="preserve">shall have any involvement in the evaluation of </w:t>
      </w:r>
      <w:r w:rsidR="0045555F" w:rsidRPr="00CC42A8">
        <w:t>their</w:t>
      </w:r>
      <w:r w:rsidRPr="00CC42A8">
        <w:t xml:space="preserve"> own position.</w:t>
      </w:r>
      <w:r w:rsidR="00C53CA2" w:rsidRPr="00CC42A8">
        <w:t xml:space="preserve"> </w:t>
      </w:r>
    </w:p>
    <w:p w14:paraId="54F7B63E" w14:textId="7F0D708A" w:rsidR="004F5791" w:rsidRDefault="004F5791" w:rsidP="00962A9D">
      <w:pPr>
        <w:pStyle w:val="Heading3"/>
      </w:pPr>
      <w:r>
        <w:t xml:space="preserve">In such cases, the FTEIC shall review the </w:t>
      </w:r>
      <w:r w:rsidR="00CD533F">
        <w:t xml:space="preserve">position without the member in question, without </w:t>
      </w:r>
      <w:proofErr w:type="gramStart"/>
      <w:r w:rsidR="00CD533F">
        <w:t>replacement</w:t>
      </w:r>
      <w:r w:rsidR="0018623C">
        <w:t>;</w:t>
      </w:r>
      <w:proofErr w:type="gramEnd"/>
    </w:p>
    <w:p w14:paraId="41A35DD0" w14:textId="5F40293E" w:rsidR="0018623C" w:rsidRDefault="0018623C" w:rsidP="00962A9D">
      <w:pPr>
        <w:pStyle w:val="Heading3"/>
      </w:pPr>
      <w:r>
        <w:t xml:space="preserve">Should the General Manager or </w:t>
      </w:r>
      <w:r w:rsidR="00E340F5">
        <w:t xml:space="preserve">a member of </w:t>
      </w:r>
      <w:r>
        <w:t xml:space="preserve">Board of Directors </w:t>
      </w:r>
      <w:r w:rsidR="00E340F5">
        <w:t xml:space="preserve">be under review, the </w:t>
      </w:r>
      <w:r w:rsidR="006F3A32">
        <w:t xml:space="preserve">Representative from the </w:t>
      </w:r>
      <w:r w:rsidR="00E340F5">
        <w:t xml:space="preserve">position </w:t>
      </w:r>
      <w:r w:rsidR="006F3A32">
        <w:t xml:space="preserve">not under review </w:t>
      </w:r>
      <w:r w:rsidR="00E340F5">
        <w:t xml:space="preserve">shall </w:t>
      </w:r>
      <w:r w:rsidR="006F3A32">
        <w:t>convene the Sub-Committee.</w:t>
      </w:r>
    </w:p>
    <w:p w14:paraId="618F008E" w14:textId="0E085ADE" w:rsidR="003A00C4" w:rsidRPr="00CC42A8" w:rsidRDefault="0017478E" w:rsidP="009C4F75">
      <w:pPr>
        <w:pStyle w:val="Heading1"/>
      </w:pPr>
      <w:bookmarkStart w:id="1814" w:name="_Toc66010747"/>
      <w:r>
        <w:t>Procedures</w:t>
      </w:r>
      <w:bookmarkStart w:id="1815" w:name="_Toc66010748"/>
      <w:bookmarkEnd w:id="1814"/>
      <w:bookmarkEnd w:id="1815"/>
    </w:p>
    <w:p w14:paraId="38A0EB5E" w14:textId="30765B76" w:rsidR="003A00C4" w:rsidRPr="00CC42A8" w:rsidRDefault="003A00C4" w:rsidP="007C359E">
      <w:pPr>
        <w:pStyle w:val="Heading2"/>
      </w:pPr>
      <w:r w:rsidRPr="00CC42A8">
        <w:t xml:space="preserve">The evaluation tool used will be MSU Point Factor </w:t>
      </w:r>
      <w:proofErr w:type="gramStart"/>
      <w:r w:rsidRPr="00CC42A8">
        <w:t>Evaluation</w:t>
      </w:r>
      <w:r w:rsidR="00C865AF">
        <w:t>;</w:t>
      </w:r>
      <w:proofErr w:type="gramEnd"/>
    </w:p>
    <w:p w14:paraId="1562D7C6" w14:textId="1692BABC" w:rsidR="00BF7C8C" w:rsidRDefault="003A00C4" w:rsidP="007C359E">
      <w:pPr>
        <w:pStyle w:val="Heading2"/>
      </w:pPr>
      <w:r w:rsidRPr="00CC42A8">
        <w:t xml:space="preserve">Each member of the </w:t>
      </w:r>
      <w:r w:rsidR="007F330B">
        <w:t>S</w:t>
      </w:r>
      <w:r w:rsidR="007F330B" w:rsidRPr="00CC42A8">
        <w:t>ub-</w:t>
      </w:r>
      <w:r w:rsidR="007F330B">
        <w:t>C</w:t>
      </w:r>
      <w:r w:rsidR="007F330B" w:rsidRPr="00CC42A8">
        <w:t xml:space="preserve">ommittee </w:t>
      </w:r>
      <w:r w:rsidRPr="00CC42A8">
        <w:t>will evaluate the position independently</w:t>
      </w:r>
      <w:proofErr w:type="gramStart"/>
      <w:r w:rsidRPr="00CC42A8">
        <w:t>.</w:t>
      </w:r>
      <w:r w:rsidR="007603C2">
        <w:t>;</w:t>
      </w:r>
      <w:proofErr w:type="gramEnd"/>
    </w:p>
    <w:p w14:paraId="0C34D3BA" w14:textId="1615A25F" w:rsidR="00BF7C8C" w:rsidRDefault="003A00C4" w:rsidP="00962A9D">
      <w:pPr>
        <w:pStyle w:val="Heading3"/>
      </w:pPr>
      <w:r w:rsidRPr="00CC42A8">
        <w:t xml:space="preserve">The </w:t>
      </w:r>
      <w:r w:rsidR="007F330B">
        <w:t>S</w:t>
      </w:r>
      <w:r w:rsidR="007F330B" w:rsidRPr="00CC42A8">
        <w:t>ub-</w:t>
      </w:r>
      <w:r w:rsidR="007F330B">
        <w:t>C</w:t>
      </w:r>
      <w:r w:rsidR="007F330B" w:rsidRPr="00CC42A8">
        <w:t xml:space="preserve">ommittee </w:t>
      </w:r>
      <w:r w:rsidRPr="00CC42A8">
        <w:t xml:space="preserve">will then </w:t>
      </w:r>
      <w:r w:rsidR="007F330B">
        <w:t>convene</w:t>
      </w:r>
      <w:r w:rsidR="007F330B" w:rsidRPr="00CC42A8">
        <w:t xml:space="preserve"> </w:t>
      </w:r>
      <w:r w:rsidR="00173EA6" w:rsidRPr="00CC42A8">
        <w:t>to</w:t>
      </w:r>
      <w:r w:rsidRPr="00CC42A8">
        <w:t xml:space="preserve"> discuss the individual evaluations and reach a consensus on the rating for each </w:t>
      </w:r>
      <w:proofErr w:type="gramStart"/>
      <w:r w:rsidRPr="00CC42A8">
        <w:t>factor</w:t>
      </w:r>
      <w:r w:rsidR="00C865AF">
        <w:t>;</w:t>
      </w:r>
      <w:proofErr w:type="gramEnd"/>
    </w:p>
    <w:p w14:paraId="0AB4E3F3" w14:textId="158B21D4" w:rsidR="003A00C4" w:rsidRPr="00CC42A8" w:rsidRDefault="003A00C4" w:rsidP="00962A9D">
      <w:pPr>
        <w:pStyle w:val="Heading3"/>
      </w:pPr>
      <w:r>
        <w:t>This group decision is what will be passed onto the Board of Directors for approval.</w:t>
      </w:r>
    </w:p>
    <w:p w14:paraId="1850F1C0" w14:textId="1DDAB1AE" w:rsidR="003A00C4" w:rsidRPr="00CC42A8" w:rsidRDefault="003A00C4" w:rsidP="007C359E">
      <w:pPr>
        <w:pStyle w:val="Heading2"/>
      </w:pPr>
      <w:r>
        <w:lastRenderedPageBreak/>
        <w:t>The individual evaluations and</w:t>
      </w:r>
      <w:r w:rsidR="007603C2">
        <w:t xml:space="preserve"> the</w:t>
      </w:r>
      <w:r>
        <w:t xml:space="preserve"> </w:t>
      </w:r>
      <w:r w:rsidR="007603C2">
        <w:t xml:space="preserve">final </w:t>
      </w:r>
      <w:r>
        <w:t xml:space="preserve">decision will be kept confidential </w:t>
      </w:r>
      <w:r w:rsidR="009D082C">
        <w:t xml:space="preserve">and filed with the </w:t>
      </w:r>
      <w:r w:rsidR="00AF7FD5">
        <w:t xml:space="preserve">General </w:t>
      </w:r>
      <w:proofErr w:type="gramStart"/>
      <w:r>
        <w:t>Manager</w:t>
      </w:r>
      <w:r w:rsidR="00C865AF">
        <w:t>;</w:t>
      </w:r>
      <w:proofErr w:type="gramEnd"/>
    </w:p>
    <w:p w14:paraId="215916B2" w14:textId="3127F466" w:rsidR="0017478E" w:rsidRDefault="003A00C4" w:rsidP="007C359E">
      <w:pPr>
        <w:pStyle w:val="Heading2"/>
      </w:pPr>
      <w:r w:rsidRPr="00CC42A8">
        <w:t>At all times</w:t>
      </w:r>
      <w:r w:rsidR="007F330B">
        <w:t>,</w:t>
      </w:r>
      <w:r w:rsidRPr="00CC42A8">
        <w:t xml:space="preserve"> it is important to stress that the evaluation is for the position and not for the </w:t>
      </w:r>
      <w:proofErr w:type="gramStart"/>
      <w:r w:rsidRPr="00CC42A8">
        <w:t>incumbent</w:t>
      </w:r>
      <w:r w:rsidR="00C865AF">
        <w:t>;</w:t>
      </w:r>
      <w:proofErr w:type="gramEnd"/>
    </w:p>
    <w:p w14:paraId="4D6DC483" w14:textId="6CC82372" w:rsidR="003A00C4" w:rsidRPr="00CC42A8" w:rsidRDefault="003A00C4" w:rsidP="00962A9D">
      <w:pPr>
        <w:pStyle w:val="Heading3"/>
      </w:pPr>
      <w:r w:rsidRPr="00CC42A8">
        <w:t>If</w:t>
      </w:r>
      <w:r w:rsidR="007F330B">
        <w:t>,</w:t>
      </w:r>
      <w:r w:rsidRPr="00CC42A8">
        <w:t xml:space="preserve"> at any time during the evaluation process</w:t>
      </w:r>
      <w:r w:rsidR="007F330B">
        <w:t>,</w:t>
      </w:r>
      <w:r w:rsidRPr="00CC42A8">
        <w:t xml:space="preserve"> a member feels they are unable to separate the position from the incumbent, they may withdraw from the </w:t>
      </w:r>
      <w:r w:rsidR="007F330B">
        <w:t>S</w:t>
      </w:r>
      <w:r w:rsidR="007F330B" w:rsidRPr="00CC42A8">
        <w:t>ub-</w:t>
      </w:r>
      <w:r w:rsidR="007F330B">
        <w:t>C</w:t>
      </w:r>
      <w:r w:rsidR="007F330B" w:rsidRPr="00CC42A8">
        <w:t>ommittee</w:t>
      </w:r>
      <w:r w:rsidRPr="00CC42A8">
        <w:t>.</w:t>
      </w:r>
    </w:p>
    <w:p w14:paraId="05F622EF" w14:textId="324A90AB" w:rsidR="0017478E" w:rsidRDefault="003A00C4" w:rsidP="007C359E">
      <w:pPr>
        <w:pStyle w:val="Heading2"/>
      </w:pPr>
      <w:r w:rsidRPr="00CC42A8">
        <w:t xml:space="preserve">All information received and discussed in the </w:t>
      </w:r>
      <w:r w:rsidR="007F330B">
        <w:t>S</w:t>
      </w:r>
      <w:r w:rsidR="007F330B" w:rsidRPr="00CC42A8">
        <w:t>ub-</w:t>
      </w:r>
      <w:r w:rsidR="007F330B">
        <w:t>C</w:t>
      </w:r>
      <w:r w:rsidR="007F330B" w:rsidRPr="00CC42A8">
        <w:t xml:space="preserve">ommittee </w:t>
      </w:r>
      <w:r w:rsidR="007F330B">
        <w:t>shall be</w:t>
      </w:r>
      <w:r w:rsidRPr="00CC42A8">
        <w:t xml:space="preserve"> strictly confidential.</w:t>
      </w:r>
      <w:r w:rsidR="00C53CA2" w:rsidRPr="00CC42A8">
        <w:t xml:space="preserve"> </w:t>
      </w:r>
    </w:p>
    <w:p w14:paraId="7ADFA143" w14:textId="719CC72F" w:rsidR="006D1138" w:rsidRPr="00CC42A8" w:rsidRDefault="003A00C4" w:rsidP="00962A9D">
      <w:pPr>
        <w:pStyle w:val="Heading3"/>
        <w:sectPr w:rsidR="006D1138" w:rsidRPr="00CC42A8" w:rsidSect="00E8072D">
          <w:headerReference w:type="default" r:id="rId17"/>
          <w:footerReference w:type="default" r:id="rId18"/>
          <w:footerReference w:type="first" r:id="rId19"/>
          <w:pgSz w:w="15840" w:h="12240" w:orient="landscape"/>
          <w:pgMar w:top="1440" w:right="1440" w:bottom="1440" w:left="1440" w:header="720" w:footer="720" w:gutter="0"/>
          <w:paperSrc w:first="6" w:other="6"/>
          <w:cols w:space="720"/>
          <w:docGrid w:linePitch="272"/>
        </w:sectPr>
      </w:pPr>
      <w:r w:rsidRPr="00CC42A8">
        <w:t xml:space="preserve">For internal evaluations to be effective, it is imperative that all </w:t>
      </w:r>
      <w:r w:rsidR="007F330B">
        <w:t>S</w:t>
      </w:r>
      <w:r w:rsidR="007F330B" w:rsidRPr="00CC42A8">
        <w:t>ub-</w:t>
      </w:r>
      <w:r w:rsidR="007F330B">
        <w:t>C</w:t>
      </w:r>
      <w:r w:rsidR="007F330B" w:rsidRPr="00CC42A8">
        <w:t xml:space="preserve">ommittee </w:t>
      </w:r>
      <w:r w:rsidRPr="00CC42A8">
        <w:t>members uphold this confidentiality.</w:t>
      </w:r>
    </w:p>
    <w:p w14:paraId="6041802A" w14:textId="122CDB70" w:rsidR="00B213D4" w:rsidRDefault="00B213D4" w:rsidP="00FA56A8">
      <w:pPr>
        <w:pStyle w:val="Title"/>
      </w:pPr>
      <w:r w:rsidRPr="00CC42A8">
        <w:lastRenderedPageBreak/>
        <w:t xml:space="preserve">Appendix </w:t>
      </w:r>
      <w:r w:rsidR="008F46BB">
        <w:t>C</w:t>
      </w:r>
      <w:r w:rsidR="006D1138" w:rsidRPr="00CC42A8">
        <w:t xml:space="preserve"> – </w:t>
      </w:r>
      <w:r w:rsidR="00BC4EDB">
        <w:t>Full-Time</w:t>
      </w:r>
      <w:r w:rsidR="00BC4EDB" w:rsidRPr="00CC42A8">
        <w:t xml:space="preserve"> </w:t>
      </w:r>
      <w:r w:rsidRPr="006B373C">
        <w:t>Milestone Recognition</w:t>
      </w:r>
    </w:p>
    <w:p w14:paraId="3ABB2E38" w14:textId="520D7BA1" w:rsidR="00FA56A8" w:rsidRPr="00FA56A8" w:rsidRDefault="00FA56A8" w:rsidP="00FA56A8">
      <w:pPr>
        <w:pStyle w:val="Heading1"/>
      </w:pPr>
      <w:r>
        <w:t>Operating Parameters</w:t>
      </w:r>
    </w:p>
    <w:p w14:paraId="64D41A05" w14:textId="6F929D3C" w:rsidR="00FA56A8" w:rsidRDefault="00B213D4" w:rsidP="007C359E">
      <w:pPr>
        <w:pStyle w:val="Heading2"/>
      </w:pPr>
      <w:r w:rsidRPr="00CC42A8">
        <w:t xml:space="preserve">The following is a set of guidelines to assist the organization in </w:t>
      </w:r>
      <w:r w:rsidR="003519DB" w:rsidRPr="00CC42A8">
        <w:t>recognizing</w:t>
      </w:r>
      <w:r w:rsidRPr="00CC42A8">
        <w:t xml:space="preserve"> MSU </w:t>
      </w:r>
      <w:r w:rsidR="002E5050">
        <w:t>Full-Time Staff</w:t>
      </w:r>
      <w:r w:rsidRPr="00CC42A8">
        <w:t xml:space="preserve"> milestones.</w:t>
      </w:r>
      <w:r w:rsidR="00C53CA2" w:rsidRPr="00CC42A8">
        <w:t xml:space="preserve"> </w:t>
      </w:r>
    </w:p>
    <w:p w14:paraId="4BDEB3DB" w14:textId="42BA6B79" w:rsidR="00B213D4" w:rsidRDefault="00B213D4" w:rsidP="007C359E">
      <w:pPr>
        <w:pStyle w:val="Heading2"/>
      </w:pPr>
      <w:r w:rsidRPr="00CC42A8">
        <w:t>The set of guidelines will ensure a consistent, transparent methodology is used to</w:t>
      </w:r>
      <w:r w:rsidR="00C53CA2" w:rsidRPr="00CC42A8">
        <w:t xml:space="preserve"> </w:t>
      </w:r>
      <w:r w:rsidRPr="00CC42A8">
        <w:t xml:space="preserve">support the MSU </w:t>
      </w:r>
      <w:r w:rsidR="002E5050">
        <w:t>Full-Time Staff</w:t>
      </w:r>
      <w:r w:rsidRPr="00CC42A8">
        <w:t xml:space="preserve"> </w:t>
      </w:r>
      <w:r w:rsidR="003519DB" w:rsidRPr="00CC42A8">
        <w:t>in meeting many of life</w:t>
      </w:r>
      <w:r w:rsidR="00022C22" w:rsidRPr="00CC42A8">
        <w:t>’</w:t>
      </w:r>
      <w:r w:rsidR="003519DB" w:rsidRPr="00CC42A8">
        <w:t>s milestones as a member of the MSU.</w:t>
      </w:r>
      <w:r w:rsidR="00C53CA2" w:rsidRPr="00CC42A8">
        <w:t xml:space="preserve"> </w:t>
      </w:r>
    </w:p>
    <w:p w14:paraId="73CF9A9D" w14:textId="47AB1BC0" w:rsidR="009808D8" w:rsidRDefault="009808D8" w:rsidP="009808D8">
      <w:pPr>
        <w:pStyle w:val="Heading1"/>
      </w:pPr>
      <w:r w:rsidRPr="009808D8">
        <w:t>Years of Service</w:t>
      </w:r>
    </w:p>
    <w:p w14:paraId="0D005BE1" w14:textId="77777777" w:rsidR="009738B0" w:rsidRDefault="00FA56A8" w:rsidP="007C359E">
      <w:pPr>
        <w:pStyle w:val="Heading2"/>
      </w:pPr>
      <w:r>
        <w:t xml:space="preserve">For years of service, </w:t>
      </w:r>
      <w:r w:rsidR="00A973E9">
        <w:t>Full-Time Staff shall receive a t</w:t>
      </w:r>
      <w:r w:rsidR="00A973E9" w:rsidRPr="00A973E9">
        <w:t>oken of appreciation and/or gift cards,</w:t>
      </w:r>
      <w:r w:rsidR="00A973E9">
        <w:t xml:space="preserve"> an</w:t>
      </w:r>
      <w:r w:rsidR="00A973E9" w:rsidRPr="00A973E9">
        <w:t xml:space="preserve"> announcement to all Full-Time Staff, </w:t>
      </w:r>
      <w:r w:rsidR="009738B0">
        <w:t xml:space="preserve">and/or </w:t>
      </w:r>
      <w:r w:rsidR="00A973E9" w:rsidRPr="00A973E9">
        <w:t xml:space="preserve">gathering of Full-Time Staff in consultation with </w:t>
      </w:r>
      <w:r w:rsidR="009738B0">
        <w:t xml:space="preserve">the </w:t>
      </w:r>
      <w:r w:rsidR="00A973E9" w:rsidRPr="00A973E9">
        <w:t>employee</w:t>
      </w:r>
      <w:r w:rsidR="009738B0">
        <w:t xml:space="preserve"> in accordance with the following parameters:</w:t>
      </w:r>
    </w:p>
    <w:p w14:paraId="685D7BCC" w14:textId="152C5ABC" w:rsidR="009808D8" w:rsidRPr="009808D8" w:rsidRDefault="00D35741" w:rsidP="00962A9D">
      <w:pPr>
        <w:pStyle w:val="Heading3"/>
      </w:pPr>
      <w:r>
        <w:t>Five (</w:t>
      </w:r>
      <w:r w:rsidR="009808D8" w:rsidRPr="009808D8">
        <w:t>5</w:t>
      </w:r>
      <w:r>
        <w:t>)</w:t>
      </w:r>
      <w:r w:rsidR="009808D8" w:rsidRPr="009808D8">
        <w:t xml:space="preserve"> years - </w:t>
      </w:r>
      <w:proofErr w:type="gramStart"/>
      <w:r w:rsidR="009808D8" w:rsidRPr="009808D8">
        <w:t>$50</w:t>
      </w:r>
      <w:r w:rsidR="007C359E">
        <w:t>;</w:t>
      </w:r>
      <w:proofErr w:type="gramEnd"/>
    </w:p>
    <w:p w14:paraId="65633685" w14:textId="5EF9D643" w:rsidR="009808D8" w:rsidRPr="009808D8" w:rsidRDefault="00D35741" w:rsidP="00962A9D">
      <w:pPr>
        <w:pStyle w:val="Heading3"/>
      </w:pPr>
      <w:r>
        <w:t>Ten (</w:t>
      </w:r>
      <w:r w:rsidR="009808D8" w:rsidRPr="009808D8">
        <w:t>10</w:t>
      </w:r>
      <w:r>
        <w:t>)</w:t>
      </w:r>
      <w:r w:rsidR="009808D8" w:rsidRPr="009808D8">
        <w:t xml:space="preserve"> years - </w:t>
      </w:r>
      <w:proofErr w:type="gramStart"/>
      <w:r w:rsidR="009808D8" w:rsidRPr="009808D8">
        <w:t>$125</w:t>
      </w:r>
      <w:r w:rsidR="007C359E">
        <w:t>;</w:t>
      </w:r>
      <w:proofErr w:type="gramEnd"/>
    </w:p>
    <w:p w14:paraId="2A2F7E5C" w14:textId="70A715BA" w:rsidR="009808D8" w:rsidRPr="009808D8" w:rsidRDefault="00D35741" w:rsidP="00962A9D">
      <w:pPr>
        <w:pStyle w:val="Heading3"/>
      </w:pPr>
      <w:r>
        <w:t>Fifteen (</w:t>
      </w:r>
      <w:r w:rsidR="009808D8" w:rsidRPr="009808D8">
        <w:t>15</w:t>
      </w:r>
      <w:r>
        <w:t>)</w:t>
      </w:r>
      <w:r w:rsidR="009808D8" w:rsidRPr="009808D8">
        <w:t xml:space="preserve"> years - </w:t>
      </w:r>
      <w:proofErr w:type="gramStart"/>
      <w:r w:rsidR="009808D8" w:rsidRPr="009808D8">
        <w:t>$225</w:t>
      </w:r>
      <w:r w:rsidR="007C359E">
        <w:t>;</w:t>
      </w:r>
      <w:proofErr w:type="gramEnd"/>
    </w:p>
    <w:p w14:paraId="7B0F546D" w14:textId="47722601" w:rsidR="009808D8" w:rsidRPr="009808D8" w:rsidRDefault="00D35741" w:rsidP="00962A9D">
      <w:pPr>
        <w:pStyle w:val="Heading3"/>
      </w:pPr>
      <w:r>
        <w:t>Twenty (</w:t>
      </w:r>
      <w:r w:rsidR="009808D8" w:rsidRPr="009808D8">
        <w:t>20</w:t>
      </w:r>
      <w:r>
        <w:t>)</w:t>
      </w:r>
      <w:r w:rsidR="009808D8" w:rsidRPr="009808D8">
        <w:t xml:space="preserve"> years - </w:t>
      </w:r>
      <w:proofErr w:type="gramStart"/>
      <w:r w:rsidR="009808D8" w:rsidRPr="009808D8">
        <w:t>$450</w:t>
      </w:r>
      <w:r w:rsidR="007C359E">
        <w:t>;</w:t>
      </w:r>
      <w:proofErr w:type="gramEnd"/>
    </w:p>
    <w:p w14:paraId="20366561" w14:textId="5E7AAFF3" w:rsidR="009738B0" w:rsidRDefault="00D35741" w:rsidP="00962A9D">
      <w:pPr>
        <w:pStyle w:val="Heading3"/>
      </w:pPr>
      <w:r>
        <w:t>Twenty-five (</w:t>
      </w:r>
      <w:r w:rsidR="009808D8" w:rsidRPr="009808D8">
        <w:t>25</w:t>
      </w:r>
      <w:r>
        <w:t>)</w:t>
      </w:r>
      <w:r w:rsidR="009808D8" w:rsidRPr="009808D8">
        <w:t xml:space="preserve"> years - $600</w:t>
      </w:r>
      <w:r w:rsidR="007C359E">
        <w:t>.</w:t>
      </w:r>
    </w:p>
    <w:p w14:paraId="3DFC06FA" w14:textId="551EF8AA" w:rsidR="009738B0" w:rsidRPr="009738B0" w:rsidRDefault="009738B0" w:rsidP="009738B0">
      <w:pPr>
        <w:pStyle w:val="Heading4"/>
      </w:pPr>
      <w:r w:rsidRPr="009738B0">
        <w:t>Any 5-year milestone after 25 years shall be treated with the same token of appreciation and/or gift card amount.</w:t>
      </w:r>
    </w:p>
    <w:p w14:paraId="3F03ABCC" w14:textId="2B3C22E6" w:rsidR="009808D8" w:rsidRPr="007C359E" w:rsidRDefault="0083304B" w:rsidP="007C359E">
      <w:pPr>
        <w:pStyle w:val="Heading2"/>
        <w:rPr>
          <w:rFonts w:cs="Helvetica"/>
        </w:rPr>
      </w:pPr>
      <w:r>
        <w:t xml:space="preserve">After </w:t>
      </w:r>
      <w:r w:rsidR="000E5A41">
        <w:t>ten (</w:t>
      </w:r>
      <w:r>
        <w:t>10</w:t>
      </w:r>
      <w:r w:rsidR="000E5A41">
        <w:t>)</w:t>
      </w:r>
      <w:r>
        <w:t xml:space="preserve"> and </w:t>
      </w:r>
      <w:r w:rsidR="000E5A41">
        <w:t>twenty-five (</w:t>
      </w:r>
      <w:r>
        <w:t>25</w:t>
      </w:r>
      <w:r w:rsidR="000E5A41">
        <w:t>)</w:t>
      </w:r>
      <w:r>
        <w:t xml:space="preserve"> years, a p</w:t>
      </w:r>
      <w:r w:rsidRPr="009808D8">
        <w:t>laque</w:t>
      </w:r>
      <w:r>
        <w:t xml:space="preserve"> shall normally be awarded to the employee</w:t>
      </w:r>
      <w:r w:rsidR="000E5A41">
        <w:t>,</w:t>
      </w:r>
      <w:r>
        <w:t xml:space="preserve"> in recognition of their commitment to the MSU</w:t>
      </w:r>
      <w:r w:rsidR="007C359E">
        <w:t>.</w:t>
      </w:r>
    </w:p>
    <w:p w14:paraId="2E1F134A" w14:textId="299588AB" w:rsidR="009808D8" w:rsidRDefault="009808D8" w:rsidP="009808D8">
      <w:pPr>
        <w:pStyle w:val="Heading1"/>
      </w:pPr>
      <w:r w:rsidRPr="009808D8">
        <w:t xml:space="preserve">Departing Staff </w:t>
      </w:r>
    </w:p>
    <w:p w14:paraId="17B2774D" w14:textId="54496411" w:rsidR="007C359E" w:rsidRDefault="007C359E" w:rsidP="007C359E">
      <w:pPr>
        <w:pStyle w:val="Heading2"/>
      </w:pPr>
      <w:r>
        <w:t>For departing Full-Time Staff, an employee shall receive a t</w:t>
      </w:r>
      <w:r w:rsidRPr="00A973E9">
        <w:t>oken of appreciation and/or gift cards</w:t>
      </w:r>
      <w:r>
        <w:t xml:space="preserve">, and/or </w:t>
      </w:r>
      <w:r w:rsidRPr="00A973E9">
        <w:t xml:space="preserve">gathering of Full-Time Staff in consultation with </w:t>
      </w:r>
      <w:r>
        <w:t xml:space="preserve">the </w:t>
      </w:r>
      <w:r w:rsidRPr="00A973E9">
        <w:t>employee</w:t>
      </w:r>
      <w:r>
        <w:t xml:space="preserve"> in accordance with the following parameters:</w:t>
      </w:r>
    </w:p>
    <w:p w14:paraId="0DC02D92" w14:textId="61FF788A" w:rsidR="009808D8" w:rsidRPr="007C359E" w:rsidRDefault="009808D8" w:rsidP="00962A9D">
      <w:pPr>
        <w:pStyle w:val="Heading3"/>
      </w:pPr>
      <w:r w:rsidRPr="007C359E">
        <w:lastRenderedPageBreak/>
        <w:t xml:space="preserve">2–4 years - </w:t>
      </w:r>
      <w:proofErr w:type="gramStart"/>
      <w:r w:rsidRPr="007C359E">
        <w:t>$50</w:t>
      </w:r>
      <w:r w:rsidR="007C359E">
        <w:t>;</w:t>
      </w:r>
      <w:proofErr w:type="gramEnd"/>
    </w:p>
    <w:p w14:paraId="20A0E44D" w14:textId="498A843A" w:rsidR="009808D8" w:rsidRPr="009808D8" w:rsidRDefault="009808D8" w:rsidP="00962A9D">
      <w:pPr>
        <w:pStyle w:val="Heading3"/>
      </w:pPr>
      <w:r w:rsidRPr="009808D8">
        <w:t xml:space="preserve">5–9 years - </w:t>
      </w:r>
      <w:proofErr w:type="gramStart"/>
      <w:r w:rsidRPr="009808D8">
        <w:t>$200</w:t>
      </w:r>
      <w:r w:rsidR="007C359E">
        <w:t>;</w:t>
      </w:r>
      <w:proofErr w:type="gramEnd"/>
    </w:p>
    <w:p w14:paraId="57632288" w14:textId="204D1E27" w:rsidR="009808D8" w:rsidRPr="009808D8" w:rsidRDefault="009808D8" w:rsidP="00962A9D">
      <w:pPr>
        <w:pStyle w:val="Heading3"/>
      </w:pPr>
      <w:r w:rsidRPr="009808D8">
        <w:t xml:space="preserve">10–14 years - </w:t>
      </w:r>
      <w:proofErr w:type="gramStart"/>
      <w:r w:rsidRPr="009808D8">
        <w:t>$350</w:t>
      </w:r>
      <w:r w:rsidR="007C359E">
        <w:t>;</w:t>
      </w:r>
      <w:proofErr w:type="gramEnd"/>
    </w:p>
    <w:p w14:paraId="11309CF7" w14:textId="31658FDF" w:rsidR="009808D8" w:rsidRPr="009808D8" w:rsidRDefault="009808D8" w:rsidP="00962A9D">
      <w:pPr>
        <w:pStyle w:val="Heading3"/>
      </w:pPr>
      <w:r w:rsidRPr="009808D8">
        <w:t xml:space="preserve">15–19 years - </w:t>
      </w:r>
      <w:proofErr w:type="gramStart"/>
      <w:r w:rsidRPr="009808D8">
        <w:t>$500</w:t>
      </w:r>
      <w:r w:rsidR="007C359E">
        <w:t>;</w:t>
      </w:r>
      <w:proofErr w:type="gramEnd"/>
    </w:p>
    <w:p w14:paraId="1102763E" w14:textId="64ABE463" w:rsidR="009808D8" w:rsidRPr="009808D8" w:rsidRDefault="009808D8" w:rsidP="00962A9D">
      <w:pPr>
        <w:pStyle w:val="Heading3"/>
      </w:pPr>
      <w:r w:rsidRPr="009808D8">
        <w:t xml:space="preserve">20–24 years - </w:t>
      </w:r>
      <w:proofErr w:type="gramStart"/>
      <w:r w:rsidRPr="009808D8">
        <w:t>$750</w:t>
      </w:r>
      <w:r w:rsidR="007C359E">
        <w:t>;</w:t>
      </w:r>
      <w:proofErr w:type="gramEnd"/>
    </w:p>
    <w:p w14:paraId="6B5AA2B7" w14:textId="42F07B65" w:rsidR="009808D8" w:rsidRPr="00D35741" w:rsidRDefault="00D35741" w:rsidP="00962A9D">
      <w:pPr>
        <w:pStyle w:val="Heading3"/>
      </w:pPr>
      <w:r>
        <w:t>Twenty</w:t>
      </w:r>
      <w:r w:rsidR="000E5A41">
        <w:t>-five (</w:t>
      </w:r>
      <w:r w:rsidR="009808D8" w:rsidRPr="009808D8">
        <w:t>25</w:t>
      </w:r>
      <w:r w:rsidR="000E5A41">
        <w:t>)</w:t>
      </w:r>
      <w:r w:rsidR="009808D8" w:rsidRPr="009808D8">
        <w:t xml:space="preserve"> years </w:t>
      </w:r>
      <w:r w:rsidR="007C359E">
        <w:t xml:space="preserve">or more </w:t>
      </w:r>
      <w:r w:rsidR="009808D8" w:rsidRPr="009808D8">
        <w:t>- $1000</w:t>
      </w:r>
      <w:r w:rsidR="007C359E">
        <w:t>.</w:t>
      </w:r>
    </w:p>
    <w:p w14:paraId="0418A420" w14:textId="22BC9223" w:rsidR="009808D8" w:rsidRDefault="009808D8" w:rsidP="009808D8">
      <w:pPr>
        <w:pStyle w:val="Heading1"/>
      </w:pPr>
      <w:r w:rsidRPr="009808D8">
        <w:t>Weddings</w:t>
      </w:r>
    </w:p>
    <w:p w14:paraId="08AA5EF7" w14:textId="12627361" w:rsidR="009808D8" w:rsidRPr="001F7333" w:rsidRDefault="001F7333" w:rsidP="009808D8">
      <w:pPr>
        <w:pStyle w:val="Heading2"/>
      </w:pPr>
      <w:r w:rsidRPr="009808D8">
        <w:t xml:space="preserve">Any Full-Time Staff </w:t>
      </w:r>
      <w:r>
        <w:t xml:space="preserve">who </w:t>
      </w:r>
      <w:r w:rsidR="00335AE3">
        <w:t xml:space="preserve">marries </w:t>
      </w:r>
      <w:r w:rsidR="00424723">
        <w:t xml:space="preserve">through a wedding or </w:t>
      </w:r>
      <w:r w:rsidR="002B7E04">
        <w:t xml:space="preserve">celebratory event during their employment term </w:t>
      </w:r>
      <w:r>
        <w:t>shall receive flowers or a registry up to $100.</w:t>
      </w:r>
    </w:p>
    <w:p w14:paraId="2423FDB0" w14:textId="2A13F5BA" w:rsidR="009808D8" w:rsidRDefault="009808D8" w:rsidP="009808D8">
      <w:pPr>
        <w:pStyle w:val="Heading1"/>
      </w:pPr>
      <w:r w:rsidRPr="009808D8">
        <w:t>Births/Adoption</w:t>
      </w:r>
      <w:r w:rsidR="001562C4">
        <w:t>s</w:t>
      </w:r>
    </w:p>
    <w:p w14:paraId="150D8534" w14:textId="0AB82FA4" w:rsidR="009808D8" w:rsidRPr="001F7333" w:rsidRDefault="00473881" w:rsidP="009808D8">
      <w:pPr>
        <w:pStyle w:val="Heading2"/>
      </w:pPr>
      <w:r w:rsidRPr="009808D8">
        <w:t xml:space="preserve">Any Full-Time Staff </w:t>
      </w:r>
      <w:r w:rsidR="00B9354E">
        <w:t>who comes</w:t>
      </w:r>
      <w:r w:rsidR="001F7333">
        <w:t xml:space="preserve"> into</w:t>
      </w:r>
      <w:r w:rsidR="00B9354E">
        <w:t xml:space="preserve"> </w:t>
      </w:r>
      <w:r w:rsidR="00B9354E" w:rsidRPr="00B9354E">
        <w:t>custody</w:t>
      </w:r>
      <w:r w:rsidR="001F7333">
        <w:t xml:space="preserve"> or </w:t>
      </w:r>
      <w:r w:rsidR="00B9354E" w:rsidRPr="00B9354E">
        <w:t xml:space="preserve">care </w:t>
      </w:r>
      <w:r w:rsidR="001F7333">
        <w:t xml:space="preserve">over a child through either birth or adoption </w:t>
      </w:r>
      <w:r w:rsidR="002B7E04">
        <w:t xml:space="preserve">during their employment term </w:t>
      </w:r>
      <w:r>
        <w:t xml:space="preserve">shall receive flowers or a </w:t>
      </w:r>
      <w:r w:rsidR="001F7333">
        <w:t>gift basket</w:t>
      </w:r>
      <w:r>
        <w:t xml:space="preserve"> up to $100.</w:t>
      </w:r>
    </w:p>
    <w:p w14:paraId="07C0D4C5" w14:textId="45EEEBF7" w:rsidR="009808D8" w:rsidRDefault="009808D8" w:rsidP="009808D8">
      <w:pPr>
        <w:pStyle w:val="Heading1"/>
      </w:pPr>
      <w:r w:rsidRPr="009808D8">
        <w:t>Deaths</w:t>
      </w:r>
    </w:p>
    <w:p w14:paraId="5A86BA88" w14:textId="57085F4C" w:rsidR="009808D8" w:rsidRPr="000B6B04" w:rsidRDefault="009808D8" w:rsidP="009808D8">
      <w:pPr>
        <w:pStyle w:val="Heading2"/>
      </w:pPr>
      <w:r w:rsidRPr="009808D8">
        <w:t>Any Full-Time Staff who qualif</w:t>
      </w:r>
      <w:r w:rsidR="00784044">
        <w:t>ies</w:t>
      </w:r>
      <w:r w:rsidRPr="009808D8">
        <w:t xml:space="preserve"> for Bereavement leave under </w:t>
      </w:r>
      <w:r w:rsidRPr="009808D8">
        <w:rPr>
          <w:b/>
          <w:bCs/>
        </w:rPr>
        <w:t>Employment Policy – Full-Time Staff, Section 11.2.1</w:t>
      </w:r>
      <w:r w:rsidR="00784044">
        <w:t xml:space="preserve"> </w:t>
      </w:r>
      <w:r w:rsidR="002B7E04">
        <w:t xml:space="preserve">during their employment term </w:t>
      </w:r>
      <w:r w:rsidR="00784044">
        <w:t xml:space="preserve">shall receive flowers or a donation up to </w:t>
      </w:r>
      <w:r w:rsidR="000B6B04">
        <w:t>$100.</w:t>
      </w:r>
    </w:p>
    <w:p w14:paraId="44AF8931" w14:textId="77777777" w:rsidR="005B5BB6" w:rsidRPr="009808D8" w:rsidRDefault="005B5BB6" w:rsidP="00CD27A9">
      <w:pPr>
        <w:jc w:val="center"/>
        <w:rPr>
          <w:rFonts w:cs="Helvetica"/>
          <w:szCs w:val="24"/>
        </w:rPr>
        <w:sectPr w:rsidR="005B5BB6" w:rsidRPr="009808D8" w:rsidSect="00E8072D">
          <w:headerReference w:type="default" r:id="rId20"/>
          <w:pgSz w:w="15840" w:h="12240" w:orient="landscape"/>
          <w:pgMar w:top="1440" w:right="1440" w:bottom="1440" w:left="1440" w:header="720" w:footer="720" w:gutter="0"/>
          <w:paperSrc w:first="6" w:other="6"/>
          <w:cols w:space="720"/>
          <w:docGrid w:linePitch="272"/>
        </w:sectPr>
      </w:pPr>
    </w:p>
    <w:p w14:paraId="4620574C" w14:textId="3B5579F0" w:rsidR="0055139F" w:rsidRPr="00CC42A8" w:rsidRDefault="00CD27A9" w:rsidP="00022830">
      <w:pPr>
        <w:pStyle w:val="Title"/>
      </w:pPr>
      <w:r w:rsidRPr="00CC42A8">
        <w:lastRenderedPageBreak/>
        <w:t xml:space="preserve">Appendix </w:t>
      </w:r>
      <w:r w:rsidR="008F46BB">
        <w:t>D</w:t>
      </w:r>
      <w:r w:rsidR="008F46BB" w:rsidRPr="00CC42A8">
        <w:t xml:space="preserve"> </w:t>
      </w:r>
      <w:r w:rsidR="00653916" w:rsidRPr="00CC42A8">
        <w:t>–</w:t>
      </w:r>
      <w:r w:rsidR="00C13740" w:rsidRPr="00CC42A8">
        <w:t xml:space="preserve"> </w:t>
      </w:r>
      <w:r w:rsidRPr="00CC42A8">
        <w:t xml:space="preserve">MSU </w:t>
      </w:r>
      <w:r w:rsidR="0055139F" w:rsidRPr="00F4141F">
        <w:t xml:space="preserve">Position </w:t>
      </w:r>
      <w:r w:rsidRPr="00F4141F">
        <w:t>Evaluation Plan</w:t>
      </w:r>
    </w:p>
    <w:p w14:paraId="24E9E5A1" w14:textId="24440606" w:rsidR="00086BA9" w:rsidRDefault="00086BA9" w:rsidP="00086BA9">
      <w:pPr>
        <w:pStyle w:val="Heading1"/>
      </w:pPr>
      <w:r>
        <w:t>Operating Parameters</w:t>
      </w:r>
    </w:p>
    <w:p w14:paraId="62B0DB6F" w14:textId="7E153FF2" w:rsidR="0055139F" w:rsidRPr="00CC42A8" w:rsidRDefault="0055139F" w:rsidP="007C359E">
      <w:pPr>
        <w:pStyle w:val="Heading2"/>
      </w:pPr>
      <w:r w:rsidRPr="00CC42A8">
        <w:t xml:space="preserve">The </w:t>
      </w:r>
      <w:r w:rsidRPr="00E956B6">
        <w:rPr>
          <w:b/>
          <w:bCs/>
        </w:rPr>
        <w:t>MSU Position Evaluation Plan</w:t>
      </w:r>
      <w:r w:rsidRPr="00CC42A8">
        <w:t xml:space="preserve"> will consist of the following documents</w:t>
      </w:r>
      <w:r w:rsidR="0061763B">
        <w:t>:</w:t>
      </w:r>
    </w:p>
    <w:p w14:paraId="35DF14C1" w14:textId="10432565" w:rsidR="0055139F" w:rsidRPr="00CC42A8" w:rsidRDefault="00A832C8" w:rsidP="00962A9D">
      <w:pPr>
        <w:pStyle w:val="Heading3"/>
      </w:pPr>
      <w:r w:rsidRPr="00CC42A8">
        <w:t>Position</w:t>
      </w:r>
      <w:r w:rsidR="0055139F" w:rsidRPr="00CC42A8">
        <w:t xml:space="preserve"> Description </w:t>
      </w:r>
      <w:proofErr w:type="gramStart"/>
      <w:r w:rsidR="00074FB8" w:rsidRPr="00CC42A8">
        <w:t>Questionnaire</w:t>
      </w:r>
      <w:r w:rsidR="0061763B">
        <w:t>;</w:t>
      </w:r>
      <w:proofErr w:type="gramEnd"/>
    </w:p>
    <w:p w14:paraId="4A2C0B60" w14:textId="0B7DE5F2" w:rsidR="0055139F" w:rsidRPr="00CC42A8" w:rsidRDefault="00A832C8" w:rsidP="00962A9D">
      <w:pPr>
        <w:pStyle w:val="Heading3"/>
      </w:pPr>
      <w:r w:rsidRPr="00CC42A8">
        <w:t>Position</w:t>
      </w:r>
      <w:r w:rsidR="0055139F" w:rsidRPr="00CC42A8">
        <w:t xml:space="preserve"> Reconsideration &amp; </w:t>
      </w:r>
      <w:r w:rsidR="00074FB8" w:rsidRPr="00CC42A8">
        <w:t>Request</w:t>
      </w:r>
      <w:r w:rsidR="0055139F" w:rsidRPr="00CC42A8">
        <w:t xml:space="preserve"> for Position Review </w:t>
      </w:r>
      <w:proofErr w:type="gramStart"/>
      <w:r w:rsidR="0055139F" w:rsidRPr="00CC42A8">
        <w:t>Form</w:t>
      </w:r>
      <w:r w:rsidR="0061763B">
        <w:t>;</w:t>
      </w:r>
      <w:proofErr w:type="gramEnd"/>
    </w:p>
    <w:p w14:paraId="16BD44DC" w14:textId="4C0204DC" w:rsidR="00A832C8" w:rsidRPr="00CC42A8" w:rsidRDefault="00A832C8" w:rsidP="00962A9D">
      <w:pPr>
        <w:pStyle w:val="Heading3"/>
      </w:pPr>
      <w:r w:rsidRPr="00CC42A8">
        <w:t xml:space="preserve">Pay Equity Review </w:t>
      </w:r>
      <w:r w:rsidR="000E7D84" w:rsidRPr="00CC42A8">
        <w:t>–</w:t>
      </w:r>
      <w:r w:rsidRPr="00CC42A8">
        <w:t xml:space="preserve"> </w:t>
      </w:r>
      <w:r w:rsidR="000E7D84" w:rsidRPr="00CC42A8">
        <w:t>(</w:t>
      </w:r>
      <w:r w:rsidRPr="00CC42A8">
        <w:t>April 2013</w:t>
      </w:r>
      <w:proofErr w:type="gramStart"/>
      <w:r w:rsidR="000E7D84" w:rsidRPr="00CC42A8">
        <w:t>)</w:t>
      </w:r>
      <w:r w:rsidR="0061763B">
        <w:t>;</w:t>
      </w:r>
      <w:proofErr w:type="gramEnd"/>
    </w:p>
    <w:p w14:paraId="7C8C08BB" w14:textId="70EA9E27" w:rsidR="0061763B" w:rsidRDefault="00A832C8" w:rsidP="00962A9D">
      <w:pPr>
        <w:pStyle w:val="Heading3"/>
      </w:pPr>
      <w:r w:rsidRPr="00CC42A8">
        <w:t xml:space="preserve">Position Evaluation Guide </w:t>
      </w:r>
      <w:r w:rsidR="0061763B">
        <w:t>–</w:t>
      </w:r>
      <w:r w:rsidRPr="00CC42A8">
        <w:t xml:space="preserve"> </w:t>
      </w:r>
    </w:p>
    <w:p w14:paraId="44C8EE48" w14:textId="73C22F28" w:rsidR="000E7D84" w:rsidRDefault="00A832C8" w:rsidP="00D15140">
      <w:pPr>
        <w:pStyle w:val="Heading4"/>
      </w:pPr>
      <w:r w:rsidRPr="00CC42A8">
        <w:t>This document assists the Position Evaluation Sub-Committee of the Full-Time Employment</w:t>
      </w:r>
      <w:r w:rsidR="0061763B">
        <w:t>.</w:t>
      </w:r>
    </w:p>
    <w:p w14:paraId="228BC836" w14:textId="0AB7608B" w:rsidR="00086BA9" w:rsidRPr="00CC42A8" w:rsidRDefault="00086BA9" w:rsidP="00086BA9">
      <w:pPr>
        <w:pStyle w:val="Heading1"/>
      </w:pPr>
      <w:r>
        <w:t>Procedures</w:t>
      </w:r>
    </w:p>
    <w:p w14:paraId="76075D5F" w14:textId="591FF51C" w:rsidR="00A832C8" w:rsidRPr="00CC42A8" w:rsidRDefault="00A832C8" w:rsidP="007C359E">
      <w:pPr>
        <w:pStyle w:val="Heading2"/>
      </w:pPr>
      <w:r>
        <w:t>Committee evaluate the position on a consistent set of factors</w:t>
      </w:r>
      <w:r w:rsidR="0075608E">
        <w:t xml:space="preserve"> as follows</w:t>
      </w:r>
      <w:r w:rsidR="000E7D84">
        <w:t>:</w:t>
      </w:r>
    </w:p>
    <w:p w14:paraId="41317808" w14:textId="7A379715" w:rsidR="00F4141F" w:rsidRDefault="00A832C8" w:rsidP="00962A9D">
      <w:pPr>
        <w:pStyle w:val="Heading3"/>
      </w:pPr>
      <w:r w:rsidRPr="00CC42A8">
        <w:t>Skill</w:t>
      </w:r>
      <w:r w:rsidR="005C5A04">
        <w:t>:</w:t>
      </w:r>
    </w:p>
    <w:p w14:paraId="7CB996FC" w14:textId="41ABF046" w:rsidR="00A832C8" w:rsidRPr="00CC42A8" w:rsidRDefault="00A832C8" w:rsidP="00D15140">
      <w:pPr>
        <w:pStyle w:val="Heading4"/>
      </w:pPr>
      <w:proofErr w:type="gramStart"/>
      <w:r w:rsidRPr="00CC42A8">
        <w:t>Education</w:t>
      </w:r>
      <w:r w:rsidR="005C5A04">
        <w:t>;</w:t>
      </w:r>
      <w:proofErr w:type="gramEnd"/>
    </w:p>
    <w:p w14:paraId="76E232FC" w14:textId="7C2D79C7" w:rsidR="00A832C8" w:rsidRPr="00CC42A8" w:rsidRDefault="00F4141F" w:rsidP="00D15140">
      <w:pPr>
        <w:pStyle w:val="Heading4"/>
      </w:pPr>
      <w:proofErr w:type="gramStart"/>
      <w:r>
        <w:t>E</w:t>
      </w:r>
      <w:r w:rsidR="00A832C8" w:rsidRPr="00CC42A8">
        <w:t>xperience</w:t>
      </w:r>
      <w:r w:rsidR="005C5A04">
        <w:t>;</w:t>
      </w:r>
      <w:proofErr w:type="gramEnd"/>
    </w:p>
    <w:p w14:paraId="5ECAEE0C" w14:textId="77A5CB04" w:rsidR="00A832C8" w:rsidRPr="00CC42A8" w:rsidRDefault="00A832C8" w:rsidP="00D15140">
      <w:pPr>
        <w:pStyle w:val="Heading4"/>
      </w:pPr>
      <w:r w:rsidRPr="00CC42A8">
        <w:t>Judgment/</w:t>
      </w:r>
      <w:proofErr w:type="gramStart"/>
      <w:r w:rsidRPr="00CC42A8">
        <w:t>Thinking</w:t>
      </w:r>
      <w:r w:rsidR="005C5A04">
        <w:t>;</w:t>
      </w:r>
      <w:proofErr w:type="gramEnd"/>
    </w:p>
    <w:p w14:paraId="2A1B2FFB" w14:textId="2E6A3EE2" w:rsidR="00A832C8" w:rsidRPr="00CC42A8" w:rsidRDefault="00A832C8" w:rsidP="00D15140">
      <w:pPr>
        <w:pStyle w:val="Heading4"/>
      </w:pPr>
      <w:r w:rsidRPr="00CC42A8">
        <w:t>Innovation/</w:t>
      </w:r>
      <w:proofErr w:type="gramStart"/>
      <w:r w:rsidRPr="00CC42A8">
        <w:t>Initiative</w:t>
      </w:r>
      <w:r w:rsidR="005C5A04">
        <w:t>;</w:t>
      </w:r>
      <w:proofErr w:type="gramEnd"/>
    </w:p>
    <w:p w14:paraId="2A998B0E" w14:textId="16525818" w:rsidR="00A832C8" w:rsidRPr="00CC42A8" w:rsidRDefault="00A832C8" w:rsidP="00D15140">
      <w:pPr>
        <w:pStyle w:val="Heading4"/>
      </w:pPr>
      <w:r w:rsidRPr="00CC42A8">
        <w:t xml:space="preserve">Interpersonal/Customer </w:t>
      </w:r>
      <w:r w:rsidR="00B87115">
        <w:t>Service</w:t>
      </w:r>
      <w:r w:rsidR="005C5A04">
        <w:t>.</w:t>
      </w:r>
    </w:p>
    <w:p w14:paraId="1E89555F" w14:textId="5409ADCB" w:rsidR="00F4141F" w:rsidRDefault="00A832C8" w:rsidP="00962A9D">
      <w:pPr>
        <w:pStyle w:val="Heading3"/>
      </w:pPr>
      <w:r w:rsidRPr="00CC42A8">
        <w:t>Effort</w:t>
      </w:r>
      <w:r w:rsidR="005C5A04">
        <w:t>:</w:t>
      </w:r>
    </w:p>
    <w:p w14:paraId="5F785633" w14:textId="125D28A1" w:rsidR="00A832C8" w:rsidRPr="00CC42A8" w:rsidRDefault="00A832C8" w:rsidP="00D15140">
      <w:pPr>
        <w:pStyle w:val="Heading4"/>
      </w:pPr>
      <w:r w:rsidRPr="00CC42A8">
        <w:t xml:space="preserve">Visual/Mental </w:t>
      </w:r>
      <w:proofErr w:type="gramStart"/>
      <w:r w:rsidRPr="00CC42A8">
        <w:t>Effort</w:t>
      </w:r>
      <w:r w:rsidR="005C5A04">
        <w:t>;</w:t>
      </w:r>
      <w:proofErr w:type="gramEnd"/>
    </w:p>
    <w:p w14:paraId="768FED68" w14:textId="3B995CC1" w:rsidR="00A832C8" w:rsidRPr="00CC42A8" w:rsidRDefault="00A832C8" w:rsidP="00D15140">
      <w:pPr>
        <w:pStyle w:val="Heading4"/>
      </w:pPr>
      <w:r w:rsidRPr="00CC42A8">
        <w:t>Physical Effort</w:t>
      </w:r>
      <w:r w:rsidR="005C5A04">
        <w:t>.</w:t>
      </w:r>
    </w:p>
    <w:p w14:paraId="5549AD84" w14:textId="551C4D5F" w:rsidR="00F4141F" w:rsidRDefault="00A832C8" w:rsidP="00962A9D">
      <w:pPr>
        <w:pStyle w:val="Heading3"/>
      </w:pPr>
      <w:r w:rsidRPr="00CC42A8">
        <w:t>Responsibility</w:t>
      </w:r>
      <w:r w:rsidR="005C5A04">
        <w:t>:</w:t>
      </w:r>
    </w:p>
    <w:p w14:paraId="0A93B236" w14:textId="7EF26751" w:rsidR="00A832C8" w:rsidRPr="00CC42A8" w:rsidRDefault="00A832C8" w:rsidP="00D15140">
      <w:pPr>
        <w:pStyle w:val="Heading4"/>
      </w:pPr>
      <w:r>
        <w:t>Leadership/Supervision (Nature</w:t>
      </w:r>
      <w:proofErr w:type="gramStart"/>
      <w:r>
        <w:t>)</w:t>
      </w:r>
      <w:r w:rsidR="005C5A04">
        <w:t>;</w:t>
      </w:r>
      <w:proofErr w:type="gramEnd"/>
    </w:p>
    <w:p w14:paraId="5F2865CE" w14:textId="39D11DD0" w:rsidR="00A832C8" w:rsidRPr="00CC42A8" w:rsidRDefault="00A832C8" w:rsidP="00D15140">
      <w:pPr>
        <w:pStyle w:val="Heading4"/>
      </w:pPr>
      <w:r w:rsidRPr="00CC42A8">
        <w:lastRenderedPageBreak/>
        <w:t>Supervision (Scope</w:t>
      </w:r>
      <w:proofErr w:type="gramStart"/>
      <w:r w:rsidRPr="00CC42A8">
        <w:t>)</w:t>
      </w:r>
      <w:r w:rsidR="005C5A04">
        <w:t>;</w:t>
      </w:r>
      <w:proofErr w:type="gramEnd"/>
    </w:p>
    <w:p w14:paraId="2BD685C6" w14:textId="26718869" w:rsidR="00A832C8" w:rsidRPr="00CC42A8" w:rsidRDefault="00A832C8" w:rsidP="00D15140">
      <w:pPr>
        <w:pStyle w:val="Heading4"/>
      </w:pPr>
      <w:r w:rsidRPr="00CC42A8">
        <w:t xml:space="preserve">Responsibility for </w:t>
      </w:r>
      <w:proofErr w:type="gramStart"/>
      <w:r w:rsidRPr="00CC42A8">
        <w:t>Others</w:t>
      </w:r>
      <w:r w:rsidR="005C5A04">
        <w:t>;</w:t>
      </w:r>
      <w:proofErr w:type="gramEnd"/>
    </w:p>
    <w:p w14:paraId="6B037A88" w14:textId="49749423" w:rsidR="00F4141F" w:rsidRPr="00CC42A8" w:rsidRDefault="00A832C8" w:rsidP="00D15140">
      <w:pPr>
        <w:pStyle w:val="Heading4"/>
      </w:pPr>
      <w:r w:rsidRPr="00CC42A8">
        <w:t xml:space="preserve">Responsibility for Financial/Material </w:t>
      </w:r>
      <w:proofErr w:type="gramStart"/>
      <w:r w:rsidRPr="00CC42A8">
        <w:t>Resources</w:t>
      </w:r>
      <w:r w:rsidR="005C5A04">
        <w:t>;</w:t>
      </w:r>
      <w:proofErr w:type="gramEnd"/>
    </w:p>
    <w:p w14:paraId="3E4CF004" w14:textId="506D7260" w:rsidR="00A832C8" w:rsidRPr="00CC42A8" w:rsidRDefault="00A832C8" w:rsidP="00D15140">
      <w:pPr>
        <w:pStyle w:val="Heading4"/>
      </w:pPr>
      <w:r>
        <w:t>Responsibility for Decisions/Actions</w:t>
      </w:r>
      <w:r w:rsidR="005C5A04">
        <w:t>.</w:t>
      </w:r>
    </w:p>
    <w:p w14:paraId="51102C57" w14:textId="012FDF18" w:rsidR="00F4141F" w:rsidRDefault="00A832C8" w:rsidP="00962A9D">
      <w:pPr>
        <w:pStyle w:val="Heading3"/>
      </w:pPr>
      <w:r w:rsidRPr="00CC42A8">
        <w:t>Working Conditions</w:t>
      </w:r>
      <w:r w:rsidR="005C5A04">
        <w:t>:</w:t>
      </w:r>
    </w:p>
    <w:p w14:paraId="28A0AB50" w14:textId="7B87B266" w:rsidR="00A832C8" w:rsidRPr="00CC42A8" w:rsidRDefault="00A832C8" w:rsidP="00D15140">
      <w:pPr>
        <w:pStyle w:val="Heading4"/>
      </w:pPr>
      <w:r>
        <w:t xml:space="preserve">Job </w:t>
      </w:r>
      <w:proofErr w:type="gramStart"/>
      <w:r>
        <w:t>Pressure</w:t>
      </w:r>
      <w:r w:rsidR="005C5A04">
        <w:t>;</w:t>
      </w:r>
      <w:proofErr w:type="gramEnd"/>
    </w:p>
    <w:p w14:paraId="37E66410" w14:textId="60667116" w:rsidR="00A832C8" w:rsidRPr="003C01DF" w:rsidRDefault="00A832C8" w:rsidP="00D15140">
      <w:pPr>
        <w:pStyle w:val="Heading4"/>
      </w:pPr>
      <w:r w:rsidRPr="00CC42A8">
        <w:t>Work Environment</w:t>
      </w:r>
      <w:r w:rsidR="005C5A04">
        <w:t>.</w:t>
      </w:r>
    </w:p>
    <w:p w14:paraId="2F9B3DF7" w14:textId="776F3B05" w:rsidR="00F4141F" w:rsidRDefault="00A832C8" w:rsidP="007C359E">
      <w:pPr>
        <w:pStyle w:val="Heading2"/>
      </w:pPr>
      <w:r w:rsidRPr="00CC42A8">
        <w:t xml:space="preserve">Once a position has been evaluated using the </w:t>
      </w:r>
      <w:proofErr w:type="gramStart"/>
      <w:r w:rsidRPr="00CC42A8">
        <w:t>above mentioned</w:t>
      </w:r>
      <w:proofErr w:type="gramEnd"/>
      <w:r w:rsidRPr="00CC42A8">
        <w:t xml:space="preserve"> documents, the position results are forwarded to the General Manager to be assigned a grade</w:t>
      </w:r>
      <w:r w:rsidR="0061763B">
        <w:t>;</w:t>
      </w:r>
    </w:p>
    <w:p w14:paraId="4946D069" w14:textId="17619DBE" w:rsidR="00A832C8" w:rsidRPr="00CC42A8" w:rsidRDefault="00A832C8" w:rsidP="00962A9D">
      <w:pPr>
        <w:pStyle w:val="Heading3"/>
      </w:pPr>
      <w:r>
        <w:t>Once completed, the recommendation is forwarded to the Board of Directors for approval</w:t>
      </w:r>
      <w:r w:rsidR="00C53CA2">
        <w:t xml:space="preserve"> </w:t>
      </w:r>
      <w:r>
        <w:t xml:space="preserve"> </w:t>
      </w:r>
    </w:p>
    <w:p w14:paraId="3CB62C6E" w14:textId="6870646A" w:rsidR="00CD27A9" w:rsidRPr="00CC42A8" w:rsidRDefault="00A832C8" w:rsidP="007C359E">
      <w:pPr>
        <w:pStyle w:val="Heading2"/>
      </w:pPr>
      <w:r>
        <w:t>These documents are available upon request</w:t>
      </w:r>
      <w:r w:rsidR="00074FB8">
        <w:t xml:space="preserve"> by any member of the MSU </w:t>
      </w:r>
      <w:r w:rsidR="002E5050">
        <w:t>Full-Time Staff</w:t>
      </w:r>
      <w:r w:rsidR="00074FB8">
        <w:t>.</w:t>
      </w:r>
      <w:r w:rsidR="00C53CA2">
        <w:t xml:space="preserve"> </w:t>
      </w:r>
      <w:r w:rsidR="00074FB8">
        <w:t>The scoring used for grading positions is solely the purview of the Board of Directors and General Manager and is not available for review.</w:t>
      </w:r>
      <w:r w:rsidR="00C53CA2">
        <w:t xml:space="preserve"> </w:t>
      </w:r>
      <w:r>
        <w:t xml:space="preserve"> </w:t>
      </w:r>
    </w:p>
    <w:p w14:paraId="33D33B19" w14:textId="736FC70C" w:rsidR="00E8072D" w:rsidRPr="00CC42A8" w:rsidRDefault="00E8072D"/>
    <w:p w14:paraId="2233FED6" w14:textId="4DD01F3D" w:rsidR="000E7D84" w:rsidRPr="00CC42A8" w:rsidRDefault="000E7D84"/>
    <w:p w14:paraId="444B41C0" w14:textId="5CC1BF11" w:rsidR="000E7D84" w:rsidRPr="00CC42A8" w:rsidRDefault="000E7D84"/>
    <w:p w14:paraId="0FCBE2CB" w14:textId="12C5E587" w:rsidR="000E7D84" w:rsidRPr="00CC42A8" w:rsidRDefault="000E7D84"/>
    <w:p w14:paraId="342BC31D" w14:textId="77777777" w:rsidR="000E7D84" w:rsidRPr="00CC42A8" w:rsidRDefault="000E7D84" w:rsidP="000E7D84">
      <w:pPr>
        <w:jc w:val="center"/>
        <w:rPr>
          <w:b/>
          <w:sz w:val="28"/>
        </w:rPr>
      </w:pPr>
    </w:p>
    <w:p w14:paraId="0389BA16" w14:textId="77777777" w:rsidR="00F4141F" w:rsidRDefault="00F4141F">
      <w:pPr>
        <w:spacing w:after="0" w:line="240" w:lineRule="auto"/>
        <w:rPr>
          <w:rFonts w:eastAsiaTheme="majorEastAsia" w:cstheme="majorBidi"/>
          <w:b/>
          <w:bCs/>
          <w:spacing w:val="-10"/>
          <w:kern w:val="28"/>
          <w:sz w:val="40"/>
          <w:szCs w:val="56"/>
        </w:rPr>
      </w:pPr>
      <w:r>
        <w:br w:type="page"/>
      </w:r>
    </w:p>
    <w:p w14:paraId="7584A941" w14:textId="7AAC70D5" w:rsidR="00E8072D" w:rsidRPr="00CC42A8" w:rsidRDefault="00E8072D" w:rsidP="00022830">
      <w:pPr>
        <w:pStyle w:val="Title"/>
      </w:pPr>
      <w:r w:rsidRPr="00CC42A8">
        <w:lastRenderedPageBreak/>
        <w:t xml:space="preserve">Appendix </w:t>
      </w:r>
      <w:r w:rsidR="008F46BB">
        <w:t>E</w:t>
      </w:r>
      <w:r w:rsidR="008F46BB" w:rsidRPr="00CC42A8">
        <w:t xml:space="preserve"> </w:t>
      </w:r>
      <w:r w:rsidR="00BE0210" w:rsidRPr="00CC42A8">
        <w:t xml:space="preserve">– </w:t>
      </w:r>
      <w:r w:rsidRPr="00F4141F">
        <w:t>Confidentiality Agreement</w:t>
      </w:r>
    </w:p>
    <w:p w14:paraId="1BDE268B" w14:textId="52153E11" w:rsidR="00E8072D" w:rsidRPr="00CC42A8" w:rsidRDefault="00E8072D" w:rsidP="00E8072D">
      <w:pPr>
        <w:autoSpaceDE w:val="0"/>
        <w:autoSpaceDN w:val="0"/>
        <w:adjustRightInd w:val="0"/>
      </w:pPr>
      <w:r w:rsidRPr="00CC42A8">
        <w:t>Whereas the MSU needs to update its current confidentiality agreement to reflect the changes to provincial and federal legislation and to maintain a high level of security to protect the personal and private information of its members, staff</w:t>
      </w:r>
      <w:r w:rsidR="002607DF" w:rsidRPr="00CC42A8">
        <w:t>,</w:t>
      </w:r>
      <w:r w:rsidRPr="00CC42A8">
        <w:t xml:space="preserve"> and elected representatives</w:t>
      </w:r>
      <w:r w:rsidR="00DD3AFE">
        <w:t>,</w:t>
      </w:r>
      <w:r w:rsidRPr="00CC42A8">
        <w:t xml:space="preserve"> the following policy has been approved by the MSU Board of </w:t>
      </w:r>
      <w:proofErr w:type="gramStart"/>
      <w:r w:rsidRPr="00CC42A8">
        <w:t>Directors</w:t>
      </w:r>
      <w:r w:rsidR="002607DF" w:rsidRPr="00CC42A8">
        <w:t>;</w:t>
      </w:r>
      <w:proofErr w:type="gramEnd"/>
    </w:p>
    <w:p w14:paraId="2E907B5F" w14:textId="0B8C3C3F" w:rsidR="00E8072D" w:rsidRPr="00CC42A8" w:rsidRDefault="00E8072D" w:rsidP="00E8072D">
      <w:pPr>
        <w:autoSpaceDE w:val="0"/>
        <w:autoSpaceDN w:val="0"/>
        <w:adjustRightInd w:val="0"/>
      </w:pPr>
      <w:r w:rsidRPr="00CC42A8">
        <w:t>All elected representatives and employees with access to records</w:t>
      </w:r>
      <w:r w:rsidR="00DD3AFE">
        <w:t xml:space="preserve">, </w:t>
      </w:r>
      <w:r w:rsidRPr="00CC42A8">
        <w:t>documents</w:t>
      </w:r>
      <w:r w:rsidR="00DD3AFE">
        <w:t>,</w:t>
      </w:r>
      <w:r w:rsidRPr="00CC42A8">
        <w:t xml:space="preserve"> or information in whatever format </w:t>
      </w:r>
      <w:r w:rsidR="00DD3AFE">
        <w:t>(</w:t>
      </w:r>
      <w:r w:rsidRPr="00CC42A8">
        <w:t>i.e.</w:t>
      </w:r>
      <w:r w:rsidR="00DD3AFE">
        <w:t>,</w:t>
      </w:r>
      <w:r w:rsidRPr="00CC42A8">
        <w:t xml:space="preserve"> hardcopy, verbal, electronic</w:t>
      </w:r>
      <w:r w:rsidR="00DD3AFE">
        <w:t>,</w:t>
      </w:r>
      <w:r w:rsidRPr="00CC42A8">
        <w:t xml:space="preserve"> etc.), which contain confidential information, are responsible for maintaining the integrity and confidentiality of those records.</w:t>
      </w:r>
    </w:p>
    <w:p w14:paraId="75D43DA0" w14:textId="6D4083E2" w:rsidR="00E8072D" w:rsidRPr="00CC42A8" w:rsidRDefault="00E8072D" w:rsidP="00E8072D">
      <w:pPr>
        <w:autoSpaceDE w:val="0"/>
        <w:autoSpaceDN w:val="0"/>
        <w:adjustRightInd w:val="0"/>
        <w:rPr>
          <w:szCs w:val="18"/>
        </w:rPr>
      </w:pPr>
      <w:r w:rsidRPr="00CC42A8">
        <w:t xml:space="preserve">The agreement set out below must be adhered to without exception. Employees who have access to confidential information are: </w:t>
      </w:r>
    </w:p>
    <w:p w14:paraId="2D0916FD" w14:textId="384DF3AC" w:rsidR="00E8072D" w:rsidRPr="00CC42A8" w:rsidRDefault="00E8072D" w:rsidP="00F4141F">
      <w:pPr>
        <w:pStyle w:val="ListParagraph"/>
        <w:numPr>
          <w:ilvl w:val="0"/>
          <w:numId w:val="6"/>
        </w:numPr>
      </w:pPr>
      <w:r w:rsidRPr="00CC42A8">
        <w:t xml:space="preserve">Not to make or permit unauthorized access to this </w:t>
      </w:r>
      <w:proofErr w:type="gramStart"/>
      <w:r w:rsidRPr="00CC42A8">
        <w:t>information;</w:t>
      </w:r>
      <w:proofErr w:type="gramEnd"/>
    </w:p>
    <w:p w14:paraId="5FBECA80" w14:textId="027D8519" w:rsidR="00F4141F" w:rsidRPr="00CC42A8" w:rsidRDefault="00E8072D" w:rsidP="00F4141F">
      <w:pPr>
        <w:pStyle w:val="ListParagraph"/>
        <w:numPr>
          <w:ilvl w:val="0"/>
          <w:numId w:val="6"/>
        </w:numPr>
      </w:pPr>
      <w:r w:rsidRPr="00CC42A8">
        <w:t xml:space="preserve">Not to release confidential information to any person except those approved by the </w:t>
      </w:r>
      <w:r w:rsidR="00437042">
        <w:t>Supervisor</w:t>
      </w:r>
      <w:r w:rsidR="007A0382">
        <w:t>(s)</w:t>
      </w:r>
      <w:r w:rsidRPr="00CC42A8">
        <w:t xml:space="preserve"> or </w:t>
      </w:r>
      <w:r w:rsidR="00924CB3" w:rsidRPr="00CC42A8">
        <w:t>appropriate</w:t>
      </w:r>
      <w:r w:rsidRPr="00CC42A8">
        <w:t xml:space="preserve"> governing body employees, unless authorized</w:t>
      </w:r>
      <w:r w:rsidR="007A0382">
        <w:t xml:space="preserve"> approved</w:t>
      </w:r>
      <w:r w:rsidRPr="00CC42A8">
        <w:t xml:space="preserve"> by their </w:t>
      </w:r>
      <w:r w:rsidR="00437042">
        <w:t>Supervisor</w:t>
      </w:r>
      <w:r w:rsidRPr="00CC42A8">
        <w:t xml:space="preserve">(s) and/or required for their position’s </w:t>
      </w:r>
      <w:proofErr w:type="gramStart"/>
      <w:r w:rsidRPr="00CC42A8">
        <w:t>responsibilities</w:t>
      </w:r>
      <w:r w:rsidR="000E7D84" w:rsidRPr="00CC42A8">
        <w:t>;</w:t>
      </w:r>
      <w:proofErr w:type="gramEnd"/>
    </w:p>
    <w:p w14:paraId="4B77C27E" w14:textId="19EC6FDE" w:rsidR="00F4141F" w:rsidRPr="00CC42A8" w:rsidRDefault="00E8072D" w:rsidP="00F4141F">
      <w:pPr>
        <w:pStyle w:val="ListParagraph"/>
        <w:numPr>
          <w:ilvl w:val="0"/>
          <w:numId w:val="6"/>
        </w:numPr>
      </w:pPr>
      <w:r>
        <w:t xml:space="preserve">Not to make personal use of confidential information, which has come to them in the conduct of their </w:t>
      </w:r>
      <w:proofErr w:type="gramStart"/>
      <w:r>
        <w:t>duties;</w:t>
      </w:r>
      <w:proofErr w:type="gramEnd"/>
    </w:p>
    <w:p w14:paraId="0C39B5C0" w14:textId="560C9573" w:rsidR="00F4141F" w:rsidRPr="00CC42A8" w:rsidRDefault="00E8072D" w:rsidP="00F4141F">
      <w:pPr>
        <w:pStyle w:val="ListParagraph"/>
        <w:numPr>
          <w:ilvl w:val="0"/>
          <w:numId w:val="6"/>
        </w:numPr>
      </w:pPr>
      <w:r>
        <w:t>Not to remove any official record from the office where it is kept except in the performance of their duties (this includes originals and photocopies of any documents</w:t>
      </w:r>
      <w:proofErr w:type="gramStart"/>
      <w:r>
        <w:t>);</w:t>
      </w:r>
      <w:proofErr w:type="gramEnd"/>
    </w:p>
    <w:p w14:paraId="29AE78EB" w14:textId="70730D0A" w:rsidR="00E8072D" w:rsidRPr="00CC42A8" w:rsidRDefault="00E8072D" w:rsidP="00F4141F">
      <w:pPr>
        <w:pStyle w:val="ListParagraph"/>
        <w:numPr>
          <w:ilvl w:val="0"/>
          <w:numId w:val="6"/>
        </w:numPr>
      </w:pPr>
      <w:r>
        <w:t xml:space="preserve">To report any violations of the integrity or confidentiality of any records or documents to their </w:t>
      </w:r>
      <w:r w:rsidR="00437042">
        <w:t>Supervisor</w:t>
      </w:r>
      <w:r>
        <w:t>(s), or governing bodies.</w:t>
      </w:r>
    </w:p>
    <w:p w14:paraId="25619129" w14:textId="77777777" w:rsidR="00E8072D" w:rsidRPr="00CC42A8" w:rsidRDefault="00E8072D" w:rsidP="00E8072D">
      <w:pPr>
        <w:autoSpaceDE w:val="0"/>
        <w:autoSpaceDN w:val="0"/>
        <w:adjustRightInd w:val="0"/>
      </w:pPr>
      <w:r w:rsidRPr="00CC42A8">
        <w:t>Please sign the statement below.</w:t>
      </w:r>
    </w:p>
    <w:p w14:paraId="506E7F5E" w14:textId="30D33318" w:rsidR="00246F72" w:rsidRPr="00CC42A8" w:rsidRDefault="00E8072D" w:rsidP="00E8072D">
      <w:pPr>
        <w:autoSpaceDE w:val="0"/>
        <w:autoSpaceDN w:val="0"/>
        <w:adjustRightInd w:val="0"/>
      </w:pPr>
      <w:r w:rsidRPr="00CC42A8">
        <w:t>I have read and understood and will adhere to the above policy.</w:t>
      </w:r>
    </w:p>
    <w:p w14:paraId="3A192891" w14:textId="77777777" w:rsidR="00D5485C" w:rsidRPr="00CC42A8" w:rsidRDefault="00D5485C" w:rsidP="00E8072D">
      <w:pPr>
        <w:autoSpaceDE w:val="0"/>
        <w:autoSpaceDN w:val="0"/>
        <w:adjustRightInd w:val="0"/>
      </w:pPr>
    </w:p>
    <w:tbl>
      <w:tblPr>
        <w:tblStyle w:val="TableGridLight"/>
        <w:tblW w:w="1318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9229"/>
      </w:tblGrid>
      <w:tr w:rsidR="00D5485C" w:rsidRPr="00CC42A8" w14:paraId="0DB2F639" w14:textId="77777777" w:rsidTr="00246F72">
        <w:tc>
          <w:tcPr>
            <w:tcW w:w="3261" w:type="dxa"/>
          </w:tcPr>
          <w:p w14:paraId="72362055" w14:textId="77777777" w:rsidR="00D5485C" w:rsidRPr="00CC42A8" w:rsidRDefault="00D5485C" w:rsidP="00E8072D">
            <w:pPr>
              <w:autoSpaceDE w:val="0"/>
              <w:autoSpaceDN w:val="0"/>
              <w:adjustRightInd w:val="0"/>
            </w:pPr>
            <w:r w:rsidRPr="00CC42A8">
              <w:t>____________________________</w:t>
            </w:r>
          </w:p>
          <w:p w14:paraId="21835F08" w14:textId="315BEE9F" w:rsidR="00D5485C" w:rsidRPr="00CC42A8" w:rsidRDefault="00660822" w:rsidP="00E8072D">
            <w:pPr>
              <w:autoSpaceDE w:val="0"/>
              <w:autoSpaceDN w:val="0"/>
              <w:adjustRightInd w:val="0"/>
            </w:pPr>
            <w:r>
              <w:t>Staff Member</w:t>
            </w:r>
          </w:p>
          <w:p w14:paraId="47E17D03" w14:textId="77777777" w:rsidR="00D5485C" w:rsidRPr="00CC42A8" w:rsidRDefault="00D5485C" w:rsidP="00E8072D">
            <w:pPr>
              <w:autoSpaceDE w:val="0"/>
              <w:autoSpaceDN w:val="0"/>
              <w:adjustRightInd w:val="0"/>
            </w:pPr>
            <w:r w:rsidRPr="00CC42A8">
              <w:lastRenderedPageBreak/>
              <w:t>(Please Print Name)</w:t>
            </w:r>
          </w:p>
          <w:p w14:paraId="16CC042D" w14:textId="77777777" w:rsidR="00246F72" w:rsidRPr="00CC42A8" w:rsidRDefault="00246F72" w:rsidP="00E8072D">
            <w:pPr>
              <w:autoSpaceDE w:val="0"/>
              <w:autoSpaceDN w:val="0"/>
              <w:adjustRightInd w:val="0"/>
            </w:pPr>
          </w:p>
        </w:tc>
        <w:tc>
          <w:tcPr>
            <w:tcW w:w="9922" w:type="dxa"/>
          </w:tcPr>
          <w:p w14:paraId="2BC8EFA4" w14:textId="74AA3D02" w:rsidR="00D5485C" w:rsidRPr="00CC42A8" w:rsidRDefault="00D22187" w:rsidP="00E8072D">
            <w:pPr>
              <w:autoSpaceDE w:val="0"/>
              <w:autoSpaceDN w:val="0"/>
              <w:adjustRightInd w:val="0"/>
            </w:pPr>
            <w:r>
              <w:lastRenderedPageBreak/>
              <w:t xml:space="preserve">_______________      </w:t>
            </w:r>
            <w:r w:rsidR="00246F72" w:rsidRPr="00CC42A8">
              <w:t>________________________</w:t>
            </w:r>
          </w:p>
          <w:p w14:paraId="569E3062" w14:textId="30B6D9CD" w:rsidR="00D5485C" w:rsidRPr="00CC42A8" w:rsidRDefault="00246F72" w:rsidP="00E8072D">
            <w:pPr>
              <w:autoSpaceDE w:val="0"/>
              <w:autoSpaceDN w:val="0"/>
              <w:adjustRightInd w:val="0"/>
            </w:pPr>
            <w:r w:rsidRPr="00CC42A8">
              <w:t>Signature</w:t>
            </w:r>
            <w:r w:rsidR="00C53CA2" w:rsidRPr="00CC42A8">
              <w:t xml:space="preserve">                    </w:t>
            </w:r>
            <w:r w:rsidRPr="00CC42A8">
              <w:t>Date</w:t>
            </w:r>
          </w:p>
        </w:tc>
      </w:tr>
      <w:tr w:rsidR="00246F72" w:rsidRPr="00CC42A8" w14:paraId="6431EDA3" w14:textId="77777777" w:rsidTr="00246F72">
        <w:tc>
          <w:tcPr>
            <w:tcW w:w="3261" w:type="dxa"/>
          </w:tcPr>
          <w:p w14:paraId="259C9B49" w14:textId="77777777" w:rsidR="00246F72" w:rsidRPr="00CC42A8" w:rsidRDefault="00246F72" w:rsidP="00246F72">
            <w:pPr>
              <w:autoSpaceDE w:val="0"/>
              <w:autoSpaceDN w:val="0"/>
              <w:adjustRightInd w:val="0"/>
            </w:pPr>
            <w:r w:rsidRPr="00CC42A8">
              <w:t>____________________________</w:t>
            </w:r>
          </w:p>
          <w:p w14:paraId="03FE0A4D" w14:textId="77777777" w:rsidR="00246F72" w:rsidRPr="00CC42A8" w:rsidRDefault="00246F72" w:rsidP="00246F72">
            <w:pPr>
              <w:autoSpaceDE w:val="0"/>
              <w:autoSpaceDN w:val="0"/>
              <w:adjustRightInd w:val="0"/>
            </w:pPr>
            <w:r w:rsidRPr="00CC42A8">
              <w:t xml:space="preserve">Witness </w:t>
            </w:r>
          </w:p>
          <w:p w14:paraId="43DDEA17" w14:textId="77777777" w:rsidR="00246F72" w:rsidRPr="00CC42A8" w:rsidRDefault="00246F72" w:rsidP="00246F72">
            <w:pPr>
              <w:autoSpaceDE w:val="0"/>
              <w:autoSpaceDN w:val="0"/>
              <w:adjustRightInd w:val="0"/>
            </w:pPr>
            <w:r w:rsidRPr="00CC42A8">
              <w:t>(Please Print Name)</w:t>
            </w:r>
          </w:p>
        </w:tc>
        <w:tc>
          <w:tcPr>
            <w:tcW w:w="9922" w:type="dxa"/>
          </w:tcPr>
          <w:p w14:paraId="7F958672" w14:textId="73BAB90A" w:rsidR="000E7D84" w:rsidRPr="00CC42A8" w:rsidRDefault="00246F72" w:rsidP="00246F72">
            <w:pPr>
              <w:autoSpaceDE w:val="0"/>
              <w:autoSpaceDN w:val="0"/>
              <w:adjustRightInd w:val="0"/>
            </w:pPr>
            <w:r w:rsidRPr="00CC42A8">
              <w:t>___________________________</w:t>
            </w:r>
            <w:r w:rsidR="00C53CA2" w:rsidRPr="00CC42A8">
              <w:t xml:space="preserve">      </w:t>
            </w:r>
            <w:r w:rsidRPr="00CC42A8">
              <w:t>______________________</w:t>
            </w:r>
            <w:r w:rsidR="00C53CA2" w:rsidRPr="00CC42A8">
              <w:t xml:space="preserve"> </w:t>
            </w:r>
            <w:r w:rsidR="000E7D84" w:rsidRPr="00CC42A8">
              <w:t xml:space="preserve">         </w:t>
            </w:r>
            <w:r w:rsidR="00D22187">
              <w:t>R</w:t>
            </w:r>
            <w:r w:rsidRPr="00CC42A8">
              <w:t>epresentative Bod</w:t>
            </w:r>
            <w:r w:rsidR="000E7D84" w:rsidRPr="00CC42A8">
              <w:t>y</w:t>
            </w:r>
            <w:r w:rsidR="00D22187">
              <w:t xml:space="preserve">, </w:t>
            </w:r>
            <w:r w:rsidR="00B87115">
              <w:t>Service</w:t>
            </w:r>
            <w:r w:rsidR="00D22187">
              <w:t>,</w:t>
            </w:r>
            <w:r w:rsidR="000E7D84" w:rsidRPr="00CC42A8">
              <w:t xml:space="preserve"> or</w:t>
            </w:r>
            <w:r w:rsidRPr="00CC42A8">
              <w:t xml:space="preserve"> </w:t>
            </w:r>
          </w:p>
          <w:p w14:paraId="336A3E16" w14:textId="7452C3F1" w:rsidR="00246F72" w:rsidRPr="00CC42A8" w:rsidRDefault="00B87115" w:rsidP="00246F72">
            <w:pPr>
              <w:autoSpaceDE w:val="0"/>
              <w:autoSpaceDN w:val="0"/>
              <w:adjustRightInd w:val="0"/>
            </w:pPr>
            <w:r>
              <w:t>Department</w:t>
            </w:r>
            <w:r w:rsidR="00C53CA2" w:rsidRPr="00CC42A8">
              <w:t xml:space="preserve">   </w:t>
            </w:r>
            <w:r w:rsidR="000E7D84" w:rsidRPr="00CC42A8">
              <w:t xml:space="preserve">                                      </w:t>
            </w:r>
            <w:r w:rsidR="00246F72" w:rsidRPr="00CC42A8">
              <w:t>Signature</w:t>
            </w:r>
            <w:r w:rsidR="00C53CA2" w:rsidRPr="00CC42A8">
              <w:t xml:space="preserve">                            </w:t>
            </w:r>
            <w:r w:rsidR="000E7D84" w:rsidRPr="00CC42A8">
              <w:t xml:space="preserve">           </w:t>
            </w:r>
            <w:r w:rsidR="00246F72" w:rsidRPr="00CC42A8">
              <w:t>Date</w:t>
            </w:r>
          </w:p>
          <w:p w14:paraId="0DDCA1A5" w14:textId="77777777" w:rsidR="00246F72" w:rsidRPr="00CC42A8" w:rsidRDefault="00246F72" w:rsidP="00246F72">
            <w:pPr>
              <w:autoSpaceDE w:val="0"/>
              <w:autoSpaceDN w:val="0"/>
              <w:adjustRightInd w:val="0"/>
            </w:pPr>
          </w:p>
        </w:tc>
      </w:tr>
      <w:tr w:rsidR="000E7D84" w:rsidRPr="00CC42A8" w14:paraId="1B983D33" w14:textId="77777777" w:rsidTr="00246F72">
        <w:tc>
          <w:tcPr>
            <w:tcW w:w="3261" w:type="dxa"/>
          </w:tcPr>
          <w:p w14:paraId="1ADD1A9E" w14:textId="77777777" w:rsidR="000E7D84" w:rsidRPr="00CC42A8" w:rsidRDefault="000E7D84" w:rsidP="00246F72">
            <w:pPr>
              <w:autoSpaceDE w:val="0"/>
              <w:autoSpaceDN w:val="0"/>
              <w:adjustRightInd w:val="0"/>
            </w:pPr>
          </w:p>
        </w:tc>
        <w:tc>
          <w:tcPr>
            <w:tcW w:w="9922" w:type="dxa"/>
          </w:tcPr>
          <w:p w14:paraId="2F52EE99" w14:textId="77777777" w:rsidR="000E7D84" w:rsidRPr="00CC42A8" w:rsidRDefault="000E7D84" w:rsidP="00246F72">
            <w:pPr>
              <w:autoSpaceDE w:val="0"/>
              <w:autoSpaceDN w:val="0"/>
              <w:adjustRightInd w:val="0"/>
            </w:pPr>
          </w:p>
        </w:tc>
      </w:tr>
    </w:tbl>
    <w:p w14:paraId="6A7676FB" w14:textId="77777777" w:rsidR="00E8072D" w:rsidRPr="00CC42A8" w:rsidRDefault="00E8072D" w:rsidP="00D7159E">
      <w:pPr>
        <w:autoSpaceDE w:val="0"/>
        <w:autoSpaceDN w:val="0"/>
        <w:adjustRightInd w:val="0"/>
        <w:rPr>
          <w:sz w:val="18"/>
        </w:rPr>
      </w:pPr>
    </w:p>
    <w:sectPr w:rsidR="00E8072D" w:rsidRPr="00CC42A8" w:rsidSect="00E8072D">
      <w:pgSz w:w="15840" w:h="12240" w:orient="landscape"/>
      <w:pgMar w:top="1440" w:right="1440" w:bottom="1440" w:left="1440" w:header="720" w:footer="720" w:gutter="0"/>
      <w:paperSrc w:first="6" w:other="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B2375" w14:textId="77777777" w:rsidR="00B92E4C" w:rsidRDefault="00B92E4C">
      <w:r>
        <w:separator/>
      </w:r>
    </w:p>
  </w:endnote>
  <w:endnote w:type="continuationSeparator" w:id="0">
    <w:p w14:paraId="37415D4C" w14:textId="77777777" w:rsidR="00B92E4C" w:rsidRDefault="00B92E4C">
      <w:r>
        <w:continuationSeparator/>
      </w:r>
    </w:p>
  </w:endnote>
  <w:endnote w:type="continuationNotice" w:id="1">
    <w:p w14:paraId="0FEFFE3E" w14:textId="77777777" w:rsidR="00B92E4C" w:rsidRDefault="00B92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457B" w14:textId="77777777" w:rsidR="00112279" w:rsidRDefault="00112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AD3B8" w14:textId="77777777" w:rsidR="00112279" w:rsidRDefault="00112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2272F" w14:textId="77777777" w:rsidR="00112279" w:rsidRDefault="00112279">
    <w:pPr>
      <w:pStyle w:val="Footer"/>
    </w:pPr>
  </w:p>
  <w:p w14:paraId="670B0A10" w14:textId="44718D1E" w:rsidR="00112279" w:rsidRDefault="00112279">
    <w:pPr>
      <w:pStyle w:val="Footer"/>
    </w:pPr>
    <w:r>
      <w:t xml:space="preserve">Approved </w:t>
    </w:r>
    <w:proofErr w:type="spellStart"/>
    <w:r>
      <w:t>BoD</w:t>
    </w:r>
    <w:proofErr w:type="spellEnd"/>
    <w:r>
      <w:t xml:space="preserve"> 20</w:t>
    </w:r>
    <w:r w:rsidR="00EC1619">
      <w:t>-49</w:t>
    </w:r>
  </w:p>
  <w:p w14:paraId="391BFE10" w14:textId="77777777" w:rsidR="00112279" w:rsidRDefault="00112279">
    <w:pPr>
      <w:pStyle w:val="Footer"/>
    </w:pPr>
  </w:p>
  <w:p w14:paraId="6C2E7090" w14:textId="2D8DEF24" w:rsidR="005C7C57" w:rsidRDefault="47439C4F">
    <w:pPr>
      <w:pStyle w:val="Footer"/>
    </w:pPr>
    <w:r>
      <w:rPr>
        <w:noProof/>
      </w:rPr>
      <w:drawing>
        <wp:anchor distT="0" distB="0" distL="114300" distR="114300" simplePos="0" relativeHeight="251658240" behindDoc="0" locked="0" layoutInCell="1" allowOverlap="1" wp14:anchorId="657AB4AE" wp14:editId="091C3026">
          <wp:simplePos x="0" y="0"/>
          <wp:positionH relativeFrom="column">
            <wp:align>center</wp:align>
          </wp:positionH>
          <wp:positionV relativeFrom="paragraph">
            <wp:posOffset>0</wp:posOffset>
          </wp:positionV>
          <wp:extent cx="7502401" cy="529200"/>
          <wp:effectExtent l="0" t="0" r="0" b="0"/>
          <wp:wrapNone/>
          <wp:docPr id="13668896" name="Picture 51"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pic:nvPicPr>
                <pic:blipFill>
                  <a:blip r:embed="rId1">
                    <a:extLst>
                      <a:ext uri="{28A0092B-C50C-407E-A947-70E740481C1C}">
                        <a14:useLocalDpi xmlns:a14="http://schemas.microsoft.com/office/drawing/2010/main" val="0"/>
                      </a:ext>
                    </a:extLst>
                  </a:blip>
                  <a:stretch>
                    <a:fillRect/>
                  </a:stretch>
                </pic:blipFill>
                <pic:spPr>
                  <a:xfrm>
                    <a:off x="0" y="0"/>
                    <a:ext cx="7502401"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41703" w14:textId="77777777" w:rsidR="005C7C57" w:rsidRDefault="005C7C5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1090" w14:textId="77777777" w:rsidR="005C7C57" w:rsidRDefault="005C7C57">
    <w:pPr>
      <w:pStyle w:val="Footer"/>
      <w:jc w:val="right"/>
      <w:rPr>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86A1" w14:textId="77777777" w:rsidR="00B92E4C" w:rsidRDefault="00B92E4C">
      <w:r>
        <w:separator/>
      </w:r>
    </w:p>
  </w:footnote>
  <w:footnote w:type="continuationSeparator" w:id="0">
    <w:p w14:paraId="3F54AE61" w14:textId="77777777" w:rsidR="00B92E4C" w:rsidRDefault="00B92E4C">
      <w:r>
        <w:continuationSeparator/>
      </w:r>
    </w:p>
  </w:footnote>
  <w:footnote w:type="continuationNotice" w:id="1">
    <w:p w14:paraId="11B08815" w14:textId="77777777" w:rsidR="00B92E4C" w:rsidRDefault="00B92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1752A" w14:textId="77777777" w:rsidR="00112279" w:rsidRDefault="0011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4A119" w14:textId="408520E2" w:rsidR="005C7C57" w:rsidRPr="000530E0" w:rsidRDefault="005C7C57" w:rsidP="000530E0">
    <w:pPr>
      <w:pStyle w:val="Header"/>
      <w:jc w:val="right"/>
      <w:rPr>
        <w:lang w:val="en-US"/>
      </w:rPr>
    </w:pPr>
    <w:r w:rsidRPr="000530E0">
      <w:rPr>
        <w:b/>
        <w:bCs/>
        <w:lang w:val="en-US"/>
      </w:rPr>
      <w:t xml:space="preserve">Employment Policy – </w:t>
    </w:r>
    <w:r>
      <w:rPr>
        <w:b/>
        <w:bCs/>
        <w:lang w:val="en-US"/>
      </w:rPr>
      <w:t>Full-Time Staff</w:t>
    </w:r>
    <w:r>
      <w:rPr>
        <w:lang w:val="en-US"/>
      </w:rPr>
      <w:t xml:space="preserve"> – Page </w:t>
    </w:r>
    <w:sdt>
      <w:sdtPr>
        <w:id w:val="155584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10C42EA" w14:textId="0B378295" w:rsidR="005C7C57" w:rsidRPr="000530E0" w:rsidRDefault="005C7C57" w:rsidP="00053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6774D" w14:textId="3A23E95E" w:rsidR="005C7C57" w:rsidRDefault="47439C4F">
    <w:pPr>
      <w:pStyle w:val="Header"/>
    </w:pPr>
    <w:r>
      <w:rPr>
        <w:noProof/>
      </w:rPr>
      <w:drawing>
        <wp:anchor distT="0" distB="0" distL="114300" distR="114300" simplePos="0" relativeHeight="251657216" behindDoc="1" locked="0" layoutInCell="1" allowOverlap="1" wp14:anchorId="0EBC9CA2" wp14:editId="6E975E58">
          <wp:simplePos x="0" y="0"/>
          <wp:positionH relativeFrom="column">
            <wp:align>left</wp:align>
          </wp:positionH>
          <wp:positionV relativeFrom="paragraph">
            <wp:posOffset>0</wp:posOffset>
          </wp:positionV>
          <wp:extent cx="1685290" cy="1080770"/>
          <wp:effectExtent l="0" t="0" r="0" b="0"/>
          <wp:wrapSquare wrapText="bothSides"/>
          <wp:docPr id="780250039"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
                    <a:extLst>
                      <a:ext uri="{C183D7F6-B498-43B3-948B-1728B52AA6E4}">
                        <adec:decorative xmlns="" xmlns:o="urn:schemas-microsoft-com:office:office" xmlns:v="urn:schemas-microsoft-com:vml" xmlns:w10="urn:schemas-microsoft-com:office:word" xmlns:w="http://schemas.openxmlformats.org/wordprocessingml/2006/main" xmlns:a14="http://schemas.microsoft.com/office/drawing/2010/main" xmlns:adec="http://schemas.microsoft.com/office/drawing/2017/decorative" val="1"/>
                      </a:ext>
                    </a:extLst>
                  </a:blip>
                  <a:stretch>
                    <a:fillRect/>
                  </a:stretch>
                </pic:blipFill>
                <pic:spPr>
                  <a:xfrm>
                    <a:off x="0" y="0"/>
                    <a:ext cx="1685290" cy="1080770"/>
                  </a:xfrm>
                  <a:prstGeom prst="rect">
                    <a:avLst/>
                  </a:prstGeom>
                </pic:spPr>
              </pic:pic>
            </a:graphicData>
          </a:graphic>
          <wp14:sizeRelH relativeFrom="page">
            <wp14:pctWidth>0</wp14:pctWidth>
          </wp14:sizeRelH>
          <wp14:sizeRelV relativeFrom="page">
            <wp14:pctHeight>0</wp14:pctHeight>
          </wp14:sizeRelV>
        </wp:anchor>
      </w:drawing>
    </w:r>
  </w:p>
  <w:p w14:paraId="5905178A" w14:textId="77777777" w:rsidR="005C7C57" w:rsidRDefault="005C7C57">
    <w:pPr>
      <w:pStyle w:val="Header"/>
    </w:pPr>
  </w:p>
  <w:p w14:paraId="4756C1BA" w14:textId="77777777" w:rsidR="005C7C57" w:rsidRDefault="005C7C57">
    <w:pPr>
      <w:pStyle w:val="Header"/>
    </w:pPr>
  </w:p>
  <w:p w14:paraId="62A33007" w14:textId="77777777" w:rsidR="005C7C57" w:rsidRDefault="005C7C57">
    <w:pPr>
      <w:pStyle w:val="Header"/>
    </w:pPr>
  </w:p>
  <w:p w14:paraId="3F0DA548" w14:textId="77777777" w:rsidR="005C7C57" w:rsidRDefault="005C7C57">
    <w:pPr>
      <w:pStyle w:val="Header"/>
    </w:pPr>
  </w:p>
  <w:p w14:paraId="39C9AEC6" w14:textId="77777777" w:rsidR="005C7C57" w:rsidRDefault="005C7C57">
    <w:pPr>
      <w:pStyle w:val="Header"/>
    </w:pPr>
  </w:p>
  <w:p w14:paraId="24B3AA1D" w14:textId="77777777" w:rsidR="005C7C57" w:rsidRDefault="005C7C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A9EC" w14:textId="77777777" w:rsidR="005C7C57" w:rsidRDefault="005C7C57">
    <w:pPr>
      <w:pStyle w:val="Header"/>
      <w:jc w:val="right"/>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3E54" w14:textId="77777777" w:rsidR="005C7C57" w:rsidRDefault="005C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7D6"/>
    <w:multiLevelType w:val="hybridMultilevel"/>
    <w:tmpl w:val="3C90C564"/>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1B">
      <w:start w:val="1"/>
      <w:numFmt w:val="lowerRoman"/>
      <w:lvlText w:val="%4."/>
      <w:lvlJc w:val="righ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845E30"/>
    <w:multiLevelType w:val="hybridMultilevel"/>
    <w:tmpl w:val="27B848E4"/>
    <w:lvl w:ilvl="0" w:tplc="10090017">
      <w:start w:val="1"/>
      <w:numFmt w:val="lowerLetter"/>
      <w:lvlText w:val="%1)"/>
      <w:lvlJc w:val="left"/>
      <w:pPr>
        <w:ind w:left="1429" w:hanging="360"/>
      </w:pPr>
    </w:lvl>
    <w:lvl w:ilvl="1" w:tplc="1009001B">
      <w:start w:val="1"/>
      <w:numFmt w:val="lowerRoman"/>
      <w:lvlText w:val="%2."/>
      <w:lvlJc w:val="righ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2" w15:restartNumberingAfterBreak="0">
    <w:nsid w:val="1ECD50B5"/>
    <w:multiLevelType w:val="hybridMultilevel"/>
    <w:tmpl w:val="880E0210"/>
    <w:lvl w:ilvl="0" w:tplc="C14AE2FE">
      <w:start w:val="1"/>
      <w:numFmt w:val="decimal"/>
      <w:lvlText w:val="%1."/>
      <w:lvlJc w:val="left"/>
      <w:pPr>
        <w:ind w:left="720" w:hanging="720"/>
      </w:pPr>
      <w:rPr>
        <w:rFonts w:hint="default"/>
      </w:rPr>
    </w:lvl>
    <w:lvl w:ilvl="1" w:tplc="38EE930A">
      <w:start w:val="1"/>
      <w:numFmt w:val="decimal"/>
      <w:pStyle w:val="ListBody2"/>
      <w:lvlText w:val="%1.%2."/>
      <w:lvlJc w:val="left"/>
      <w:pPr>
        <w:ind w:left="1440" w:hanging="720"/>
      </w:pPr>
      <w:rPr>
        <w:rFonts w:hint="default"/>
        <w:b w:val="0"/>
        <w:bCs w:val="0"/>
      </w:rPr>
    </w:lvl>
    <w:lvl w:ilvl="2" w:tplc="24AA197C">
      <w:start w:val="1"/>
      <w:numFmt w:val="decimal"/>
      <w:pStyle w:val="ListBody3"/>
      <w:lvlText w:val="%1.%2.%3."/>
      <w:lvlJc w:val="left"/>
      <w:pPr>
        <w:ind w:left="2325" w:hanging="885"/>
      </w:pPr>
      <w:rPr>
        <w:rFonts w:hint="default"/>
        <w:b w:val="0"/>
        <w:bCs/>
      </w:rPr>
    </w:lvl>
    <w:lvl w:ilvl="3" w:tplc="E8BC1E50">
      <w:start w:val="1"/>
      <w:numFmt w:val="decimal"/>
      <w:pStyle w:val="ListBody4"/>
      <w:lvlText w:val="%1.%2.%3.%4."/>
      <w:lvlJc w:val="left"/>
      <w:pPr>
        <w:ind w:left="3402" w:hanging="1242"/>
      </w:pPr>
      <w:rPr>
        <w:rFonts w:hint="default"/>
      </w:rPr>
    </w:lvl>
    <w:lvl w:ilvl="4" w:tplc="5394ADE4">
      <w:start w:val="1"/>
      <w:numFmt w:val="decimal"/>
      <w:pStyle w:val="ListBody5"/>
      <w:lvlText w:val="%1.%2.%3.%4.%5."/>
      <w:lvlJc w:val="left"/>
      <w:pPr>
        <w:ind w:left="4423" w:hanging="1543"/>
      </w:pPr>
      <w:rPr>
        <w:rFonts w:hint="default"/>
      </w:rPr>
    </w:lvl>
    <w:lvl w:ilvl="5" w:tplc="77E8A520">
      <w:start w:val="1"/>
      <w:numFmt w:val="decimal"/>
      <w:suff w:val="space"/>
      <w:lvlText w:val="%1.%2.%3.%4.%5.%6."/>
      <w:lvlJc w:val="left"/>
      <w:pPr>
        <w:ind w:left="4320" w:hanging="720"/>
      </w:pPr>
      <w:rPr>
        <w:rFonts w:hint="default"/>
      </w:rPr>
    </w:lvl>
    <w:lvl w:ilvl="6" w:tplc="2E6EB386">
      <w:start w:val="1"/>
      <w:numFmt w:val="decimal"/>
      <w:suff w:val="space"/>
      <w:lvlText w:val="%1.%2.%3.%4.%5.%6.%7."/>
      <w:lvlJc w:val="left"/>
      <w:pPr>
        <w:ind w:left="5040" w:hanging="720"/>
      </w:pPr>
      <w:rPr>
        <w:rFonts w:hint="default"/>
      </w:rPr>
    </w:lvl>
    <w:lvl w:ilvl="7" w:tplc="CD385286">
      <w:start w:val="1"/>
      <w:numFmt w:val="decimal"/>
      <w:lvlText w:val="%1.%2.%3.%4.%5.%6.%7.%8."/>
      <w:lvlJc w:val="left"/>
      <w:pPr>
        <w:ind w:left="5760" w:hanging="720"/>
      </w:pPr>
      <w:rPr>
        <w:rFonts w:hint="default"/>
      </w:rPr>
    </w:lvl>
    <w:lvl w:ilvl="8" w:tplc="5F080944">
      <w:start w:val="1"/>
      <w:numFmt w:val="decimal"/>
      <w:lvlText w:val="%1.%2.%3.%4.%5.%6.%7.%8.%9."/>
      <w:lvlJc w:val="left"/>
      <w:pPr>
        <w:ind w:left="6480" w:hanging="720"/>
      </w:pPr>
      <w:rPr>
        <w:rFonts w:hint="default"/>
      </w:rPr>
    </w:lvl>
  </w:abstractNum>
  <w:abstractNum w:abstractNumId="3" w15:restartNumberingAfterBreak="0">
    <w:nsid w:val="33C9663B"/>
    <w:multiLevelType w:val="multilevel"/>
    <w:tmpl w:val="B88E9A96"/>
    <w:lvl w:ilvl="0">
      <w:start w:val="1"/>
      <w:numFmt w:val="decimal"/>
      <w:pStyle w:val="Heading1"/>
      <w:lvlText w:val="%1."/>
      <w:lvlJc w:val="left"/>
      <w:pPr>
        <w:ind w:left="720" w:hanging="720"/>
      </w:pPr>
      <w:rPr>
        <w:rFonts w:ascii="Helvetica" w:hAnsi="Helvetica" w:cs="Helvetica" w:hint="default"/>
        <w:sz w:val="32"/>
        <w:szCs w:val="28"/>
      </w:rPr>
    </w:lvl>
    <w:lvl w:ilvl="1">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4054" w:hanging="1162"/>
      </w:pPr>
      <w:rPr>
        <w:rFonts w:ascii="Helvetica" w:hAnsi="Helvetica" w:cs="Helvetica" w:hint="default"/>
        <w:b w:val="0"/>
        <w:bCs/>
        <w:sz w:val="24"/>
        <w:szCs w:val="24"/>
      </w:rPr>
    </w:lvl>
    <w:lvl w:ilvl="5">
      <w:start w:val="1"/>
      <w:numFmt w:val="decimal"/>
      <w:pStyle w:val="Heading6"/>
      <w:lvlText w:val="%1.%2.%3.%4.%5.%6."/>
      <w:lvlJc w:val="left"/>
      <w:pPr>
        <w:ind w:left="5443" w:hanging="1361"/>
      </w:pPr>
      <w:rPr>
        <w:rFonts w:ascii="Helvetica" w:hAnsi="Helvetica" w:cs="Helvetica"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 w15:restartNumberingAfterBreak="0">
    <w:nsid w:val="3B7246CA"/>
    <w:multiLevelType w:val="hybridMultilevel"/>
    <w:tmpl w:val="12A6BEC0"/>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721DC4"/>
    <w:multiLevelType w:val="hybridMultilevel"/>
    <w:tmpl w:val="8D56A354"/>
    <w:lvl w:ilvl="0" w:tplc="E0965F9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5063122"/>
    <w:multiLevelType w:val="hybridMultilevel"/>
    <w:tmpl w:val="65D04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 w:numId="8">
    <w:abstractNumId w:val="3"/>
  </w:num>
  <w:num w:numId="9">
    <w:abstractNumId w:val="3"/>
  </w:num>
  <w:num w:numId="10">
    <w:abstractNumId w:val="3"/>
  </w:num>
  <w:num w:numId="11">
    <w:abstractNumId w:val="3"/>
  </w:num>
  <w:num w:numId="12">
    <w:abstractNumId w:val="3"/>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oNotTrackFormatting/>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1D"/>
    <w:rsid w:val="00001674"/>
    <w:rsid w:val="0000217A"/>
    <w:rsid w:val="000026DC"/>
    <w:rsid w:val="00004A69"/>
    <w:rsid w:val="00005DB9"/>
    <w:rsid w:val="00007B7C"/>
    <w:rsid w:val="00011A12"/>
    <w:rsid w:val="0001418E"/>
    <w:rsid w:val="00014BC6"/>
    <w:rsid w:val="000171E1"/>
    <w:rsid w:val="00021418"/>
    <w:rsid w:val="00022830"/>
    <w:rsid w:val="00022C22"/>
    <w:rsid w:val="000278BA"/>
    <w:rsid w:val="00030A5D"/>
    <w:rsid w:val="00032139"/>
    <w:rsid w:val="00032BE7"/>
    <w:rsid w:val="00032D6F"/>
    <w:rsid w:val="000366C9"/>
    <w:rsid w:val="00040910"/>
    <w:rsid w:val="000415FE"/>
    <w:rsid w:val="0004269D"/>
    <w:rsid w:val="00043800"/>
    <w:rsid w:val="000471E4"/>
    <w:rsid w:val="00047B73"/>
    <w:rsid w:val="00050CD8"/>
    <w:rsid w:val="000530E0"/>
    <w:rsid w:val="00061D1A"/>
    <w:rsid w:val="000719D7"/>
    <w:rsid w:val="00072265"/>
    <w:rsid w:val="00074555"/>
    <w:rsid w:val="000747B3"/>
    <w:rsid w:val="00074FB8"/>
    <w:rsid w:val="00075705"/>
    <w:rsid w:val="00076838"/>
    <w:rsid w:val="00077A2D"/>
    <w:rsid w:val="000817CB"/>
    <w:rsid w:val="00081C59"/>
    <w:rsid w:val="000840C4"/>
    <w:rsid w:val="00084341"/>
    <w:rsid w:val="00085126"/>
    <w:rsid w:val="000852C7"/>
    <w:rsid w:val="00086BA9"/>
    <w:rsid w:val="000871A7"/>
    <w:rsid w:val="0009029A"/>
    <w:rsid w:val="00090402"/>
    <w:rsid w:val="0009113B"/>
    <w:rsid w:val="000913BB"/>
    <w:rsid w:val="000914CC"/>
    <w:rsid w:val="0009302D"/>
    <w:rsid w:val="0009444E"/>
    <w:rsid w:val="00094C54"/>
    <w:rsid w:val="00094FE6"/>
    <w:rsid w:val="000A331D"/>
    <w:rsid w:val="000A3725"/>
    <w:rsid w:val="000A3A58"/>
    <w:rsid w:val="000A5B9B"/>
    <w:rsid w:val="000A7A52"/>
    <w:rsid w:val="000B07A3"/>
    <w:rsid w:val="000B0E97"/>
    <w:rsid w:val="000B160B"/>
    <w:rsid w:val="000B258C"/>
    <w:rsid w:val="000B26F3"/>
    <w:rsid w:val="000B2EAF"/>
    <w:rsid w:val="000B616B"/>
    <w:rsid w:val="000B683C"/>
    <w:rsid w:val="000B6B04"/>
    <w:rsid w:val="000C0259"/>
    <w:rsid w:val="000C2922"/>
    <w:rsid w:val="000C3146"/>
    <w:rsid w:val="000C34E7"/>
    <w:rsid w:val="000C38C7"/>
    <w:rsid w:val="000C4303"/>
    <w:rsid w:val="000C54E9"/>
    <w:rsid w:val="000C6792"/>
    <w:rsid w:val="000C6AC7"/>
    <w:rsid w:val="000C6BBB"/>
    <w:rsid w:val="000C6F6C"/>
    <w:rsid w:val="000D15B3"/>
    <w:rsid w:val="000D48FC"/>
    <w:rsid w:val="000D5439"/>
    <w:rsid w:val="000D65CF"/>
    <w:rsid w:val="000E162D"/>
    <w:rsid w:val="000E1D27"/>
    <w:rsid w:val="000E2F93"/>
    <w:rsid w:val="000E377D"/>
    <w:rsid w:val="000E466D"/>
    <w:rsid w:val="000E5A41"/>
    <w:rsid w:val="000E7569"/>
    <w:rsid w:val="000E7CE7"/>
    <w:rsid w:val="000E7D84"/>
    <w:rsid w:val="000F2FA4"/>
    <w:rsid w:val="000F3367"/>
    <w:rsid w:val="000F7AB2"/>
    <w:rsid w:val="000F7B66"/>
    <w:rsid w:val="00100514"/>
    <w:rsid w:val="00103BB2"/>
    <w:rsid w:val="00105A1D"/>
    <w:rsid w:val="00112279"/>
    <w:rsid w:val="0011293E"/>
    <w:rsid w:val="0011525E"/>
    <w:rsid w:val="00115462"/>
    <w:rsid w:val="0012095E"/>
    <w:rsid w:val="001239EF"/>
    <w:rsid w:val="001245C8"/>
    <w:rsid w:val="00125D19"/>
    <w:rsid w:val="0013061D"/>
    <w:rsid w:val="001315FE"/>
    <w:rsid w:val="00131D1D"/>
    <w:rsid w:val="001328F7"/>
    <w:rsid w:val="00136725"/>
    <w:rsid w:val="00136D36"/>
    <w:rsid w:val="001406EF"/>
    <w:rsid w:val="001415A2"/>
    <w:rsid w:val="00145513"/>
    <w:rsid w:val="00146367"/>
    <w:rsid w:val="00150372"/>
    <w:rsid w:val="00150854"/>
    <w:rsid w:val="00151683"/>
    <w:rsid w:val="00151750"/>
    <w:rsid w:val="00151E41"/>
    <w:rsid w:val="00154B1A"/>
    <w:rsid w:val="001562C4"/>
    <w:rsid w:val="001568C6"/>
    <w:rsid w:val="00156DE8"/>
    <w:rsid w:val="001614FF"/>
    <w:rsid w:val="00163194"/>
    <w:rsid w:val="00163524"/>
    <w:rsid w:val="00164EFC"/>
    <w:rsid w:val="00164F16"/>
    <w:rsid w:val="001671E0"/>
    <w:rsid w:val="00167857"/>
    <w:rsid w:val="0017304E"/>
    <w:rsid w:val="001739CD"/>
    <w:rsid w:val="00173EA6"/>
    <w:rsid w:val="0017478E"/>
    <w:rsid w:val="00176385"/>
    <w:rsid w:val="00176BA5"/>
    <w:rsid w:val="001804DE"/>
    <w:rsid w:val="001851B4"/>
    <w:rsid w:val="00185495"/>
    <w:rsid w:val="0018623C"/>
    <w:rsid w:val="001876AB"/>
    <w:rsid w:val="0019163D"/>
    <w:rsid w:val="00192591"/>
    <w:rsid w:val="00193429"/>
    <w:rsid w:val="001942BC"/>
    <w:rsid w:val="00195B25"/>
    <w:rsid w:val="001A01CA"/>
    <w:rsid w:val="001A086E"/>
    <w:rsid w:val="001A464E"/>
    <w:rsid w:val="001A4B79"/>
    <w:rsid w:val="001A71B1"/>
    <w:rsid w:val="001B044A"/>
    <w:rsid w:val="001B0A81"/>
    <w:rsid w:val="001B0DDE"/>
    <w:rsid w:val="001B40C1"/>
    <w:rsid w:val="001B4B26"/>
    <w:rsid w:val="001B5420"/>
    <w:rsid w:val="001C002E"/>
    <w:rsid w:val="001C01B0"/>
    <w:rsid w:val="001C096C"/>
    <w:rsid w:val="001D0A7E"/>
    <w:rsid w:val="001D0D69"/>
    <w:rsid w:val="001D4B7D"/>
    <w:rsid w:val="001D77E4"/>
    <w:rsid w:val="001D7CE6"/>
    <w:rsid w:val="001E4429"/>
    <w:rsid w:val="001E5836"/>
    <w:rsid w:val="001E6159"/>
    <w:rsid w:val="001F014D"/>
    <w:rsid w:val="001F1AEB"/>
    <w:rsid w:val="001F5EF7"/>
    <w:rsid w:val="001F6AB8"/>
    <w:rsid w:val="001F7333"/>
    <w:rsid w:val="00200B3C"/>
    <w:rsid w:val="00200DCC"/>
    <w:rsid w:val="002024DD"/>
    <w:rsid w:val="002126E9"/>
    <w:rsid w:val="00213259"/>
    <w:rsid w:val="002214E4"/>
    <w:rsid w:val="00225ED6"/>
    <w:rsid w:val="00226122"/>
    <w:rsid w:val="00231749"/>
    <w:rsid w:val="00232AA0"/>
    <w:rsid w:val="002340B2"/>
    <w:rsid w:val="002340E2"/>
    <w:rsid w:val="00235EE9"/>
    <w:rsid w:val="00241D99"/>
    <w:rsid w:val="00243362"/>
    <w:rsid w:val="00243D22"/>
    <w:rsid w:val="00244A9A"/>
    <w:rsid w:val="00245FDE"/>
    <w:rsid w:val="00246F72"/>
    <w:rsid w:val="002478B7"/>
    <w:rsid w:val="0025258D"/>
    <w:rsid w:val="002536CC"/>
    <w:rsid w:val="00255BEB"/>
    <w:rsid w:val="002607DF"/>
    <w:rsid w:val="0026156F"/>
    <w:rsid w:val="002627E4"/>
    <w:rsid w:val="00262DC7"/>
    <w:rsid w:val="0026407E"/>
    <w:rsid w:val="00264AB4"/>
    <w:rsid w:val="00264D12"/>
    <w:rsid w:val="00265A42"/>
    <w:rsid w:val="00265CCC"/>
    <w:rsid w:val="00266532"/>
    <w:rsid w:val="00270F99"/>
    <w:rsid w:val="00271141"/>
    <w:rsid w:val="00273090"/>
    <w:rsid w:val="00274F1A"/>
    <w:rsid w:val="002850EB"/>
    <w:rsid w:val="002906A1"/>
    <w:rsid w:val="00290848"/>
    <w:rsid w:val="00291018"/>
    <w:rsid w:val="002929CE"/>
    <w:rsid w:val="00294520"/>
    <w:rsid w:val="002A13B8"/>
    <w:rsid w:val="002A142F"/>
    <w:rsid w:val="002A1825"/>
    <w:rsid w:val="002A2728"/>
    <w:rsid w:val="002A2B65"/>
    <w:rsid w:val="002A4D98"/>
    <w:rsid w:val="002A536A"/>
    <w:rsid w:val="002A59CA"/>
    <w:rsid w:val="002A7810"/>
    <w:rsid w:val="002B086F"/>
    <w:rsid w:val="002B0A71"/>
    <w:rsid w:val="002B2D0E"/>
    <w:rsid w:val="002B5072"/>
    <w:rsid w:val="002B55CE"/>
    <w:rsid w:val="002B5EB2"/>
    <w:rsid w:val="002B7E04"/>
    <w:rsid w:val="002C14AF"/>
    <w:rsid w:val="002C33E6"/>
    <w:rsid w:val="002C6361"/>
    <w:rsid w:val="002D046C"/>
    <w:rsid w:val="002D14B8"/>
    <w:rsid w:val="002D274E"/>
    <w:rsid w:val="002D305B"/>
    <w:rsid w:val="002D52C9"/>
    <w:rsid w:val="002D685D"/>
    <w:rsid w:val="002D6877"/>
    <w:rsid w:val="002E39EB"/>
    <w:rsid w:val="002E487C"/>
    <w:rsid w:val="002E5050"/>
    <w:rsid w:val="002E59E7"/>
    <w:rsid w:val="002F3204"/>
    <w:rsid w:val="002F38A7"/>
    <w:rsid w:val="002F3FCA"/>
    <w:rsid w:val="002F4825"/>
    <w:rsid w:val="002F618A"/>
    <w:rsid w:val="002F741A"/>
    <w:rsid w:val="00300E62"/>
    <w:rsid w:val="00302356"/>
    <w:rsid w:val="00303227"/>
    <w:rsid w:val="00304A0B"/>
    <w:rsid w:val="00305600"/>
    <w:rsid w:val="00305CEF"/>
    <w:rsid w:val="00305EA7"/>
    <w:rsid w:val="00310CD4"/>
    <w:rsid w:val="00312BED"/>
    <w:rsid w:val="0031339C"/>
    <w:rsid w:val="003149D0"/>
    <w:rsid w:val="00315CAF"/>
    <w:rsid w:val="00316290"/>
    <w:rsid w:val="00321957"/>
    <w:rsid w:val="00322CFA"/>
    <w:rsid w:val="00323C2C"/>
    <w:rsid w:val="003309C8"/>
    <w:rsid w:val="00331BC7"/>
    <w:rsid w:val="00331DC6"/>
    <w:rsid w:val="00334941"/>
    <w:rsid w:val="00335AE3"/>
    <w:rsid w:val="00340BD9"/>
    <w:rsid w:val="003441E5"/>
    <w:rsid w:val="003448B2"/>
    <w:rsid w:val="00350555"/>
    <w:rsid w:val="003519DB"/>
    <w:rsid w:val="00351E09"/>
    <w:rsid w:val="00354058"/>
    <w:rsid w:val="00354DC1"/>
    <w:rsid w:val="00354F1C"/>
    <w:rsid w:val="003557D9"/>
    <w:rsid w:val="00355E91"/>
    <w:rsid w:val="003573F5"/>
    <w:rsid w:val="00361F34"/>
    <w:rsid w:val="003640D3"/>
    <w:rsid w:val="00364D0D"/>
    <w:rsid w:val="003660BC"/>
    <w:rsid w:val="0036738A"/>
    <w:rsid w:val="00372202"/>
    <w:rsid w:val="0037381E"/>
    <w:rsid w:val="00376F06"/>
    <w:rsid w:val="0037730F"/>
    <w:rsid w:val="00377C3D"/>
    <w:rsid w:val="003814DE"/>
    <w:rsid w:val="0038280C"/>
    <w:rsid w:val="00382F0A"/>
    <w:rsid w:val="0038499C"/>
    <w:rsid w:val="003859ED"/>
    <w:rsid w:val="00385B55"/>
    <w:rsid w:val="003862A4"/>
    <w:rsid w:val="003929D3"/>
    <w:rsid w:val="00392EAE"/>
    <w:rsid w:val="003931CC"/>
    <w:rsid w:val="00393A15"/>
    <w:rsid w:val="003940E7"/>
    <w:rsid w:val="0039574B"/>
    <w:rsid w:val="00395EC9"/>
    <w:rsid w:val="003A00C4"/>
    <w:rsid w:val="003A38C4"/>
    <w:rsid w:val="003A4EC0"/>
    <w:rsid w:val="003A6760"/>
    <w:rsid w:val="003B11BD"/>
    <w:rsid w:val="003B16BA"/>
    <w:rsid w:val="003B2D28"/>
    <w:rsid w:val="003B5F30"/>
    <w:rsid w:val="003B5F4B"/>
    <w:rsid w:val="003C01DF"/>
    <w:rsid w:val="003C156A"/>
    <w:rsid w:val="003C2315"/>
    <w:rsid w:val="003C272C"/>
    <w:rsid w:val="003C4641"/>
    <w:rsid w:val="003C4B8A"/>
    <w:rsid w:val="003C5702"/>
    <w:rsid w:val="003C6D42"/>
    <w:rsid w:val="003D4F9A"/>
    <w:rsid w:val="003D70C6"/>
    <w:rsid w:val="003E03EC"/>
    <w:rsid w:val="003E08D5"/>
    <w:rsid w:val="003E0CA5"/>
    <w:rsid w:val="003E40C7"/>
    <w:rsid w:val="003E45A6"/>
    <w:rsid w:val="003E4B12"/>
    <w:rsid w:val="003E5325"/>
    <w:rsid w:val="003E663C"/>
    <w:rsid w:val="003E7544"/>
    <w:rsid w:val="003E7ABA"/>
    <w:rsid w:val="003F07F8"/>
    <w:rsid w:val="003F15B3"/>
    <w:rsid w:val="003F171B"/>
    <w:rsid w:val="003F3E67"/>
    <w:rsid w:val="003F3F0A"/>
    <w:rsid w:val="003F4A47"/>
    <w:rsid w:val="003F6323"/>
    <w:rsid w:val="003F6783"/>
    <w:rsid w:val="003F718C"/>
    <w:rsid w:val="003F78FA"/>
    <w:rsid w:val="0040061E"/>
    <w:rsid w:val="00400E89"/>
    <w:rsid w:val="004033CF"/>
    <w:rsid w:val="00403A52"/>
    <w:rsid w:val="0040400D"/>
    <w:rsid w:val="00407FE1"/>
    <w:rsid w:val="00410C97"/>
    <w:rsid w:val="00411E4D"/>
    <w:rsid w:val="00412E22"/>
    <w:rsid w:val="00416AC6"/>
    <w:rsid w:val="004175B6"/>
    <w:rsid w:val="00417C87"/>
    <w:rsid w:val="00420547"/>
    <w:rsid w:val="00420DA0"/>
    <w:rsid w:val="00420F4C"/>
    <w:rsid w:val="00421051"/>
    <w:rsid w:val="00424723"/>
    <w:rsid w:val="004252DE"/>
    <w:rsid w:val="00425904"/>
    <w:rsid w:val="00426587"/>
    <w:rsid w:val="00427F80"/>
    <w:rsid w:val="004311DC"/>
    <w:rsid w:val="0043544B"/>
    <w:rsid w:val="004361FA"/>
    <w:rsid w:val="004364F5"/>
    <w:rsid w:val="004368E4"/>
    <w:rsid w:val="00437042"/>
    <w:rsid w:val="00441939"/>
    <w:rsid w:val="00442108"/>
    <w:rsid w:val="00443DCB"/>
    <w:rsid w:val="0044421F"/>
    <w:rsid w:val="0044522A"/>
    <w:rsid w:val="004472F5"/>
    <w:rsid w:val="00447A72"/>
    <w:rsid w:val="00447E30"/>
    <w:rsid w:val="00450B49"/>
    <w:rsid w:val="00450D25"/>
    <w:rsid w:val="004537DE"/>
    <w:rsid w:val="00454224"/>
    <w:rsid w:val="00455411"/>
    <w:rsid w:val="0045555F"/>
    <w:rsid w:val="0045696E"/>
    <w:rsid w:val="004571FC"/>
    <w:rsid w:val="00462618"/>
    <w:rsid w:val="00462C5A"/>
    <w:rsid w:val="0046622E"/>
    <w:rsid w:val="004669F5"/>
    <w:rsid w:val="00467A7F"/>
    <w:rsid w:val="0047039D"/>
    <w:rsid w:val="00472151"/>
    <w:rsid w:val="004736AB"/>
    <w:rsid w:val="0047371A"/>
    <w:rsid w:val="00473881"/>
    <w:rsid w:val="00475F7F"/>
    <w:rsid w:val="00487664"/>
    <w:rsid w:val="00494C5A"/>
    <w:rsid w:val="00496B15"/>
    <w:rsid w:val="004A6448"/>
    <w:rsid w:val="004B14E2"/>
    <w:rsid w:val="004B4796"/>
    <w:rsid w:val="004B4AF3"/>
    <w:rsid w:val="004B5B25"/>
    <w:rsid w:val="004B6C6A"/>
    <w:rsid w:val="004C0B7A"/>
    <w:rsid w:val="004C1E4A"/>
    <w:rsid w:val="004C2F6E"/>
    <w:rsid w:val="004C6CBC"/>
    <w:rsid w:val="004D09DA"/>
    <w:rsid w:val="004D25EB"/>
    <w:rsid w:val="004D2A25"/>
    <w:rsid w:val="004D4D87"/>
    <w:rsid w:val="004D5549"/>
    <w:rsid w:val="004D5A23"/>
    <w:rsid w:val="004E07BB"/>
    <w:rsid w:val="004E63E1"/>
    <w:rsid w:val="004E6566"/>
    <w:rsid w:val="004E7734"/>
    <w:rsid w:val="004F1121"/>
    <w:rsid w:val="004F2A79"/>
    <w:rsid w:val="004F3AB0"/>
    <w:rsid w:val="004F5791"/>
    <w:rsid w:val="004F68E6"/>
    <w:rsid w:val="00501B96"/>
    <w:rsid w:val="005058DF"/>
    <w:rsid w:val="0051302E"/>
    <w:rsid w:val="00513179"/>
    <w:rsid w:val="00513696"/>
    <w:rsid w:val="00515C70"/>
    <w:rsid w:val="0051683F"/>
    <w:rsid w:val="0051703C"/>
    <w:rsid w:val="005203C3"/>
    <w:rsid w:val="00523342"/>
    <w:rsid w:val="0052440E"/>
    <w:rsid w:val="00526F25"/>
    <w:rsid w:val="005307AD"/>
    <w:rsid w:val="00531494"/>
    <w:rsid w:val="00531C48"/>
    <w:rsid w:val="00531FAB"/>
    <w:rsid w:val="005327CC"/>
    <w:rsid w:val="00532AC7"/>
    <w:rsid w:val="00532F02"/>
    <w:rsid w:val="005413E1"/>
    <w:rsid w:val="0054285E"/>
    <w:rsid w:val="005468B1"/>
    <w:rsid w:val="00550FA1"/>
    <w:rsid w:val="0055139F"/>
    <w:rsid w:val="00552C18"/>
    <w:rsid w:val="00554A97"/>
    <w:rsid w:val="00557E18"/>
    <w:rsid w:val="005616F6"/>
    <w:rsid w:val="00562245"/>
    <w:rsid w:val="005633ED"/>
    <w:rsid w:val="00563D61"/>
    <w:rsid w:val="0056595B"/>
    <w:rsid w:val="005670E5"/>
    <w:rsid w:val="005670E8"/>
    <w:rsid w:val="005679D2"/>
    <w:rsid w:val="005679DF"/>
    <w:rsid w:val="00570A44"/>
    <w:rsid w:val="00571080"/>
    <w:rsid w:val="005717B2"/>
    <w:rsid w:val="00571989"/>
    <w:rsid w:val="005732F6"/>
    <w:rsid w:val="00575F41"/>
    <w:rsid w:val="00575F57"/>
    <w:rsid w:val="00576C35"/>
    <w:rsid w:val="005777AB"/>
    <w:rsid w:val="005803CE"/>
    <w:rsid w:val="00581E43"/>
    <w:rsid w:val="005821CC"/>
    <w:rsid w:val="00582D95"/>
    <w:rsid w:val="00585848"/>
    <w:rsid w:val="00586EF6"/>
    <w:rsid w:val="005873D1"/>
    <w:rsid w:val="005873F6"/>
    <w:rsid w:val="00587CB6"/>
    <w:rsid w:val="00590F8A"/>
    <w:rsid w:val="005921C5"/>
    <w:rsid w:val="00592D90"/>
    <w:rsid w:val="00593057"/>
    <w:rsid w:val="00594C93"/>
    <w:rsid w:val="005970B0"/>
    <w:rsid w:val="005A05BE"/>
    <w:rsid w:val="005A0721"/>
    <w:rsid w:val="005A1FD6"/>
    <w:rsid w:val="005A48FA"/>
    <w:rsid w:val="005A6BEE"/>
    <w:rsid w:val="005A771E"/>
    <w:rsid w:val="005A7AD2"/>
    <w:rsid w:val="005B3BEE"/>
    <w:rsid w:val="005B5B77"/>
    <w:rsid w:val="005B5BB6"/>
    <w:rsid w:val="005C0A44"/>
    <w:rsid w:val="005C35B9"/>
    <w:rsid w:val="005C3DA0"/>
    <w:rsid w:val="005C4FC6"/>
    <w:rsid w:val="005C56CF"/>
    <w:rsid w:val="005C5A04"/>
    <w:rsid w:val="005C7C57"/>
    <w:rsid w:val="005C7D74"/>
    <w:rsid w:val="005D0BA1"/>
    <w:rsid w:val="005D1BAC"/>
    <w:rsid w:val="005D3DC7"/>
    <w:rsid w:val="005D42C0"/>
    <w:rsid w:val="005D473C"/>
    <w:rsid w:val="005D55B1"/>
    <w:rsid w:val="005D6AB6"/>
    <w:rsid w:val="005E0CED"/>
    <w:rsid w:val="005E185E"/>
    <w:rsid w:val="005F3A2D"/>
    <w:rsid w:val="005F51B0"/>
    <w:rsid w:val="005F6AF5"/>
    <w:rsid w:val="00600D67"/>
    <w:rsid w:val="00602E72"/>
    <w:rsid w:val="0060497A"/>
    <w:rsid w:val="0060596A"/>
    <w:rsid w:val="00605D78"/>
    <w:rsid w:val="0061088E"/>
    <w:rsid w:val="00612165"/>
    <w:rsid w:val="00613720"/>
    <w:rsid w:val="00613C6E"/>
    <w:rsid w:val="0061458D"/>
    <w:rsid w:val="00614687"/>
    <w:rsid w:val="00614F4D"/>
    <w:rsid w:val="00615AB3"/>
    <w:rsid w:val="00615CBE"/>
    <w:rsid w:val="0061763B"/>
    <w:rsid w:val="0062156C"/>
    <w:rsid w:val="00622836"/>
    <w:rsid w:val="00624D0D"/>
    <w:rsid w:val="00626102"/>
    <w:rsid w:val="00626D5F"/>
    <w:rsid w:val="00627DAC"/>
    <w:rsid w:val="0063176B"/>
    <w:rsid w:val="00632549"/>
    <w:rsid w:val="0063442D"/>
    <w:rsid w:val="00636498"/>
    <w:rsid w:val="00645D23"/>
    <w:rsid w:val="006463EC"/>
    <w:rsid w:val="006466C4"/>
    <w:rsid w:val="00646E28"/>
    <w:rsid w:val="00650098"/>
    <w:rsid w:val="00652AA2"/>
    <w:rsid w:val="00652C25"/>
    <w:rsid w:val="00653916"/>
    <w:rsid w:val="006545D1"/>
    <w:rsid w:val="00655F5F"/>
    <w:rsid w:val="00660364"/>
    <w:rsid w:val="00660822"/>
    <w:rsid w:val="006618D0"/>
    <w:rsid w:val="006620F5"/>
    <w:rsid w:val="00662517"/>
    <w:rsid w:val="006662FC"/>
    <w:rsid w:val="00666454"/>
    <w:rsid w:val="006705F2"/>
    <w:rsid w:val="0067149F"/>
    <w:rsid w:val="00672EF3"/>
    <w:rsid w:val="00673917"/>
    <w:rsid w:val="00673B86"/>
    <w:rsid w:val="00675E7F"/>
    <w:rsid w:val="00677D61"/>
    <w:rsid w:val="00680514"/>
    <w:rsid w:val="00682C38"/>
    <w:rsid w:val="00682E80"/>
    <w:rsid w:val="006832FC"/>
    <w:rsid w:val="006850A6"/>
    <w:rsid w:val="006900A6"/>
    <w:rsid w:val="00690481"/>
    <w:rsid w:val="00690AD3"/>
    <w:rsid w:val="0069253A"/>
    <w:rsid w:val="006957D0"/>
    <w:rsid w:val="006A48E9"/>
    <w:rsid w:val="006A6C7B"/>
    <w:rsid w:val="006A6DB1"/>
    <w:rsid w:val="006B03FB"/>
    <w:rsid w:val="006B1A11"/>
    <w:rsid w:val="006B2026"/>
    <w:rsid w:val="006B30F3"/>
    <w:rsid w:val="006B373C"/>
    <w:rsid w:val="006B533D"/>
    <w:rsid w:val="006D02C9"/>
    <w:rsid w:val="006D05D3"/>
    <w:rsid w:val="006D1138"/>
    <w:rsid w:val="006D1956"/>
    <w:rsid w:val="006D3521"/>
    <w:rsid w:val="006D3792"/>
    <w:rsid w:val="006E0DBC"/>
    <w:rsid w:val="006E3025"/>
    <w:rsid w:val="006F1A6B"/>
    <w:rsid w:val="006F3A32"/>
    <w:rsid w:val="00702FFF"/>
    <w:rsid w:val="007050F2"/>
    <w:rsid w:val="0070567C"/>
    <w:rsid w:val="00705E6D"/>
    <w:rsid w:val="00705EFE"/>
    <w:rsid w:val="007067F0"/>
    <w:rsid w:val="00706B31"/>
    <w:rsid w:val="00713174"/>
    <w:rsid w:val="007139FC"/>
    <w:rsid w:val="00721D75"/>
    <w:rsid w:val="007223AD"/>
    <w:rsid w:val="00724109"/>
    <w:rsid w:val="007241AD"/>
    <w:rsid w:val="007254E0"/>
    <w:rsid w:val="00725FA4"/>
    <w:rsid w:val="007267BA"/>
    <w:rsid w:val="0073145B"/>
    <w:rsid w:val="0073199A"/>
    <w:rsid w:val="007322F2"/>
    <w:rsid w:val="0073346D"/>
    <w:rsid w:val="00733BD1"/>
    <w:rsid w:val="00734DE5"/>
    <w:rsid w:val="00735169"/>
    <w:rsid w:val="00742F76"/>
    <w:rsid w:val="0074371E"/>
    <w:rsid w:val="0074557B"/>
    <w:rsid w:val="00745FE4"/>
    <w:rsid w:val="0074778C"/>
    <w:rsid w:val="007479C9"/>
    <w:rsid w:val="007501D1"/>
    <w:rsid w:val="00750458"/>
    <w:rsid w:val="00750ED0"/>
    <w:rsid w:val="007512CF"/>
    <w:rsid w:val="00755EA5"/>
    <w:rsid w:val="0075608E"/>
    <w:rsid w:val="007603C2"/>
    <w:rsid w:val="007642A2"/>
    <w:rsid w:val="00766927"/>
    <w:rsid w:val="007679B6"/>
    <w:rsid w:val="007705A7"/>
    <w:rsid w:val="007712ED"/>
    <w:rsid w:val="00771568"/>
    <w:rsid w:val="00773AA7"/>
    <w:rsid w:val="00776AAB"/>
    <w:rsid w:val="0077779A"/>
    <w:rsid w:val="00778591"/>
    <w:rsid w:val="007813C8"/>
    <w:rsid w:val="007833C0"/>
    <w:rsid w:val="00784044"/>
    <w:rsid w:val="0078664F"/>
    <w:rsid w:val="007875E1"/>
    <w:rsid w:val="007901D3"/>
    <w:rsid w:val="00792A83"/>
    <w:rsid w:val="007944D4"/>
    <w:rsid w:val="007969FE"/>
    <w:rsid w:val="00796B81"/>
    <w:rsid w:val="00796EEF"/>
    <w:rsid w:val="00797EF5"/>
    <w:rsid w:val="007A0382"/>
    <w:rsid w:val="007A5911"/>
    <w:rsid w:val="007A6471"/>
    <w:rsid w:val="007A7354"/>
    <w:rsid w:val="007A7735"/>
    <w:rsid w:val="007B1281"/>
    <w:rsid w:val="007B1B75"/>
    <w:rsid w:val="007B2DE6"/>
    <w:rsid w:val="007C0B0F"/>
    <w:rsid w:val="007C2E29"/>
    <w:rsid w:val="007C359E"/>
    <w:rsid w:val="007C35A4"/>
    <w:rsid w:val="007C48B3"/>
    <w:rsid w:val="007C52C3"/>
    <w:rsid w:val="007D1BA2"/>
    <w:rsid w:val="007D1C2F"/>
    <w:rsid w:val="007D1D0D"/>
    <w:rsid w:val="007D680A"/>
    <w:rsid w:val="007D6C6D"/>
    <w:rsid w:val="007D7D27"/>
    <w:rsid w:val="007E378D"/>
    <w:rsid w:val="007E4AAD"/>
    <w:rsid w:val="007E7C7C"/>
    <w:rsid w:val="007E7FD0"/>
    <w:rsid w:val="007F1AD6"/>
    <w:rsid w:val="007F330B"/>
    <w:rsid w:val="007F4D54"/>
    <w:rsid w:val="007F543A"/>
    <w:rsid w:val="007F693C"/>
    <w:rsid w:val="007F69DB"/>
    <w:rsid w:val="00800E65"/>
    <w:rsid w:val="00802BBE"/>
    <w:rsid w:val="00804C72"/>
    <w:rsid w:val="008109C3"/>
    <w:rsid w:val="008113B0"/>
    <w:rsid w:val="00813B85"/>
    <w:rsid w:val="00814EF2"/>
    <w:rsid w:val="008151DB"/>
    <w:rsid w:val="00815EAB"/>
    <w:rsid w:val="00821D54"/>
    <w:rsid w:val="008233C0"/>
    <w:rsid w:val="008238E9"/>
    <w:rsid w:val="0082521B"/>
    <w:rsid w:val="00825BF3"/>
    <w:rsid w:val="0083027A"/>
    <w:rsid w:val="00830BE8"/>
    <w:rsid w:val="00832CE5"/>
    <w:rsid w:val="0083304B"/>
    <w:rsid w:val="008336F1"/>
    <w:rsid w:val="008339EB"/>
    <w:rsid w:val="00833A0B"/>
    <w:rsid w:val="008353DF"/>
    <w:rsid w:val="00836976"/>
    <w:rsid w:val="008404EA"/>
    <w:rsid w:val="008430F4"/>
    <w:rsid w:val="00844649"/>
    <w:rsid w:val="00844CFB"/>
    <w:rsid w:val="00845559"/>
    <w:rsid w:val="00845E74"/>
    <w:rsid w:val="0084640F"/>
    <w:rsid w:val="0085185D"/>
    <w:rsid w:val="00854033"/>
    <w:rsid w:val="00854146"/>
    <w:rsid w:val="00854291"/>
    <w:rsid w:val="0085755C"/>
    <w:rsid w:val="008578CF"/>
    <w:rsid w:val="00864D4E"/>
    <w:rsid w:val="008700B3"/>
    <w:rsid w:val="00870188"/>
    <w:rsid w:val="008703A9"/>
    <w:rsid w:val="00873B47"/>
    <w:rsid w:val="008763FC"/>
    <w:rsid w:val="00880503"/>
    <w:rsid w:val="00881BDD"/>
    <w:rsid w:val="0088547E"/>
    <w:rsid w:val="00885FDD"/>
    <w:rsid w:val="0089036C"/>
    <w:rsid w:val="00890508"/>
    <w:rsid w:val="00891124"/>
    <w:rsid w:val="00891808"/>
    <w:rsid w:val="00891F85"/>
    <w:rsid w:val="008963F9"/>
    <w:rsid w:val="00897D49"/>
    <w:rsid w:val="008A050C"/>
    <w:rsid w:val="008A2B4A"/>
    <w:rsid w:val="008A3FAA"/>
    <w:rsid w:val="008A4F86"/>
    <w:rsid w:val="008A7C0A"/>
    <w:rsid w:val="008B16AC"/>
    <w:rsid w:val="008B1BDD"/>
    <w:rsid w:val="008B4F58"/>
    <w:rsid w:val="008B54D0"/>
    <w:rsid w:val="008C00EA"/>
    <w:rsid w:val="008C2DF7"/>
    <w:rsid w:val="008C377B"/>
    <w:rsid w:val="008C5958"/>
    <w:rsid w:val="008C5B06"/>
    <w:rsid w:val="008C644E"/>
    <w:rsid w:val="008D068E"/>
    <w:rsid w:val="008D1260"/>
    <w:rsid w:val="008D4A43"/>
    <w:rsid w:val="008D5FEA"/>
    <w:rsid w:val="008D6DCD"/>
    <w:rsid w:val="008D74A6"/>
    <w:rsid w:val="008D79CF"/>
    <w:rsid w:val="008E0686"/>
    <w:rsid w:val="008E3255"/>
    <w:rsid w:val="008E46C4"/>
    <w:rsid w:val="008E5891"/>
    <w:rsid w:val="008E717E"/>
    <w:rsid w:val="008F112A"/>
    <w:rsid w:val="008F1CAE"/>
    <w:rsid w:val="008F2C99"/>
    <w:rsid w:val="008F3F9C"/>
    <w:rsid w:val="008F46BB"/>
    <w:rsid w:val="008F6568"/>
    <w:rsid w:val="0090091A"/>
    <w:rsid w:val="009040C5"/>
    <w:rsid w:val="00904D7F"/>
    <w:rsid w:val="00905C85"/>
    <w:rsid w:val="009062A2"/>
    <w:rsid w:val="00907CEF"/>
    <w:rsid w:val="00907F41"/>
    <w:rsid w:val="00910453"/>
    <w:rsid w:val="00917072"/>
    <w:rsid w:val="00920234"/>
    <w:rsid w:val="00922D15"/>
    <w:rsid w:val="00924CB3"/>
    <w:rsid w:val="009259BD"/>
    <w:rsid w:val="0092799C"/>
    <w:rsid w:val="00930279"/>
    <w:rsid w:val="009317F2"/>
    <w:rsid w:val="00932449"/>
    <w:rsid w:val="00935E3D"/>
    <w:rsid w:val="00937344"/>
    <w:rsid w:val="00940B24"/>
    <w:rsid w:val="00942557"/>
    <w:rsid w:val="009429D4"/>
    <w:rsid w:val="00942D92"/>
    <w:rsid w:val="009456BC"/>
    <w:rsid w:val="00945BE5"/>
    <w:rsid w:val="0095005C"/>
    <w:rsid w:val="0095031B"/>
    <w:rsid w:val="0095084C"/>
    <w:rsid w:val="0095240B"/>
    <w:rsid w:val="00955880"/>
    <w:rsid w:val="00955FFC"/>
    <w:rsid w:val="009561C9"/>
    <w:rsid w:val="00960AD6"/>
    <w:rsid w:val="00962639"/>
    <w:rsid w:val="00962A9D"/>
    <w:rsid w:val="00962ECB"/>
    <w:rsid w:val="0097042F"/>
    <w:rsid w:val="00970FB5"/>
    <w:rsid w:val="00971695"/>
    <w:rsid w:val="009723E5"/>
    <w:rsid w:val="009738B0"/>
    <w:rsid w:val="0097491D"/>
    <w:rsid w:val="009753FA"/>
    <w:rsid w:val="00977CBB"/>
    <w:rsid w:val="009808D8"/>
    <w:rsid w:val="009819AC"/>
    <w:rsid w:val="009827CF"/>
    <w:rsid w:val="00990685"/>
    <w:rsid w:val="00990BC9"/>
    <w:rsid w:val="00991DDB"/>
    <w:rsid w:val="0099489A"/>
    <w:rsid w:val="009953B9"/>
    <w:rsid w:val="00995A07"/>
    <w:rsid w:val="00997D8C"/>
    <w:rsid w:val="009A06B1"/>
    <w:rsid w:val="009A57F1"/>
    <w:rsid w:val="009B042F"/>
    <w:rsid w:val="009B10F2"/>
    <w:rsid w:val="009B29EF"/>
    <w:rsid w:val="009B6FBC"/>
    <w:rsid w:val="009C31BB"/>
    <w:rsid w:val="009C4597"/>
    <w:rsid w:val="009C4D84"/>
    <w:rsid w:val="009C4F75"/>
    <w:rsid w:val="009C6695"/>
    <w:rsid w:val="009C7042"/>
    <w:rsid w:val="009D0496"/>
    <w:rsid w:val="009D082C"/>
    <w:rsid w:val="009D1B24"/>
    <w:rsid w:val="009D5F8D"/>
    <w:rsid w:val="009D6817"/>
    <w:rsid w:val="009E09DD"/>
    <w:rsid w:val="009E2721"/>
    <w:rsid w:val="009E2CFF"/>
    <w:rsid w:val="009E42C7"/>
    <w:rsid w:val="009E5768"/>
    <w:rsid w:val="009E588B"/>
    <w:rsid w:val="009E7EF6"/>
    <w:rsid w:val="00A00CEE"/>
    <w:rsid w:val="00A012A1"/>
    <w:rsid w:val="00A04B3C"/>
    <w:rsid w:val="00A05EC5"/>
    <w:rsid w:val="00A0722E"/>
    <w:rsid w:val="00A07843"/>
    <w:rsid w:val="00A07C3C"/>
    <w:rsid w:val="00A11EFE"/>
    <w:rsid w:val="00A13BA1"/>
    <w:rsid w:val="00A14894"/>
    <w:rsid w:val="00A163F7"/>
    <w:rsid w:val="00A17F7A"/>
    <w:rsid w:val="00A20697"/>
    <w:rsid w:val="00A222CF"/>
    <w:rsid w:val="00A223BD"/>
    <w:rsid w:val="00A235F8"/>
    <w:rsid w:val="00A23BC5"/>
    <w:rsid w:val="00A244FF"/>
    <w:rsid w:val="00A24591"/>
    <w:rsid w:val="00A313BC"/>
    <w:rsid w:val="00A3189B"/>
    <w:rsid w:val="00A3448B"/>
    <w:rsid w:val="00A357FF"/>
    <w:rsid w:val="00A41649"/>
    <w:rsid w:val="00A41712"/>
    <w:rsid w:val="00A41EE2"/>
    <w:rsid w:val="00A4202E"/>
    <w:rsid w:val="00A43182"/>
    <w:rsid w:val="00A507E6"/>
    <w:rsid w:val="00A529BC"/>
    <w:rsid w:val="00A55AE4"/>
    <w:rsid w:val="00A62190"/>
    <w:rsid w:val="00A632A9"/>
    <w:rsid w:val="00A637C0"/>
    <w:rsid w:val="00A64D23"/>
    <w:rsid w:val="00A654FE"/>
    <w:rsid w:val="00A66427"/>
    <w:rsid w:val="00A673C8"/>
    <w:rsid w:val="00A7011D"/>
    <w:rsid w:val="00A702F8"/>
    <w:rsid w:val="00A70E5D"/>
    <w:rsid w:val="00A76DCF"/>
    <w:rsid w:val="00A779C0"/>
    <w:rsid w:val="00A804A3"/>
    <w:rsid w:val="00A832C8"/>
    <w:rsid w:val="00A83DFA"/>
    <w:rsid w:val="00A84DB2"/>
    <w:rsid w:val="00A91EDA"/>
    <w:rsid w:val="00A92A2B"/>
    <w:rsid w:val="00A93394"/>
    <w:rsid w:val="00A93E48"/>
    <w:rsid w:val="00A93F44"/>
    <w:rsid w:val="00A93F50"/>
    <w:rsid w:val="00A958A9"/>
    <w:rsid w:val="00A958D9"/>
    <w:rsid w:val="00A973E9"/>
    <w:rsid w:val="00AA21A1"/>
    <w:rsid w:val="00AA2423"/>
    <w:rsid w:val="00AA3734"/>
    <w:rsid w:val="00AA503A"/>
    <w:rsid w:val="00AA7A45"/>
    <w:rsid w:val="00AA7BB3"/>
    <w:rsid w:val="00AB19DD"/>
    <w:rsid w:val="00AB2B63"/>
    <w:rsid w:val="00AB4619"/>
    <w:rsid w:val="00AB5739"/>
    <w:rsid w:val="00AB5895"/>
    <w:rsid w:val="00AC5666"/>
    <w:rsid w:val="00AC71A1"/>
    <w:rsid w:val="00AC7947"/>
    <w:rsid w:val="00AD5FA8"/>
    <w:rsid w:val="00AD730F"/>
    <w:rsid w:val="00AE1B08"/>
    <w:rsid w:val="00AE5C5A"/>
    <w:rsid w:val="00AF2DFA"/>
    <w:rsid w:val="00AF379D"/>
    <w:rsid w:val="00AF4600"/>
    <w:rsid w:val="00AF4DE4"/>
    <w:rsid w:val="00AF58E7"/>
    <w:rsid w:val="00AF7D37"/>
    <w:rsid w:val="00AF7FD5"/>
    <w:rsid w:val="00B004BB"/>
    <w:rsid w:val="00B00CA0"/>
    <w:rsid w:val="00B01031"/>
    <w:rsid w:val="00B01074"/>
    <w:rsid w:val="00B01CF9"/>
    <w:rsid w:val="00B0230F"/>
    <w:rsid w:val="00B02829"/>
    <w:rsid w:val="00B05137"/>
    <w:rsid w:val="00B105A5"/>
    <w:rsid w:val="00B1279D"/>
    <w:rsid w:val="00B12B2C"/>
    <w:rsid w:val="00B13F1B"/>
    <w:rsid w:val="00B146E5"/>
    <w:rsid w:val="00B1717D"/>
    <w:rsid w:val="00B20F39"/>
    <w:rsid w:val="00B213D4"/>
    <w:rsid w:val="00B21982"/>
    <w:rsid w:val="00B221E6"/>
    <w:rsid w:val="00B27D44"/>
    <w:rsid w:val="00B27ED8"/>
    <w:rsid w:val="00B32F1D"/>
    <w:rsid w:val="00B33016"/>
    <w:rsid w:val="00B35A2E"/>
    <w:rsid w:val="00B431CE"/>
    <w:rsid w:val="00B45228"/>
    <w:rsid w:val="00B45545"/>
    <w:rsid w:val="00B4630D"/>
    <w:rsid w:val="00B51843"/>
    <w:rsid w:val="00B52681"/>
    <w:rsid w:val="00B55F11"/>
    <w:rsid w:val="00B55FC7"/>
    <w:rsid w:val="00B575E2"/>
    <w:rsid w:val="00B57E4F"/>
    <w:rsid w:val="00B62095"/>
    <w:rsid w:val="00B62416"/>
    <w:rsid w:val="00B62A83"/>
    <w:rsid w:val="00B638A9"/>
    <w:rsid w:val="00B65A3C"/>
    <w:rsid w:val="00B673CB"/>
    <w:rsid w:val="00B67B19"/>
    <w:rsid w:val="00B70C62"/>
    <w:rsid w:val="00B7456F"/>
    <w:rsid w:val="00B7567C"/>
    <w:rsid w:val="00B76439"/>
    <w:rsid w:val="00B773CB"/>
    <w:rsid w:val="00B778EF"/>
    <w:rsid w:val="00B77C61"/>
    <w:rsid w:val="00B80E11"/>
    <w:rsid w:val="00B82D20"/>
    <w:rsid w:val="00B82FFC"/>
    <w:rsid w:val="00B856B4"/>
    <w:rsid w:val="00B85DDE"/>
    <w:rsid w:val="00B86859"/>
    <w:rsid w:val="00B87115"/>
    <w:rsid w:val="00B8755F"/>
    <w:rsid w:val="00B9090F"/>
    <w:rsid w:val="00B92E4C"/>
    <w:rsid w:val="00B9354E"/>
    <w:rsid w:val="00B938F3"/>
    <w:rsid w:val="00BA260B"/>
    <w:rsid w:val="00BA44D3"/>
    <w:rsid w:val="00BA4D6F"/>
    <w:rsid w:val="00BA556A"/>
    <w:rsid w:val="00BB023D"/>
    <w:rsid w:val="00BB1DAE"/>
    <w:rsid w:val="00BB2B15"/>
    <w:rsid w:val="00BB5677"/>
    <w:rsid w:val="00BC1155"/>
    <w:rsid w:val="00BC1A83"/>
    <w:rsid w:val="00BC1C24"/>
    <w:rsid w:val="00BC4EDB"/>
    <w:rsid w:val="00BC5B35"/>
    <w:rsid w:val="00BC6E1E"/>
    <w:rsid w:val="00BD209E"/>
    <w:rsid w:val="00BD3CF8"/>
    <w:rsid w:val="00BD3F12"/>
    <w:rsid w:val="00BE0210"/>
    <w:rsid w:val="00BE0CC8"/>
    <w:rsid w:val="00BE0CE8"/>
    <w:rsid w:val="00BE4AE7"/>
    <w:rsid w:val="00BE6F3E"/>
    <w:rsid w:val="00BF039A"/>
    <w:rsid w:val="00BF1A49"/>
    <w:rsid w:val="00BF1EA9"/>
    <w:rsid w:val="00BF262F"/>
    <w:rsid w:val="00BF389E"/>
    <w:rsid w:val="00BF3C16"/>
    <w:rsid w:val="00BF7C8C"/>
    <w:rsid w:val="00C0503D"/>
    <w:rsid w:val="00C07056"/>
    <w:rsid w:val="00C07A7A"/>
    <w:rsid w:val="00C1116F"/>
    <w:rsid w:val="00C111A9"/>
    <w:rsid w:val="00C11C9C"/>
    <w:rsid w:val="00C13740"/>
    <w:rsid w:val="00C13DA0"/>
    <w:rsid w:val="00C15206"/>
    <w:rsid w:val="00C16E26"/>
    <w:rsid w:val="00C17DF7"/>
    <w:rsid w:val="00C197CF"/>
    <w:rsid w:val="00C22267"/>
    <w:rsid w:val="00C23A95"/>
    <w:rsid w:val="00C258C4"/>
    <w:rsid w:val="00C2612F"/>
    <w:rsid w:val="00C302EF"/>
    <w:rsid w:val="00C317BB"/>
    <w:rsid w:val="00C320D4"/>
    <w:rsid w:val="00C32933"/>
    <w:rsid w:val="00C356D7"/>
    <w:rsid w:val="00C3596A"/>
    <w:rsid w:val="00C370ED"/>
    <w:rsid w:val="00C373ED"/>
    <w:rsid w:val="00C37DD1"/>
    <w:rsid w:val="00C44EDF"/>
    <w:rsid w:val="00C46CDA"/>
    <w:rsid w:val="00C46F4D"/>
    <w:rsid w:val="00C5026F"/>
    <w:rsid w:val="00C51C66"/>
    <w:rsid w:val="00C53CA2"/>
    <w:rsid w:val="00C54B1E"/>
    <w:rsid w:val="00C575B7"/>
    <w:rsid w:val="00C5774E"/>
    <w:rsid w:val="00C57CBB"/>
    <w:rsid w:val="00C60B90"/>
    <w:rsid w:val="00C62A60"/>
    <w:rsid w:val="00C6378B"/>
    <w:rsid w:val="00C6389B"/>
    <w:rsid w:val="00C64CCA"/>
    <w:rsid w:val="00C65961"/>
    <w:rsid w:val="00C65B9B"/>
    <w:rsid w:val="00C71784"/>
    <w:rsid w:val="00C72F50"/>
    <w:rsid w:val="00C752CA"/>
    <w:rsid w:val="00C77227"/>
    <w:rsid w:val="00C828B1"/>
    <w:rsid w:val="00C83164"/>
    <w:rsid w:val="00C85F8C"/>
    <w:rsid w:val="00C865AF"/>
    <w:rsid w:val="00C87C72"/>
    <w:rsid w:val="00C90B7B"/>
    <w:rsid w:val="00C914F9"/>
    <w:rsid w:val="00C9653D"/>
    <w:rsid w:val="00C96A80"/>
    <w:rsid w:val="00CA06C3"/>
    <w:rsid w:val="00CA0F76"/>
    <w:rsid w:val="00CA10EB"/>
    <w:rsid w:val="00CA1871"/>
    <w:rsid w:val="00CA7CDA"/>
    <w:rsid w:val="00CB1108"/>
    <w:rsid w:val="00CB36E5"/>
    <w:rsid w:val="00CB5966"/>
    <w:rsid w:val="00CB6068"/>
    <w:rsid w:val="00CC253E"/>
    <w:rsid w:val="00CC42A8"/>
    <w:rsid w:val="00CC7D6A"/>
    <w:rsid w:val="00CD1D98"/>
    <w:rsid w:val="00CD27A9"/>
    <w:rsid w:val="00CD533F"/>
    <w:rsid w:val="00CD5B54"/>
    <w:rsid w:val="00CD5E01"/>
    <w:rsid w:val="00CD691F"/>
    <w:rsid w:val="00CD76F0"/>
    <w:rsid w:val="00CE01CC"/>
    <w:rsid w:val="00CE04BD"/>
    <w:rsid w:val="00CE089F"/>
    <w:rsid w:val="00CE0F42"/>
    <w:rsid w:val="00CE1CA7"/>
    <w:rsid w:val="00CE243B"/>
    <w:rsid w:val="00CE2872"/>
    <w:rsid w:val="00CE43AE"/>
    <w:rsid w:val="00CE511A"/>
    <w:rsid w:val="00CE526C"/>
    <w:rsid w:val="00CE78B3"/>
    <w:rsid w:val="00CE7A06"/>
    <w:rsid w:val="00CF1372"/>
    <w:rsid w:val="00CF4564"/>
    <w:rsid w:val="00CF6CA4"/>
    <w:rsid w:val="00D0135E"/>
    <w:rsid w:val="00D01825"/>
    <w:rsid w:val="00D02575"/>
    <w:rsid w:val="00D04DB8"/>
    <w:rsid w:val="00D059D3"/>
    <w:rsid w:val="00D05F68"/>
    <w:rsid w:val="00D06779"/>
    <w:rsid w:val="00D06B98"/>
    <w:rsid w:val="00D10B84"/>
    <w:rsid w:val="00D15140"/>
    <w:rsid w:val="00D1524F"/>
    <w:rsid w:val="00D170A3"/>
    <w:rsid w:val="00D22187"/>
    <w:rsid w:val="00D23115"/>
    <w:rsid w:val="00D23284"/>
    <w:rsid w:val="00D265A4"/>
    <w:rsid w:val="00D27897"/>
    <w:rsid w:val="00D30B55"/>
    <w:rsid w:val="00D34359"/>
    <w:rsid w:val="00D35741"/>
    <w:rsid w:val="00D35C71"/>
    <w:rsid w:val="00D40454"/>
    <w:rsid w:val="00D404F1"/>
    <w:rsid w:val="00D45542"/>
    <w:rsid w:val="00D457CD"/>
    <w:rsid w:val="00D458A9"/>
    <w:rsid w:val="00D51E8B"/>
    <w:rsid w:val="00D5485C"/>
    <w:rsid w:val="00D55531"/>
    <w:rsid w:val="00D558BF"/>
    <w:rsid w:val="00D57A64"/>
    <w:rsid w:val="00D57D78"/>
    <w:rsid w:val="00D61655"/>
    <w:rsid w:val="00D61E56"/>
    <w:rsid w:val="00D61EC4"/>
    <w:rsid w:val="00D63AC1"/>
    <w:rsid w:val="00D63CA8"/>
    <w:rsid w:val="00D63FDB"/>
    <w:rsid w:val="00D64CA3"/>
    <w:rsid w:val="00D650F0"/>
    <w:rsid w:val="00D66398"/>
    <w:rsid w:val="00D7159E"/>
    <w:rsid w:val="00D7201B"/>
    <w:rsid w:val="00D731F2"/>
    <w:rsid w:val="00D73D37"/>
    <w:rsid w:val="00D74342"/>
    <w:rsid w:val="00D7756F"/>
    <w:rsid w:val="00D80BE2"/>
    <w:rsid w:val="00D818F3"/>
    <w:rsid w:val="00D8191D"/>
    <w:rsid w:val="00D821AD"/>
    <w:rsid w:val="00D8491A"/>
    <w:rsid w:val="00D8778B"/>
    <w:rsid w:val="00D93540"/>
    <w:rsid w:val="00D95DF1"/>
    <w:rsid w:val="00D97CA4"/>
    <w:rsid w:val="00D97DA7"/>
    <w:rsid w:val="00DA1F70"/>
    <w:rsid w:val="00DA367C"/>
    <w:rsid w:val="00DA3F1F"/>
    <w:rsid w:val="00DA678A"/>
    <w:rsid w:val="00DB3C4D"/>
    <w:rsid w:val="00DB4F39"/>
    <w:rsid w:val="00DB5921"/>
    <w:rsid w:val="00DC0947"/>
    <w:rsid w:val="00DC0FD6"/>
    <w:rsid w:val="00DC55E8"/>
    <w:rsid w:val="00DC79C1"/>
    <w:rsid w:val="00DD08DB"/>
    <w:rsid w:val="00DD17B6"/>
    <w:rsid w:val="00DD18F7"/>
    <w:rsid w:val="00DD3AFE"/>
    <w:rsid w:val="00DE321C"/>
    <w:rsid w:val="00DE3C6F"/>
    <w:rsid w:val="00DE6B21"/>
    <w:rsid w:val="00DE70C2"/>
    <w:rsid w:val="00DE7852"/>
    <w:rsid w:val="00DF6707"/>
    <w:rsid w:val="00E009D9"/>
    <w:rsid w:val="00E0160D"/>
    <w:rsid w:val="00E020FC"/>
    <w:rsid w:val="00E0537F"/>
    <w:rsid w:val="00E071D8"/>
    <w:rsid w:val="00E07EBD"/>
    <w:rsid w:val="00E12D08"/>
    <w:rsid w:val="00E12F38"/>
    <w:rsid w:val="00E12F5B"/>
    <w:rsid w:val="00E14402"/>
    <w:rsid w:val="00E15404"/>
    <w:rsid w:val="00E158E9"/>
    <w:rsid w:val="00E17E4B"/>
    <w:rsid w:val="00E23279"/>
    <w:rsid w:val="00E2418A"/>
    <w:rsid w:val="00E2441E"/>
    <w:rsid w:val="00E24546"/>
    <w:rsid w:val="00E2623A"/>
    <w:rsid w:val="00E26B49"/>
    <w:rsid w:val="00E275E7"/>
    <w:rsid w:val="00E276F1"/>
    <w:rsid w:val="00E30DCF"/>
    <w:rsid w:val="00E3147C"/>
    <w:rsid w:val="00E3293C"/>
    <w:rsid w:val="00E330C8"/>
    <w:rsid w:val="00E340F5"/>
    <w:rsid w:val="00E34BC0"/>
    <w:rsid w:val="00E35645"/>
    <w:rsid w:val="00E404CD"/>
    <w:rsid w:val="00E40899"/>
    <w:rsid w:val="00E41D99"/>
    <w:rsid w:val="00E44AED"/>
    <w:rsid w:val="00E45274"/>
    <w:rsid w:val="00E52E6B"/>
    <w:rsid w:val="00E54E11"/>
    <w:rsid w:val="00E560E7"/>
    <w:rsid w:val="00E57181"/>
    <w:rsid w:val="00E57663"/>
    <w:rsid w:val="00E6257B"/>
    <w:rsid w:val="00E62DCD"/>
    <w:rsid w:val="00E6474E"/>
    <w:rsid w:val="00E6591B"/>
    <w:rsid w:val="00E6608F"/>
    <w:rsid w:val="00E704AD"/>
    <w:rsid w:val="00E70C66"/>
    <w:rsid w:val="00E71237"/>
    <w:rsid w:val="00E772EB"/>
    <w:rsid w:val="00E8065D"/>
    <w:rsid w:val="00E8072D"/>
    <w:rsid w:val="00E810E3"/>
    <w:rsid w:val="00E812D6"/>
    <w:rsid w:val="00E82012"/>
    <w:rsid w:val="00E82B66"/>
    <w:rsid w:val="00E830BA"/>
    <w:rsid w:val="00E8493F"/>
    <w:rsid w:val="00E9175D"/>
    <w:rsid w:val="00E93BFF"/>
    <w:rsid w:val="00E956B6"/>
    <w:rsid w:val="00E97AAC"/>
    <w:rsid w:val="00EA248D"/>
    <w:rsid w:val="00EA513A"/>
    <w:rsid w:val="00EB1B59"/>
    <w:rsid w:val="00EB1EAB"/>
    <w:rsid w:val="00EB2DAB"/>
    <w:rsid w:val="00EB4BE4"/>
    <w:rsid w:val="00EB7ABF"/>
    <w:rsid w:val="00EC1619"/>
    <w:rsid w:val="00EC1FCC"/>
    <w:rsid w:val="00EC5515"/>
    <w:rsid w:val="00EC722A"/>
    <w:rsid w:val="00ED0A5C"/>
    <w:rsid w:val="00ED11DB"/>
    <w:rsid w:val="00ED35A7"/>
    <w:rsid w:val="00ED4C92"/>
    <w:rsid w:val="00ED64AA"/>
    <w:rsid w:val="00ED65F2"/>
    <w:rsid w:val="00ED7E2A"/>
    <w:rsid w:val="00EE0A9C"/>
    <w:rsid w:val="00EE22D5"/>
    <w:rsid w:val="00EE3145"/>
    <w:rsid w:val="00EE4553"/>
    <w:rsid w:val="00EE59BE"/>
    <w:rsid w:val="00EF21BA"/>
    <w:rsid w:val="00EF604F"/>
    <w:rsid w:val="00EF7D1A"/>
    <w:rsid w:val="00F01299"/>
    <w:rsid w:val="00F01614"/>
    <w:rsid w:val="00F068DD"/>
    <w:rsid w:val="00F13B57"/>
    <w:rsid w:val="00F13FB2"/>
    <w:rsid w:val="00F16A65"/>
    <w:rsid w:val="00F17F51"/>
    <w:rsid w:val="00F20DE3"/>
    <w:rsid w:val="00F20F8C"/>
    <w:rsid w:val="00F22B1C"/>
    <w:rsid w:val="00F2310C"/>
    <w:rsid w:val="00F23192"/>
    <w:rsid w:val="00F23923"/>
    <w:rsid w:val="00F23E36"/>
    <w:rsid w:val="00F24BEC"/>
    <w:rsid w:val="00F25924"/>
    <w:rsid w:val="00F25FEC"/>
    <w:rsid w:val="00F30BF7"/>
    <w:rsid w:val="00F31A10"/>
    <w:rsid w:val="00F35091"/>
    <w:rsid w:val="00F4141F"/>
    <w:rsid w:val="00F42D87"/>
    <w:rsid w:val="00F46179"/>
    <w:rsid w:val="00F47B8A"/>
    <w:rsid w:val="00F51005"/>
    <w:rsid w:val="00F51133"/>
    <w:rsid w:val="00F55823"/>
    <w:rsid w:val="00F55C95"/>
    <w:rsid w:val="00F55FDB"/>
    <w:rsid w:val="00F567BD"/>
    <w:rsid w:val="00F568F8"/>
    <w:rsid w:val="00F6263B"/>
    <w:rsid w:val="00F63D53"/>
    <w:rsid w:val="00F64DB9"/>
    <w:rsid w:val="00F65FC8"/>
    <w:rsid w:val="00F674B6"/>
    <w:rsid w:val="00F679B9"/>
    <w:rsid w:val="00F708F4"/>
    <w:rsid w:val="00F72FF3"/>
    <w:rsid w:val="00F73E9D"/>
    <w:rsid w:val="00F747E6"/>
    <w:rsid w:val="00F74A2F"/>
    <w:rsid w:val="00F74E2E"/>
    <w:rsid w:val="00F76D55"/>
    <w:rsid w:val="00F77F12"/>
    <w:rsid w:val="00F84EA5"/>
    <w:rsid w:val="00F85634"/>
    <w:rsid w:val="00F85E00"/>
    <w:rsid w:val="00F85EBB"/>
    <w:rsid w:val="00F85FA8"/>
    <w:rsid w:val="00F861CE"/>
    <w:rsid w:val="00F8727B"/>
    <w:rsid w:val="00F87FA3"/>
    <w:rsid w:val="00F93C0F"/>
    <w:rsid w:val="00F959DC"/>
    <w:rsid w:val="00F96286"/>
    <w:rsid w:val="00F97791"/>
    <w:rsid w:val="00FA208A"/>
    <w:rsid w:val="00FA23C2"/>
    <w:rsid w:val="00FA2A1D"/>
    <w:rsid w:val="00FA3E24"/>
    <w:rsid w:val="00FA56A8"/>
    <w:rsid w:val="00FA7E90"/>
    <w:rsid w:val="00FB3A21"/>
    <w:rsid w:val="00FB58F1"/>
    <w:rsid w:val="00FC1CB3"/>
    <w:rsid w:val="00FC3052"/>
    <w:rsid w:val="00FC3FD7"/>
    <w:rsid w:val="00FD0CF1"/>
    <w:rsid w:val="00FD2D3E"/>
    <w:rsid w:val="00FD3AEE"/>
    <w:rsid w:val="00FD683F"/>
    <w:rsid w:val="00FD7A8F"/>
    <w:rsid w:val="00FE05A7"/>
    <w:rsid w:val="00FE05EB"/>
    <w:rsid w:val="00FE0DB7"/>
    <w:rsid w:val="00FE1021"/>
    <w:rsid w:val="00FE60FF"/>
    <w:rsid w:val="00FE6577"/>
    <w:rsid w:val="00FE71BA"/>
    <w:rsid w:val="00FF002F"/>
    <w:rsid w:val="00FF101D"/>
    <w:rsid w:val="00FF288B"/>
    <w:rsid w:val="00FF411D"/>
    <w:rsid w:val="011E0B41"/>
    <w:rsid w:val="01584CA9"/>
    <w:rsid w:val="015B44CB"/>
    <w:rsid w:val="01F1353B"/>
    <w:rsid w:val="02252424"/>
    <w:rsid w:val="02DA4CA1"/>
    <w:rsid w:val="0416F246"/>
    <w:rsid w:val="04A324D8"/>
    <w:rsid w:val="0543A0F3"/>
    <w:rsid w:val="06939A57"/>
    <w:rsid w:val="06B3DE06"/>
    <w:rsid w:val="07331C73"/>
    <w:rsid w:val="08E3AB65"/>
    <w:rsid w:val="096E30DC"/>
    <w:rsid w:val="0A717447"/>
    <w:rsid w:val="0ADFA86A"/>
    <w:rsid w:val="0B5D3D74"/>
    <w:rsid w:val="0CF6693E"/>
    <w:rsid w:val="0E0CD955"/>
    <w:rsid w:val="0EB7ACD5"/>
    <w:rsid w:val="0F011327"/>
    <w:rsid w:val="10905402"/>
    <w:rsid w:val="12446C0F"/>
    <w:rsid w:val="1381EBAB"/>
    <w:rsid w:val="146248A9"/>
    <w:rsid w:val="152A5EB7"/>
    <w:rsid w:val="154FCB65"/>
    <w:rsid w:val="16FD5DED"/>
    <w:rsid w:val="184AF171"/>
    <w:rsid w:val="18533635"/>
    <w:rsid w:val="1924800E"/>
    <w:rsid w:val="19F78D29"/>
    <w:rsid w:val="1AD6FBDA"/>
    <w:rsid w:val="1B132FDB"/>
    <w:rsid w:val="1B68AEBC"/>
    <w:rsid w:val="1BDED733"/>
    <w:rsid w:val="1C8AE64E"/>
    <w:rsid w:val="1E1552D8"/>
    <w:rsid w:val="1F88AAC8"/>
    <w:rsid w:val="2042686C"/>
    <w:rsid w:val="206C4F69"/>
    <w:rsid w:val="20FB8A62"/>
    <w:rsid w:val="217C2DF7"/>
    <w:rsid w:val="23AC5160"/>
    <w:rsid w:val="24095B1D"/>
    <w:rsid w:val="24A92E13"/>
    <w:rsid w:val="256EA610"/>
    <w:rsid w:val="2588710C"/>
    <w:rsid w:val="2624CCAE"/>
    <w:rsid w:val="26ECEE13"/>
    <w:rsid w:val="2717EC33"/>
    <w:rsid w:val="27D55BA4"/>
    <w:rsid w:val="28B152F3"/>
    <w:rsid w:val="2925B20D"/>
    <w:rsid w:val="29745AE7"/>
    <w:rsid w:val="29EFA619"/>
    <w:rsid w:val="2AE19A2F"/>
    <w:rsid w:val="2B6E1145"/>
    <w:rsid w:val="2CBBB65F"/>
    <w:rsid w:val="2D40CD85"/>
    <w:rsid w:val="2E19661B"/>
    <w:rsid w:val="2ECE2B61"/>
    <w:rsid w:val="3091D0F7"/>
    <w:rsid w:val="31AAD31C"/>
    <w:rsid w:val="3289E8E5"/>
    <w:rsid w:val="32ACB5E9"/>
    <w:rsid w:val="330B52AA"/>
    <w:rsid w:val="33D4A096"/>
    <w:rsid w:val="35DA6B4A"/>
    <w:rsid w:val="37B5BA26"/>
    <w:rsid w:val="38EA9FFB"/>
    <w:rsid w:val="3A5C3A72"/>
    <w:rsid w:val="3A5E5BAC"/>
    <w:rsid w:val="3AE02700"/>
    <w:rsid w:val="3B67B76D"/>
    <w:rsid w:val="3C25A54F"/>
    <w:rsid w:val="3C30D953"/>
    <w:rsid w:val="3C98CA69"/>
    <w:rsid w:val="3C9DB885"/>
    <w:rsid w:val="3CBCCA17"/>
    <w:rsid w:val="3E46A0B6"/>
    <w:rsid w:val="3F7594CE"/>
    <w:rsid w:val="3FAE1F6C"/>
    <w:rsid w:val="40AFEEC4"/>
    <w:rsid w:val="4166C2F6"/>
    <w:rsid w:val="4203A097"/>
    <w:rsid w:val="42CF3812"/>
    <w:rsid w:val="42ECC4D9"/>
    <w:rsid w:val="433E19EF"/>
    <w:rsid w:val="436D2CFE"/>
    <w:rsid w:val="440BFB8D"/>
    <w:rsid w:val="458F2D90"/>
    <w:rsid w:val="45C35F5B"/>
    <w:rsid w:val="460681A8"/>
    <w:rsid w:val="47439C4F"/>
    <w:rsid w:val="4832ECDA"/>
    <w:rsid w:val="48D3D70B"/>
    <w:rsid w:val="499AAC22"/>
    <w:rsid w:val="4A177E4D"/>
    <w:rsid w:val="4AAB4F77"/>
    <w:rsid w:val="4AE6345E"/>
    <w:rsid w:val="4B4DE95D"/>
    <w:rsid w:val="4B6F03B1"/>
    <w:rsid w:val="4DB5A2E6"/>
    <w:rsid w:val="4E78F7C8"/>
    <w:rsid w:val="4F5AD79D"/>
    <w:rsid w:val="4F6BB0CA"/>
    <w:rsid w:val="4FCB2CFF"/>
    <w:rsid w:val="50096E28"/>
    <w:rsid w:val="51C82A1B"/>
    <w:rsid w:val="53F3C10F"/>
    <w:rsid w:val="543D4332"/>
    <w:rsid w:val="54BE03BB"/>
    <w:rsid w:val="54ED7416"/>
    <w:rsid w:val="552D7AA7"/>
    <w:rsid w:val="55AD741D"/>
    <w:rsid w:val="55C5DD3E"/>
    <w:rsid w:val="55DEE33F"/>
    <w:rsid w:val="5653BBED"/>
    <w:rsid w:val="5738C9AF"/>
    <w:rsid w:val="586870F1"/>
    <w:rsid w:val="5A1DD98A"/>
    <w:rsid w:val="5A2D1B6C"/>
    <w:rsid w:val="5A51B83F"/>
    <w:rsid w:val="5A6A9675"/>
    <w:rsid w:val="5C02C71D"/>
    <w:rsid w:val="5C44D1BF"/>
    <w:rsid w:val="5C65F033"/>
    <w:rsid w:val="5D3A0BE8"/>
    <w:rsid w:val="5D9D9119"/>
    <w:rsid w:val="5E317170"/>
    <w:rsid w:val="5F0BF137"/>
    <w:rsid w:val="606A1EF9"/>
    <w:rsid w:val="62241221"/>
    <w:rsid w:val="6541832E"/>
    <w:rsid w:val="669D2920"/>
    <w:rsid w:val="67080E66"/>
    <w:rsid w:val="67C58284"/>
    <w:rsid w:val="68032404"/>
    <w:rsid w:val="68555A72"/>
    <w:rsid w:val="68A92B05"/>
    <w:rsid w:val="68D6787D"/>
    <w:rsid w:val="691EBB86"/>
    <w:rsid w:val="6AA62BD9"/>
    <w:rsid w:val="6B411520"/>
    <w:rsid w:val="6BB0B14F"/>
    <w:rsid w:val="6BD262EE"/>
    <w:rsid w:val="6BE4E0DD"/>
    <w:rsid w:val="6C77D4A7"/>
    <w:rsid w:val="6D0BCC6E"/>
    <w:rsid w:val="6D48559B"/>
    <w:rsid w:val="6D5488A1"/>
    <w:rsid w:val="6F3E714C"/>
    <w:rsid w:val="6F7FF33D"/>
    <w:rsid w:val="704F84B3"/>
    <w:rsid w:val="70E50F07"/>
    <w:rsid w:val="7155F3CC"/>
    <w:rsid w:val="71EF8BCF"/>
    <w:rsid w:val="72563B3C"/>
    <w:rsid w:val="74AE25EE"/>
    <w:rsid w:val="7512E23F"/>
    <w:rsid w:val="767A359C"/>
    <w:rsid w:val="784628EC"/>
    <w:rsid w:val="78E125D3"/>
    <w:rsid w:val="79539394"/>
    <w:rsid w:val="7A5035AE"/>
    <w:rsid w:val="7AB2E07A"/>
    <w:rsid w:val="7AD5AA2C"/>
    <w:rsid w:val="7C2B28DD"/>
    <w:rsid w:val="7D328ABB"/>
    <w:rsid w:val="7ECE4B7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52AAA31"/>
  <w15:docId w15:val="{FC0FF9DA-C12D-4C09-8FEA-BD70B99BF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830"/>
    <w:pPr>
      <w:spacing w:after="160" w:line="259" w:lineRule="auto"/>
    </w:pPr>
    <w:rPr>
      <w:rFonts w:ascii="Helvetica" w:eastAsiaTheme="minorHAnsi" w:hAnsi="Helvetica" w:cstheme="minorBidi"/>
      <w:sz w:val="24"/>
      <w:szCs w:val="22"/>
      <w:lang w:val="en-CA"/>
    </w:rPr>
  </w:style>
  <w:style w:type="paragraph" w:styleId="Heading1">
    <w:name w:val="heading 1"/>
    <w:aliases w:val="Level 1"/>
    <w:basedOn w:val="Normal"/>
    <w:next w:val="Heading2"/>
    <w:link w:val="Heading1Char"/>
    <w:autoRedefine/>
    <w:uiPriority w:val="9"/>
    <w:qFormat/>
    <w:rsid w:val="00022830"/>
    <w:pPr>
      <w:keepNext/>
      <w:keepLines/>
      <w:numPr>
        <w:numId w:val="13"/>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7C359E"/>
    <w:pPr>
      <w:keepNext/>
      <w:keepLines/>
      <w:numPr>
        <w:ilvl w:val="1"/>
        <w:numId w:val="13"/>
      </w:numPr>
      <w:spacing w:after="240" w:line="240" w:lineRule="auto"/>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962A9D"/>
    <w:pPr>
      <w:keepNext/>
      <w:keepLines/>
      <w:numPr>
        <w:ilvl w:val="2"/>
        <w:numId w:val="13"/>
      </w:numPr>
      <w:spacing w:after="240" w:line="240" w:lineRule="auto"/>
      <w:contextualSpacing/>
      <w:outlineLvl w:val="2"/>
    </w:pPr>
    <w:rPr>
      <w:rFonts w:eastAsiaTheme="majorEastAsia" w:cs="Helvetica"/>
      <w:color w:val="000000" w:themeColor="text1"/>
      <w:szCs w:val="24"/>
    </w:rPr>
  </w:style>
  <w:style w:type="paragraph" w:styleId="Heading4">
    <w:name w:val="heading 4"/>
    <w:aliases w:val="Level 4"/>
    <w:basedOn w:val="Normal"/>
    <w:link w:val="Heading4Char"/>
    <w:autoRedefine/>
    <w:uiPriority w:val="9"/>
    <w:unhideWhenUsed/>
    <w:qFormat/>
    <w:rsid w:val="00D15140"/>
    <w:pPr>
      <w:keepNext/>
      <w:keepLines/>
      <w:numPr>
        <w:ilvl w:val="3"/>
        <w:numId w:val="13"/>
      </w:numPr>
      <w:spacing w:after="240" w:line="240" w:lineRule="auto"/>
      <w:ind w:left="3119" w:hanging="1134"/>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022830"/>
    <w:pPr>
      <w:keepNext/>
      <w:keepLines/>
      <w:numPr>
        <w:ilvl w:val="4"/>
        <w:numId w:val="13"/>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022830"/>
    <w:pPr>
      <w:keepNext/>
      <w:keepLines/>
      <w:numPr>
        <w:ilvl w:val="5"/>
        <w:numId w:val="13"/>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830"/>
    <w:pPr>
      <w:tabs>
        <w:tab w:val="center" w:pos="4680"/>
        <w:tab w:val="right" w:pos="9360"/>
      </w:tabs>
      <w:spacing w:after="0" w:line="240" w:lineRule="auto"/>
    </w:pPr>
  </w:style>
  <w:style w:type="paragraph" w:styleId="Footer">
    <w:name w:val="footer"/>
    <w:basedOn w:val="Normal"/>
    <w:link w:val="FooterChar"/>
    <w:unhideWhenUsed/>
    <w:rsid w:val="00022830"/>
    <w:pPr>
      <w:tabs>
        <w:tab w:val="center" w:pos="4680"/>
        <w:tab w:val="right" w:pos="9360"/>
      </w:tabs>
      <w:spacing w:after="0" w:line="240" w:lineRule="auto"/>
    </w:pPr>
  </w:style>
  <w:style w:type="character" w:styleId="PageNumber">
    <w:name w:val="page number"/>
    <w:basedOn w:val="DefaultParagraphFont"/>
    <w:semiHidden/>
    <w:rsid w:val="00022830"/>
  </w:style>
  <w:style w:type="paragraph" w:styleId="DocumentMap">
    <w:name w:val="Document Map"/>
    <w:basedOn w:val="Normal"/>
    <w:semiHidden/>
    <w:rsid w:val="00B1279D"/>
    <w:pPr>
      <w:shd w:val="clear" w:color="auto" w:fill="000080"/>
    </w:pPr>
    <w:rPr>
      <w:rFonts w:ascii="Tahoma" w:hAnsi="Tahoma"/>
    </w:rPr>
  </w:style>
  <w:style w:type="paragraph" w:styleId="BodyText">
    <w:name w:val="Body Text"/>
    <w:basedOn w:val="Normal"/>
    <w:link w:val="BodyTextChar"/>
    <w:semiHidden/>
    <w:rsid w:val="00022830"/>
    <w:rPr>
      <w:rFonts w:ascii="Arial Narrow" w:hAnsi="Arial Narrow"/>
      <w:sz w:val="22"/>
    </w:rPr>
  </w:style>
  <w:style w:type="paragraph" w:styleId="BalloonText">
    <w:name w:val="Balloon Text"/>
    <w:basedOn w:val="Normal"/>
    <w:link w:val="BalloonTextChar"/>
    <w:uiPriority w:val="99"/>
    <w:semiHidden/>
    <w:unhideWhenUsed/>
    <w:rsid w:val="0002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830"/>
    <w:rPr>
      <w:rFonts w:ascii="Segoe UI" w:eastAsiaTheme="minorHAnsi" w:hAnsi="Segoe UI" w:cs="Segoe UI"/>
      <w:sz w:val="18"/>
      <w:szCs w:val="18"/>
      <w:lang w:val="en-CA"/>
    </w:rPr>
  </w:style>
  <w:style w:type="paragraph" w:styleId="Revision">
    <w:name w:val="Revision"/>
    <w:hidden/>
    <w:uiPriority w:val="99"/>
    <w:semiHidden/>
    <w:rsid w:val="00FF101D"/>
  </w:style>
  <w:style w:type="table" w:styleId="TableGrid">
    <w:name w:val="Table Grid"/>
    <w:basedOn w:val="TableNormal"/>
    <w:uiPriority w:val="59"/>
    <w:rsid w:val="002F38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A13B8"/>
    <w:pPr>
      <w:ind w:left="720"/>
      <w:contextualSpacing/>
    </w:pPr>
  </w:style>
  <w:style w:type="character" w:styleId="CommentReference">
    <w:name w:val="annotation reference"/>
    <w:basedOn w:val="DefaultParagraphFont"/>
    <w:uiPriority w:val="99"/>
    <w:semiHidden/>
    <w:unhideWhenUsed/>
    <w:rsid w:val="003814DE"/>
    <w:rPr>
      <w:sz w:val="16"/>
      <w:szCs w:val="16"/>
    </w:rPr>
  </w:style>
  <w:style w:type="paragraph" w:styleId="CommentText">
    <w:name w:val="annotation text"/>
    <w:basedOn w:val="Normal"/>
    <w:link w:val="CommentTextChar"/>
    <w:uiPriority w:val="99"/>
    <w:unhideWhenUsed/>
    <w:rsid w:val="003814DE"/>
  </w:style>
  <w:style w:type="character" w:customStyle="1" w:styleId="CommentTextChar">
    <w:name w:val="Comment Text Char"/>
    <w:basedOn w:val="DefaultParagraphFont"/>
    <w:link w:val="CommentText"/>
    <w:uiPriority w:val="99"/>
    <w:rsid w:val="003814DE"/>
  </w:style>
  <w:style w:type="paragraph" w:styleId="CommentSubject">
    <w:name w:val="annotation subject"/>
    <w:basedOn w:val="CommentText"/>
    <w:next w:val="CommentText"/>
    <w:link w:val="CommentSubjectChar"/>
    <w:uiPriority w:val="99"/>
    <w:semiHidden/>
    <w:unhideWhenUsed/>
    <w:rsid w:val="003814DE"/>
    <w:rPr>
      <w:b/>
      <w:bCs/>
    </w:rPr>
  </w:style>
  <w:style w:type="character" w:customStyle="1" w:styleId="CommentSubjectChar">
    <w:name w:val="Comment Subject Char"/>
    <w:basedOn w:val="CommentTextChar"/>
    <w:link w:val="CommentSubject"/>
    <w:uiPriority w:val="99"/>
    <w:semiHidden/>
    <w:rsid w:val="003814DE"/>
    <w:rPr>
      <w:b/>
      <w:bCs/>
    </w:rPr>
  </w:style>
  <w:style w:type="paragraph" w:customStyle="1" w:styleId="Default">
    <w:name w:val="Default"/>
    <w:rsid w:val="00B213D4"/>
    <w:pPr>
      <w:autoSpaceDE w:val="0"/>
      <w:autoSpaceDN w:val="0"/>
      <w:adjustRightInd w:val="0"/>
    </w:pPr>
    <w:rPr>
      <w:rFonts w:ascii="Calibri" w:hAnsi="Calibri" w:cs="Calibri"/>
      <w:color w:val="000000"/>
      <w:sz w:val="24"/>
      <w:szCs w:val="24"/>
      <w:lang w:val="en-CA"/>
    </w:rPr>
  </w:style>
  <w:style w:type="character" w:customStyle="1" w:styleId="FooterChar">
    <w:name w:val="Footer Char"/>
    <w:basedOn w:val="DefaultParagraphFont"/>
    <w:link w:val="Footer"/>
    <w:rsid w:val="00022830"/>
    <w:rPr>
      <w:rFonts w:ascii="Helvetica" w:eastAsiaTheme="minorHAnsi" w:hAnsi="Helvetica" w:cstheme="minorBidi"/>
      <w:sz w:val="24"/>
      <w:szCs w:val="22"/>
      <w:lang w:val="en-CA"/>
    </w:rPr>
  </w:style>
  <w:style w:type="character" w:customStyle="1" w:styleId="HeaderChar">
    <w:name w:val="Header Char"/>
    <w:basedOn w:val="DefaultParagraphFont"/>
    <w:link w:val="Header"/>
    <w:uiPriority w:val="99"/>
    <w:rsid w:val="00022830"/>
    <w:rPr>
      <w:rFonts w:ascii="Helvetica" w:eastAsiaTheme="minorHAnsi" w:hAnsi="Helvetica" w:cstheme="minorBidi"/>
      <w:sz w:val="24"/>
      <w:szCs w:val="22"/>
      <w:lang w:val="en-CA"/>
    </w:rPr>
  </w:style>
  <w:style w:type="table" w:styleId="TableGridLight">
    <w:name w:val="Grid Table Light"/>
    <w:basedOn w:val="TableNormal"/>
    <w:uiPriority w:val="40"/>
    <w:rsid w:val="00246F7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aliases w:val="Level 4 Char"/>
    <w:basedOn w:val="DefaultParagraphFont"/>
    <w:link w:val="Heading4"/>
    <w:uiPriority w:val="9"/>
    <w:rsid w:val="00D15140"/>
    <w:rPr>
      <w:rFonts w:ascii="Helvetica" w:eastAsiaTheme="majorEastAsia" w:hAnsi="Helvetica" w:cstheme="majorBidi"/>
      <w:iCs/>
      <w:color w:val="000000" w:themeColor="text1"/>
      <w:sz w:val="24"/>
      <w:szCs w:val="24"/>
      <w:lang w:val="en-CA"/>
    </w:rPr>
  </w:style>
  <w:style w:type="paragraph" w:customStyle="1" w:styleId="ListBody2">
    <w:name w:val="List Body 2"/>
    <w:basedOn w:val="Normal"/>
    <w:rsid w:val="00136725"/>
    <w:pPr>
      <w:numPr>
        <w:ilvl w:val="1"/>
        <w:numId w:val="4"/>
      </w:numPr>
    </w:pPr>
  </w:style>
  <w:style w:type="paragraph" w:customStyle="1" w:styleId="ListBody3">
    <w:name w:val="List Body 3"/>
    <w:basedOn w:val="Normal"/>
    <w:rsid w:val="00136725"/>
    <w:pPr>
      <w:numPr>
        <w:ilvl w:val="2"/>
        <w:numId w:val="4"/>
      </w:numPr>
    </w:pPr>
  </w:style>
  <w:style w:type="paragraph" w:customStyle="1" w:styleId="ListBody4">
    <w:name w:val="List Body 4"/>
    <w:basedOn w:val="Normal"/>
    <w:rsid w:val="00136725"/>
    <w:pPr>
      <w:numPr>
        <w:ilvl w:val="3"/>
        <w:numId w:val="4"/>
      </w:numPr>
    </w:pPr>
  </w:style>
  <w:style w:type="paragraph" w:customStyle="1" w:styleId="ListBody5">
    <w:name w:val="List Body 5"/>
    <w:basedOn w:val="Normal"/>
    <w:rsid w:val="00136725"/>
    <w:pPr>
      <w:numPr>
        <w:ilvl w:val="4"/>
        <w:numId w:val="4"/>
      </w:numPr>
    </w:pPr>
  </w:style>
  <w:style w:type="character" w:customStyle="1" w:styleId="Heading3Char">
    <w:name w:val="Heading 3 Char"/>
    <w:aliases w:val="Level 3 Char"/>
    <w:basedOn w:val="DefaultParagraphFont"/>
    <w:link w:val="Heading3"/>
    <w:uiPriority w:val="9"/>
    <w:rsid w:val="00962A9D"/>
    <w:rPr>
      <w:rFonts w:ascii="Helvetica" w:eastAsiaTheme="majorEastAsia" w:hAnsi="Helvetica" w:cs="Helvetica"/>
      <w:color w:val="000000" w:themeColor="text1"/>
      <w:sz w:val="24"/>
      <w:szCs w:val="24"/>
      <w:lang w:val="en-CA"/>
    </w:rPr>
  </w:style>
  <w:style w:type="character" w:styleId="Emphasis">
    <w:name w:val="Emphasis"/>
    <w:uiPriority w:val="20"/>
    <w:qFormat/>
    <w:rsid w:val="00A04B3C"/>
  </w:style>
  <w:style w:type="character" w:customStyle="1" w:styleId="Heading1Char">
    <w:name w:val="Heading 1 Char"/>
    <w:aliases w:val="Level 1 Char"/>
    <w:basedOn w:val="DefaultParagraphFont"/>
    <w:link w:val="Heading1"/>
    <w:uiPriority w:val="9"/>
    <w:rsid w:val="00022830"/>
    <w:rPr>
      <w:rFonts w:ascii="Helvetica" w:eastAsiaTheme="majorEastAsia" w:hAnsi="Helvetica" w:cstheme="majorBidi"/>
      <w:b/>
      <w:sz w:val="32"/>
      <w:szCs w:val="32"/>
      <w:lang w:val="en-CA"/>
    </w:rPr>
  </w:style>
  <w:style w:type="character" w:customStyle="1" w:styleId="Heading2Char">
    <w:name w:val="Heading 2 Char"/>
    <w:aliases w:val="Level 2 Char"/>
    <w:basedOn w:val="DefaultParagraphFont"/>
    <w:link w:val="Heading2"/>
    <w:uiPriority w:val="9"/>
    <w:rsid w:val="007C359E"/>
    <w:rPr>
      <w:rFonts w:ascii="Helvetica" w:eastAsiaTheme="majorEastAsia" w:hAnsi="Helvetica" w:cstheme="majorBidi"/>
      <w:color w:val="000000" w:themeColor="text1"/>
      <w:sz w:val="24"/>
      <w:szCs w:val="24"/>
      <w:lang w:val="en-CA"/>
    </w:rPr>
  </w:style>
  <w:style w:type="character" w:customStyle="1" w:styleId="Heading5Char">
    <w:name w:val="Heading 5 Char"/>
    <w:basedOn w:val="DefaultParagraphFont"/>
    <w:link w:val="Heading5"/>
    <w:uiPriority w:val="9"/>
    <w:rsid w:val="00022830"/>
    <w:rPr>
      <w:rFonts w:ascii="Helvetica" w:eastAsiaTheme="majorEastAsia" w:hAnsi="Helvetica" w:cstheme="majorBidi"/>
      <w:color w:val="000000" w:themeColor="text1"/>
      <w:sz w:val="24"/>
      <w:szCs w:val="24"/>
      <w:lang w:val="en-CA"/>
    </w:rPr>
  </w:style>
  <w:style w:type="character" w:customStyle="1" w:styleId="Heading6Char">
    <w:name w:val="Heading 6 Char"/>
    <w:basedOn w:val="DefaultParagraphFont"/>
    <w:link w:val="Heading6"/>
    <w:uiPriority w:val="9"/>
    <w:rsid w:val="00022830"/>
    <w:rPr>
      <w:rFonts w:ascii="Helvetica" w:eastAsiaTheme="majorEastAsia" w:hAnsi="Helvetica" w:cstheme="majorBidi"/>
      <w:color w:val="000000" w:themeColor="text1"/>
      <w:sz w:val="24"/>
      <w:szCs w:val="24"/>
      <w:lang w:val="en-CA"/>
    </w:rPr>
  </w:style>
  <w:style w:type="paragraph" w:styleId="TOCHeading">
    <w:name w:val="TOC Heading"/>
    <w:basedOn w:val="Heading1"/>
    <w:next w:val="Normal"/>
    <w:uiPriority w:val="39"/>
    <w:unhideWhenUsed/>
    <w:qFormat/>
    <w:rsid w:val="00B004BB"/>
    <w:pPr>
      <w:numPr>
        <w:numId w:val="0"/>
      </w:numPr>
      <w:spacing w:before="240" w:after="0"/>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qFormat/>
    <w:rsid w:val="00E12F5B"/>
    <w:pPr>
      <w:tabs>
        <w:tab w:val="right" w:leader="dot" w:pos="9352"/>
      </w:tabs>
      <w:spacing w:after="100"/>
    </w:pPr>
  </w:style>
  <w:style w:type="paragraph" w:styleId="TOC2">
    <w:name w:val="toc 2"/>
    <w:basedOn w:val="Normal"/>
    <w:next w:val="Normal"/>
    <w:autoRedefine/>
    <w:uiPriority w:val="39"/>
    <w:unhideWhenUsed/>
    <w:rsid w:val="00B004BB"/>
    <w:pPr>
      <w:spacing w:after="100"/>
      <w:ind w:left="240"/>
    </w:pPr>
  </w:style>
  <w:style w:type="paragraph" w:styleId="TOC3">
    <w:name w:val="toc 3"/>
    <w:basedOn w:val="Normal"/>
    <w:next w:val="Normal"/>
    <w:autoRedefine/>
    <w:uiPriority w:val="39"/>
    <w:unhideWhenUsed/>
    <w:rsid w:val="00B004BB"/>
    <w:pPr>
      <w:spacing w:after="100"/>
      <w:ind w:left="480"/>
    </w:pPr>
  </w:style>
  <w:style w:type="paragraph" w:styleId="TOC4">
    <w:name w:val="toc 4"/>
    <w:basedOn w:val="Normal"/>
    <w:next w:val="Normal"/>
    <w:autoRedefine/>
    <w:uiPriority w:val="39"/>
    <w:unhideWhenUsed/>
    <w:rsid w:val="00B004BB"/>
    <w:pPr>
      <w:spacing w:after="100"/>
      <w:ind w:left="660"/>
    </w:pPr>
    <w:rPr>
      <w:rFonts w:asciiTheme="minorHAnsi" w:eastAsiaTheme="minorEastAsia" w:hAnsiTheme="minorHAnsi"/>
      <w:sz w:val="22"/>
      <w:lang w:eastAsia="en-CA"/>
    </w:rPr>
  </w:style>
  <w:style w:type="paragraph" w:styleId="TOC5">
    <w:name w:val="toc 5"/>
    <w:basedOn w:val="Normal"/>
    <w:next w:val="Normal"/>
    <w:autoRedefine/>
    <w:uiPriority w:val="39"/>
    <w:unhideWhenUsed/>
    <w:rsid w:val="00B004BB"/>
    <w:pPr>
      <w:spacing w:after="100"/>
      <w:ind w:left="880"/>
    </w:pPr>
    <w:rPr>
      <w:rFonts w:asciiTheme="minorHAnsi" w:eastAsiaTheme="minorEastAsia" w:hAnsiTheme="minorHAnsi"/>
      <w:sz w:val="22"/>
      <w:lang w:eastAsia="en-CA"/>
    </w:rPr>
  </w:style>
  <w:style w:type="paragraph" w:styleId="TOC6">
    <w:name w:val="toc 6"/>
    <w:basedOn w:val="Normal"/>
    <w:next w:val="Normal"/>
    <w:autoRedefine/>
    <w:uiPriority w:val="39"/>
    <w:unhideWhenUsed/>
    <w:rsid w:val="00B004BB"/>
    <w:pPr>
      <w:spacing w:after="100"/>
      <w:ind w:left="1100"/>
    </w:pPr>
    <w:rPr>
      <w:rFonts w:asciiTheme="minorHAnsi" w:eastAsiaTheme="minorEastAsia" w:hAnsiTheme="minorHAnsi"/>
      <w:sz w:val="22"/>
      <w:lang w:eastAsia="en-CA"/>
    </w:rPr>
  </w:style>
  <w:style w:type="paragraph" w:styleId="TOC7">
    <w:name w:val="toc 7"/>
    <w:basedOn w:val="Normal"/>
    <w:next w:val="Normal"/>
    <w:autoRedefine/>
    <w:uiPriority w:val="39"/>
    <w:unhideWhenUsed/>
    <w:rsid w:val="00B004BB"/>
    <w:pPr>
      <w:spacing w:after="100"/>
      <w:ind w:left="1320"/>
    </w:pPr>
    <w:rPr>
      <w:rFonts w:asciiTheme="minorHAnsi" w:eastAsiaTheme="minorEastAsia" w:hAnsiTheme="minorHAnsi"/>
      <w:sz w:val="22"/>
      <w:lang w:eastAsia="en-CA"/>
    </w:rPr>
  </w:style>
  <w:style w:type="paragraph" w:styleId="TOC8">
    <w:name w:val="toc 8"/>
    <w:basedOn w:val="Normal"/>
    <w:next w:val="Normal"/>
    <w:autoRedefine/>
    <w:uiPriority w:val="39"/>
    <w:unhideWhenUsed/>
    <w:rsid w:val="00B004BB"/>
    <w:pPr>
      <w:spacing w:after="100"/>
      <w:ind w:left="1540"/>
    </w:pPr>
    <w:rPr>
      <w:rFonts w:asciiTheme="minorHAnsi" w:eastAsiaTheme="minorEastAsia" w:hAnsiTheme="minorHAnsi"/>
      <w:sz w:val="22"/>
      <w:lang w:eastAsia="en-CA"/>
    </w:rPr>
  </w:style>
  <w:style w:type="paragraph" w:styleId="TOC9">
    <w:name w:val="toc 9"/>
    <w:basedOn w:val="Normal"/>
    <w:next w:val="Normal"/>
    <w:autoRedefine/>
    <w:uiPriority w:val="39"/>
    <w:unhideWhenUsed/>
    <w:rsid w:val="00B004BB"/>
    <w:pPr>
      <w:spacing w:after="100"/>
      <w:ind w:left="1760"/>
    </w:pPr>
    <w:rPr>
      <w:rFonts w:asciiTheme="minorHAnsi" w:eastAsiaTheme="minorEastAsia" w:hAnsiTheme="minorHAnsi"/>
      <w:sz w:val="22"/>
      <w:lang w:eastAsia="en-CA"/>
    </w:rPr>
  </w:style>
  <w:style w:type="character" w:styleId="Hyperlink">
    <w:name w:val="Hyperlink"/>
    <w:basedOn w:val="DefaultParagraphFont"/>
    <w:uiPriority w:val="99"/>
    <w:unhideWhenUsed/>
    <w:rsid w:val="00B004BB"/>
    <w:rPr>
      <w:color w:val="0000FF" w:themeColor="hyperlink"/>
      <w:u w:val="single"/>
    </w:rPr>
  </w:style>
  <w:style w:type="character" w:styleId="UnresolvedMention">
    <w:name w:val="Unresolved Mention"/>
    <w:basedOn w:val="DefaultParagraphFont"/>
    <w:uiPriority w:val="99"/>
    <w:semiHidden/>
    <w:unhideWhenUsed/>
    <w:rsid w:val="00B004BB"/>
    <w:rPr>
      <w:color w:val="605E5C"/>
      <w:shd w:val="clear" w:color="auto" w:fill="E1DFDD"/>
    </w:rPr>
  </w:style>
  <w:style w:type="paragraph" w:styleId="Title">
    <w:name w:val="Title"/>
    <w:basedOn w:val="Normal"/>
    <w:next w:val="Heading1"/>
    <w:link w:val="TitleChar"/>
    <w:autoRedefine/>
    <w:uiPriority w:val="10"/>
    <w:qFormat/>
    <w:rsid w:val="00022830"/>
    <w:pPr>
      <w:keepNext/>
      <w:spacing w:after="240" w:line="36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022830"/>
    <w:rPr>
      <w:rFonts w:ascii="Helvetica" w:eastAsiaTheme="majorEastAsia" w:hAnsi="Helvetica" w:cs="Helvetica"/>
      <w:b/>
      <w:bCs/>
      <w:spacing w:val="-10"/>
      <w:kern w:val="28"/>
      <w:sz w:val="40"/>
      <w:szCs w:val="56"/>
      <w:lang w:val="en-CA"/>
    </w:rPr>
  </w:style>
  <w:style w:type="paragraph" w:styleId="Subtitle">
    <w:name w:val="Subtitle"/>
    <w:basedOn w:val="Normal"/>
    <w:next w:val="Normal"/>
    <w:link w:val="SubtitleChar"/>
    <w:uiPriority w:val="11"/>
    <w:qFormat/>
    <w:rsid w:val="00680514"/>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680514"/>
    <w:rPr>
      <w:rFonts w:asciiTheme="minorHAnsi" w:eastAsiaTheme="minorEastAsia" w:hAnsiTheme="minorHAnsi" w:cstheme="minorBidi"/>
      <w:noProof/>
      <w:color w:val="5A5A5A" w:themeColor="text1" w:themeTint="A5"/>
      <w:spacing w:val="15"/>
      <w:sz w:val="22"/>
      <w:szCs w:val="22"/>
      <w:lang w:val="en-CA"/>
    </w:rPr>
  </w:style>
  <w:style w:type="character" w:customStyle="1" w:styleId="BodyTextChar">
    <w:name w:val="Body Text Char"/>
    <w:basedOn w:val="DefaultParagraphFont"/>
    <w:link w:val="BodyText"/>
    <w:semiHidden/>
    <w:rsid w:val="00022830"/>
    <w:rPr>
      <w:rFonts w:ascii="Arial Narrow" w:eastAsiaTheme="minorHAnsi" w:hAnsi="Arial Narrow" w:cstheme="minorBidi"/>
      <w:sz w:val="22"/>
      <w:szCs w:val="22"/>
      <w:lang w:val="en-CA"/>
    </w:rPr>
  </w:style>
  <w:style w:type="paragraph" w:styleId="NoSpacing">
    <w:name w:val="No Spacing"/>
    <w:autoRedefine/>
    <w:uiPriority w:val="1"/>
    <w:qFormat/>
    <w:rsid w:val="00022830"/>
    <w:pPr>
      <w:overflowPunct w:val="0"/>
      <w:autoSpaceDE w:val="0"/>
      <w:autoSpaceDN w:val="0"/>
      <w:adjustRightInd w:val="0"/>
      <w:textAlignment w:val="baseline"/>
    </w:pPr>
    <w:rPr>
      <w:rFonts w:ascii="Georgia" w:hAnsi="Georgia"/>
      <w:sz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580509">
      <w:bodyDiv w:val="1"/>
      <w:marLeft w:val="0"/>
      <w:marRight w:val="0"/>
      <w:marTop w:val="0"/>
      <w:marBottom w:val="0"/>
      <w:divBdr>
        <w:top w:val="none" w:sz="0" w:space="0" w:color="auto"/>
        <w:left w:val="none" w:sz="0" w:space="0" w:color="auto"/>
        <w:bottom w:val="none" w:sz="0" w:space="0" w:color="auto"/>
        <w:right w:val="none" w:sz="0" w:space="0" w:color="auto"/>
      </w:divBdr>
    </w:div>
    <w:div w:id="2077429433">
      <w:bodyDiv w:val="1"/>
      <w:marLeft w:val="0"/>
      <w:marRight w:val="0"/>
      <w:marTop w:val="0"/>
      <w:marBottom w:val="0"/>
      <w:divBdr>
        <w:top w:val="none" w:sz="0" w:space="0" w:color="auto"/>
        <w:left w:val="none" w:sz="0" w:space="0" w:color="auto"/>
        <w:bottom w:val="none" w:sz="0" w:space="0" w:color="auto"/>
        <w:right w:val="none" w:sz="0" w:space="0" w:color="auto"/>
      </w:divBdr>
      <w:divsChild>
        <w:div w:id="594629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eme%20Noble\AppData\Roaming\Microsoft\Templates\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0ECF1-DB11-4D0E-A08D-75725E15E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2EE08A-7ACC-4E95-89BB-295A23C6AB40}">
  <ds:schemaRefs>
    <ds:schemaRef ds:uri="d56dd3c2-1000-4d69-98b9-f6ddbf5c5a45"/>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2720ac8a-0458-4184-b7c4-fc71897a704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708483-89DC-4864-96A8-A10A3959846B}">
  <ds:schemaRefs>
    <ds:schemaRef ds:uri="http://schemas.openxmlformats.org/officeDocument/2006/bibliography"/>
  </ds:schemaRefs>
</ds:datastoreItem>
</file>

<file path=customXml/itemProps4.xml><?xml version="1.0" encoding="utf-8"?>
<ds:datastoreItem xmlns:ds="http://schemas.openxmlformats.org/officeDocument/2006/customXml" ds:itemID="{AE015E1B-0A67-4141-B3A9-DD454008D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Policy.dotm</Template>
  <TotalTime>19</TotalTime>
  <Pages>34</Pages>
  <Words>8010</Words>
  <Characters>39913</Characters>
  <Application>Microsoft Office Word</Application>
  <DocSecurity>0</DocSecurity>
  <Lines>332</Lines>
  <Paragraphs>95</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47828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McMaster Students Union Inc.</dc:creator>
  <cp:keywords/>
  <cp:lastModifiedBy>Graeme Noble</cp:lastModifiedBy>
  <cp:revision>927</cp:revision>
  <cp:lastPrinted>2018-04-20T18:38:00Z</cp:lastPrinted>
  <dcterms:created xsi:type="dcterms:W3CDTF">2020-10-12T19:58:00Z</dcterms:created>
  <dcterms:modified xsi:type="dcterms:W3CDTF">2021-04-27T16:36:00Z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y fmtid="{D5CDD505-2E9C-101B-9397-08002B2CF9AE}" pid="3" name="_MarkAsFinal">
    <vt:bool>true</vt:bool>
  </property>
</Properties>
</file>