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21B75" w14:textId="20F4396B" w:rsidR="006D15B6" w:rsidRPr="00077E43" w:rsidRDefault="00D3182D" w:rsidP="006B688C">
      <w:pPr>
        <w:spacing w:after="0" w:line="259" w:lineRule="auto"/>
        <w:ind w:left="20"/>
        <w:jc w:val="center"/>
        <w:rPr>
          <w:rFonts w:asciiTheme="minorHAnsi" w:hAnsiTheme="minorHAnsi" w:cstheme="minorHAnsi"/>
          <w:color w:val="7A003C"/>
          <w:sz w:val="28"/>
          <w:szCs w:val="28"/>
        </w:rPr>
      </w:pPr>
      <w:r>
        <w:rPr>
          <w:rFonts w:asciiTheme="minorHAnsi" w:hAnsiTheme="minorHAnsi" w:cstheme="minorHAnsi"/>
          <w:b/>
          <w:color w:val="7A003C"/>
          <w:sz w:val="28"/>
          <w:szCs w:val="28"/>
        </w:rPr>
        <w:t>Campus Media Ad Hoc Committee</w:t>
      </w:r>
    </w:p>
    <w:p w14:paraId="75B46005" w14:textId="078B24BC" w:rsidR="006D15B6" w:rsidRPr="00077E43" w:rsidRDefault="001925DF" w:rsidP="006B688C">
      <w:pPr>
        <w:spacing w:after="0" w:line="259" w:lineRule="auto"/>
        <w:ind w:left="20" w:right="4"/>
        <w:jc w:val="center"/>
        <w:rPr>
          <w:rFonts w:asciiTheme="minorHAnsi" w:hAnsiTheme="minorHAnsi" w:cstheme="minorHAnsi"/>
          <w:color w:val="7A003C"/>
          <w:sz w:val="28"/>
          <w:szCs w:val="28"/>
        </w:rPr>
      </w:pPr>
      <w:r w:rsidRPr="00077E43">
        <w:rPr>
          <w:rFonts w:asciiTheme="minorHAnsi" w:hAnsiTheme="minorHAnsi" w:cstheme="minorHAnsi"/>
          <w:b/>
          <w:color w:val="7A003C"/>
          <w:sz w:val="28"/>
          <w:szCs w:val="28"/>
        </w:rPr>
        <w:t xml:space="preserve">Terms of Reference </w:t>
      </w:r>
      <w:r w:rsidR="00E96C46" w:rsidRPr="00077E43">
        <w:rPr>
          <w:rFonts w:asciiTheme="minorHAnsi" w:hAnsiTheme="minorHAnsi" w:cstheme="minorHAnsi"/>
          <w:b/>
          <w:color w:val="7A003C"/>
          <w:sz w:val="28"/>
          <w:szCs w:val="28"/>
        </w:rPr>
        <w:t>and Committee Structure</w:t>
      </w:r>
    </w:p>
    <w:p w14:paraId="2EC6B4AB" w14:textId="146509EC" w:rsidR="006D15B6" w:rsidRPr="007F0F03" w:rsidRDefault="006D15B6">
      <w:pPr>
        <w:spacing w:after="160" w:line="259" w:lineRule="auto"/>
        <w:ind w:left="62" w:firstLine="0"/>
        <w:jc w:val="center"/>
        <w:rPr>
          <w:rFonts w:asciiTheme="minorHAnsi" w:hAnsiTheme="minorHAnsi" w:cstheme="minorHAnsi"/>
        </w:rPr>
      </w:pPr>
    </w:p>
    <w:p w14:paraId="6B56F13F" w14:textId="3732FCCF" w:rsidR="00D3182D" w:rsidRPr="00D3182D" w:rsidRDefault="00D454DE" w:rsidP="00D3182D">
      <w:pPr>
        <w:pStyle w:val="Heading2"/>
      </w:pPr>
      <w:r>
        <w:t>MANDATE</w:t>
      </w:r>
    </w:p>
    <w:p w14:paraId="7996B409" w14:textId="28B1FBE5" w:rsidR="007A1F3C" w:rsidRDefault="001925DF" w:rsidP="007A1F3C">
      <w:pPr>
        <w:spacing w:after="158"/>
        <w:rPr>
          <w:rFonts w:asciiTheme="minorHAnsi" w:hAnsiTheme="minorHAnsi" w:cstheme="minorHAnsi"/>
        </w:rPr>
      </w:pPr>
      <w:r w:rsidRPr="007F0F03">
        <w:rPr>
          <w:rFonts w:asciiTheme="minorHAnsi" w:hAnsiTheme="minorHAnsi" w:cstheme="minorHAnsi"/>
        </w:rPr>
        <w:t xml:space="preserve">The mandate of the </w:t>
      </w:r>
      <w:r w:rsidR="00D3182D">
        <w:rPr>
          <w:rFonts w:asciiTheme="minorHAnsi" w:hAnsiTheme="minorHAnsi" w:cstheme="minorHAnsi"/>
        </w:rPr>
        <w:t>Campus Media Ad Hoc Committee includes working towards the following goals:</w:t>
      </w:r>
      <w:r w:rsidR="00C062CF">
        <w:rPr>
          <w:rFonts w:asciiTheme="minorHAnsi" w:hAnsiTheme="minorHAnsi" w:cstheme="minorHAnsi"/>
        </w:rPr>
        <w:t xml:space="preserve"> </w:t>
      </w:r>
    </w:p>
    <w:p w14:paraId="4A664859" w14:textId="77777777" w:rsidR="00D3182D" w:rsidRPr="00D3182D" w:rsidRDefault="00D3182D" w:rsidP="00D3182D">
      <w:pPr>
        <w:pStyle w:val="paragraph"/>
        <w:numPr>
          <w:ilvl w:val="0"/>
          <w:numId w:val="4"/>
        </w:numPr>
        <w:spacing w:before="0" w:beforeAutospacing="0" w:after="0" w:afterAutospacing="0"/>
        <w:textAlignment w:val="baseline"/>
        <w:rPr>
          <w:rFonts w:ascii="Calibri" w:hAnsi="Calibri" w:cs="Calibri"/>
          <w:sz w:val="22"/>
          <w:szCs w:val="22"/>
        </w:rPr>
      </w:pPr>
      <w:r w:rsidRPr="00D3182D">
        <w:rPr>
          <w:rStyle w:val="normaltextrun"/>
          <w:rFonts w:ascii="Calibri" w:hAnsi="Calibri" w:cs="Calibri"/>
          <w:sz w:val="22"/>
          <w:szCs w:val="22"/>
          <w:lang w:val="en-US"/>
        </w:rPr>
        <w:t>Analysis and overview of emerging trends in media (Online Presence/Branding &amp; Print) </w:t>
      </w:r>
      <w:r w:rsidRPr="00D3182D">
        <w:rPr>
          <w:rStyle w:val="eop"/>
          <w:rFonts w:eastAsia="Calibri"/>
          <w:sz w:val="22"/>
          <w:szCs w:val="22"/>
        </w:rPr>
        <w:t> </w:t>
      </w:r>
    </w:p>
    <w:p w14:paraId="50F265F5" w14:textId="77777777" w:rsidR="00D3182D" w:rsidRPr="00D3182D" w:rsidRDefault="00D3182D" w:rsidP="00D3182D">
      <w:pPr>
        <w:pStyle w:val="paragraph"/>
        <w:numPr>
          <w:ilvl w:val="0"/>
          <w:numId w:val="4"/>
        </w:numPr>
        <w:spacing w:before="0" w:beforeAutospacing="0" w:after="0" w:afterAutospacing="0"/>
        <w:textAlignment w:val="baseline"/>
        <w:rPr>
          <w:rFonts w:ascii="Calibri" w:hAnsi="Calibri" w:cs="Calibri"/>
          <w:sz w:val="22"/>
          <w:szCs w:val="22"/>
        </w:rPr>
      </w:pPr>
      <w:r w:rsidRPr="00D3182D">
        <w:rPr>
          <w:rStyle w:val="normaltextrun"/>
          <w:rFonts w:ascii="Calibri" w:hAnsi="Calibri" w:cs="Calibri"/>
          <w:sz w:val="22"/>
          <w:szCs w:val="22"/>
          <w:lang w:val="en-US"/>
        </w:rPr>
        <w:t>Analysis of the current depth of integration between CFMU and The Silhouette</w:t>
      </w:r>
      <w:r w:rsidRPr="00D3182D">
        <w:rPr>
          <w:rStyle w:val="eop"/>
          <w:rFonts w:eastAsia="Calibri"/>
          <w:sz w:val="22"/>
          <w:szCs w:val="22"/>
        </w:rPr>
        <w:t> </w:t>
      </w:r>
    </w:p>
    <w:p w14:paraId="7E3E49DB" w14:textId="77777777" w:rsidR="00D3182D" w:rsidRPr="00D3182D" w:rsidRDefault="00D3182D" w:rsidP="00D3182D">
      <w:pPr>
        <w:pStyle w:val="paragraph"/>
        <w:numPr>
          <w:ilvl w:val="0"/>
          <w:numId w:val="4"/>
        </w:numPr>
        <w:spacing w:before="0" w:beforeAutospacing="0" w:after="0" w:afterAutospacing="0"/>
        <w:textAlignment w:val="baseline"/>
        <w:rPr>
          <w:rFonts w:ascii="Calibri" w:hAnsi="Calibri" w:cs="Calibri"/>
          <w:sz w:val="22"/>
          <w:szCs w:val="22"/>
        </w:rPr>
      </w:pPr>
      <w:r w:rsidRPr="00D3182D">
        <w:rPr>
          <w:rStyle w:val="normaltextrun"/>
          <w:rFonts w:ascii="Calibri" w:hAnsi="Calibri" w:cs="Calibri"/>
          <w:sz w:val="22"/>
          <w:szCs w:val="22"/>
          <w:lang w:val="en-US"/>
        </w:rPr>
        <w:t>Identification of current gaps and challenges independently faced by, and shared between, CFMU and The Silhouette. These gaps and challenges should be identified within the context of the currently established mandates and goals of CFMU and The Silhouette.</w:t>
      </w:r>
      <w:r w:rsidRPr="00D3182D">
        <w:rPr>
          <w:rStyle w:val="eop"/>
          <w:rFonts w:eastAsia="Calibri"/>
          <w:sz w:val="22"/>
          <w:szCs w:val="22"/>
        </w:rPr>
        <w:t> </w:t>
      </w:r>
    </w:p>
    <w:p w14:paraId="36A45F4E" w14:textId="77777777" w:rsidR="00D3182D" w:rsidRPr="00D3182D" w:rsidRDefault="00D3182D" w:rsidP="00D3182D">
      <w:pPr>
        <w:pStyle w:val="paragraph"/>
        <w:numPr>
          <w:ilvl w:val="0"/>
          <w:numId w:val="4"/>
        </w:numPr>
        <w:spacing w:before="0" w:beforeAutospacing="0" w:after="0" w:afterAutospacing="0"/>
        <w:textAlignment w:val="baseline"/>
        <w:rPr>
          <w:rFonts w:ascii="Calibri" w:hAnsi="Calibri" w:cs="Calibri"/>
          <w:sz w:val="22"/>
          <w:szCs w:val="22"/>
        </w:rPr>
      </w:pPr>
      <w:r w:rsidRPr="00D3182D">
        <w:rPr>
          <w:rStyle w:val="normaltextrun"/>
          <w:rFonts w:ascii="Calibri" w:hAnsi="Calibri" w:cs="Calibri"/>
          <w:sz w:val="22"/>
          <w:szCs w:val="22"/>
          <w:lang w:val="en-US"/>
        </w:rPr>
        <w:t>Exploration and development of opportunities to reduce, if not completely address, previously and newly identified gaps and/or challenges, with the goal of assisting both CFMU and The Silhouette to better achieve their currently established mandates and goals. These opportunities may include better integration of CFMU and The Silhouette in the future.</w:t>
      </w:r>
      <w:r w:rsidRPr="00D3182D">
        <w:rPr>
          <w:rStyle w:val="eop"/>
          <w:rFonts w:eastAsia="Calibri"/>
          <w:sz w:val="22"/>
          <w:szCs w:val="22"/>
        </w:rPr>
        <w:t> </w:t>
      </w:r>
    </w:p>
    <w:p w14:paraId="5AE8F9D8" w14:textId="36C5AA63" w:rsidR="00D3182D" w:rsidRPr="00D3182D" w:rsidRDefault="00D3182D" w:rsidP="00D3182D">
      <w:pPr>
        <w:pStyle w:val="paragraph"/>
        <w:numPr>
          <w:ilvl w:val="0"/>
          <w:numId w:val="4"/>
        </w:numPr>
        <w:spacing w:before="0" w:beforeAutospacing="0" w:after="0" w:afterAutospacing="0"/>
        <w:textAlignment w:val="baseline"/>
        <w:rPr>
          <w:rStyle w:val="eop"/>
          <w:rFonts w:ascii="Calibri" w:hAnsi="Calibri" w:cs="Calibri"/>
          <w:sz w:val="22"/>
          <w:szCs w:val="22"/>
        </w:rPr>
      </w:pPr>
      <w:r w:rsidRPr="00D3182D">
        <w:rPr>
          <w:rStyle w:val="normaltextrun"/>
          <w:rFonts w:ascii="Calibri" w:hAnsi="Calibri" w:cs="Calibri"/>
          <w:sz w:val="22"/>
          <w:szCs w:val="22"/>
          <w:lang w:val="en-US"/>
        </w:rPr>
        <w:t>Development of a set of recommendations to achieve the above opportunities, along with estimated timelines, and any relevant financial structure, human resources, content, and outreach considerations.</w:t>
      </w:r>
      <w:r w:rsidRPr="00D3182D">
        <w:rPr>
          <w:rStyle w:val="eop"/>
          <w:rFonts w:eastAsia="Calibri"/>
          <w:sz w:val="22"/>
          <w:szCs w:val="22"/>
        </w:rPr>
        <w:t> </w:t>
      </w:r>
    </w:p>
    <w:p w14:paraId="5826666A" w14:textId="77777777" w:rsidR="00D3182D" w:rsidRDefault="00D3182D" w:rsidP="00D3182D">
      <w:pPr>
        <w:pStyle w:val="paragraph"/>
        <w:spacing w:before="0" w:beforeAutospacing="0" w:after="0" w:afterAutospacing="0"/>
        <w:textAlignment w:val="baseline"/>
        <w:rPr>
          <w:rFonts w:ascii="Calibri" w:hAnsi="Calibri" w:cs="Calibri"/>
        </w:rPr>
      </w:pPr>
    </w:p>
    <w:p w14:paraId="62EC1E3C" w14:textId="77777777" w:rsidR="00D3182D" w:rsidRPr="00D3182D" w:rsidRDefault="00D3182D" w:rsidP="00D3182D">
      <w:pPr>
        <w:pStyle w:val="paragraph"/>
        <w:spacing w:before="0" w:beforeAutospacing="0" w:after="0" w:afterAutospacing="0"/>
        <w:textAlignment w:val="baseline"/>
        <w:rPr>
          <w:rFonts w:ascii="Segoe UI" w:hAnsi="Segoe UI" w:cs="Segoe UI"/>
          <w:sz w:val="16"/>
          <w:szCs w:val="16"/>
        </w:rPr>
      </w:pPr>
      <w:r w:rsidRPr="00D3182D">
        <w:rPr>
          <w:rStyle w:val="normaltextrun"/>
          <w:rFonts w:ascii="Calibri" w:hAnsi="Calibri" w:cs="Calibri"/>
          <w:sz w:val="22"/>
          <w:szCs w:val="22"/>
          <w:lang w:val="en-US"/>
        </w:rPr>
        <w:t>Any and all recommendations from the Campus Media Ad-hoc Committee must respect CRTC guidelines and editorial independence of The Silhouette. </w:t>
      </w:r>
      <w:r w:rsidRPr="00D3182D">
        <w:rPr>
          <w:rStyle w:val="eop"/>
          <w:rFonts w:eastAsia="Calibri"/>
          <w:sz w:val="22"/>
          <w:szCs w:val="22"/>
        </w:rPr>
        <w:t> </w:t>
      </w:r>
    </w:p>
    <w:p w14:paraId="4489BA52" w14:textId="5FD2DEEF" w:rsidR="00EC2570" w:rsidRDefault="00D454DE" w:rsidP="00B607AB">
      <w:pPr>
        <w:pStyle w:val="Heading2"/>
        <w:rPr>
          <w:rFonts w:cstheme="minorHAnsi"/>
          <w:sz w:val="22"/>
          <w:szCs w:val="22"/>
        </w:rPr>
      </w:pPr>
      <w:r>
        <w:t>STRUCTURE</w:t>
      </w:r>
    </w:p>
    <w:p w14:paraId="0585674F" w14:textId="2E1576A3" w:rsidR="0037109F" w:rsidRPr="006B688C" w:rsidRDefault="0037109F" w:rsidP="00D3182D">
      <w:pPr>
        <w:pStyle w:val="ListParagraph"/>
        <w:numPr>
          <w:ilvl w:val="0"/>
          <w:numId w:val="15"/>
        </w:numPr>
      </w:pPr>
      <w:r w:rsidRPr="006B688C">
        <w:t xml:space="preserve">Chaired by </w:t>
      </w:r>
      <w:r w:rsidR="00D3182D">
        <w:t>a representative from the MSU Board of Directors</w:t>
      </w:r>
    </w:p>
    <w:p w14:paraId="1E122108" w14:textId="077AB101" w:rsidR="0037109F" w:rsidRDefault="00D3182D" w:rsidP="000051ED">
      <w:pPr>
        <w:pStyle w:val="ListParagraph"/>
        <w:numPr>
          <w:ilvl w:val="0"/>
          <w:numId w:val="15"/>
        </w:numPr>
      </w:pPr>
      <w:r>
        <w:t>Two (2) non-Board representatives from the Executive Board</w:t>
      </w:r>
    </w:p>
    <w:p w14:paraId="08E53142" w14:textId="31B8009F" w:rsidR="00D3182D" w:rsidRDefault="00D3182D" w:rsidP="000051ED">
      <w:pPr>
        <w:pStyle w:val="ListParagraph"/>
        <w:numPr>
          <w:ilvl w:val="0"/>
          <w:numId w:val="15"/>
        </w:numPr>
      </w:pPr>
      <w:r>
        <w:t>MSU General Manager</w:t>
      </w:r>
    </w:p>
    <w:p w14:paraId="7AFC982B" w14:textId="0AF3C17E" w:rsidR="00D3182D" w:rsidRDefault="00D3182D" w:rsidP="000051ED">
      <w:pPr>
        <w:pStyle w:val="ListParagraph"/>
        <w:numPr>
          <w:ilvl w:val="0"/>
          <w:numId w:val="15"/>
        </w:numPr>
      </w:pPr>
      <w:r>
        <w:t>CFMU Administrative Director</w:t>
      </w:r>
    </w:p>
    <w:p w14:paraId="4452C8A7" w14:textId="0AE31D26" w:rsidR="00D3182D" w:rsidRDefault="00D3182D" w:rsidP="000051ED">
      <w:pPr>
        <w:pStyle w:val="ListParagraph"/>
        <w:numPr>
          <w:ilvl w:val="0"/>
          <w:numId w:val="15"/>
        </w:numPr>
      </w:pPr>
      <w:r>
        <w:t>CFMU Program Director</w:t>
      </w:r>
    </w:p>
    <w:p w14:paraId="45E202BC" w14:textId="0D56BEA3" w:rsidR="00D3182D" w:rsidRDefault="00D3182D" w:rsidP="000051ED">
      <w:pPr>
        <w:pStyle w:val="ListParagraph"/>
        <w:numPr>
          <w:ilvl w:val="0"/>
          <w:numId w:val="15"/>
        </w:numPr>
      </w:pPr>
      <w:r>
        <w:t>Silhouette Editor-in-Chief</w:t>
      </w:r>
    </w:p>
    <w:p w14:paraId="53DC286A" w14:textId="10DA1279" w:rsidR="00D3182D" w:rsidRPr="00077E43" w:rsidRDefault="00D3182D" w:rsidP="000051ED">
      <w:pPr>
        <w:pStyle w:val="ListParagraph"/>
        <w:numPr>
          <w:ilvl w:val="0"/>
          <w:numId w:val="15"/>
        </w:numPr>
      </w:pPr>
      <w:r>
        <w:t>One (1) additional member of the Silhouette Editorial Board</w:t>
      </w:r>
    </w:p>
    <w:p w14:paraId="0834A968" w14:textId="2C8667FE" w:rsidR="00D3182D" w:rsidRDefault="00D3182D" w:rsidP="00D3182D">
      <w:pPr>
        <w:pStyle w:val="Heading3"/>
        <w:ind w:left="0" w:firstLine="0"/>
      </w:pPr>
      <w:r>
        <w:t>DESCRIPTION</w:t>
      </w:r>
    </w:p>
    <w:p w14:paraId="13C9EC1E" w14:textId="77777777" w:rsidR="00D3182D" w:rsidRPr="00D3182D" w:rsidRDefault="00D3182D" w:rsidP="00D3182D">
      <w:pPr>
        <w:pStyle w:val="paragraph"/>
        <w:spacing w:before="0" w:beforeAutospacing="0" w:after="0" w:afterAutospacing="0"/>
        <w:textAlignment w:val="baseline"/>
        <w:rPr>
          <w:rStyle w:val="eop"/>
          <w:rFonts w:asciiTheme="minorHAnsi" w:hAnsiTheme="minorHAnsi" w:cstheme="minorHAnsi"/>
          <w:sz w:val="22"/>
          <w:szCs w:val="22"/>
        </w:rPr>
      </w:pPr>
      <w:r w:rsidRPr="00D3182D">
        <w:rPr>
          <w:rStyle w:val="normaltextrun"/>
          <w:rFonts w:asciiTheme="minorHAnsi" w:hAnsiTheme="minorHAnsi" w:cstheme="minorHAnsi"/>
          <w:sz w:val="22"/>
          <w:szCs w:val="22"/>
          <w:lang w:val="en-US"/>
        </w:rPr>
        <w:t>The ad-hoc committee consists of representation from the CFMU Board, The Silhouette Board of Publication, MSU Board of Directors, Full-Time Staff and Executive Board. This is a temporary ad-hoc committee that will cease operations upon providing their recommendations to the SRA. </w:t>
      </w:r>
      <w:r w:rsidRPr="00D3182D">
        <w:rPr>
          <w:rStyle w:val="eop"/>
          <w:rFonts w:asciiTheme="minorHAnsi" w:eastAsia="Calibri" w:hAnsiTheme="minorHAnsi" w:cstheme="minorHAnsi"/>
          <w:sz w:val="22"/>
          <w:szCs w:val="22"/>
        </w:rPr>
        <w:t> </w:t>
      </w:r>
    </w:p>
    <w:p w14:paraId="4709D9CD" w14:textId="6DD3B98A" w:rsidR="006A6EC9" w:rsidRDefault="00D3182D" w:rsidP="00D454DE">
      <w:pPr>
        <w:pStyle w:val="Heading3"/>
      </w:pPr>
      <w:r>
        <w:t>DURATION</w:t>
      </w:r>
    </w:p>
    <w:p w14:paraId="747D670E" w14:textId="3E39DFF0" w:rsidR="00D3182D" w:rsidRPr="00D3182D" w:rsidRDefault="00D3182D" w:rsidP="00D3182D">
      <w:pPr>
        <w:pStyle w:val="paragraph"/>
        <w:spacing w:before="0" w:beforeAutospacing="0" w:after="0" w:afterAutospacing="0"/>
        <w:textAlignment w:val="baseline"/>
        <w:rPr>
          <w:rFonts w:ascii="Segoe UI" w:hAnsi="Segoe UI" w:cs="Segoe UI"/>
          <w:sz w:val="16"/>
          <w:szCs w:val="16"/>
        </w:rPr>
      </w:pPr>
      <w:r w:rsidRPr="00D3182D">
        <w:rPr>
          <w:rStyle w:val="normaltextrun"/>
          <w:rFonts w:ascii="Calibri" w:hAnsi="Calibri" w:cs="Calibri"/>
          <w:sz w:val="22"/>
          <w:szCs w:val="22"/>
          <w:lang w:val="en-US"/>
        </w:rPr>
        <w:t>The ad-hoc committee is tasked with sharing their analysis and recommendations to the CFMU Board, Silhouette Board of Publication, and the SRA, by the last SRA meeting of September 2021. The committee may meet as often as necessary, but no less than once per month. Other communications and research may be completed outside of meetings.</w:t>
      </w:r>
      <w:r w:rsidRPr="00D3182D">
        <w:rPr>
          <w:rStyle w:val="eop"/>
          <w:rFonts w:eastAsia="Calibri"/>
          <w:sz w:val="22"/>
          <w:szCs w:val="22"/>
        </w:rPr>
        <w:t> </w:t>
      </w:r>
    </w:p>
    <w:p w14:paraId="24DE0548" w14:textId="77777777" w:rsidR="00D3182D" w:rsidRPr="00D3182D" w:rsidRDefault="00D3182D" w:rsidP="00D3182D"/>
    <w:sectPr w:rsidR="00D3182D" w:rsidRPr="00D3182D">
      <w:pgSz w:w="12240" w:h="15840"/>
      <w:pgMar w:top="1485" w:right="1448" w:bottom="1601"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3515" w14:textId="77777777" w:rsidR="0088529D" w:rsidRDefault="0088529D" w:rsidP="00E96C46">
      <w:pPr>
        <w:spacing w:after="0" w:line="240" w:lineRule="auto"/>
      </w:pPr>
      <w:r>
        <w:separator/>
      </w:r>
    </w:p>
  </w:endnote>
  <w:endnote w:type="continuationSeparator" w:id="0">
    <w:p w14:paraId="327F845D" w14:textId="77777777" w:rsidR="0088529D" w:rsidRDefault="0088529D" w:rsidP="00E9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7D95" w14:textId="77777777" w:rsidR="0088529D" w:rsidRDefault="0088529D" w:rsidP="00E96C46">
      <w:pPr>
        <w:spacing w:after="0" w:line="240" w:lineRule="auto"/>
      </w:pPr>
      <w:r>
        <w:separator/>
      </w:r>
    </w:p>
  </w:footnote>
  <w:footnote w:type="continuationSeparator" w:id="0">
    <w:p w14:paraId="18D79CE3" w14:textId="77777777" w:rsidR="0088529D" w:rsidRDefault="0088529D" w:rsidP="00E96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A74"/>
    <w:multiLevelType w:val="hybridMultilevel"/>
    <w:tmpl w:val="00D653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70D"/>
    <w:multiLevelType w:val="hybridMultilevel"/>
    <w:tmpl w:val="CAF23C30"/>
    <w:lvl w:ilvl="0" w:tplc="23DC0BA0">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06446"/>
    <w:multiLevelType w:val="hybridMultilevel"/>
    <w:tmpl w:val="445AC5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67DAA"/>
    <w:multiLevelType w:val="hybridMultilevel"/>
    <w:tmpl w:val="4A0031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D3FA6"/>
    <w:multiLevelType w:val="hybridMultilevel"/>
    <w:tmpl w:val="1540A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085"/>
    <w:multiLevelType w:val="hybridMultilevel"/>
    <w:tmpl w:val="CBC60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C7ABB"/>
    <w:multiLevelType w:val="hybridMultilevel"/>
    <w:tmpl w:val="632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86EB8"/>
    <w:multiLevelType w:val="hybridMultilevel"/>
    <w:tmpl w:val="CF56954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29DF089D"/>
    <w:multiLevelType w:val="hybridMultilevel"/>
    <w:tmpl w:val="55BE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D4B40"/>
    <w:multiLevelType w:val="hybridMultilevel"/>
    <w:tmpl w:val="32A8BCF4"/>
    <w:lvl w:ilvl="0" w:tplc="10090001">
      <w:start w:val="1"/>
      <w:numFmt w:val="bullet"/>
      <w:lvlText w:val=""/>
      <w:lvlJc w:val="left"/>
      <w:pPr>
        <w:ind w:left="70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5C6F"/>
    <w:multiLevelType w:val="hybridMultilevel"/>
    <w:tmpl w:val="BCCEC67A"/>
    <w:lvl w:ilvl="0" w:tplc="D1787170">
      <w:start w:val="1"/>
      <w:numFmt w:val="bullet"/>
      <w:lvlText w:val=""/>
      <w:lvlJc w:val="left"/>
      <w:pPr>
        <w:ind w:left="720" w:hanging="360"/>
      </w:pPr>
      <w:rPr>
        <w:rFonts w:ascii="Symbol" w:hAnsi="Symbol" w:hint="default"/>
      </w:rPr>
    </w:lvl>
    <w:lvl w:ilvl="1" w:tplc="4D3C499A">
      <w:start w:val="1"/>
      <w:numFmt w:val="bullet"/>
      <w:lvlText w:val="o"/>
      <w:lvlJc w:val="left"/>
      <w:pPr>
        <w:ind w:left="1440" w:hanging="360"/>
      </w:pPr>
      <w:rPr>
        <w:rFonts w:ascii="Courier New" w:hAnsi="Courier New" w:hint="default"/>
      </w:rPr>
    </w:lvl>
    <w:lvl w:ilvl="2" w:tplc="2986448C">
      <w:start w:val="1"/>
      <w:numFmt w:val="bullet"/>
      <w:lvlText w:val=""/>
      <w:lvlJc w:val="left"/>
      <w:pPr>
        <w:ind w:left="2160" w:hanging="360"/>
      </w:pPr>
      <w:rPr>
        <w:rFonts w:ascii="Wingdings" w:hAnsi="Wingdings" w:hint="default"/>
      </w:rPr>
    </w:lvl>
    <w:lvl w:ilvl="3" w:tplc="3320CE74">
      <w:start w:val="1"/>
      <w:numFmt w:val="bullet"/>
      <w:lvlText w:val=""/>
      <w:lvlJc w:val="left"/>
      <w:pPr>
        <w:ind w:left="2880" w:hanging="360"/>
      </w:pPr>
      <w:rPr>
        <w:rFonts w:ascii="Symbol" w:hAnsi="Symbol" w:hint="default"/>
      </w:rPr>
    </w:lvl>
    <w:lvl w:ilvl="4" w:tplc="AE6274D2">
      <w:start w:val="1"/>
      <w:numFmt w:val="bullet"/>
      <w:lvlText w:val="o"/>
      <w:lvlJc w:val="left"/>
      <w:pPr>
        <w:ind w:left="3600" w:hanging="360"/>
      </w:pPr>
      <w:rPr>
        <w:rFonts w:ascii="Courier New" w:hAnsi="Courier New" w:hint="default"/>
      </w:rPr>
    </w:lvl>
    <w:lvl w:ilvl="5" w:tplc="37008AEE">
      <w:start w:val="1"/>
      <w:numFmt w:val="bullet"/>
      <w:lvlText w:val=""/>
      <w:lvlJc w:val="left"/>
      <w:pPr>
        <w:ind w:left="4320" w:hanging="360"/>
      </w:pPr>
      <w:rPr>
        <w:rFonts w:ascii="Wingdings" w:hAnsi="Wingdings" w:hint="default"/>
      </w:rPr>
    </w:lvl>
    <w:lvl w:ilvl="6" w:tplc="56E6495C">
      <w:start w:val="1"/>
      <w:numFmt w:val="bullet"/>
      <w:lvlText w:val=""/>
      <w:lvlJc w:val="left"/>
      <w:pPr>
        <w:ind w:left="5040" w:hanging="360"/>
      </w:pPr>
      <w:rPr>
        <w:rFonts w:ascii="Symbol" w:hAnsi="Symbol" w:hint="default"/>
      </w:rPr>
    </w:lvl>
    <w:lvl w:ilvl="7" w:tplc="D20A4ED8">
      <w:start w:val="1"/>
      <w:numFmt w:val="bullet"/>
      <w:lvlText w:val="o"/>
      <w:lvlJc w:val="left"/>
      <w:pPr>
        <w:ind w:left="5760" w:hanging="360"/>
      </w:pPr>
      <w:rPr>
        <w:rFonts w:ascii="Courier New" w:hAnsi="Courier New" w:hint="default"/>
      </w:rPr>
    </w:lvl>
    <w:lvl w:ilvl="8" w:tplc="2E480F54">
      <w:start w:val="1"/>
      <w:numFmt w:val="bullet"/>
      <w:lvlText w:val=""/>
      <w:lvlJc w:val="left"/>
      <w:pPr>
        <w:ind w:left="6480" w:hanging="360"/>
      </w:pPr>
      <w:rPr>
        <w:rFonts w:ascii="Wingdings" w:hAnsi="Wingdings" w:hint="default"/>
      </w:rPr>
    </w:lvl>
  </w:abstractNum>
  <w:abstractNum w:abstractNumId="11" w15:restartNumberingAfterBreak="0">
    <w:nsid w:val="3A1D3B12"/>
    <w:multiLevelType w:val="hybridMultilevel"/>
    <w:tmpl w:val="AB6609F6"/>
    <w:lvl w:ilvl="0" w:tplc="10090001">
      <w:start w:val="1"/>
      <w:numFmt w:val="bullet"/>
      <w:lvlText w:val=""/>
      <w:lvlJc w:val="left"/>
      <w:pPr>
        <w:ind w:left="70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93668"/>
    <w:multiLevelType w:val="hybridMultilevel"/>
    <w:tmpl w:val="D78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632EC"/>
    <w:multiLevelType w:val="hybridMultilevel"/>
    <w:tmpl w:val="EB80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B390C"/>
    <w:multiLevelType w:val="hybridMultilevel"/>
    <w:tmpl w:val="7CAE8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57E3108"/>
    <w:multiLevelType w:val="hybridMultilevel"/>
    <w:tmpl w:val="67D8537C"/>
    <w:lvl w:ilvl="0" w:tplc="23DC0BA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87CCE"/>
    <w:multiLevelType w:val="hybridMultilevel"/>
    <w:tmpl w:val="3306E3C8"/>
    <w:lvl w:ilvl="0" w:tplc="5D12FFF8">
      <w:start w:val="1"/>
      <w:numFmt w:val="bullet"/>
      <w:lvlText w:val=""/>
      <w:lvlJc w:val="left"/>
      <w:pPr>
        <w:ind w:left="720" w:hanging="360"/>
      </w:pPr>
      <w:rPr>
        <w:rFonts w:ascii="Symbol" w:hAnsi="Symbol" w:hint="default"/>
      </w:rPr>
    </w:lvl>
    <w:lvl w:ilvl="1" w:tplc="94064228">
      <w:start w:val="1"/>
      <w:numFmt w:val="bullet"/>
      <w:lvlText w:val="o"/>
      <w:lvlJc w:val="left"/>
      <w:pPr>
        <w:ind w:left="1440" w:hanging="360"/>
      </w:pPr>
      <w:rPr>
        <w:rFonts w:ascii="Courier New" w:hAnsi="Courier New" w:hint="default"/>
      </w:rPr>
    </w:lvl>
    <w:lvl w:ilvl="2" w:tplc="447EE6DA">
      <w:start w:val="1"/>
      <w:numFmt w:val="bullet"/>
      <w:lvlText w:val=""/>
      <w:lvlJc w:val="left"/>
      <w:pPr>
        <w:ind w:left="2160" w:hanging="360"/>
      </w:pPr>
      <w:rPr>
        <w:rFonts w:ascii="Wingdings" w:hAnsi="Wingdings" w:hint="default"/>
      </w:rPr>
    </w:lvl>
    <w:lvl w:ilvl="3" w:tplc="F912EF86">
      <w:start w:val="1"/>
      <w:numFmt w:val="bullet"/>
      <w:lvlText w:val=""/>
      <w:lvlJc w:val="left"/>
      <w:pPr>
        <w:ind w:left="2880" w:hanging="360"/>
      </w:pPr>
      <w:rPr>
        <w:rFonts w:ascii="Symbol" w:hAnsi="Symbol" w:hint="default"/>
      </w:rPr>
    </w:lvl>
    <w:lvl w:ilvl="4" w:tplc="7FE02F34">
      <w:start w:val="1"/>
      <w:numFmt w:val="bullet"/>
      <w:lvlText w:val="o"/>
      <w:lvlJc w:val="left"/>
      <w:pPr>
        <w:ind w:left="3600" w:hanging="360"/>
      </w:pPr>
      <w:rPr>
        <w:rFonts w:ascii="Courier New" w:hAnsi="Courier New" w:hint="default"/>
      </w:rPr>
    </w:lvl>
    <w:lvl w:ilvl="5" w:tplc="5E64C0A2">
      <w:start w:val="1"/>
      <w:numFmt w:val="bullet"/>
      <w:lvlText w:val=""/>
      <w:lvlJc w:val="left"/>
      <w:pPr>
        <w:ind w:left="4320" w:hanging="360"/>
      </w:pPr>
      <w:rPr>
        <w:rFonts w:ascii="Wingdings" w:hAnsi="Wingdings" w:hint="default"/>
      </w:rPr>
    </w:lvl>
    <w:lvl w:ilvl="6" w:tplc="9C1A0C5A">
      <w:start w:val="1"/>
      <w:numFmt w:val="bullet"/>
      <w:lvlText w:val=""/>
      <w:lvlJc w:val="left"/>
      <w:pPr>
        <w:ind w:left="5040" w:hanging="360"/>
      </w:pPr>
      <w:rPr>
        <w:rFonts w:ascii="Symbol" w:hAnsi="Symbol" w:hint="default"/>
      </w:rPr>
    </w:lvl>
    <w:lvl w:ilvl="7" w:tplc="387656A8">
      <w:start w:val="1"/>
      <w:numFmt w:val="bullet"/>
      <w:lvlText w:val="o"/>
      <w:lvlJc w:val="left"/>
      <w:pPr>
        <w:ind w:left="5760" w:hanging="360"/>
      </w:pPr>
      <w:rPr>
        <w:rFonts w:ascii="Courier New" w:hAnsi="Courier New" w:hint="default"/>
      </w:rPr>
    </w:lvl>
    <w:lvl w:ilvl="8" w:tplc="C1E28204">
      <w:start w:val="1"/>
      <w:numFmt w:val="bullet"/>
      <w:lvlText w:val=""/>
      <w:lvlJc w:val="left"/>
      <w:pPr>
        <w:ind w:left="6480" w:hanging="360"/>
      </w:pPr>
      <w:rPr>
        <w:rFonts w:ascii="Wingdings" w:hAnsi="Wingdings" w:hint="default"/>
      </w:rPr>
    </w:lvl>
  </w:abstractNum>
  <w:abstractNum w:abstractNumId="17" w15:restartNumberingAfterBreak="0">
    <w:nsid w:val="47ED0E16"/>
    <w:multiLevelType w:val="hybridMultilevel"/>
    <w:tmpl w:val="3EDCE374"/>
    <w:lvl w:ilvl="0" w:tplc="23DC0BA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33AB7"/>
    <w:multiLevelType w:val="hybridMultilevel"/>
    <w:tmpl w:val="F9F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C4AD3"/>
    <w:multiLevelType w:val="hybridMultilevel"/>
    <w:tmpl w:val="66B6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8155B"/>
    <w:multiLevelType w:val="hybridMultilevel"/>
    <w:tmpl w:val="EF704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271138"/>
    <w:multiLevelType w:val="hybridMultilevel"/>
    <w:tmpl w:val="A1B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41DF1"/>
    <w:multiLevelType w:val="hybridMultilevel"/>
    <w:tmpl w:val="A17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40E2"/>
    <w:multiLevelType w:val="hybridMultilevel"/>
    <w:tmpl w:val="D66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02AA8"/>
    <w:multiLevelType w:val="hybridMultilevel"/>
    <w:tmpl w:val="4606B5B0"/>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5" w15:restartNumberingAfterBreak="0">
    <w:nsid w:val="5D4E510E"/>
    <w:multiLevelType w:val="hybridMultilevel"/>
    <w:tmpl w:val="78445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77B82"/>
    <w:multiLevelType w:val="hybridMultilevel"/>
    <w:tmpl w:val="20A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B1F19"/>
    <w:multiLevelType w:val="hybridMultilevel"/>
    <w:tmpl w:val="81B6A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69572F"/>
    <w:multiLevelType w:val="hybridMultilevel"/>
    <w:tmpl w:val="F5D0D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7"/>
  </w:num>
  <w:num w:numId="4">
    <w:abstractNumId w:val="8"/>
  </w:num>
  <w:num w:numId="5">
    <w:abstractNumId w:val="11"/>
  </w:num>
  <w:num w:numId="6">
    <w:abstractNumId w:val="9"/>
  </w:num>
  <w:num w:numId="7">
    <w:abstractNumId w:val="19"/>
  </w:num>
  <w:num w:numId="8">
    <w:abstractNumId w:val="7"/>
  </w:num>
  <w:num w:numId="9">
    <w:abstractNumId w:val="18"/>
  </w:num>
  <w:num w:numId="10">
    <w:abstractNumId w:val="13"/>
  </w:num>
  <w:num w:numId="11">
    <w:abstractNumId w:val="10"/>
  </w:num>
  <w:num w:numId="12">
    <w:abstractNumId w:val="16"/>
  </w:num>
  <w:num w:numId="13">
    <w:abstractNumId w:val="14"/>
  </w:num>
  <w:num w:numId="14">
    <w:abstractNumId w:val="5"/>
  </w:num>
  <w:num w:numId="15">
    <w:abstractNumId w:val="4"/>
  </w:num>
  <w:num w:numId="16">
    <w:abstractNumId w:val="26"/>
  </w:num>
  <w:num w:numId="17">
    <w:abstractNumId w:val="25"/>
  </w:num>
  <w:num w:numId="18">
    <w:abstractNumId w:val="28"/>
  </w:num>
  <w:num w:numId="19">
    <w:abstractNumId w:val="22"/>
  </w:num>
  <w:num w:numId="20">
    <w:abstractNumId w:val="17"/>
  </w:num>
  <w:num w:numId="21">
    <w:abstractNumId w:val="1"/>
  </w:num>
  <w:num w:numId="22">
    <w:abstractNumId w:val="15"/>
  </w:num>
  <w:num w:numId="23">
    <w:abstractNumId w:val="21"/>
  </w:num>
  <w:num w:numId="24">
    <w:abstractNumId w:val="23"/>
  </w:num>
  <w:num w:numId="25">
    <w:abstractNumId w:val="12"/>
  </w:num>
  <w:num w:numId="26">
    <w:abstractNumId w:val="3"/>
  </w:num>
  <w:num w:numId="27">
    <w:abstractNumId w:val="0"/>
  </w:num>
  <w:num w:numId="28">
    <w:abstractNumId w:val="2"/>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B6"/>
    <w:rsid w:val="000051ED"/>
    <w:rsid w:val="000216C8"/>
    <w:rsid w:val="00077E43"/>
    <w:rsid w:val="000D2D0F"/>
    <w:rsid w:val="000E3544"/>
    <w:rsid w:val="0015542A"/>
    <w:rsid w:val="00160E7C"/>
    <w:rsid w:val="00164E02"/>
    <w:rsid w:val="001925DF"/>
    <w:rsid w:val="00197A54"/>
    <w:rsid w:val="001C66BC"/>
    <w:rsid w:val="001F1BFC"/>
    <w:rsid w:val="0020665A"/>
    <w:rsid w:val="002078ED"/>
    <w:rsid w:val="00251CE1"/>
    <w:rsid w:val="00256A64"/>
    <w:rsid w:val="002658C8"/>
    <w:rsid w:val="002976E8"/>
    <w:rsid w:val="002A21AD"/>
    <w:rsid w:val="002C2789"/>
    <w:rsid w:val="002F5F23"/>
    <w:rsid w:val="00337CC0"/>
    <w:rsid w:val="0037109F"/>
    <w:rsid w:val="00384241"/>
    <w:rsid w:val="00384C36"/>
    <w:rsid w:val="003E58BB"/>
    <w:rsid w:val="004134C5"/>
    <w:rsid w:val="004140ED"/>
    <w:rsid w:val="00466F2C"/>
    <w:rsid w:val="00472E22"/>
    <w:rsid w:val="004736E2"/>
    <w:rsid w:val="00474F76"/>
    <w:rsid w:val="00491BDD"/>
    <w:rsid w:val="00492F08"/>
    <w:rsid w:val="004A1CE7"/>
    <w:rsid w:val="004B31BB"/>
    <w:rsid w:val="004D2EE5"/>
    <w:rsid w:val="004F4ABB"/>
    <w:rsid w:val="00513C79"/>
    <w:rsid w:val="0051711D"/>
    <w:rsid w:val="00525595"/>
    <w:rsid w:val="00543178"/>
    <w:rsid w:val="00564744"/>
    <w:rsid w:val="00570EFB"/>
    <w:rsid w:val="005B44B1"/>
    <w:rsid w:val="005C1838"/>
    <w:rsid w:val="00605A9B"/>
    <w:rsid w:val="00612B8F"/>
    <w:rsid w:val="006147A8"/>
    <w:rsid w:val="00663BD6"/>
    <w:rsid w:val="006A6EC9"/>
    <w:rsid w:val="006B6475"/>
    <w:rsid w:val="006B688C"/>
    <w:rsid w:val="006D15B6"/>
    <w:rsid w:val="0070272F"/>
    <w:rsid w:val="00711C76"/>
    <w:rsid w:val="007218B2"/>
    <w:rsid w:val="00723D34"/>
    <w:rsid w:val="007547F6"/>
    <w:rsid w:val="00791AC2"/>
    <w:rsid w:val="007A1F3C"/>
    <w:rsid w:val="007D391E"/>
    <w:rsid w:val="007E48CF"/>
    <w:rsid w:val="007F0F03"/>
    <w:rsid w:val="007F6081"/>
    <w:rsid w:val="00872AED"/>
    <w:rsid w:val="0088529D"/>
    <w:rsid w:val="00891417"/>
    <w:rsid w:val="00892BB4"/>
    <w:rsid w:val="00893375"/>
    <w:rsid w:val="00897E5C"/>
    <w:rsid w:val="008B50B9"/>
    <w:rsid w:val="008F1EE4"/>
    <w:rsid w:val="00932CDE"/>
    <w:rsid w:val="00953ACF"/>
    <w:rsid w:val="009A4757"/>
    <w:rsid w:val="009B665D"/>
    <w:rsid w:val="009B6AEF"/>
    <w:rsid w:val="009C0AD6"/>
    <w:rsid w:val="009C738C"/>
    <w:rsid w:val="00A01CCC"/>
    <w:rsid w:val="00A203A4"/>
    <w:rsid w:val="00A54353"/>
    <w:rsid w:val="00A912DD"/>
    <w:rsid w:val="00A913F8"/>
    <w:rsid w:val="00AB48F8"/>
    <w:rsid w:val="00AD525E"/>
    <w:rsid w:val="00B0074D"/>
    <w:rsid w:val="00B20499"/>
    <w:rsid w:val="00B607AB"/>
    <w:rsid w:val="00B82FCD"/>
    <w:rsid w:val="00BA639F"/>
    <w:rsid w:val="00BE24BD"/>
    <w:rsid w:val="00BF5B82"/>
    <w:rsid w:val="00C062CF"/>
    <w:rsid w:val="00C14C06"/>
    <w:rsid w:val="00C23BF7"/>
    <w:rsid w:val="00C42626"/>
    <w:rsid w:val="00C53347"/>
    <w:rsid w:val="00C654C5"/>
    <w:rsid w:val="00C66A48"/>
    <w:rsid w:val="00C802FF"/>
    <w:rsid w:val="00C940A4"/>
    <w:rsid w:val="00CD6EA8"/>
    <w:rsid w:val="00D10FD1"/>
    <w:rsid w:val="00D11ED0"/>
    <w:rsid w:val="00D151FF"/>
    <w:rsid w:val="00D3182D"/>
    <w:rsid w:val="00D454DE"/>
    <w:rsid w:val="00DA59D1"/>
    <w:rsid w:val="00DB32A1"/>
    <w:rsid w:val="00DC1B4E"/>
    <w:rsid w:val="00DC79B5"/>
    <w:rsid w:val="00DD3471"/>
    <w:rsid w:val="00DF28DE"/>
    <w:rsid w:val="00E04F2E"/>
    <w:rsid w:val="00E2343A"/>
    <w:rsid w:val="00E56CC0"/>
    <w:rsid w:val="00E6099E"/>
    <w:rsid w:val="00E67F33"/>
    <w:rsid w:val="00E96C46"/>
    <w:rsid w:val="00EA038B"/>
    <w:rsid w:val="00EB78D8"/>
    <w:rsid w:val="00EC2570"/>
    <w:rsid w:val="00ED2FE7"/>
    <w:rsid w:val="00F148F8"/>
    <w:rsid w:val="00F63F4B"/>
    <w:rsid w:val="00F7651A"/>
    <w:rsid w:val="00F84A8C"/>
    <w:rsid w:val="00F93712"/>
    <w:rsid w:val="00F93B2A"/>
    <w:rsid w:val="00F9698E"/>
    <w:rsid w:val="00FA5573"/>
    <w:rsid w:val="00FA6149"/>
    <w:rsid w:val="00FB7351"/>
    <w:rsid w:val="00FC2918"/>
    <w:rsid w:val="00FD163C"/>
    <w:rsid w:val="00FD49C3"/>
    <w:rsid w:val="00FF71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819"/>
  <w15:docId w15:val="{81A89F84-AC62-434F-8E8A-A52D888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62"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F63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07AB"/>
    <w:pPr>
      <w:keepNext/>
      <w:keepLines/>
      <w:spacing w:before="120" w:after="0"/>
      <w:outlineLvl w:val="1"/>
    </w:pPr>
    <w:rPr>
      <w:rFonts w:asciiTheme="minorHAnsi" w:eastAsiaTheme="majorEastAsia" w:hAnsiTheme="minorHAnsi" w:cstheme="majorBidi"/>
      <w:b/>
      <w:bCs/>
      <w:color w:val="7A003C"/>
      <w:sz w:val="24"/>
      <w:szCs w:val="24"/>
    </w:rPr>
  </w:style>
  <w:style w:type="paragraph" w:styleId="Heading3">
    <w:name w:val="heading 3"/>
    <w:basedOn w:val="Normal"/>
    <w:next w:val="Normal"/>
    <w:link w:val="Heading3Char"/>
    <w:uiPriority w:val="9"/>
    <w:unhideWhenUsed/>
    <w:qFormat/>
    <w:rsid w:val="00D454DE"/>
    <w:pPr>
      <w:keepNext/>
      <w:keepLines/>
      <w:spacing w:before="120" w:after="120"/>
      <w:outlineLvl w:val="2"/>
    </w:pPr>
    <w:rPr>
      <w:rFonts w:asciiTheme="minorHAnsi" w:eastAsiaTheme="majorEastAsia" w:hAnsiTheme="minorHAnsi" w:cstheme="majorBidi"/>
      <w:b/>
      <w:bCs/>
      <w:color w:val="7A003C"/>
    </w:rPr>
  </w:style>
  <w:style w:type="paragraph" w:styleId="Heading4">
    <w:name w:val="heading 4"/>
    <w:basedOn w:val="Normal"/>
    <w:next w:val="Normal"/>
    <w:link w:val="Heading4Char"/>
    <w:uiPriority w:val="9"/>
    <w:unhideWhenUsed/>
    <w:qFormat/>
    <w:rsid w:val="00D454DE"/>
    <w:pPr>
      <w:spacing w:before="120" w:after="0"/>
      <w:ind w:left="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71C9"/>
    <w:rPr>
      <w:sz w:val="16"/>
      <w:szCs w:val="16"/>
    </w:rPr>
  </w:style>
  <w:style w:type="paragraph" w:styleId="CommentText">
    <w:name w:val="annotation text"/>
    <w:basedOn w:val="Normal"/>
    <w:link w:val="CommentTextChar"/>
    <w:uiPriority w:val="99"/>
    <w:unhideWhenUsed/>
    <w:rsid w:val="00FF71C9"/>
    <w:pPr>
      <w:spacing w:line="240" w:lineRule="auto"/>
    </w:pPr>
    <w:rPr>
      <w:sz w:val="20"/>
      <w:szCs w:val="20"/>
    </w:rPr>
  </w:style>
  <w:style w:type="character" w:customStyle="1" w:styleId="CommentTextChar">
    <w:name w:val="Comment Text Char"/>
    <w:basedOn w:val="DefaultParagraphFont"/>
    <w:link w:val="CommentText"/>
    <w:uiPriority w:val="99"/>
    <w:rsid w:val="00FF71C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F71C9"/>
    <w:rPr>
      <w:b/>
      <w:bCs/>
    </w:rPr>
  </w:style>
  <w:style w:type="character" w:customStyle="1" w:styleId="CommentSubjectChar">
    <w:name w:val="Comment Subject Char"/>
    <w:basedOn w:val="CommentTextChar"/>
    <w:link w:val="CommentSubject"/>
    <w:uiPriority w:val="99"/>
    <w:semiHidden/>
    <w:rsid w:val="00FF71C9"/>
    <w:rPr>
      <w:rFonts w:ascii="Calibri" w:eastAsia="Calibri" w:hAnsi="Calibri" w:cs="Calibri"/>
      <w:b/>
      <w:bCs/>
      <w:color w:val="000000"/>
      <w:sz w:val="20"/>
      <w:szCs w:val="20"/>
    </w:rPr>
  </w:style>
  <w:style w:type="paragraph" w:styleId="ListParagraph">
    <w:name w:val="List Paragraph"/>
    <w:basedOn w:val="Normal"/>
    <w:uiPriority w:val="34"/>
    <w:qFormat/>
    <w:rsid w:val="002A21AD"/>
    <w:pPr>
      <w:ind w:left="720"/>
      <w:contextualSpacing/>
    </w:pPr>
  </w:style>
  <w:style w:type="paragraph" w:styleId="BalloonText">
    <w:name w:val="Balloon Text"/>
    <w:basedOn w:val="Normal"/>
    <w:link w:val="BalloonTextChar"/>
    <w:uiPriority w:val="99"/>
    <w:semiHidden/>
    <w:unhideWhenUsed/>
    <w:rsid w:val="00C06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CF"/>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F63F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07AB"/>
    <w:rPr>
      <w:rFonts w:eastAsiaTheme="majorEastAsia" w:cstheme="majorBidi"/>
      <w:b/>
      <w:bCs/>
      <w:color w:val="7A003C"/>
      <w:sz w:val="24"/>
      <w:szCs w:val="24"/>
    </w:rPr>
  </w:style>
  <w:style w:type="character" w:customStyle="1" w:styleId="Heading3Char">
    <w:name w:val="Heading 3 Char"/>
    <w:basedOn w:val="DefaultParagraphFont"/>
    <w:link w:val="Heading3"/>
    <w:uiPriority w:val="9"/>
    <w:rsid w:val="00D454DE"/>
    <w:rPr>
      <w:rFonts w:eastAsiaTheme="majorEastAsia" w:cstheme="majorBidi"/>
      <w:b/>
      <w:bCs/>
      <w:color w:val="7A003C"/>
    </w:rPr>
  </w:style>
  <w:style w:type="table" w:styleId="TableGrid">
    <w:name w:val="Table Grid"/>
    <w:basedOn w:val="TableNormal"/>
    <w:uiPriority w:val="59"/>
    <w:rsid w:val="00E9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46"/>
    <w:rPr>
      <w:rFonts w:ascii="Calibri" w:eastAsia="Calibri" w:hAnsi="Calibri" w:cs="Calibri"/>
      <w:color w:val="000000"/>
    </w:rPr>
  </w:style>
  <w:style w:type="paragraph" w:styleId="Footer">
    <w:name w:val="footer"/>
    <w:basedOn w:val="Normal"/>
    <w:link w:val="FooterChar"/>
    <w:uiPriority w:val="99"/>
    <w:unhideWhenUsed/>
    <w:rsid w:val="00E9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46"/>
    <w:rPr>
      <w:rFonts w:ascii="Calibri" w:eastAsia="Calibri" w:hAnsi="Calibri" w:cs="Calibri"/>
      <w:color w:val="000000"/>
    </w:rPr>
  </w:style>
  <w:style w:type="character" w:customStyle="1" w:styleId="Heading4Char">
    <w:name w:val="Heading 4 Char"/>
    <w:basedOn w:val="DefaultParagraphFont"/>
    <w:link w:val="Heading4"/>
    <w:uiPriority w:val="9"/>
    <w:rsid w:val="00D454DE"/>
    <w:rPr>
      <w:rFonts w:ascii="Calibri" w:eastAsia="Calibri" w:hAnsi="Calibri" w:cs="Calibri"/>
      <w:color w:val="000000"/>
      <w:u w:val="single"/>
    </w:rPr>
  </w:style>
  <w:style w:type="paragraph" w:styleId="NoSpacing">
    <w:name w:val="No Spacing"/>
    <w:uiPriority w:val="1"/>
    <w:qFormat/>
    <w:rsid w:val="002976E8"/>
    <w:pPr>
      <w:spacing w:after="0" w:line="240" w:lineRule="auto"/>
      <w:ind w:left="10" w:hanging="10"/>
    </w:pPr>
    <w:rPr>
      <w:rFonts w:ascii="Calibri" w:eastAsia="Calibri" w:hAnsi="Calibri" w:cs="Calibri"/>
      <w:color w:val="000000"/>
    </w:rPr>
  </w:style>
  <w:style w:type="paragraph" w:customStyle="1" w:styleId="paragraph">
    <w:name w:val="paragraph"/>
    <w:basedOn w:val="Normal"/>
    <w:rsid w:val="00D3182D"/>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D3182D"/>
  </w:style>
  <w:style w:type="character" w:customStyle="1" w:styleId="eop">
    <w:name w:val="eop"/>
    <w:basedOn w:val="DefaultParagraphFont"/>
    <w:rsid w:val="00D3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5467">
      <w:bodyDiv w:val="1"/>
      <w:marLeft w:val="0"/>
      <w:marRight w:val="0"/>
      <w:marTop w:val="0"/>
      <w:marBottom w:val="0"/>
      <w:divBdr>
        <w:top w:val="none" w:sz="0" w:space="0" w:color="auto"/>
        <w:left w:val="none" w:sz="0" w:space="0" w:color="auto"/>
        <w:bottom w:val="none" w:sz="0" w:space="0" w:color="auto"/>
        <w:right w:val="none" w:sz="0" w:space="0" w:color="auto"/>
      </w:divBdr>
    </w:div>
    <w:div w:id="987176045">
      <w:bodyDiv w:val="1"/>
      <w:marLeft w:val="0"/>
      <w:marRight w:val="0"/>
      <w:marTop w:val="0"/>
      <w:marBottom w:val="0"/>
      <w:divBdr>
        <w:top w:val="none" w:sz="0" w:space="0" w:color="auto"/>
        <w:left w:val="none" w:sz="0" w:space="0" w:color="auto"/>
        <w:bottom w:val="none" w:sz="0" w:space="0" w:color="auto"/>
        <w:right w:val="none" w:sz="0" w:space="0" w:color="auto"/>
      </w:divBdr>
    </w:div>
    <w:div w:id="1138187393">
      <w:bodyDiv w:val="1"/>
      <w:marLeft w:val="0"/>
      <w:marRight w:val="0"/>
      <w:marTop w:val="0"/>
      <w:marBottom w:val="0"/>
      <w:divBdr>
        <w:top w:val="none" w:sz="0" w:space="0" w:color="auto"/>
        <w:left w:val="none" w:sz="0" w:space="0" w:color="auto"/>
        <w:bottom w:val="none" w:sz="0" w:space="0" w:color="auto"/>
        <w:right w:val="none" w:sz="0" w:space="0" w:color="auto"/>
      </w:divBdr>
    </w:div>
    <w:div w:id="1218202420">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C7E3-58DE-448F-AFB4-E19DE0FD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Wanda</dc:creator>
  <cp:keywords/>
  <dc:description/>
  <cp:lastModifiedBy>Giancarlo Da-Re</cp:lastModifiedBy>
  <cp:revision>2</cp:revision>
  <dcterms:created xsi:type="dcterms:W3CDTF">2021-04-20T14:31:00Z</dcterms:created>
  <dcterms:modified xsi:type="dcterms:W3CDTF">2021-04-20T14:31:00Z</dcterms:modified>
</cp:coreProperties>
</file>