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612"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2B0388" w14:paraId="7E927B9D" w14:textId="77777777" w:rsidTr="74046F0E">
        <w:trPr>
          <w:trHeight w:val="2432"/>
        </w:trPr>
        <w:tc>
          <w:tcPr>
            <w:tcW w:w="2870" w:type="dxa"/>
            <w:tcBorders>
              <w:top w:val="nil"/>
              <w:left w:val="nil"/>
              <w:bottom w:val="single" w:sz="4" w:space="0" w:color="auto"/>
              <w:right w:val="nil"/>
            </w:tcBorders>
          </w:tcPr>
          <w:p w14:paraId="1F617F98" w14:textId="7193BBEB" w:rsidR="002B0388" w:rsidRDefault="00646F57">
            <w:pPr>
              <w:autoSpaceDE w:val="0"/>
              <w:autoSpaceDN w:val="0"/>
              <w:adjustRightInd w:val="0"/>
              <w:ind w:right="444"/>
            </w:pPr>
            <w:r>
              <w:rPr>
                <w:noProof/>
              </w:rPr>
              <w:drawing>
                <wp:inline distT="0" distB="0" distL="0" distR="0" wp14:anchorId="51145D29" wp14:editId="46171C56">
                  <wp:extent cx="1809750" cy="1333500"/>
                  <wp:effectExtent l="0" t="0" r="0"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rcRect t="11208" b="14655"/>
                          <a:stretch>
                            <a:fillRect/>
                          </a:stretch>
                        </pic:blipFill>
                        <pic:spPr>
                          <a:xfrm>
                            <a:off x="0" y="0"/>
                            <a:ext cx="1809750" cy="1333500"/>
                          </a:xfrm>
                          <a:prstGeom prst="rect">
                            <a:avLst/>
                          </a:prstGeom>
                        </pic:spPr>
                      </pic:pic>
                    </a:graphicData>
                  </a:graphic>
                </wp:inline>
              </w:drawing>
            </w:r>
            <w:r w:rsidR="74046F0E" w:rsidRPr="74046F0E">
              <w:rPr>
                <w:sz w:val="2"/>
                <w:szCs w:val="2"/>
              </w:rPr>
              <w:t>.</w:t>
            </w:r>
          </w:p>
        </w:tc>
        <w:tc>
          <w:tcPr>
            <w:tcW w:w="7431" w:type="dxa"/>
            <w:tcBorders>
              <w:top w:val="nil"/>
              <w:left w:val="nil"/>
              <w:bottom w:val="single" w:sz="4" w:space="0" w:color="auto"/>
              <w:right w:val="nil"/>
            </w:tcBorders>
          </w:tcPr>
          <w:p w14:paraId="7A689C0B" w14:textId="77777777" w:rsidR="002B0388" w:rsidRPr="002B06D8" w:rsidRDefault="002B0388">
            <w:pPr>
              <w:pStyle w:val="Heading1"/>
              <w:rPr>
                <w:rFonts w:ascii="Helvetica" w:hAnsi="Helvetica" w:cs="Helvetica"/>
              </w:rPr>
            </w:pPr>
            <w:r w:rsidRPr="002B06D8">
              <w:rPr>
                <w:rFonts w:ascii="Helvetica" w:hAnsi="Helvetica" w:cs="Helvetica"/>
              </w:rPr>
              <w:t>REPORT</w:t>
            </w:r>
          </w:p>
          <w:p w14:paraId="1A374A2F" w14:textId="77777777" w:rsidR="002B0388" w:rsidRPr="002B06D8" w:rsidRDefault="002B0388">
            <w:pPr>
              <w:pStyle w:val="Heading3"/>
              <w:jc w:val="right"/>
              <w:rPr>
                <w:rFonts w:ascii="Helvetica" w:hAnsi="Helvetica" w:cs="Helvetica"/>
                <w:i/>
                <w:iCs/>
                <w:sz w:val="24"/>
              </w:rPr>
            </w:pPr>
            <w:r w:rsidRPr="002B06D8">
              <w:rPr>
                <w:rFonts w:ascii="Helvetica" w:hAnsi="Helvetica" w:cs="Helvetica"/>
                <w:i/>
                <w:iCs/>
                <w:sz w:val="24"/>
              </w:rPr>
              <w:t>From the office of the…</w:t>
            </w:r>
          </w:p>
          <w:p w14:paraId="5625AE09" w14:textId="77777777" w:rsidR="002B0388" w:rsidRPr="006F2D46" w:rsidRDefault="00462C82" w:rsidP="006F2D46">
            <w:pPr>
              <w:pStyle w:val="Heading2"/>
              <w:framePr w:hSpace="0" w:wrap="auto" w:vAnchor="margin" w:hAnchor="text" w:xAlign="left" w:yAlign="inline"/>
              <w:rPr>
                <w:rFonts w:ascii="Helvetica" w:hAnsi="Helvetica" w:cs="Helvetica"/>
                <w:sz w:val="44"/>
                <w:szCs w:val="44"/>
              </w:rPr>
            </w:pPr>
            <w:r>
              <w:rPr>
                <w:rFonts w:ascii="Helvetica" w:hAnsi="Helvetica" w:cs="Helvetica"/>
                <w:sz w:val="44"/>
                <w:szCs w:val="44"/>
              </w:rPr>
              <w:t>First Year Council</w:t>
            </w:r>
          </w:p>
        </w:tc>
      </w:tr>
      <w:tr w:rsidR="002B0388" w14:paraId="51DF6B1A" w14:textId="77777777" w:rsidTr="74046F0E">
        <w:trPr>
          <w:trHeight w:val="319"/>
        </w:trPr>
        <w:tc>
          <w:tcPr>
            <w:tcW w:w="2870" w:type="dxa"/>
            <w:tcBorders>
              <w:top w:val="nil"/>
              <w:left w:val="nil"/>
              <w:bottom w:val="nil"/>
              <w:right w:val="nil"/>
            </w:tcBorders>
          </w:tcPr>
          <w:p w14:paraId="549D28E6"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TO:</w:t>
            </w:r>
          </w:p>
        </w:tc>
        <w:tc>
          <w:tcPr>
            <w:tcW w:w="7431" w:type="dxa"/>
            <w:tcBorders>
              <w:top w:val="nil"/>
              <w:left w:val="nil"/>
              <w:bottom w:val="nil"/>
              <w:right w:val="nil"/>
            </w:tcBorders>
          </w:tcPr>
          <w:p w14:paraId="2C36EAEE"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Members of the Student Representative Assembly</w:t>
            </w:r>
          </w:p>
        </w:tc>
      </w:tr>
      <w:tr w:rsidR="002B0388" w14:paraId="30B84981" w14:textId="77777777" w:rsidTr="74046F0E">
        <w:trPr>
          <w:trHeight w:val="344"/>
        </w:trPr>
        <w:tc>
          <w:tcPr>
            <w:tcW w:w="2870" w:type="dxa"/>
            <w:tcBorders>
              <w:top w:val="nil"/>
              <w:left w:val="nil"/>
              <w:bottom w:val="nil"/>
              <w:right w:val="nil"/>
            </w:tcBorders>
          </w:tcPr>
          <w:p w14:paraId="031C9898"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FROM:</w:t>
            </w:r>
          </w:p>
        </w:tc>
        <w:tc>
          <w:tcPr>
            <w:tcW w:w="7431" w:type="dxa"/>
            <w:tcBorders>
              <w:top w:val="nil"/>
              <w:left w:val="nil"/>
              <w:bottom w:val="nil"/>
              <w:right w:val="nil"/>
            </w:tcBorders>
          </w:tcPr>
          <w:p w14:paraId="7B16B204" w14:textId="77777777" w:rsidR="002B0388" w:rsidRPr="0077296F" w:rsidRDefault="00462C82">
            <w:pPr>
              <w:autoSpaceDE w:val="0"/>
              <w:autoSpaceDN w:val="0"/>
              <w:adjustRightInd w:val="0"/>
              <w:rPr>
                <w:rFonts w:ascii="Helvetica" w:hAnsi="Helvetica" w:cs="Helvetica"/>
                <w:color w:val="000000"/>
                <w:szCs w:val="20"/>
              </w:rPr>
            </w:pPr>
            <w:r w:rsidRPr="0077296F">
              <w:rPr>
                <w:rFonts w:ascii="Helvetica" w:hAnsi="Helvetica" w:cs="Helvetica"/>
                <w:color w:val="000000"/>
                <w:szCs w:val="20"/>
              </w:rPr>
              <w:t>Aiman Dhiloon, First Year Council Chair</w:t>
            </w:r>
          </w:p>
        </w:tc>
      </w:tr>
      <w:tr w:rsidR="002B0388" w14:paraId="21CB3A22" w14:textId="77777777" w:rsidTr="74046F0E">
        <w:trPr>
          <w:trHeight w:val="344"/>
        </w:trPr>
        <w:tc>
          <w:tcPr>
            <w:tcW w:w="2870" w:type="dxa"/>
            <w:tcBorders>
              <w:top w:val="nil"/>
              <w:left w:val="nil"/>
              <w:bottom w:val="nil"/>
              <w:right w:val="nil"/>
            </w:tcBorders>
          </w:tcPr>
          <w:p w14:paraId="28E8A29F"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SUBJECT:</w:t>
            </w:r>
          </w:p>
        </w:tc>
        <w:tc>
          <w:tcPr>
            <w:tcW w:w="7431" w:type="dxa"/>
            <w:tcBorders>
              <w:top w:val="nil"/>
              <w:left w:val="nil"/>
              <w:bottom w:val="nil"/>
              <w:right w:val="nil"/>
            </w:tcBorders>
          </w:tcPr>
          <w:p w14:paraId="7FB36F8C" w14:textId="2878942D" w:rsidR="002B0388" w:rsidRPr="002B06D8" w:rsidRDefault="00EE354F">
            <w:pPr>
              <w:autoSpaceDE w:val="0"/>
              <w:autoSpaceDN w:val="0"/>
              <w:adjustRightInd w:val="0"/>
              <w:rPr>
                <w:rFonts w:ascii="Helvetica" w:hAnsi="Helvetica" w:cs="Helvetica"/>
                <w:szCs w:val="20"/>
              </w:rPr>
            </w:pPr>
            <w:r w:rsidRPr="00562C27">
              <w:rPr>
                <w:rFonts w:ascii="Helvetica" w:hAnsi="Helvetica" w:cs="Helvetica"/>
                <w:szCs w:val="20"/>
              </w:rPr>
              <w:t xml:space="preserve">SRA </w:t>
            </w:r>
            <w:r w:rsidR="00F42519" w:rsidRPr="00562C27">
              <w:rPr>
                <w:rFonts w:ascii="Helvetica" w:hAnsi="Helvetica" w:cs="Helvetica"/>
                <w:szCs w:val="20"/>
              </w:rPr>
              <w:t>20</w:t>
            </w:r>
            <w:r w:rsidR="00562C27">
              <w:rPr>
                <w:rFonts w:ascii="Helvetica" w:hAnsi="Helvetica" w:cs="Helvetica"/>
                <w:szCs w:val="20"/>
              </w:rPr>
              <w:t>P</w:t>
            </w:r>
            <w:r w:rsidR="006F2D46" w:rsidRPr="00562C27">
              <w:rPr>
                <w:rFonts w:ascii="Helvetica" w:hAnsi="Helvetica" w:cs="Helvetica"/>
                <w:szCs w:val="20"/>
              </w:rPr>
              <w:t xml:space="preserve"> Report</w:t>
            </w:r>
            <w:r w:rsidR="000014F9" w:rsidRPr="00562C27">
              <w:rPr>
                <w:rFonts w:ascii="Helvetica" w:hAnsi="Helvetica" w:cs="Helvetica"/>
                <w:szCs w:val="20"/>
              </w:rPr>
              <w:t xml:space="preserve"> </w:t>
            </w:r>
          </w:p>
        </w:tc>
      </w:tr>
      <w:tr w:rsidR="002B0388" w14:paraId="6C4D55DD" w14:textId="77777777" w:rsidTr="74046F0E">
        <w:trPr>
          <w:trHeight w:val="344"/>
        </w:trPr>
        <w:tc>
          <w:tcPr>
            <w:tcW w:w="2870" w:type="dxa"/>
            <w:tcBorders>
              <w:top w:val="nil"/>
              <w:left w:val="nil"/>
              <w:bottom w:val="single" w:sz="4" w:space="0" w:color="auto"/>
              <w:right w:val="nil"/>
            </w:tcBorders>
          </w:tcPr>
          <w:p w14:paraId="0C81EFF7" w14:textId="77777777" w:rsidR="002B0388" w:rsidRPr="002B06D8" w:rsidRDefault="002B0388">
            <w:pPr>
              <w:autoSpaceDE w:val="0"/>
              <w:autoSpaceDN w:val="0"/>
              <w:adjustRightInd w:val="0"/>
              <w:rPr>
                <w:rFonts w:ascii="Helvetica" w:hAnsi="Helvetica" w:cs="Helvetica"/>
                <w:szCs w:val="20"/>
              </w:rPr>
            </w:pPr>
            <w:r w:rsidRPr="002B06D8">
              <w:rPr>
                <w:rFonts w:ascii="Helvetica" w:hAnsi="Helvetica" w:cs="Helvetica"/>
                <w:szCs w:val="20"/>
              </w:rPr>
              <w:t>DATE:</w:t>
            </w:r>
          </w:p>
        </w:tc>
        <w:tc>
          <w:tcPr>
            <w:tcW w:w="7431" w:type="dxa"/>
            <w:tcBorders>
              <w:top w:val="nil"/>
              <w:left w:val="nil"/>
              <w:bottom w:val="single" w:sz="4" w:space="0" w:color="auto"/>
              <w:right w:val="nil"/>
            </w:tcBorders>
          </w:tcPr>
          <w:p w14:paraId="6FDF8063" w14:textId="06D3B0C6" w:rsidR="002B0388" w:rsidRPr="002B06D8" w:rsidRDefault="002450F8">
            <w:pPr>
              <w:autoSpaceDE w:val="0"/>
              <w:autoSpaceDN w:val="0"/>
              <w:adjustRightInd w:val="0"/>
              <w:rPr>
                <w:rFonts w:ascii="Helvetica" w:hAnsi="Helvetica" w:cs="Helvetica"/>
                <w:szCs w:val="20"/>
              </w:rPr>
            </w:pPr>
            <w:r>
              <w:rPr>
                <w:rFonts w:ascii="Helvetica" w:hAnsi="Helvetica" w:cs="Helvetica"/>
                <w:szCs w:val="20"/>
              </w:rPr>
              <w:t>Tuesday,</w:t>
            </w:r>
            <w:r w:rsidR="00462C82">
              <w:rPr>
                <w:rFonts w:ascii="Helvetica" w:hAnsi="Helvetica" w:cs="Helvetica"/>
                <w:szCs w:val="20"/>
              </w:rPr>
              <w:t xml:space="preserve"> </w:t>
            </w:r>
            <w:r w:rsidR="00562C27">
              <w:rPr>
                <w:rFonts w:ascii="Helvetica" w:hAnsi="Helvetica" w:cs="Helvetica"/>
                <w:szCs w:val="20"/>
              </w:rPr>
              <w:t>March 2</w:t>
            </w:r>
            <w:r w:rsidR="00462C82">
              <w:rPr>
                <w:rFonts w:ascii="Helvetica" w:hAnsi="Helvetica" w:cs="Helvetica"/>
                <w:szCs w:val="20"/>
              </w:rPr>
              <w:t>, 202</w:t>
            </w:r>
            <w:r w:rsidR="00562C27">
              <w:rPr>
                <w:rFonts w:ascii="Helvetica" w:hAnsi="Helvetica" w:cs="Helvetica"/>
                <w:szCs w:val="20"/>
              </w:rPr>
              <w:t>1</w:t>
            </w:r>
          </w:p>
        </w:tc>
      </w:tr>
    </w:tbl>
    <w:p w14:paraId="6DE401E2" w14:textId="77777777" w:rsidR="006F2D46" w:rsidRDefault="006F2D46">
      <w:pPr>
        <w:jc w:val="both"/>
        <w:rPr>
          <w:rFonts w:ascii="Helvetica" w:hAnsi="Helvetica" w:cs="Helvetica"/>
          <w:sz w:val="22"/>
          <w:szCs w:val="22"/>
        </w:rPr>
      </w:pPr>
    </w:p>
    <w:p w14:paraId="5F292C04" w14:textId="77777777" w:rsidR="008438CF" w:rsidRP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PROGRESS ON YEAR PLAN</w:t>
      </w:r>
    </w:p>
    <w:p w14:paraId="15E0DDAD" w14:textId="77777777" w:rsidR="00F53FA1" w:rsidRDefault="00F53FA1" w:rsidP="00F64C76">
      <w:pPr>
        <w:rPr>
          <w:rFonts w:ascii="Helvetica" w:hAnsi="Helvetica" w:cs="Helvetica"/>
          <w:sz w:val="22"/>
          <w:szCs w:val="22"/>
        </w:rPr>
      </w:pPr>
    </w:p>
    <w:p w14:paraId="6315314A" w14:textId="4D42C733" w:rsidR="00F64C76" w:rsidRDefault="00562C27" w:rsidP="00F64C76">
      <w:pPr>
        <w:rPr>
          <w:rFonts w:ascii="Helvetica" w:hAnsi="Helvetica" w:cs="Helvetica"/>
          <w:sz w:val="22"/>
          <w:szCs w:val="22"/>
        </w:rPr>
      </w:pPr>
      <w:r>
        <w:rPr>
          <w:rFonts w:ascii="Helvetica" w:hAnsi="Helvetica" w:cs="Helvetica"/>
          <w:sz w:val="22"/>
          <w:szCs w:val="22"/>
        </w:rPr>
        <w:t xml:space="preserve">Council continues to collaborate with various MSU services to host events catered to first years, while also </w:t>
      </w:r>
      <w:r w:rsidR="00057C88">
        <w:rPr>
          <w:rFonts w:ascii="Helvetica" w:hAnsi="Helvetica" w:cs="Helvetica"/>
          <w:sz w:val="22"/>
          <w:szCs w:val="22"/>
        </w:rPr>
        <w:t xml:space="preserve">continuing to advocate for first-year needs and concerns. </w:t>
      </w:r>
    </w:p>
    <w:p w14:paraId="10DB2C30" w14:textId="77777777" w:rsidR="00562C27" w:rsidRPr="006F2D46" w:rsidRDefault="00562C27" w:rsidP="00F64C76">
      <w:pPr>
        <w:rPr>
          <w:rFonts w:ascii="Helvetica" w:hAnsi="Helvetica" w:cs="Helvetica"/>
          <w:sz w:val="22"/>
          <w:szCs w:val="22"/>
        </w:rPr>
      </w:pPr>
    </w:p>
    <w:p w14:paraId="3F10D4A6" w14:textId="67C0775D" w:rsidR="008438CF" w:rsidRDefault="00462C82" w:rsidP="00462C82">
      <w:pPr>
        <w:pStyle w:val="NormalWeb"/>
        <w:spacing w:before="0" w:beforeAutospacing="0" w:after="0" w:afterAutospacing="0"/>
        <w:rPr>
          <w:rFonts w:ascii="Arial" w:hAnsi="Arial" w:cs="Arial"/>
          <w:b/>
          <w:bCs/>
          <w:color w:val="000000"/>
          <w:sz w:val="22"/>
          <w:szCs w:val="22"/>
        </w:rPr>
      </w:pPr>
      <w:r w:rsidRPr="00562C27">
        <w:rPr>
          <w:rFonts w:ascii="Arial" w:hAnsi="Arial" w:cs="Arial"/>
          <w:b/>
          <w:bCs/>
          <w:color w:val="000000"/>
          <w:sz w:val="22"/>
          <w:szCs w:val="22"/>
        </w:rPr>
        <w:t>PAST EVENTS</w:t>
      </w:r>
      <w:r w:rsidR="008438CF" w:rsidRPr="00562C27">
        <w:rPr>
          <w:rFonts w:ascii="Arial" w:hAnsi="Arial" w:cs="Arial"/>
          <w:b/>
          <w:bCs/>
          <w:color w:val="000000"/>
          <w:sz w:val="22"/>
          <w:szCs w:val="22"/>
        </w:rPr>
        <w:t xml:space="preserve"> </w:t>
      </w:r>
    </w:p>
    <w:p w14:paraId="5DB0134F" w14:textId="46E1A673" w:rsidR="00F53A3E" w:rsidRDefault="00F53A3E" w:rsidP="00462C82">
      <w:pPr>
        <w:pStyle w:val="NormalWeb"/>
        <w:spacing w:before="0" w:beforeAutospacing="0" w:after="0" w:afterAutospacing="0"/>
        <w:rPr>
          <w:rFonts w:ascii="Arial" w:hAnsi="Arial" w:cs="Arial"/>
          <w:b/>
          <w:bCs/>
          <w:color w:val="000000"/>
          <w:sz w:val="22"/>
          <w:szCs w:val="22"/>
        </w:rPr>
      </w:pPr>
    </w:p>
    <w:p w14:paraId="59BB6111" w14:textId="0290A9E1" w:rsidR="00F53A3E" w:rsidRDefault="3A574FD0" w:rsidP="3A574FD0">
      <w:pPr>
        <w:pStyle w:val="NormalWeb"/>
        <w:spacing w:before="0" w:beforeAutospacing="0" w:after="0" w:afterAutospacing="0"/>
        <w:rPr>
          <w:rFonts w:ascii="Arial" w:hAnsi="Arial" w:cs="Arial"/>
          <w:color w:val="000000"/>
          <w:sz w:val="22"/>
          <w:szCs w:val="22"/>
        </w:rPr>
      </w:pPr>
      <w:r w:rsidRPr="3A574FD0">
        <w:rPr>
          <w:rFonts w:ascii="Arial" w:hAnsi="Arial" w:cs="Arial"/>
          <w:color w:val="000000" w:themeColor="text1"/>
          <w:sz w:val="22"/>
          <w:szCs w:val="22"/>
        </w:rPr>
        <w:t xml:space="preserve">FYC and the First Year Representative Assembly (FYRA) hosted our much-anticipated speed friendshipping/escape room event a few weeks ago. It was designed to provide first year students an opportunity to make cross-faculty connections and complete an escape room with their peers, grouped together based on shared interests. While we had spent much of our time and effort preparing for and promoting this event, we experienced some technical difficulties with Zoom during the event itself. As such, we had to adapt, and the event did not go exactly as planned. Instead of having students connect through smaller breakout rooms, as this function was not working, we facilitated our escape room activity for the entire group and many students stayed till the end and really enjoyed this. Additionally, to still encourage cross-faculty connections among students, we sent out follow up emails to all those who signed up, sharing their escape room groups and encouraging them to meet virtually to complete the escape room we created. Those groups who complete the escape room (and provide FYC with proof of collaborative completion) will be entered into a raffle to win a $100 prize! Although things did not go exactly according to plan, it was still a great experience and demonstrated FYC’s ability to persevere and overcome obstacles, especially in this virtual environment. </w:t>
      </w:r>
    </w:p>
    <w:p w14:paraId="316138BE" w14:textId="01A2417D" w:rsidR="00DC0B2D" w:rsidRDefault="00DC0B2D" w:rsidP="00462C82">
      <w:pPr>
        <w:pStyle w:val="NormalWeb"/>
        <w:spacing w:before="0" w:beforeAutospacing="0" w:after="0" w:afterAutospacing="0"/>
        <w:rPr>
          <w:rFonts w:ascii="Arial" w:hAnsi="Arial" w:cs="Arial"/>
          <w:color w:val="000000"/>
          <w:sz w:val="22"/>
          <w:szCs w:val="22"/>
        </w:rPr>
      </w:pPr>
    </w:p>
    <w:p w14:paraId="48B70AFD" w14:textId="09F54EA3" w:rsidR="00DC0B2D" w:rsidRDefault="3A574FD0" w:rsidP="3A574FD0">
      <w:pPr>
        <w:pStyle w:val="NormalWeb"/>
        <w:spacing w:before="0" w:beforeAutospacing="0" w:after="0" w:afterAutospacing="0"/>
        <w:rPr>
          <w:rFonts w:ascii="Arial" w:hAnsi="Arial" w:cs="Arial"/>
          <w:color w:val="000000"/>
          <w:sz w:val="22"/>
          <w:szCs w:val="22"/>
        </w:rPr>
      </w:pPr>
      <w:r w:rsidRPr="3A574FD0">
        <w:rPr>
          <w:rFonts w:ascii="Arial" w:hAnsi="Arial" w:cs="Arial"/>
          <w:color w:val="000000" w:themeColor="text1"/>
          <w:sz w:val="22"/>
          <w:szCs w:val="22"/>
        </w:rPr>
        <w:t xml:space="preserve">Furthermore, our PGCLL chair, Henry Laing, organized a Valentine’s themed candy-gram event for students living in residence. This was a collaboration between Henry and current community advisors (CAs) and was met with very positive feedback. Additionally, FYC has continued to work with our consultation committees and campus partners. Through our student life consultation committee, we are currently providing input on the residence budget, while working closely with our partners to develop a Residence Financial Accessibility initiative. Additionally, our Student Code of Rights and Responsibilities committee has completed preliminary training regarding the Code. Finally, FYC has been collaborating with Kim Dej (Vice-Provost Faculty) to provide feedback on McMaster’s Teaching &amp; Learning strategy. </w:t>
      </w:r>
    </w:p>
    <w:p w14:paraId="07F19786" w14:textId="77777777" w:rsidR="00562C27" w:rsidRPr="006F2D46" w:rsidRDefault="00562C27" w:rsidP="002450F8">
      <w:pPr>
        <w:rPr>
          <w:rFonts w:ascii="Helvetica" w:hAnsi="Helvetica" w:cs="Helvetica"/>
          <w:b/>
          <w:sz w:val="22"/>
          <w:szCs w:val="22"/>
        </w:rPr>
      </w:pPr>
    </w:p>
    <w:p w14:paraId="439B6989" w14:textId="77777777" w:rsidR="009F36EC" w:rsidRDefault="009F36EC" w:rsidP="3A574FD0">
      <w:pPr>
        <w:pStyle w:val="NormalWeb"/>
        <w:spacing w:before="0" w:beforeAutospacing="0" w:after="0" w:afterAutospacing="0"/>
        <w:rPr>
          <w:rFonts w:ascii="Arial" w:hAnsi="Arial" w:cs="Arial"/>
          <w:b/>
          <w:bCs/>
          <w:color w:val="000000" w:themeColor="text1"/>
          <w:sz w:val="22"/>
          <w:szCs w:val="22"/>
        </w:rPr>
      </w:pPr>
    </w:p>
    <w:p w14:paraId="6718870D" w14:textId="6DB13DC4" w:rsidR="008438CF" w:rsidRDefault="74046F0E" w:rsidP="3A574FD0">
      <w:pPr>
        <w:pStyle w:val="NormalWeb"/>
        <w:spacing w:before="0" w:beforeAutospacing="0" w:after="0" w:afterAutospacing="0"/>
        <w:rPr>
          <w:rFonts w:ascii="Arial" w:hAnsi="Arial" w:cs="Arial"/>
          <w:b/>
          <w:bCs/>
          <w:color w:val="000000"/>
          <w:sz w:val="22"/>
          <w:szCs w:val="22"/>
        </w:rPr>
      </w:pPr>
      <w:r w:rsidRPr="74046F0E">
        <w:rPr>
          <w:rFonts w:ascii="Arial" w:hAnsi="Arial" w:cs="Arial"/>
          <w:b/>
          <w:bCs/>
          <w:color w:val="000000" w:themeColor="text1"/>
          <w:sz w:val="22"/>
          <w:szCs w:val="22"/>
        </w:rPr>
        <w:lastRenderedPageBreak/>
        <w:t>UPCOMING EVENTS, PROJECTS &amp; ACTIVITIES</w:t>
      </w:r>
    </w:p>
    <w:p w14:paraId="72FC54AB" w14:textId="55491855" w:rsidR="00DE568D" w:rsidRDefault="00DE568D" w:rsidP="00462C82">
      <w:pPr>
        <w:pStyle w:val="NormalWeb"/>
        <w:spacing w:before="0" w:beforeAutospacing="0" w:after="0" w:afterAutospacing="0"/>
        <w:rPr>
          <w:rFonts w:ascii="Arial" w:hAnsi="Arial" w:cs="Arial"/>
          <w:b/>
          <w:bCs/>
          <w:color w:val="000000"/>
          <w:sz w:val="22"/>
          <w:szCs w:val="22"/>
        </w:rPr>
      </w:pPr>
    </w:p>
    <w:p w14:paraId="70376A97" w14:textId="3DDDF648" w:rsidR="00DE568D" w:rsidRDefault="3A574FD0" w:rsidP="3A574FD0">
      <w:pPr>
        <w:pStyle w:val="NormalWeb"/>
        <w:spacing w:before="0" w:beforeAutospacing="0" w:after="0" w:afterAutospacing="0"/>
        <w:rPr>
          <w:rFonts w:ascii="Arial" w:hAnsi="Arial" w:cs="Arial"/>
          <w:color w:val="000000"/>
          <w:sz w:val="22"/>
          <w:szCs w:val="22"/>
        </w:rPr>
      </w:pPr>
      <w:r w:rsidRPr="3A574FD0">
        <w:rPr>
          <w:rFonts w:ascii="Arial" w:hAnsi="Arial" w:cs="Arial"/>
          <w:color w:val="000000" w:themeColor="text1"/>
          <w:sz w:val="22"/>
          <w:szCs w:val="22"/>
        </w:rPr>
        <w:t>FYC is collaborating with Spark, the Maroons and MSU Campus Events to host a trivia night to help first years connect with each other, upper years and MSU services. This event will be taking place on March 10</w:t>
      </w:r>
      <w:r w:rsidRPr="3A574FD0">
        <w:rPr>
          <w:rFonts w:ascii="Arial" w:hAnsi="Arial" w:cs="Arial"/>
          <w:color w:val="000000" w:themeColor="text1"/>
          <w:sz w:val="22"/>
          <w:szCs w:val="22"/>
          <w:vertAlign w:val="superscript"/>
        </w:rPr>
        <w:t>th</w:t>
      </w:r>
      <w:r w:rsidRPr="3A574FD0">
        <w:rPr>
          <w:rFonts w:ascii="Arial" w:hAnsi="Arial" w:cs="Arial"/>
          <w:color w:val="000000" w:themeColor="text1"/>
          <w:sz w:val="22"/>
          <w:szCs w:val="22"/>
        </w:rPr>
        <w:t xml:space="preserve">. As well, we are hosting another event in collaboration with Spark, which will occur near the end of March. </w:t>
      </w:r>
    </w:p>
    <w:p w14:paraId="72F7CB68" w14:textId="2743567C" w:rsidR="00DE568D" w:rsidRDefault="00DE568D" w:rsidP="00462C82">
      <w:pPr>
        <w:pStyle w:val="NormalWeb"/>
        <w:spacing w:before="0" w:beforeAutospacing="0" w:after="0" w:afterAutospacing="0"/>
        <w:rPr>
          <w:rFonts w:ascii="Arial" w:hAnsi="Arial" w:cs="Arial"/>
          <w:color w:val="000000"/>
          <w:sz w:val="22"/>
          <w:szCs w:val="22"/>
        </w:rPr>
      </w:pPr>
    </w:p>
    <w:p w14:paraId="5D5996B5" w14:textId="5518B666" w:rsidR="00DE568D" w:rsidRPr="00DE568D" w:rsidRDefault="00DE568D" w:rsidP="00462C82">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FYC will continue to promote our advocacy initiatives through collaboration with Kim, to provide feedback on the Teaching &amp; Learning Strategy Action Plan and course portal project. In addition, our Vice-Chair Internal, Michelle Song, has been invited to give a presentation regarding FYC advocacy initiatives at the upcoming Information Technology Student Advisory Committee (ITSAC) meeting. </w:t>
      </w:r>
    </w:p>
    <w:p w14:paraId="6B5959D6" w14:textId="77777777" w:rsidR="00F64C76" w:rsidRPr="006F2D46" w:rsidRDefault="00F64C76" w:rsidP="00F64C76">
      <w:pPr>
        <w:rPr>
          <w:rFonts w:ascii="Helvetica" w:hAnsi="Helvetica" w:cs="Helvetica"/>
          <w:b/>
          <w:sz w:val="22"/>
          <w:szCs w:val="22"/>
        </w:rPr>
      </w:pPr>
    </w:p>
    <w:p w14:paraId="5DD853B0" w14:textId="77777777"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CHALLENGES</w:t>
      </w:r>
    </w:p>
    <w:p w14:paraId="5B1A2825" w14:textId="77777777" w:rsidR="00057C88" w:rsidRDefault="00057C88" w:rsidP="00F64C76">
      <w:pPr>
        <w:rPr>
          <w:rFonts w:ascii="Helvetica" w:hAnsi="Helvetica" w:cs="Helvetica"/>
          <w:bCs/>
          <w:sz w:val="22"/>
          <w:szCs w:val="22"/>
        </w:rPr>
      </w:pPr>
    </w:p>
    <w:p w14:paraId="7B7130F9" w14:textId="0379B4C6" w:rsidR="00057C88" w:rsidRDefault="3A574FD0" w:rsidP="3A574FD0">
      <w:pPr>
        <w:rPr>
          <w:rFonts w:ascii="Helvetica" w:hAnsi="Helvetica" w:cs="Helvetica"/>
          <w:sz w:val="22"/>
          <w:szCs w:val="22"/>
        </w:rPr>
      </w:pPr>
      <w:r w:rsidRPr="3A574FD0">
        <w:rPr>
          <w:rFonts w:ascii="Helvetica" w:hAnsi="Helvetica" w:cs="Helvetica"/>
          <w:sz w:val="22"/>
          <w:szCs w:val="22"/>
        </w:rPr>
        <w:t>As mentioned, our latest event experienced technical difficulties, which were quite disappointing given the effort and time FYC and the FYRA had contributed to planning this event. However, those who attended the event were very understanding and many still had a great time! FYC has followed up with participants in an effort to provide a semblance of the event itself.</w:t>
      </w:r>
    </w:p>
    <w:p w14:paraId="56291862" w14:textId="77777777" w:rsidR="00057C88" w:rsidRPr="006F2D46" w:rsidRDefault="00057C88" w:rsidP="00F64C76">
      <w:pPr>
        <w:rPr>
          <w:rFonts w:ascii="Helvetica" w:hAnsi="Helvetica" w:cs="Helvetica"/>
          <w:b/>
          <w:sz w:val="22"/>
          <w:szCs w:val="22"/>
        </w:rPr>
      </w:pPr>
    </w:p>
    <w:p w14:paraId="73617ED3" w14:textId="49681E25" w:rsidR="008438CF" w:rsidRDefault="00462C82" w:rsidP="00462C82">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SUCCESSES</w:t>
      </w:r>
    </w:p>
    <w:p w14:paraId="3A594031" w14:textId="77777777" w:rsidR="00057C88" w:rsidRDefault="00057C88" w:rsidP="00462C82">
      <w:pPr>
        <w:pStyle w:val="NormalWeb"/>
        <w:spacing w:before="0" w:beforeAutospacing="0" w:after="0" w:afterAutospacing="0"/>
        <w:rPr>
          <w:rFonts w:ascii="Arial" w:hAnsi="Arial" w:cs="Arial"/>
          <w:b/>
          <w:bCs/>
          <w:color w:val="000000"/>
          <w:sz w:val="22"/>
          <w:szCs w:val="22"/>
        </w:rPr>
      </w:pPr>
    </w:p>
    <w:p w14:paraId="774BE9D5" w14:textId="7E60A5DB" w:rsidR="00057C88" w:rsidRDefault="3A574FD0" w:rsidP="00057C88">
      <w:pPr>
        <w:rPr>
          <w:rFonts w:ascii="Helvetica" w:hAnsi="Helvetica" w:cs="Calibri"/>
          <w:sz w:val="22"/>
          <w:szCs w:val="22"/>
        </w:rPr>
      </w:pPr>
      <w:r w:rsidRPr="3A574FD0">
        <w:rPr>
          <w:rFonts w:ascii="Helvetica" w:hAnsi="Helvetica" w:cs="Calibri"/>
          <w:sz w:val="22"/>
          <w:szCs w:val="22"/>
        </w:rPr>
        <w:t xml:space="preserve">Though our speed-friend shipping event did not go exactly as we had planned, it still had an incredible number of signups (about 200!) and excellent turnout. Additionally, there was an amazing amount of collaboration between FYC and the first-year representatives from the numerous faculty societies. Thus, this event turned out to be an exciting opportunity for first years to meet/connect with their representatives and FYC members, while also meeting peers from different faculties. </w:t>
      </w:r>
    </w:p>
    <w:p w14:paraId="32B8ED15" w14:textId="77777777" w:rsidR="00057C88" w:rsidRDefault="00057C88" w:rsidP="00057C88">
      <w:pPr>
        <w:rPr>
          <w:rFonts w:ascii="Helvetica" w:hAnsi="Helvetica" w:cs="Calibri"/>
          <w:sz w:val="22"/>
          <w:szCs w:val="22"/>
        </w:rPr>
      </w:pPr>
    </w:p>
    <w:p w14:paraId="3BF58553" w14:textId="3D2AFD91" w:rsidR="00562C27" w:rsidRDefault="00057C88" w:rsidP="002B06D8">
      <w:pPr>
        <w:rPr>
          <w:rFonts w:ascii="Helvetica" w:hAnsi="Helvetica" w:cs="Calibri"/>
          <w:sz w:val="22"/>
          <w:szCs w:val="22"/>
        </w:rPr>
      </w:pPr>
      <w:r>
        <w:rPr>
          <w:rFonts w:ascii="Helvetica" w:hAnsi="Helvetica" w:cs="Calibri"/>
          <w:sz w:val="22"/>
          <w:szCs w:val="22"/>
        </w:rPr>
        <w:t xml:space="preserve">Moreover, our PGCLL Chair is now back on residence, which is very good news. </w:t>
      </w:r>
      <w:r w:rsidR="00DA6329">
        <w:rPr>
          <w:rFonts w:ascii="Helvetica" w:hAnsi="Helvetica" w:cs="Calibri"/>
          <w:sz w:val="22"/>
          <w:szCs w:val="22"/>
        </w:rPr>
        <w:t xml:space="preserve">Finally, FYC members are thriving in their roles and pursuing opportunities to continue our participation in MSU governance. </w:t>
      </w:r>
    </w:p>
    <w:p w14:paraId="6A839AC3" w14:textId="77777777" w:rsidR="00562C27" w:rsidRPr="006F2D46" w:rsidRDefault="00562C27" w:rsidP="002B06D8">
      <w:pPr>
        <w:rPr>
          <w:rFonts w:ascii="Helvetica" w:hAnsi="Helvetica" w:cs="Calibri"/>
          <w:sz w:val="22"/>
          <w:szCs w:val="22"/>
        </w:rPr>
      </w:pPr>
    </w:p>
    <w:p w14:paraId="43041A3E"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Best,</w:t>
      </w:r>
    </w:p>
    <w:p w14:paraId="0F6F81E9" w14:textId="77777777" w:rsidR="002B06D8" w:rsidRDefault="002B06D8" w:rsidP="002B06D8">
      <w:pPr>
        <w:rPr>
          <w:rFonts w:ascii="Helvetica" w:hAnsi="Helvetica" w:cs="Calibri"/>
          <w:sz w:val="22"/>
          <w:szCs w:val="22"/>
        </w:rPr>
      </w:pPr>
    </w:p>
    <w:p w14:paraId="43D782C3" w14:textId="77777777" w:rsidR="00462C82" w:rsidRDefault="00462C82" w:rsidP="002B06D8">
      <w:pPr>
        <w:rPr>
          <w:rFonts w:ascii="Helvetica" w:hAnsi="Helvetica" w:cs="Calibri"/>
          <w:sz w:val="22"/>
          <w:szCs w:val="22"/>
        </w:rPr>
      </w:pPr>
      <w:r>
        <w:rPr>
          <w:rFonts w:ascii="Helvetica" w:hAnsi="Helvetica" w:cs="Calibri"/>
          <w:sz w:val="22"/>
          <w:szCs w:val="22"/>
        </w:rPr>
        <w:t>Aiman Dhiloon</w:t>
      </w:r>
    </w:p>
    <w:p w14:paraId="3DC058BE" w14:textId="77777777" w:rsidR="00462C82" w:rsidRPr="006F2D46" w:rsidRDefault="00462C82" w:rsidP="002B06D8">
      <w:pPr>
        <w:rPr>
          <w:rFonts w:ascii="Helvetica" w:hAnsi="Helvetica" w:cs="Calibri"/>
          <w:sz w:val="22"/>
          <w:szCs w:val="22"/>
        </w:rPr>
      </w:pPr>
      <w:r>
        <w:rPr>
          <w:rFonts w:ascii="Helvetica" w:hAnsi="Helvetica" w:cs="Calibri"/>
          <w:sz w:val="22"/>
          <w:szCs w:val="22"/>
        </w:rPr>
        <w:t>First Year Council Chair</w:t>
      </w:r>
    </w:p>
    <w:p w14:paraId="17194C10" w14:textId="77777777" w:rsidR="002B06D8" w:rsidRPr="006F2D46" w:rsidRDefault="002B06D8" w:rsidP="002B06D8">
      <w:pPr>
        <w:rPr>
          <w:rFonts w:ascii="Helvetica" w:hAnsi="Helvetica" w:cs="Calibri"/>
          <w:sz w:val="22"/>
          <w:szCs w:val="22"/>
        </w:rPr>
      </w:pPr>
      <w:r w:rsidRPr="006F2D46">
        <w:rPr>
          <w:rFonts w:ascii="Helvetica" w:hAnsi="Helvetica" w:cs="Calibri"/>
          <w:sz w:val="22"/>
          <w:szCs w:val="22"/>
        </w:rPr>
        <w:t>McMaster Students Union</w:t>
      </w:r>
    </w:p>
    <w:p w14:paraId="4087CFE3" w14:textId="77777777" w:rsidR="002B06D8" w:rsidRDefault="003C66F3" w:rsidP="00F64C76">
      <w:pPr>
        <w:rPr>
          <w:rFonts w:ascii="Helvetica" w:hAnsi="Helvetica" w:cs="Calibri"/>
          <w:sz w:val="22"/>
          <w:szCs w:val="22"/>
        </w:rPr>
      </w:pPr>
      <w:hyperlink r:id="rId8" w:history="1">
        <w:r w:rsidR="00462C82" w:rsidRPr="00D87BAC">
          <w:rPr>
            <w:rStyle w:val="Hyperlink"/>
            <w:rFonts w:ascii="Helvetica" w:hAnsi="Helvetica" w:cs="Calibri"/>
            <w:sz w:val="22"/>
            <w:szCs w:val="22"/>
          </w:rPr>
          <w:t>dhiloona@mcmaster.ca</w:t>
        </w:r>
      </w:hyperlink>
    </w:p>
    <w:p w14:paraId="353F1BA5" w14:textId="77777777" w:rsidR="00462C82" w:rsidRPr="006F2D46" w:rsidRDefault="00462C82" w:rsidP="00F64C76">
      <w:pPr>
        <w:rPr>
          <w:sz w:val="22"/>
          <w:szCs w:val="22"/>
        </w:rPr>
      </w:pPr>
    </w:p>
    <w:sectPr w:rsidR="00462C82" w:rsidRPr="006F2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05F1A"/>
    <w:multiLevelType w:val="hybridMultilevel"/>
    <w:tmpl w:val="A5900196"/>
    <w:lvl w:ilvl="0" w:tplc="E264B5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A5DB4"/>
    <w:multiLevelType w:val="hybridMultilevel"/>
    <w:tmpl w:val="52B67F5A"/>
    <w:lvl w:ilvl="0" w:tplc="9ED860D6">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853A5"/>
    <w:multiLevelType w:val="hybridMultilevel"/>
    <w:tmpl w:val="961ACC9A"/>
    <w:lvl w:ilvl="0" w:tplc="D50A5EB4">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C76"/>
    <w:rsid w:val="000014F9"/>
    <w:rsid w:val="00016FC7"/>
    <w:rsid w:val="00057C88"/>
    <w:rsid w:val="000C137F"/>
    <w:rsid w:val="001C0855"/>
    <w:rsid w:val="002450F8"/>
    <w:rsid w:val="00251CE1"/>
    <w:rsid w:val="002B0388"/>
    <w:rsid w:val="002B06D8"/>
    <w:rsid w:val="00377274"/>
    <w:rsid w:val="003A0C24"/>
    <w:rsid w:val="003C66F3"/>
    <w:rsid w:val="00462C82"/>
    <w:rsid w:val="00562C27"/>
    <w:rsid w:val="00646F57"/>
    <w:rsid w:val="00655DCD"/>
    <w:rsid w:val="006F2D46"/>
    <w:rsid w:val="00713BF0"/>
    <w:rsid w:val="00726A0D"/>
    <w:rsid w:val="007313DF"/>
    <w:rsid w:val="007539AF"/>
    <w:rsid w:val="0077296F"/>
    <w:rsid w:val="00782147"/>
    <w:rsid w:val="008438CF"/>
    <w:rsid w:val="009319BF"/>
    <w:rsid w:val="00963AD2"/>
    <w:rsid w:val="009F36EC"/>
    <w:rsid w:val="00A76325"/>
    <w:rsid w:val="00B23985"/>
    <w:rsid w:val="00D82CC6"/>
    <w:rsid w:val="00DA6329"/>
    <w:rsid w:val="00DC0B2D"/>
    <w:rsid w:val="00DE568D"/>
    <w:rsid w:val="00E16573"/>
    <w:rsid w:val="00E56B85"/>
    <w:rsid w:val="00E958AE"/>
    <w:rsid w:val="00EE354F"/>
    <w:rsid w:val="00F331BE"/>
    <w:rsid w:val="00F42519"/>
    <w:rsid w:val="00F53A3E"/>
    <w:rsid w:val="00F53FA1"/>
    <w:rsid w:val="00F64C76"/>
    <w:rsid w:val="3A574FD0"/>
    <w:rsid w:val="74046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BEA4D"/>
  <w15:chartTrackingRefBased/>
  <w15:docId w15:val="{82EF4B50-6E42-9849-8DE6-0E16CE71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jc w:val="center"/>
      <w:outlineLvl w:val="0"/>
    </w:pPr>
    <w:rPr>
      <w:rFonts w:ascii="Arial" w:hAnsi="Arial" w:cs="Arial"/>
      <w:b/>
      <w:bCs/>
      <w:sz w:val="96"/>
    </w:rPr>
  </w:style>
  <w:style w:type="paragraph" w:styleId="Heading2">
    <w:name w:val="heading 2"/>
    <w:basedOn w:val="Normal"/>
    <w:next w:val="Normal"/>
    <w:qFormat/>
    <w:pPr>
      <w:keepNext/>
      <w:framePr w:hSpace="180" w:wrap="notBeside" w:vAnchor="text" w:hAnchor="margin" w:x="-612" w:y="-539"/>
      <w:jc w:val="center"/>
      <w:outlineLvl w:val="1"/>
    </w:pPr>
    <w:rPr>
      <w:b/>
      <w:bCs/>
      <w:sz w:val="52"/>
    </w:rPr>
  </w:style>
  <w:style w:type="paragraph" w:styleId="Heading3">
    <w:name w:val="heading 3"/>
    <w:basedOn w:val="Normal"/>
    <w:next w:val="Normal"/>
    <w:qFormat/>
    <w:pPr>
      <w:keepNext/>
      <w:jc w:val="center"/>
      <w:outlineLvl w:val="2"/>
    </w:pPr>
    <w:rPr>
      <w:b/>
      <w:bCs/>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06D8"/>
    <w:rPr>
      <w:color w:val="0000FF"/>
      <w:u w:val="single"/>
    </w:rPr>
  </w:style>
  <w:style w:type="character" w:customStyle="1" w:styleId="UnresolvedMention1">
    <w:name w:val="Unresolved Mention1"/>
    <w:uiPriority w:val="99"/>
    <w:semiHidden/>
    <w:unhideWhenUsed/>
    <w:rsid w:val="00EE354F"/>
    <w:rPr>
      <w:color w:val="808080"/>
      <w:shd w:val="clear" w:color="auto" w:fill="E6E6E6"/>
    </w:rPr>
  </w:style>
  <w:style w:type="paragraph" w:styleId="NormalWeb">
    <w:name w:val="Normal (Web)"/>
    <w:basedOn w:val="Normal"/>
    <w:uiPriority w:val="99"/>
    <w:unhideWhenUsed/>
    <w:rsid w:val="00462C82"/>
    <w:pPr>
      <w:spacing w:before="100" w:beforeAutospacing="1" w:after="100" w:afterAutospacing="1"/>
    </w:pPr>
    <w:rPr>
      <w:lang w:val="en-CA"/>
    </w:rPr>
  </w:style>
  <w:style w:type="character" w:customStyle="1" w:styleId="apple-tab-span">
    <w:name w:val="apple-tab-span"/>
    <w:basedOn w:val="DefaultParagraphFont"/>
    <w:rsid w:val="0065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3531">
      <w:bodyDiv w:val="1"/>
      <w:marLeft w:val="0"/>
      <w:marRight w:val="0"/>
      <w:marTop w:val="0"/>
      <w:marBottom w:val="0"/>
      <w:divBdr>
        <w:top w:val="none" w:sz="0" w:space="0" w:color="auto"/>
        <w:left w:val="none" w:sz="0" w:space="0" w:color="auto"/>
        <w:bottom w:val="none" w:sz="0" w:space="0" w:color="auto"/>
        <w:right w:val="none" w:sz="0" w:space="0" w:color="auto"/>
      </w:divBdr>
    </w:div>
    <w:div w:id="727807225">
      <w:bodyDiv w:val="1"/>
      <w:marLeft w:val="0"/>
      <w:marRight w:val="0"/>
      <w:marTop w:val="0"/>
      <w:marBottom w:val="0"/>
      <w:divBdr>
        <w:top w:val="none" w:sz="0" w:space="0" w:color="auto"/>
        <w:left w:val="none" w:sz="0" w:space="0" w:color="auto"/>
        <w:bottom w:val="none" w:sz="0" w:space="0" w:color="auto"/>
        <w:right w:val="none" w:sz="0" w:space="0" w:color="auto"/>
      </w:divBdr>
    </w:div>
    <w:div w:id="814417642">
      <w:bodyDiv w:val="1"/>
      <w:marLeft w:val="0"/>
      <w:marRight w:val="0"/>
      <w:marTop w:val="0"/>
      <w:marBottom w:val="0"/>
      <w:divBdr>
        <w:top w:val="none" w:sz="0" w:space="0" w:color="auto"/>
        <w:left w:val="none" w:sz="0" w:space="0" w:color="auto"/>
        <w:bottom w:val="none" w:sz="0" w:space="0" w:color="auto"/>
        <w:right w:val="none" w:sz="0" w:space="0" w:color="auto"/>
      </w:divBdr>
    </w:div>
    <w:div w:id="821700520">
      <w:bodyDiv w:val="1"/>
      <w:marLeft w:val="0"/>
      <w:marRight w:val="0"/>
      <w:marTop w:val="0"/>
      <w:marBottom w:val="0"/>
      <w:divBdr>
        <w:top w:val="none" w:sz="0" w:space="0" w:color="auto"/>
        <w:left w:val="none" w:sz="0" w:space="0" w:color="auto"/>
        <w:bottom w:val="none" w:sz="0" w:space="0" w:color="auto"/>
        <w:right w:val="none" w:sz="0" w:space="0" w:color="auto"/>
      </w:divBdr>
    </w:div>
    <w:div w:id="1106579287">
      <w:bodyDiv w:val="1"/>
      <w:marLeft w:val="0"/>
      <w:marRight w:val="0"/>
      <w:marTop w:val="0"/>
      <w:marBottom w:val="0"/>
      <w:divBdr>
        <w:top w:val="none" w:sz="0" w:space="0" w:color="auto"/>
        <w:left w:val="none" w:sz="0" w:space="0" w:color="auto"/>
        <w:bottom w:val="none" w:sz="0" w:space="0" w:color="auto"/>
        <w:right w:val="none" w:sz="0" w:space="0" w:color="auto"/>
      </w:divBdr>
    </w:div>
    <w:div w:id="1733650714">
      <w:bodyDiv w:val="1"/>
      <w:marLeft w:val="0"/>
      <w:marRight w:val="0"/>
      <w:marTop w:val="0"/>
      <w:marBottom w:val="0"/>
      <w:divBdr>
        <w:top w:val="none" w:sz="0" w:space="0" w:color="auto"/>
        <w:left w:val="none" w:sz="0" w:space="0" w:color="auto"/>
        <w:bottom w:val="none" w:sz="0" w:space="0" w:color="auto"/>
        <w:right w:val="none" w:sz="0" w:space="0" w:color="auto"/>
      </w:divBdr>
    </w:div>
    <w:div w:id="195686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iloona@mcmaster.ca"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9DEBB9-4B6F-4ECE-B355-2E0C60DC0E12}">
  <ds:schemaRefs>
    <ds:schemaRef ds:uri="http://schemas.microsoft.com/sharepoint/v3/contenttype/forms"/>
  </ds:schemaRefs>
</ds:datastoreItem>
</file>

<file path=customXml/itemProps2.xml><?xml version="1.0" encoding="utf-8"?>
<ds:datastoreItem xmlns:ds="http://schemas.openxmlformats.org/officeDocument/2006/customXml" ds:itemID="{9A75260A-3154-40DD-8401-038596D5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Company>McMaster University</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swhat</dc:creator>
  <cp:keywords/>
  <cp:lastModifiedBy>Aiman Dhiloon</cp:lastModifiedBy>
  <cp:revision>2</cp:revision>
  <dcterms:created xsi:type="dcterms:W3CDTF">2021-03-02T03:33:00Z</dcterms:created>
  <dcterms:modified xsi:type="dcterms:W3CDTF">2021-03-02T03:33:00Z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