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2"/>
        <w:gridCol w:w="7418"/>
      </w:tblGrid>
      <w:tr w:rsidR="00625B0E" w:rsidTr="21634DDE" w14:paraId="0C19471F" w14:textId="77777777">
        <w:trPr>
          <w:trHeight w:val="2507"/>
          <w:jc w:val="center"/>
        </w:trPr>
        <w:tc>
          <w:tcPr>
            <w:tcW w:w="2892" w:type="dxa"/>
            <w:tcBorders>
              <w:bottom w:val="single" w:color="000000" w:themeColor="text1" w:sz="4" w:space="0"/>
            </w:tcBorders>
            <w:tcMar/>
          </w:tcPr>
          <w:p w:rsidR="00625B0E" w:rsidP="00A1621D" w:rsidRDefault="00625B0E" w14:paraId="4102D9C4" w14:textId="77777777">
            <w:pPr>
              <w:pStyle w:val="TableParagraph"/>
              <w:spacing w:before="0"/>
              <w:ind w:left="144"/>
              <w:rPr>
                <w:rFonts w:ascii="Times New Roman"/>
                <w:sz w:val="20"/>
              </w:rPr>
            </w:pPr>
            <w:r w:rsidR="00625B0E">
              <w:drawing>
                <wp:inline wp14:editId="3654D051" wp14:anchorId="292FFA02">
                  <wp:extent cx="1698256" cy="1089659"/>
                  <wp:effectExtent l="0" t="0" r="0" b="0"/>
                  <wp:docPr id="1" name="image1.jpeg" descr="MSU logo.jpg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1.jpeg"/>
                          <pic:cNvPicPr/>
                        </pic:nvPicPr>
                        <pic:blipFill>
                          <a:blip r:embed="Ra7a2c2ab115b4ab2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698256" cy="1089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5B0E" w:rsidP="00A1621D" w:rsidRDefault="00625B0E" w14:paraId="2569105E" w14:textId="77777777">
            <w:pPr>
              <w:pStyle w:val="TableParagraph"/>
              <w:spacing w:before="0"/>
              <w:ind w:left="115"/>
              <w:rPr>
                <w:rFonts w:ascii="Arial"/>
                <w:sz w:val="2"/>
              </w:rPr>
            </w:pPr>
            <w:r>
              <w:rPr>
                <w:rFonts w:ascii="Arial"/>
                <w:w w:val="96"/>
                <w:sz w:val="2"/>
              </w:rPr>
              <w:t>.</w:t>
            </w:r>
          </w:p>
        </w:tc>
        <w:tc>
          <w:tcPr>
            <w:tcW w:w="7418" w:type="dxa"/>
            <w:tcBorders>
              <w:bottom w:val="single" w:color="000000" w:themeColor="text1" w:sz="4" w:space="0"/>
            </w:tcBorders>
            <w:tcMar/>
          </w:tcPr>
          <w:p w:rsidR="00625B0E" w:rsidP="00A1621D" w:rsidRDefault="00625B0E" w14:paraId="4AA5A9A9" w14:textId="77777777">
            <w:pPr>
              <w:pStyle w:val="TableParagraph"/>
              <w:spacing w:before="0" w:line="1172" w:lineRule="exact"/>
              <w:ind w:left="1903" w:right="1914"/>
              <w:jc w:val="center"/>
              <w:rPr>
                <w:sz w:val="96"/>
              </w:rPr>
            </w:pPr>
            <w:r>
              <w:rPr>
                <w:sz w:val="96"/>
              </w:rPr>
              <w:t>MEMO</w:t>
            </w:r>
          </w:p>
          <w:p w:rsidR="00625B0E" w:rsidP="00A1621D" w:rsidRDefault="00625B0E" w14:paraId="506A851F" w14:textId="77777777">
            <w:pPr>
              <w:pStyle w:val="TableParagraph"/>
              <w:ind w:left="0" w:right="10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From the office of the…</w:t>
            </w:r>
          </w:p>
          <w:p w:rsidR="00625B0E" w:rsidP="00A1621D" w:rsidRDefault="00625B0E" w14:paraId="2181D01A" w14:textId="77777777">
            <w:pPr>
              <w:pStyle w:val="TableParagraph"/>
              <w:ind w:left="1903" w:right="1918"/>
              <w:jc w:val="center"/>
              <w:rPr>
                <w:sz w:val="44"/>
              </w:rPr>
            </w:pPr>
            <w:r>
              <w:rPr>
                <w:sz w:val="44"/>
              </w:rPr>
              <w:t>Clubs Administrator</w:t>
            </w:r>
          </w:p>
        </w:tc>
      </w:tr>
      <w:tr w:rsidR="00625B0E" w:rsidTr="21634DDE" w14:paraId="3649A9ED" w14:textId="77777777">
        <w:trPr>
          <w:trHeight w:val="302"/>
          <w:jc w:val="center"/>
        </w:trPr>
        <w:tc>
          <w:tcPr>
            <w:tcW w:w="2892" w:type="dxa"/>
            <w:tcBorders>
              <w:top w:val="single" w:color="000000" w:themeColor="text1" w:sz="4" w:space="0"/>
            </w:tcBorders>
            <w:tcMar/>
          </w:tcPr>
          <w:p w:rsidR="00625B0E" w:rsidP="00A1621D" w:rsidRDefault="00625B0E" w14:paraId="40CA234A" w14:textId="77777777">
            <w:pPr>
              <w:pStyle w:val="TableParagraph"/>
              <w:spacing w:before="2"/>
              <w:ind w:left="11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TO:</w:t>
            </w:r>
          </w:p>
        </w:tc>
        <w:tc>
          <w:tcPr>
            <w:tcW w:w="7418" w:type="dxa"/>
            <w:tcBorders>
              <w:top w:val="single" w:color="000000" w:themeColor="text1" w:sz="4" w:space="0"/>
            </w:tcBorders>
            <w:tcMar/>
          </w:tcPr>
          <w:p w:rsidR="00625B0E" w:rsidP="00A1621D" w:rsidRDefault="00625B0E" w14:paraId="25B89C1C" w14:textId="77777777">
            <w:pPr>
              <w:pStyle w:val="TableParagraph"/>
              <w:spacing w:before="2"/>
              <w:ind w:left="9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Members of the Student Representative Assembly</w:t>
            </w:r>
          </w:p>
        </w:tc>
      </w:tr>
      <w:tr w:rsidR="00625B0E" w:rsidTr="21634DDE" w14:paraId="5FCE4589" w14:textId="77777777">
        <w:trPr>
          <w:trHeight w:val="331"/>
          <w:jc w:val="center"/>
        </w:trPr>
        <w:tc>
          <w:tcPr>
            <w:tcW w:w="2892" w:type="dxa"/>
            <w:tcMar/>
          </w:tcPr>
          <w:p w:rsidR="00625B0E" w:rsidP="00A1621D" w:rsidRDefault="00625B0E" w14:paraId="4308B513" w14:textId="77777777">
            <w:pPr>
              <w:pStyle w:val="TableParagraph"/>
              <w:spacing w:before="16"/>
              <w:ind w:left="11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FROM:</w:t>
            </w:r>
          </w:p>
        </w:tc>
        <w:tc>
          <w:tcPr>
            <w:tcW w:w="7418" w:type="dxa"/>
            <w:tcMar/>
          </w:tcPr>
          <w:p w:rsidR="00625B0E" w:rsidP="00A1621D" w:rsidRDefault="00625B0E" w14:paraId="40177AC9" w14:textId="77777777">
            <w:pPr>
              <w:pStyle w:val="TableParagraph"/>
              <w:spacing w:before="16"/>
              <w:ind w:left="9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Jenna Courage, Clubs Administrator</w:t>
            </w:r>
          </w:p>
        </w:tc>
      </w:tr>
      <w:tr w:rsidR="00625B0E" w:rsidTr="21634DDE" w14:paraId="78DA537F" w14:textId="77777777">
        <w:trPr>
          <w:trHeight w:val="344"/>
          <w:jc w:val="center"/>
        </w:trPr>
        <w:tc>
          <w:tcPr>
            <w:tcW w:w="2892" w:type="dxa"/>
            <w:tcMar/>
          </w:tcPr>
          <w:p w:rsidR="00625B0E" w:rsidP="00A1621D" w:rsidRDefault="00625B0E" w14:paraId="074E94C8" w14:textId="77777777">
            <w:pPr>
              <w:pStyle w:val="TableParagraph"/>
              <w:spacing w:before="31"/>
              <w:ind w:left="11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SUBJECT:</w:t>
            </w:r>
          </w:p>
        </w:tc>
        <w:tc>
          <w:tcPr>
            <w:tcW w:w="7418" w:type="dxa"/>
            <w:tcMar/>
          </w:tcPr>
          <w:p w:rsidR="00625B0E" w:rsidP="00A1621D" w:rsidRDefault="00997884" w14:paraId="6CAE615E" w14:textId="61A99721">
            <w:pPr>
              <w:pStyle w:val="TableParagraph"/>
              <w:spacing w:before="31"/>
              <w:ind w:left="9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Clubs Operating Policy Changes </w:t>
            </w:r>
          </w:p>
        </w:tc>
      </w:tr>
      <w:tr w:rsidR="00625B0E" w:rsidTr="21634DDE" w14:paraId="239F1687" w14:textId="77777777">
        <w:trPr>
          <w:trHeight w:val="374"/>
          <w:jc w:val="center"/>
        </w:trPr>
        <w:tc>
          <w:tcPr>
            <w:tcW w:w="2892" w:type="dxa"/>
            <w:tcBorders>
              <w:bottom w:val="single" w:color="000000" w:themeColor="text1" w:sz="4" w:space="0"/>
            </w:tcBorders>
            <w:tcMar/>
          </w:tcPr>
          <w:p w:rsidR="00625B0E" w:rsidP="00A1621D" w:rsidRDefault="00625B0E" w14:paraId="6AC2352E" w14:textId="77777777">
            <w:pPr>
              <w:pStyle w:val="TableParagraph"/>
              <w:spacing w:before="30"/>
              <w:ind w:left="11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DATE:</w:t>
            </w:r>
          </w:p>
        </w:tc>
        <w:tc>
          <w:tcPr>
            <w:tcW w:w="7418" w:type="dxa"/>
            <w:tcBorders>
              <w:bottom w:val="single" w:color="000000" w:themeColor="text1" w:sz="4" w:space="0"/>
            </w:tcBorders>
            <w:tcMar/>
          </w:tcPr>
          <w:p w:rsidR="00625B0E" w:rsidP="21634DDE" w:rsidRDefault="00625B0E" w14:paraId="377F2444" w14:textId="344FD710">
            <w:pPr>
              <w:pStyle w:val="TableParagraph"/>
              <w:spacing w:before="30"/>
              <w:ind w:left="94"/>
              <w:rPr>
                <w:rFonts w:ascii="Arial"/>
                <w:sz w:val="24"/>
                <w:szCs w:val="24"/>
              </w:rPr>
            </w:pPr>
            <w:r w:rsidRPr="21634DDE" w:rsidR="5D8A9545">
              <w:rPr>
                <w:rFonts w:ascii="Arial"/>
                <w:sz w:val="24"/>
                <w:szCs w:val="24"/>
              </w:rPr>
              <w:t>Tuesday, March 2</w:t>
            </w:r>
            <w:r w:rsidRPr="21634DDE" w:rsidR="5D8A9545">
              <w:rPr>
                <w:rFonts w:ascii="Arial"/>
                <w:sz w:val="24"/>
                <w:szCs w:val="24"/>
                <w:vertAlign w:val="superscript"/>
              </w:rPr>
              <w:t>nd</w:t>
            </w:r>
            <w:r w:rsidRPr="21634DDE" w:rsidR="5D8A9545">
              <w:rPr>
                <w:rFonts w:ascii="Arial"/>
                <w:sz w:val="24"/>
                <w:szCs w:val="24"/>
              </w:rPr>
              <w:t xml:space="preserve"> 2021</w:t>
            </w:r>
          </w:p>
        </w:tc>
      </w:tr>
    </w:tbl>
    <w:p w:rsidR="00B33A85" w:rsidRDefault="00B33A85" w14:paraId="098784E4" w14:textId="782F6680"/>
    <w:p w:rsidR="00B11510" w:rsidP="00B11510" w:rsidRDefault="00B11510" w14:paraId="4D7C470B" w14:textId="556B7532">
      <w:r>
        <w:t>Dear Assembly</w:t>
      </w:r>
      <w:r w:rsidR="007031FD">
        <w:t>,</w:t>
      </w:r>
    </w:p>
    <w:p w:rsidR="007031FD" w:rsidP="42D01F25" w:rsidRDefault="007031FD" w14:paraId="40BB04CA" w14:textId="1F09AF9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42D01F25">
        <w:rPr>
          <w:rStyle w:val="normaltextrun"/>
          <w:rFonts w:ascii="Calibri" w:hAnsi="Calibri" w:cs="Calibri"/>
          <w:sz w:val="22"/>
          <w:szCs w:val="22"/>
        </w:rPr>
        <w:t xml:space="preserve">Throughout the course of the 20-21 academic year, the </w:t>
      </w:r>
      <w:r w:rsidRPr="42D01F25" w:rsidR="00B34CDB">
        <w:rPr>
          <w:rStyle w:val="normaltextrun"/>
          <w:rFonts w:ascii="Calibri" w:hAnsi="Calibri" w:cs="Calibri"/>
          <w:sz w:val="22"/>
          <w:szCs w:val="22"/>
        </w:rPr>
        <w:t>C</w:t>
      </w:r>
      <w:r w:rsidRPr="42D01F25">
        <w:rPr>
          <w:rStyle w:val="normaltextrun"/>
          <w:rFonts w:ascii="Calibri" w:hAnsi="Calibri" w:cs="Calibri"/>
          <w:sz w:val="22"/>
          <w:szCs w:val="22"/>
        </w:rPr>
        <w:t xml:space="preserve">lubs department conducted a research and analysis process within </w:t>
      </w:r>
      <w:r w:rsidRPr="42D01F25" w:rsidR="00AB4CFE">
        <w:rPr>
          <w:rStyle w:val="normaltextrun"/>
          <w:rFonts w:ascii="Calibri" w:hAnsi="Calibri" w:cs="Calibri"/>
          <w:sz w:val="22"/>
          <w:szCs w:val="22"/>
        </w:rPr>
        <w:t>the</w:t>
      </w:r>
      <w:r w:rsidRPr="42D01F25">
        <w:rPr>
          <w:rStyle w:val="normaltextrun"/>
          <w:rFonts w:ascii="Calibri" w:hAnsi="Calibri" w:cs="Calibri"/>
          <w:sz w:val="22"/>
          <w:szCs w:val="22"/>
        </w:rPr>
        <w:t xml:space="preserve"> department to determine if any recommendations should be brought forward </w:t>
      </w:r>
      <w:r w:rsidRPr="42D01F25" w:rsidR="7E49E51E">
        <w:rPr>
          <w:rStyle w:val="normaltextrun"/>
          <w:rFonts w:ascii="Calibri" w:hAnsi="Calibri" w:cs="Calibri"/>
          <w:sz w:val="22"/>
          <w:szCs w:val="22"/>
        </w:rPr>
        <w:t>regarding</w:t>
      </w:r>
      <w:r w:rsidRPr="42D01F25">
        <w:rPr>
          <w:rStyle w:val="normaltextrun"/>
          <w:rFonts w:ascii="Calibri" w:hAnsi="Calibri" w:cs="Calibri"/>
          <w:sz w:val="22"/>
          <w:szCs w:val="22"/>
        </w:rPr>
        <w:t xml:space="preserve"> the recent policy changes within the MSU, specifically regarding club membership minimums and membership fees. During this analysis, we reached out to our </w:t>
      </w:r>
      <w:r w:rsidRPr="42D01F25" w:rsidR="00B34CDB">
        <w:rPr>
          <w:rStyle w:val="normaltextrun"/>
          <w:rFonts w:ascii="Calibri" w:hAnsi="Calibri" w:cs="Calibri"/>
          <w:sz w:val="22"/>
          <w:szCs w:val="22"/>
        </w:rPr>
        <w:t>C</w:t>
      </w:r>
      <w:r w:rsidRPr="42D01F25">
        <w:rPr>
          <w:rStyle w:val="normaltextrun"/>
          <w:rFonts w:ascii="Calibri" w:hAnsi="Calibri" w:cs="Calibri"/>
          <w:sz w:val="22"/>
          <w:szCs w:val="22"/>
        </w:rPr>
        <w:t xml:space="preserve">lubs directory for feedback through multiple surveys, met with the Clubs Advisory Council (CAC), as well as received a petition from over 90 MSU clubs. Upon reviewing the data compiled, the </w:t>
      </w:r>
      <w:r w:rsidRPr="42D01F25" w:rsidR="0110D642">
        <w:rPr>
          <w:rStyle w:val="normaltextrun"/>
          <w:rFonts w:ascii="Calibri" w:hAnsi="Calibri" w:cs="Calibri"/>
          <w:sz w:val="22"/>
          <w:szCs w:val="22"/>
        </w:rPr>
        <w:t>C</w:t>
      </w:r>
      <w:r w:rsidRPr="42D01F25">
        <w:rPr>
          <w:rStyle w:val="normaltextrun"/>
          <w:rFonts w:ascii="Calibri" w:hAnsi="Calibri" w:cs="Calibri"/>
          <w:sz w:val="22"/>
          <w:szCs w:val="22"/>
        </w:rPr>
        <w:t>lubs department</w:t>
      </w:r>
      <w:r w:rsidRPr="42D01F25" w:rsidR="00AB4CFE">
        <w:rPr>
          <w:rStyle w:val="normaltextrun"/>
          <w:rFonts w:ascii="Calibri" w:hAnsi="Calibri" w:cs="Calibri"/>
          <w:sz w:val="22"/>
          <w:szCs w:val="22"/>
        </w:rPr>
        <w:t xml:space="preserve"> (Clubs Administrator, Clubs Assistant, and Clubs Accounting Clerk)</w:t>
      </w:r>
      <w:r w:rsidRPr="42D01F25">
        <w:rPr>
          <w:rStyle w:val="normaltextrun"/>
          <w:rFonts w:ascii="Calibri" w:hAnsi="Calibri" w:cs="Calibri"/>
          <w:sz w:val="22"/>
          <w:szCs w:val="22"/>
        </w:rPr>
        <w:t>, in consultation with the MSU President, VP Finance and </w:t>
      </w:r>
      <w:r w:rsidRPr="42D01F25">
        <w:rPr>
          <w:rStyle w:val="normaltextrun"/>
          <w:rFonts w:ascii="Calibri" w:hAnsi="Calibri" w:cs="Calibri"/>
          <w:sz w:val="22"/>
          <w:szCs w:val="22"/>
          <w:lang w:val="en-US"/>
        </w:rPr>
        <w:t>Human Resources Generalist &amp; Clubs Support,</w:t>
      </w:r>
      <w:r w:rsidRPr="42D01F25">
        <w:rPr>
          <w:rStyle w:val="normaltextrun"/>
          <w:rFonts w:ascii="Calibri" w:hAnsi="Calibri" w:cs="Calibri"/>
          <w:sz w:val="22"/>
          <w:szCs w:val="22"/>
        </w:rPr>
        <w:t> is recommending the following policy changes as outlined below. </w:t>
      </w:r>
      <w:r w:rsidRPr="42D01F25">
        <w:rPr>
          <w:rStyle w:val="eop"/>
          <w:rFonts w:ascii="Calibri" w:hAnsi="Calibri" w:cs="Calibri"/>
          <w:sz w:val="22"/>
          <w:szCs w:val="22"/>
        </w:rPr>
        <w:t> </w:t>
      </w:r>
    </w:p>
    <w:p w:rsidR="007031FD" w:rsidP="007031FD" w:rsidRDefault="007031FD" w14:paraId="61B384FC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031FD" w:rsidP="007031FD" w:rsidRDefault="007031FD" w14:paraId="3BC8A267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031FD" w:rsidP="007031FD" w:rsidRDefault="007031FD" w14:paraId="4FF780C4" w14:textId="734F864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Operating Policy- Clubs Status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031FD" w:rsidP="0050267C" w:rsidRDefault="007031FD" w14:paraId="428EB712" w14:textId="591F0841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New membership minimum</w:t>
      </w:r>
      <w:r w:rsidR="00904E3B">
        <w:rPr>
          <w:rStyle w:val="normaltextrun"/>
          <w:rFonts w:ascii="Calibri" w:hAnsi="Calibri" w:cs="Calibri"/>
          <w:sz w:val="22"/>
          <w:szCs w:val="22"/>
        </w:rPr>
        <w:t>-</w:t>
      </w:r>
      <w:r>
        <w:rPr>
          <w:rStyle w:val="normaltextrun"/>
          <w:rFonts w:ascii="Calibri" w:hAnsi="Calibri" w:cs="Calibri"/>
          <w:sz w:val="22"/>
          <w:szCs w:val="22"/>
        </w:rPr>
        <w:t xml:space="preserve"> 20 members including executive team (</w:t>
      </w:r>
      <w:r w:rsidR="00904E3B">
        <w:rPr>
          <w:rStyle w:val="normaltextrun"/>
          <w:rFonts w:ascii="Calibri" w:hAnsi="Calibri" w:cs="Calibri"/>
          <w:sz w:val="22"/>
          <w:szCs w:val="22"/>
        </w:rPr>
        <w:t xml:space="preserve">MSU </w:t>
      </w:r>
      <w:r>
        <w:rPr>
          <w:rStyle w:val="normaltextrun"/>
          <w:rFonts w:ascii="Calibri" w:hAnsi="Calibri" w:cs="Calibri"/>
          <w:sz w:val="22"/>
          <w:szCs w:val="22"/>
        </w:rPr>
        <w:t>club application requires minimum 4 executive members at the time of application</w:t>
      </w:r>
      <w:r w:rsidR="00904E3B">
        <w:rPr>
          <w:rStyle w:val="normaltextrun"/>
          <w:rFonts w:ascii="Calibri" w:hAnsi="Calibri" w:cs="Calibri"/>
          <w:sz w:val="22"/>
          <w:szCs w:val="22"/>
        </w:rPr>
        <w:t xml:space="preserve">, meaning clubs will </w:t>
      </w:r>
      <w:r w:rsidR="008F15A8">
        <w:rPr>
          <w:rStyle w:val="normaltextrun"/>
          <w:rFonts w:ascii="Calibri" w:hAnsi="Calibri" w:cs="Calibri"/>
          <w:sz w:val="22"/>
          <w:szCs w:val="22"/>
        </w:rPr>
        <w:t>require 16 general members</w:t>
      </w:r>
      <w:r>
        <w:rPr>
          <w:rStyle w:val="normaltextrun"/>
          <w:rFonts w:ascii="Calibri" w:hAnsi="Calibri" w:cs="Calibri"/>
          <w:sz w:val="22"/>
          <w:szCs w:val="22"/>
        </w:rPr>
        <w:t>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Pr="00C71853" w:rsidR="00C71853" w:rsidP="00C71853" w:rsidRDefault="007031FD" w14:paraId="1E8297B2" w14:textId="0E3D06AE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If </w:t>
      </w:r>
      <w:r w:rsidR="008F15A8">
        <w:rPr>
          <w:rStyle w:val="normaltextrun"/>
          <w:rFonts w:ascii="Calibri" w:hAnsi="Calibri" w:cs="Calibri"/>
          <w:sz w:val="22"/>
          <w:szCs w:val="22"/>
        </w:rPr>
        <w:t xml:space="preserve">a club </w:t>
      </w:r>
      <w:r w:rsidR="00C71853">
        <w:rPr>
          <w:rStyle w:val="normaltextrun"/>
          <w:rFonts w:ascii="Calibri" w:hAnsi="Calibri" w:cs="Calibri"/>
          <w:sz w:val="22"/>
          <w:szCs w:val="22"/>
        </w:rPr>
        <w:t>applies</w:t>
      </w:r>
      <w:r w:rsidR="008F15A8">
        <w:rPr>
          <w:rStyle w:val="normaltextrun"/>
          <w:rFonts w:ascii="Calibri" w:hAnsi="Calibri" w:cs="Calibri"/>
          <w:sz w:val="22"/>
          <w:szCs w:val="22"/>
        </w:rPr>
        <w:t xml:space="preserve"> with less</w:t>
      </w:r>
      <w:r>
        <w:rPr>
          <w:rStyle w:val="normaltextrun"/>
          <w:rFonts w:ascii="Calibri" w:hAnsi="Calibri" w:cs="Calibri"/>
          <w:sz w:val="22"/>
          <w:szCs w:val="22"/>
        </w:rPr>
        <w:t xml:space="preserve"> than 20 members including</w:t>
      </w:r>
      <w:r w:rsidR="008F15A8">
        <w:rPr>
          <w:rStyle w:val="normaltextrun"/>
          <w:rFonts w:ascii="Calibri" w:hAnsi="Calibri" w:cs="Calibri"/>
          <w:sz w:val="22"/>
          <w:szCs w:val="22"/>
        </w:rPr>
        <w:t xml:space="preserve"> their</w:t>
      </w:r>
      <w:r>
        <w:rPr>
          <w:rStyle w:val="normaltextrun"/>
          <w:rFonts w:ascii="Calibri" w:hAnsi="Calibri" w:cs="Calibri"/>
          <w:sz w:val="22"/>
          <w:szCs w:val="22"/>
        </w:rPr>
        <w:t xml:space="preserve"> club executive, there will be an opportunity </w:t>
      </w:r>
      <w:r w:rsidR="00C71853">
        <w:rPr>
          <w:rStyle w:val="normaltextrun"/>
          <w:rFonts w:ascii="Calibri" w:hAnsi="Calibri" w:cs="Calibri"/>
          <w:sz w:val="22"/>
          <w:szCs w:val="22"/>
        </w:rPr>
        <w:t xml:space="preserve">in the application </w:t>
      </w:r>
      <w:r>
        <w:rPr>
          <w:rStyle w:val="normaltextrun"/>
          <w:rFonts w:ascii="Calibri" w:hAnsi="Calibri" w:cs="Calibri"/>
          <w:sz w:val="22"/>
          <w:szCs w:val="22"/>
        </w:rPr>
        <w:t xml:space="preserve">to provide justification for why </w:t>
      </w:r>
      <w:r w:rsidR="00C71853">
        <w:rPr>
          <w:rStyle w:val="normaltextrun"/>
          <w:rFonts w:ascii="Calibri" w:hAnsi="Calibri" w:cs="Calibri"/>
          <w:sz w:val="22"/>
          <w:szCs w:val="22"/>
        </w:rPr>
        <w:t>they</w:t>
      </w:r>
      <w:r>
        <w:rPr>
          <w:rStyle w:val="normaltextrun"/>
          <w:rFonts w:ascii="Calibri" w:hAnsi="Calibri" w:cs="Calibri"/>
          <w:sz w:val="22"/>
          <w:szCs w:val="22"/>
        </w:rPr>
        <w:t xml:space="preserve"> were unable to hit this minimum</w:t>
      </w:r>
      <w:r w:rsidR="00C71853">
        <w:rPr>
          <w:rStyle w:val="normaltextrun"/>
          <w:rFonts w:ascii="Calibri" w:hAnsi="Calibri" w:cs="Calibri"/>
          <w:sz w:val="22"/>
          <w:szCs w:val="22"/>
        </w:rPr>
        <w:t xml:space="preserve">. This </w:t>
      </w:r>
      <w:r w:rsidR="0085033E">
        <w:rPr>
          <w:rStyle w:val="normaltextrun"/>
          <w:rFonts w:ascii="Calibri" w:hAnsi="Calibri" w:cs="Calibri"/>
          <w:sz w:val="22"/>
          <w:szCs w:val="22"/>
        </w:rPr>
        <w:t>will be reviewed by the Clubs Advisory Council (CAC) who will make a decision on whether or not to ratify the club</w:t>
      </w:r>
      <w:r w:rsidR="00450144">
        <w:rPr>
          <w:rStyle w:val="normaltextrun"/>
          <w:rFonts w:ascii="Calibri" w:hAnsi="Calibri" w:cs="Calibri"/>
          <w:sz w:val="22"/>
          <w:szCs w:val="22"/>
        </w:rPr>
        <w:t xml:space="preserve"> based on the information provided </w:t>
      </w:r>
    </w:p>
    <w:p w:rsidR="007031FD" w:rsidP="21634DDE" w:rsidRDefault="007031FD" w14:paraId="73503C95" w14:textId="3CB24261">
      <w:pPr>
        <w:pStyle w:val="paragraph"/>
        <w:numPr>
          <w:ilvl w:val="0"/>
          <w:numId w:val="5"/>
        </w:numPr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1634DDE" w:rsidR="007031FD">
        <w:rPr>
          <w:rStyle w:val="normaltextrun"/>
          <w:rFonts w:ascii="Calibri" w:hAnsi="Calibri" w:cs="Calibri"/>
          <w:sz w:val="22"/>
          <w:szCs w:val="22"/>
        </w:rPr>
        <w:t xml:space="preserve">The </w:t>
      </w:r>
      <w:proofErr w:type="gramStart"/>
      <w:r w:rsidRPr="21634DDE" w:rsidR="007031FD">
        <w:rPr>
          <w:rStyle w:val="normaltextrun"/>
          <w:rFonts w:ascii="Calibri" w:hAnsi="Calibri" w:cs="Calibri"/>
          <w:sz w:val="22"/>
          <w:szCs w:val="22"/>
        </w:rPr>
        <w:t>clubs</w:t>
      </w:r>
      <w:proofErr w:type="gramEnd"/>
      <w:r w:rsidRPr="21634DDE" w:rsidR="007031FD">
        <w:rPr>
          <w:rStyle w:val="normaltextrun"/>
          <w:rFonts w:ascii="Calibri" w:hAnsi="Calibri" w:cs="Calibri"/>
          <w:sz w:val="22"/>
          <w:szCs w:val="22"/>
        </w:rPr>
        <w:t xml:space="preserve"> department will require that all club members sign up for their respective club on the MSU </w:t>
      </w:r>
      <w:proofErr w:type="gramStart"/>
      <w:r w:rsidRPr="21634DDE" w:rsidR="007031FD">
        <w:rPr>
          <w:rStyle w:val="normaltextrun"/>
          <w:rFonts w:ascii="Calibri" w:hAnsi="Calibri" w:cs="Calibri"/>
          <w:sz w:val="22"/>
          <w:szCs w:val="22"/>
        </w:rPr>
        <w:t>clubs</w:t>
      </w:r>
      <w:proofErr w:type="gramEnd"/>
      <w:r w:rsidRPr="21634DDE" w:rsidR="007031FD">
        <w:rPr>
          <w:rStyle w:val="normaltextrun"/>
          <w:rFonts w:ascii="Calibri" w:hAnsi="Calibri" w:cs="Calibri"/>
          <w:sz w:val="22"/>
          <w:szCs w:val="22"/>
        </w:rPr>
        <w:t xml:space="preserve"> website</w:t>
      </w:r>
      <w:r w:rsidRPr="21634DDE" w:rsidR="009E053A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Pr="21634DDE" w:rsidR="007031FD">
        <w:rPr>
          <w:rStyle w:val="normaltextrun"/>
          <w:rFonts w:ascii="Calibri" w:hAnsi="Calibri" w:cs="Calibri"/>
          <w:sz w:val="22"/>
          <w:szCs w:val="22"/>
        </w:rPr>
        <w:t xml:space="preserve">Each </w:t>
      </w:r>
      <w:r w:rsidRPr="21634DDE" w:rsidR="009E053A">
        <w:rPr>
          <w:rStyle w:val="normaltextrun"/>
          <w:rFonts w:ascii="Calibri" w:hAnsi="Calibri" w:cs="Calibri"/>
          <w:sz w:val="22"/>
          <w:szCs w:val="22"/>
        </w:rPr>
        <w:t>club member/</w:t>
      </w:r>
      <w:r w:rsidRPr="21634DDE" w:rsidR="007031FD">
        <w:rPr>
          <w:rStyle w:val="normaltextrun"/>
          <w:rFonts w:ascii="Calibri" w:hAnsi="Calibri" w:cs="Calibri"/>
          <w:sz w:val="22"/>
          <w:szCs w:val="22"/>
        </w:rPr>
        <w:t>student must submit their name, McMaster email and student number.</w:t>
      </w:r>
      <w:r w:rsidRPr="21634DDE" w:rsidR="00BD7413">
        <w:rPr>
          <w:rStyle w:val="normaltextrun"/>
          <w:rFonts w:ascii="Calibri" w:hAnsi="Calibri" w:cs="Calibri"/>
          <w:sz w:val="22"/>
          <w:szCs w:val="22"/>
        </w:rPr>
        <w:t xml:space="preserve"> Club membership tracking will allow the Clubs Department to verify that </w:t>
      </w:r>
      <w:r w:rsidRPr="21634DDE" w:rsidR="009E053A">
        <w:rPr>
          <w:rStyle w:val="normaltextrun"/>
          <w:rFonts w:ascii="Calibri" w:hAnsi="Calibri" w:cs="Calibri"/>
          <w:sz w:val="22"/>
          <w:szCs w:val="22"/>
        </w:rPr>
        <w:t>clubs have</w:t>
      </w:r>
      <w:r w:rsidRPr="21634DDE" w:rsidR="00BD7413">
        <w:rPr>
          <w:rStyle w:val="normaltextrun"/>
          <w:rFonts w:ascii="Calibri" w:hAnsi="Calibri" w:cs="Calibri"/>
          <w:sz w:val="22"/>
          <w:szCs w:val="22"/>
        </w:rPr>
        <w:t xml:space="preserve"> hit the </w:t>
      </w:r>
      <w:proofErr w:type="gramStart"/>
      <w:r w:rsidRPr="21634DDE" w:rsidR="00BD7413">
        <w:rPr>
          <w:rStyle w:val="normaltextrun"/>
          <w:rFonts w:ascii="Calibri" w:hAnsi="Calibri" w:cs="Calibri"/>
          <w:sz w:val="22"/>
          <w:szCs w:val="22"/>
        </w:rPr>
        <w:t>20 member</w:t>
      </w:r>
      <w:proofErr w:type="gramEnd"/>
      <w:r w:rsidRPr="21634DDE" w:rsidR="00BD7413">
        <w:rPr>
          <w:rStyle w:val="normaltextrun"/>
          <w:rFonts w:ascii="Calibri" w:hAnsi="Calibri" w:cs="Calibri"/>
          <w:sz w:val="22"/>
          <w:szCs w:val="22"/>
        </w:rPr>
        <w:t xml:space="preserve"> minimum</w:t>
      </w:r>
      <w:r w:rsidRPr="21634DDE" w:rsidR="72832068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. Club membership data will </w:t>
      </w:r>
      <w:r w:rsidRPr="21634DDE" w:rsidR="7283206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sz w:val="22"/>
          <w:szCs w:val="22"/>
          <w:u w:val="single"/>
          <w:lang w:val="en-CA"/>
        </w:rPr>
        <w:t>not</w:t>
      </w:r>
      <w:r w:rsidRPr="21634DDE" w:rsidR="7283206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CA"/>
        </w:rPr>
        <w:t xml:space="preserve"> be wildly broadcasted or posted to ensure members privacy is upheld</w:t>
      </w:r>
    </w:p>
    <w:p w:rsidR="007031FD" w:rsidP="21634DDE" w:rsidRDefault="007031FD" w14:paraId="16AE4C61" w14:textId="21DFA405">
      <w:pPr>
        <w:pStyle w:val="paragraph"/>
        <w:numPr>
          <w:ilvl w:val="0"/>
          <w:numId w:val="5"/>
        </w:numPr>
        <w:spacing w:before="0" w:beforeAutospacing="off" w:after="0" w:afterAutospacing="off"/>
        <w:textAlignment w:val="baseline"/>
        <w:rPr>
          <w:sz w:val="22"/>
          <w:szCs w:val="22"/>
        </w:rPr>
      </w:pPr>
      <w:r w:rsidRPr="21634DDE" w:rsidR="007031FD">
        <w:rPr>
          <w:rStyle w:val="normaltextrun"/>
          <w:rFonts w:ascii="Calibri" w:hAnsi="Calibri" w:cs="Calibri"/>
          <w:sz w:val="22"/>
          <w:szCs w:val="22"/>
        </w:rPr>
        <w:t>Club membership tracking through</w:t>
      </w:r>
      <w:r w:rsidRPr="21634DDE" w:rsidR="009E053A">
        <w:rPr>
          <w:rStyle w:val="normaltextrun"/>
          <w:rFonts w:ascii="Calibri" w:hAnsi="Calibri" w:cs="Calibri"/>
          <w:sz w:val="22"/>
          <w:szCs w:val="22"/>
        </w:rPr>
        <w:t xml:space="preserve"> the website </w:t>
      </w:r>
      <w:r w:rsidRPr="21634DDE" w:rsidR="007031FD">
        <w:rPr>
          <w:rStyle w:val="normaltextrun"/>
          <w:rFonts w:ascii="Calibri" w:hAnsi="Calibri" w:cs="Calibri"/>
          <w:sz w:val="22"/>
          <w:szCs w:val="22"/>
        </w:rPr>
        <w:t>will reset every year on May 1</w:t>
      </w:r>
      <w:r w:rsidRPr="21634DDE" w:rsidR="007031FD">
        <w:rPr>
          <w:rStyle w:val="normaltextrun"/>
          <w:rFonts w:ascii="Calibri" w:hAnsi="Calibri" w:cs="Calibri"/>
          <w:sz w:val="17"/>
          <w:szCs w:val="17"/>
          <w:vertAlign w:val="superscript"/>
        </w:rPr>
        <w:t>st</w:t>
      </w:r>
      <w:r w:rsidRPr="21634DDE" w:rsidR="007031FD">
        <w:rPr>
          <w:rStyle w:val="normaltextrun"/>
          <w:rFonts w:ascii="Calibri" w:hAnsi="Calibri" w:cs="Calibri"/>
          <w:sz w:val="22"/>
          <w:szCs w:val="22"/>
        </w:rPr>
        <w:t>, returning club members will have to register each year for their club </w:t>
      </w:r>
      <w:r w:rsidRPr="21634DDE" w:rsidR="007031FD">
        <w:rPr>
          <w:rStyle w:val="eop"/>
          <w:rFonts w:ascii="Calibri" w:hAnsi="Calibri" w:cs="Calibri"/>
          <w:sz w:val="22"/>
          <w:szCs w:val="22"/>
        </w:rPr>
        <w:t> </w:t>
      </w:r>
    </w:p>
    <w:p w:rsidR="007031FD" w:rsidP="007031FD" w:rsidRDefault="007031FD" w14:paraId="37B4DD6F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031FD" w:rsidP="007031FD" w:rsidRDefault="007031FD" w14:paraId="309FCE02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Operating Policy- Clubs Financial Procedures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031FD" w:rsidP="0050267C" w:rsidRDefault="004B41BD" w14:paraId="1F96919B" w14:textId="07A45214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New proposed </w:t>
      </w:r>
      <w:r w:rsidR="007031FD">
        <w:rPr>
          <w:rStyle w:val="normaltextrun"/>
          <w:rFonts w:ascii="Calibri" w:hAnsi="Calibri" w:cs="Calibri"/>
          <w:sz w:val="22"/>
          <w:szCs w:val="22"/>
        </w:rPr>
        <w:t xml:space="preserve">$0 membership fee minimum, </w:t>
      </w:r>
      <w:r>
        <w:rPr>
          <w:rStyle w:val="normaltextrun"/>
          <w:rFonts w:ascii="Calibri" w:hAnsi="Calibri" w:cs="Calibri"/>
          <w:sz w:val="22"/>
          <w:szCs w:val="22"/>
        </w:rPr>
        <w:t xml:space="preserve">however </w:t>
      </w:r>
      <w:r w:rsidR="007031FD">
        <w:rPr>
          <w:rStyle w:val="normaltextrun"/>
          <w:rFonts w:ascii="Calibri" w:hAnsi="Calibri" w:cs="Calibri"/>
          <w:sz w:val="22"/>
          <w:szCs w:val="22"/>
        </w:rPr>
        <w:t>clubs can increase th</w:t>
      </w:r>
      <w:r>
        <w:rPr>
          <w:rStyle w:val="normaltextrun"/>
          <w:rFonts w:ascii="Calibri" w:hAnsi="Calibri" w:cs="Calibri"/>
          <w:sz w:val="22"/>
          <w:szCs w:val="22"/>
        </w:rPr>
        <w:t>eir membership fee</w:t>
      </w:r>
      <w:r w:rsidR="007031FD">
        <w:rPr>
          <w:rStyle w:val="normaltextrun"/>
          <w:rFonts w:ascii="Calibri" w:hAnsi="Calibri" w:cs="Calibri"/>
          <w:sz w:val="22"/>
          <w:szCs w:val="22"/>
        </w:rPr>
        <w:t xml:space="preserve"> to whatever they choose</w:t>
      </w:r>
      <w:r w:rsidR="007031FD">
        <w:rPr>
          <w:rStyle w:val="eop"/>
          <w:rFonts w:ascii="Calibri" w:hAnsi="Calibri" w:cs="Calibri"/>
          <w:sz w:val="22"/>
          <w:szCs w:val="22"/>
        </w:rPr>
        <w:t> </w:t>
      </w:r>
    </w:p>
    <w:p w:rsidR="000E0BE0" w:rsidP="0050267C" w:rsidRDefault="000E0BE0" w14:paraId="45C1EC20" w14:textId="05685741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Clubs will be encouraged to charge a membership fee during the financial portion of clubs training as an additional source of income, however charging a fee will not be mandatory </w:t>
      </w:r>
    </w:p>
    <w:p w:rsidR="007031FD" w:rsidP="0050267C" w:rsidRDefault="007031FD" w14:paraId="727139C4" w14:textId="1227E90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If a club chooses to have a membership minimum, it will be reflected on the </w:t>
      </w:r>
      <w:r w:rsidR="00C67126">
        <w:rPr>
          <w:rStyle w:val="normaltextrun"/>
          <w:rFonts w:ascii="Calibri" w:hAnsi="Calibri" w:cs="Calibri"/>
          <w:sz w:val="22"/>
          <w:szCs w:val="22"/>
        </w:rPr>
        <w:t>MSU clubs website</w:t>
      </w:r>
      <w:r>
        <w:rPr>
          <w:rStyle w:val="normaltextrun"/>
          <w:rFonts w:ascii="Calibri" w:hAnsi="Calibri" w:cs="Calibri"/>
          <w:sz w:val="22"/>
          <w:szCs w:val="22"/>
        </w:rPr>
        <w:t> where club members can register and pay for their membership fee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031FD" w:rsidP="0050267C" w:rsidRDefault="007031FD" w14:paraId="7CC20438" w14:textId="72BA20D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21634DDE" w:rsidR="007031FD">
        <w:rPr>
          <w:rStyle w:val="normaltextrun"/>
          <w:rFonts w:ascii="Calibri" w:hAnsi="Calibri" w:cs="Calibri"/>
          <w:sz w:val="22"/>
          <w:szCs w:val="22"/>
        </w:rPr>
        <w:t xml:space="preserve"> Membership fees paid through </w:t>
      </w:r>
      <w:r w:rsidRPr="21634DDE" w:rsidR="00C67126">
        <w:rPr>
          <w:rStyle w:val="normaltextrun"/>
          <w:rFonts w:ascii="Calibri" w:hAnsi="Calibri" w:cs="Calibri"/>
          <w:sz w:val="22"/>
          <w:szCs w:val="22"/>
        </w:rPr>
        <w:t>the website</w:t>
      </w:r>
      <w:r w:rsidRPr="21634DDE" w:rsidR="007031FD">
        <w:rPr>
          <w:rStyle w:val="normaltextrun"/>
          <w:rFonts w:ascii="Calibri" w:hAnsi="Calibri" w:cs="Calibri"/>
          <w:sz w:val="22"/>
          <w:szCs w:val="22"/>
        </w:rPr>
        <w:t xml:space="preserve"> would be deposited directly into the respective clubs bank account</w:t>
      </w:r>
      <w:r w:rsidRPr="21634DDE" w:rsidR="00C67126">
        <w:rPr>
          <w:rStyle w:val="eop"/>
          <w:rFonts w:ascii="Calibri" w:hAnsi="Calibri" w:cs="Calibri"/>
          <w:sz w:val="22"/>
          <w:szCs w:val="22"/>
        </w:rPr>
        <w:t xml:space="preserve">, for the club to use </w:t>
      </w:r>
      <w:r w:rsidRPr="21634DDE" w:rsidR="00C64E36">
        <w:rPr>
          <w:rStyle w:val="eop"/>
          <w:rFonts w:ascii="Calibri" w:hAnsi="Calibri" w:cs="Calibri"/>
          <w:sz w:val="22"/>
          <w:szCs w:val="22"/>
        </w:rPr>
        <w:t xml:space="preserve">as an additional source of income </w:t>
      </w:r>
    </w:p>
    <w:p w:rsidR="007031FD" w:rsidP="00B11510" w:rsidRDefault="007031FD" w14:paraId="167BDB1B" w14:textId="514B0B0C"/>
    <w:p w:rsidR="000C2BDA" w:rsidP="00B11510" w:rsidRDefault="0066709F" w14:paraId="23CC92CD" w14:textId="6E45E74A">
      <w:r>
        <w:t xml:space="preserve">We believe that </w:t>
      </w:r>
      <w:r w:rsidR="0061058A">
        <w:t xml:space="preserve">the proposed changes </w:t>
      </w:r>
      <w:r w:rsidR="00972612">
        <w:t xml:space="preserve">will </w:t>
      </w:r>
      <w:r w:rsidR="00A341BE">
        <w:t>help alleviate</w:t>
      </w:r>
      <w:r w:rsidR="00972612">
        <w:t xml:space="preserve"> the concerns brought up by our clubs directory, while also </w:t>
      </w:r>
      <w:r w:rsidR="00E342F4">
        <w:t xml:space="preserve">maintaining </w:t>
      </w:r>
      <w:r w:rsidR="00E35774">
        <w:t>the purpose of these changes</w:t>
      </w:r>
      <w:r w:rsidR="003B738D">
        <w:t xml:space="preserve"> within the clubs department. </w:t>
      </w:r>
      <w:r w:rsidR="00602556">
        <w:t xml:space="preserve">Having a clearly defined criteria for </w:t>
      </w:r>
      <w:r w:rsidR="00555C52">
        <w:t xml:space="preserve">club recognition, as well as collecting </w:t>
      </w:r>
      <w:r w:rsidR="002D133F">
        <w:t>important</w:t>
      </w:r>
      <w:r w:rsidR="00436DC2">
        <w:t xml:space="preserve"> club</w:t>
      </w:r>
      <w:r w:rsidR="002D133F">
        <w:t xml:space="preserve"> </w:t>
      </w:r>
      <w:r w:rsidR="00555C52">
        <w:t>data will be critical for our departmen</w:t>
      </w:r>
      <w:r w:rsidR="00BA47B3">
        <w:t xml:space="preserve">t and record keeping moving forward. </w:t>
      </w:r>
    </w:p>
    <w:p w:rsidR="0066709F" w:rsidP="00B11510" w:rsidRDefault="0066709F" w14:paraId="37B8CC67" w14:textId="77777777">
      <w:r>
        <w:t xml:space="preserve">Should you have any questions, concerns, or require any clarification, please do not hesitate to contact me. </w:t>
      </w:r>
    </w:p>
    <w:p w:rsidR="006919AD" w:rsidP="006919AD" w:rsidRDefault="0066709F" w14:paraId="5A01DA15" w14:textId="77777777">
      <w:pPr>
        <w:pStyle w:val="NoSpacing"/>
      </w:pPr>
      <w:r>
        <w:t xml:space="preserve">Best, </w:t>
      </w:r>
    </w:p>
    <w:p w:rsidR="006919AD" w:rsidP="006919AD" w:rsidRDefault="0066709F" w14:paraId="00B2A8D0" w14:textId="77777777">
      <w:pPr>
        <w:pStyle w:val="NoSpacing"/>
      </w:pPr>
      <w:r>
        <w:t xml:space="preserve">Jenna Courage </w:t>
      </w:r>
    </w:p>
    <w:p w:rsidR="006919AD" w:rsidP="006919AD" w:rsidRDefault="0066709F" w14:paraId="44723E52" w14:textId="77777777">
      <w:pPr>
        <w:pStyle w:val="NoSpacing"/>
      </w:pPr>
      <w:r>
        <w:t>Clubs Administrator</w:t>
      </w:r>
    </w:p>
    <w:p w:rsidR="006919AD" w:rsidP="006919AD" w:rsidRDefault="0066709F" w14:paraId="034AF5AF" w14:textId="77777777">
      <w:pPr>
        <w:pStyle w:val="NoSpacing"/>
      </w:pPr>
      <w:r>
        <w:t xml:space="preserve"> 905.525.9140 ext. 24113</w:t>
      </w:r>
    </w:p>
    <w:p w:rsidR="0066709F" w:rsidP="006919AD" w:rsidRDefault="0066709F" w14:paraId="70125BAE" w14:textId="6DCD97F1">
      <w:pPr>
        <w:pStyle w:val="NoSpacing"/>
      </w:pPr>
      <w:r>
        <w:t xml:space="preserve"> clubs@msu.mcmaster.ca</w:t>
      </w:r>
    </w:p>
    <w:sectPr w:rsidR="0066709F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7203A"/>
    <w:multiLevelType w:val="multilevel"/>
    <w:tmpl w:val="FEFC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242566F2"/>
    <w:multiLevelType w:val="multilevel"/>
    <w:tmpl w:val="2064EB70"/>
    <w:lvl w:ilvl="0" w:tplc="10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43F4306B"/>
    <w:multiLevelType w:val="multilevel"/>
    <w:tmpl w:val="4A22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47C87D1C"/>
    <w:multiLevelType w:val="hybridMultilevel"/>
    <w:tmpl w:val="E2A2DC92"/>
    <w:lvl w:ilvl="0" w:tplc="10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6A447DA0"/>
    <w:multiLevelType w:val="multilevel"/>
    <w:tmpl w:val="47B2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73EC771E"/>
    <w:multiLevelType w:val="hybridMultilevel"/>
    <w:tmpl w:val="12ACB90C"/>
    <w:lvl w:ilvl="0" w:tplc="545CE5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73C6F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3E048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DAAEF3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A0A2F0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27648B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70A4C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690E9F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17881F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22"/>
    <w:rsid w:val="00017722"/>
    <w:rsid w:val="000915FD"/>
    <w:rsid w:val="000C2BDA"/>
    <w:rsid w:val="000E0BE0"/>
    <w:rsid w:val="002D133F"/>
    <w:rsid w:val="003B738D"/>
    <w:rsid w:val="003E4C6C"/>
    <w:rsid w:val="00436DC2"/>
    <w:rsid w:val="00450144"/>
    <w:rsid w:val="004B41BD"/>
    <w:rsid w:val="0050267C"/>
    <w:rsid w:val="00555C52"/>
    <w:rsid w:val="00602556"/>
    <w:rsid w:val="0061058A"/>
    <w:rsid w:val="00625B0E"/>
    <w:rsid w:val="0066709F"/>
    <w:rsid w:val="006919AD"/>
    <w:rsid w:val="007031FD"/>
    <w:rsid w:val="0085033E"/>
    <w:rsid w:val="008F15A8"/>
    <w:rsid w:val="00904E3B"/>
    <w:rsid w:val="00972612"/>
    <w:rsid w:val="00997884"/>
    <w:rsid w:val="009E053A"/>
    <w:rsid w:val="00A1621D"/>
    <w:rsid w:val="00A341BE"/>
    <w:rsid w:val="00A815E0"/>
    <w:rsid w:val="00AB4CFE"/>
    <w:rsid w:val="00B11510"/>
    <w:rsid w:val="00B33A85"/>
    <w:rsid w:val="00B34CDB"/>
    <w:rsid w:val="00BA47B3"/>
    <w:rsid w:val="00BD7413"/>
    <w:rsid w:val="00C64E36"/>
    <w:rsid w:val="00C67126"/>
    <w:rsid w:val="00C71853"/>
    <w:rsid w:val="00CA353B"/>
    <w:rsid w:val="00E342F4"/>
    <w:rsid w:val="00E35774"/>
    <w:rsid w:val="0110D642"/>
    <w:rsid w:val="0A02E953"/>
    <w:rsid w:val="21634DDE"/>
    <w:rsid w:val="42D01F25"/>
    <w:rsid w:val="51DF04FA"/>
    <w:rsid w:val="5630A79B"/>
    <w:rsid w:val="5D8A9545"/>
    <w:rsid w:val="72832068"/>
    <w:rsid w:val="7448EAE5"/>
    <w:rsid w:val="7E49E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1DDC7"/>
  <w15:chartTrackingRefBased/>
  <w15:docId w15:val="{55C23495-F01F-4742-ACD4-98D27371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ableParagraph" w:customStyle="1">
    <w:name w:val="Table Paragraph"/>
    <w:basedOn w:val="Normal"/>
    <w:uiPriority w:val="1"/>
    <w:qFormat/>
    <w:rsid w:val="00625B0E"/>
    <w:pPr>
      <w:widowControl w:val="0"/>
      <w:autoSpaceDE w:val="0"/>
      <w:autoSpaceDN w:val="0"/>
      <w:spacing w:before="1" w:after="0" w:line="240" w:lineRule="auto"/>
      <w:ind w:left="108"/>
    </w:pPr>
    <w:rPr>
      <w:rFonts w:ascii="Carlito" w:hAnsi="Carlito" w:eastAsia="Carlito" w:cs="Carlito"/>
      <w:lang w:val="en-US"/>
    </w:rPr>
  </w:style>
  <w:style w:type="paragraph" w:styleId="paragraph" w:customStyle="1">
    <w:name w:val="paragraph"/>
    <w:basedOn w:val="Normal"/>
    <w:rsid w:val="007031F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CA"/>
    </w:rPr>
  </w:style>
  <w:style w:type="character" w:styleId="normaltextrun" w:customStyle="1">
    <w:name w:val="normaltextrun"/>
    <w:basedOn w:val="DefaultParagraphFont"/>
    <w:rsid w:val="007031FD"/>
  </w:style>
  <w:style w:type="character" w:styleId="eop" w:customStyle="1">
    <w:name w:val="eop"/>
    <w:basedOn w:val="DefaultParagraphFont"/>
    <w:rsid w:val="007031FD"/>
  </w:style>
  <w:style w:type="paragraph" w:styleId="NoSpacing">
    <w:name w:val="No Spacing"/>
    <w:uiPriority w:val="1"/>
    <w:qFormat/>
    <w:rsid w:val="006919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7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007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5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7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6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16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6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8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2.jpg" Id="Ra7a2c2ab115b4ab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Clubs Administrator, Jenna Courage</dc:creator>
  <keywords/>
  <dc:description/>
  <lastModifiedBy>VP Finance, Jessica Anderson</lastModifiedBy>
  <revision>42</revision>
  <dcterms:created xsi:type="dcterms:W3CDTF">2021-02-25T18:23:00.0000000Z</dcterms:created>
  <dcterms:modified xsi:type="dcterms:W3CDTF">2021-03-02T15:57:58.4388767Z</dcterms:modified>
</coreProperties>
</file>