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37492" w:rsidRDefault="00437492" w14:paraId="2AB6F76F" w14:textId="77777777">
      <w:pPr>
        <w:widowControl w:val="0"/>
        <w:spacing w:line="276" w:lineRule="auto"/>
        <w:rPr>
          <w:rFonts w:ascii="Arial" w:hAnsi="Arial" w:eastAsia="Arial" w:cs="Arial"/>
          <w:sz w:val="22"/>
          <w:szCs w:val="22"/>
        </w:rPr>
      </w:pPr>
    </w:p>
    <w:tbl>
      <w:tblPr>
        <w:tblStyle w:val="a"/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A162F2" w:rsidR="00437492" w:rsidTr="32E38060" w14:paraId="0F9F3FCB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162F2" w:rsidR="00437492" w:rsidRDefault="00B51209" w14:paraId="483F2B79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  <w:noProof/>
              </w:rPr>
              <w:drawing>
                <wp:inline distT="0" distB="0" distL="0" distR="0" wp14:anchorId="3E9D7124" wp14:editId="390A4B05">
                  <wp:extent cx="1201420" cy="818515"/>
                  <wp:effectExtent l="0" t="0" r="0" b="0"/>
                  <wp:docPr id="1" name="image2.gif" descr="MSU-logo-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MSU-logo-2001"/>
                          <pic:cNvPicPr preferRelativeResize="0"/>
                        </pic:nvPicPr>
                        <pic:blipFill>
                          <a:blip r:embed="rId7"/>
                          <a:srcRect t="15198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818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162F2" w:rsidR="00437492" w:rsidRDefault="00B51209" w14:paraId="3A73AC1B" w14:textId="77777777">
            <w:pPr>
              <w:jc w:val="center"/>
              <w:rPr>
                <w:rFonts w:eastAsia="Helvetica Neue"/>
                <w:sz w:val="84"/>
                <w:szCs w:val="84"/>
              </w:rPr>
            </w:pPr>
            <w:r w:rsidRPr="00A162F2">
              <w:rPr>
                <w:rFonts w:eastAsia="Helvetica Neue"/>
                <w:sz w:val="84"/>
                <w:szCs w:val="84"/>
              </w:rPr>
              <w:t>JOB DESCRIPTION</w:t>
            </w:r>
          </w:p>
          <w:p w:rsidRPr="00A162F2" w:rsidR="00437492" w:rsidRDefault="00B51209" w14:paraId="029E57E9" w14:textId="77777777">
            <w:pPr>
              <w:jc w:val="center"/>
              <w:rPr>
                <w:rFonts w:eastAsia="Helvetica Neue"/>
                <w:sz w:val="16"/>
                <w:szCs w:val="16"/>
              </w:rPr>
            </w:pPr>
            <w:r w:rsidRPr="00A162F2">
              <w:rPr>
                <w:rFonts w:eastAsia="Helvetica Neue"/>
                <w:sz w:val="16"/>
                <w:szCs w:val="16"/>
              </w:rPr>
              <w:t>Volunteer</w:t>
            </w:r>
          </w:p>
        </w:tc>
      </w:tr>
    </w:tbl>
    <w:p w:rsidRPr="00A162F2" w:rsidR="00437492" w:rsidRDefault="00437492" w14:paraId="6B5F006C" w14:textId="77777777">
      <w:pPr>
        <w:rPr>
          <w:rFonts w:eastAsia="Helvetica Neue"/>
        </w:rPr>
      </w:pPr>
    </w:p>
    <w:tbl>
      <w:tblPr>
        <w:tblStyle w:val="a0"/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A162F2" w:rsidR="00437492" w14:paraId="190C2627" w14:textId="77777777">
        <w:tc>
          <w:tcPr>
            <w:tcW w:w="2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36A0307D" w14:textId="3E132C75">
            <w:pPr>
              <w:rPr>
                <w:rFonts w:eastAsia="Helvetica Neue"/>
                <w:b/>
              </w:rPr>
            </w:pPr>
            <w:proofErr w:type="spellStart"/>
            <w:r w:rsidRPr="00A162F2">
              <w:rPr>
                <w:rFonts w:eastAsia="Helvetica Neue"/>
                <w:b/>
                <w:color w:val="FFFFFF" w:themeColor="background1"/>
              </w:rPr>
              <w:t>PositionTitle</w:t>
            </w:r>
            <w:proofErr w:type="spellEnd"/>
            <w:r w:rsidRPr="00A162F2">
              <w:rPr>
                <w:rFonts w:eastAsia="Helvetica Neue"/>
                <w:b/>
                <w:color w:val="FFFFFF" w:themeColor="background1"/>
              </w:rPr>
              <w:t>:</w:t>
            </w:r>
          </w:p>
        </w:tc>
        <w:tc>
          <w:tcPr>
            <w:tcW w:w="8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3A70EBA0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Athletics Coordinator</w:t>
            </w:r>
          </w:p>
        </w:tc>
      </w:tr>
      <w:tr w:rsidRPr="00A162F2" w:rsidR="00437492" w14:paraId="3CD69FC1" w14:textId="77777777">
        <w:tc>
          <w:tcPr>
            <w:tcW w:w="209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162F2" w:rsidR="00437492" w:rsidRDefault="00437492" w14:paraId="02207585" w14:textId="77777777">
            <w:pPr>
              <w:rPr>
                <w:rFonts w:eastAsia="Helvetica Neue"/>
                <w:b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A162F2" w:rsidR="00437492" w:rsidRDefault="00437492" w14:paraId="32493081" w14:textId="77777777">
            <w:pPr>
              <w:rPr>
                <w:rFonts w:eastAsia="Helvetica Neue"/>
              </w:rPr>
            </w:pPr>
          </w:p>
        </w:tc>
      </w:tr>
      <w:tr w:rsidRPr="00A162F2" w:rsidR="00437492" w14:paraId="5D545463" w14:textId="77777777">
        <w:tc>
          <w:tcPr>
            <w:tcW w:w="2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10BB8642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Term of Office:</w:t>
            </w:r>
          </w:p>
        </w:tc>
        <w:tc>
          <w:tcPr>
            <w:tcW w:w="8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051A4EF9" w14:textId="615E7182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May 1 – April 30</w:t>
            </w:r>
            <w:r w:rsidR="00C254C2">
              <w:rPr>
                <w:rFonts w:eastAsia="Helvetica Neue"/>
              </w:rPr>
              <w:t xml:space="preserve"> </w:t>
            </w:r>
          </w:p>
        </w:tc>
      </w:tr>
      <w:tr w:rsidRPr="00A162F2" w:rsidR="00437492" w14:paraId="6F038643" w14:textId="77777777">
        <w:tc>
          <w:tcPr>
            <w:tcW w:w="209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162F2" w:rsidR="00437492" w:rsidRDefault="00437492" w14:paraId="07364112" w14:textId="77777777">
            <w:pPr>
              <w:rPr>
                <w:rFonts w:eastAsia="Helvetica Neue"/>
                <w:b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A162F2" w:rsidR="00437492" w:rsidRDefault="00437492" w14:paraId="476B009E" w14:textId="77777777">
            <w:pPr>
              <w:rPr>
                <w:rFonts w:eastAsia="Helvetica Neue"/>
              </w:rPr>
            </w:pPr>
          </w:p>
        </w:tc>
      </w:tr>
      <w:tr w:rsidRPr="00A162F2" w:rsidR="00437492" w14:paraId="6B505519" w14:textId="77777777">
        <w:tc>
          <w:tcPr>
            <w:tcW w:w="2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7542A283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Supervisor:</w:t>
            </w:r>
          </w:p>
        </w:tc>
        <w:tc>
          <w:tcPr>
            <w:tcW w:w="8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18616444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Maroons Coordinator </w:t>
            </w:r>
          </w:p>
        </w:tc>
      </w:tr>
      <w:tr w:rsidRPr="00A162F2" w:rsidR="00437492" w14:paraId="099D32C5" w14:textId="77777777">
        <w:tc>
          <w:tcPr>
            <w:tcW w:w="209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162F2" w:rsidR="00437492" w:rsidRDefault="00437492" w14:paraId="03DD9C78" w14:textId="77777777">
            <w:pPr>
              <w:rPr>
                <w:rFonts w:eastAsia="Helvetica Neue"/>
                <w:b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A162F2" w:rsidR="00437492" w:rsidRDefault="00437492" w14:paraId="67C848C9" w14:textId="77777777">
            <w:pPr>
              <w:rPr>
                <w:rFonts w:eastAsia="Helvetica Neue"/>
              </w:rPr>
            </w:pPr>
          </w:p>
        </w:tc>
      </w:tr>
      <w:tr w:rsidRPr="00A162F2" w:rsidR="00437492" w14:paraId="417DA05C" w14:textId="77777777">
        <w:tc>
          <w:tcPr>
            <w:tcW w:w="2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6EB16AAF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Remuneration:</w:t>
            </w:r>
          </w:p>
        </w:tc>
        <w:tc>
          <w:tcPr>
            <w:tcW w:w="8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2756A17B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Volunteer</w:t>
            </w:r>
          </w:p>
        </w:tc>
      </w:tr>
      <w:tr w:rsidRPr="00A162F2" w:rsidR="00437492" w14:paraId="118962A6" w14:textId="77777777">
        <w:tc>
          <w:tcPr>
            <w:tcW w:w="2093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A162F2" w:rsidR="00437492" w:rsidRDefault="00437492" w14:paraId="0B7DB780" w14:textId="77777777">
            <w:pPr>
              <w:rPr>
                <w:rFonts w:eastAsia="Helvetica Neue"/>
                <w:b/>
                <w:color w:val="FFFFFF" w:themeColor="background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A162F2" w:rsidR="00437492" w:rsidRDefault="00437492" w14:paraId="70F56750" w14:textId="77777777">
            <w:pPr>
              <w:rPr>
                <w:rFonts w:eastAsia="Helvetica Neue"/>
              </w:rPr>
            </w:pPr>
          </w:p>
        </w:tc>
      </w:tr>
      <w:tr w:rsidRPr="00A162F2" w:rsidR="00437492" w14:paraId="3001E5B9" w14:textId="77777777">
        <w:tc>
          <w:tcPr>
            <w:tcW w:w="2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5E9A3413" w14:textId="77777777">
            <w:pPr>
              <w:rPr>
                <w:rFonts w:eastAsia="Helvetica Neue"/>
                <w:b/>
                <w:color w:val="FFFFFF" w:themeColor="background1"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Hours of Work:</w:t>
            </w:r>
          </w:p>
        </w:tc>
        <w:tc>
          <w:tcPr>
            <w:tcW w:w="8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5CCC9877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5 hours per week (on average)</w:t>
            </w:r>
          </w:p>
        </w:tc>
      </w:tr>
    </w:tbl>
    <w:p w:rsidRPr="00A162F2" w:rsidR="00437492" w:rsidRDefault="00437492" w14:paraId="53D6B18A" w14:textId="77777777">
      <w:pPr>
        <w:rPr>
          <w:rFonts w:eastAsia="Helvetica Neue"/>
        </w:rPr>
      </w:pPr>
    </w:p>
    <w:tbl>
      <w:tblPr>
        <w:tblStyle w:val="a1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437492" w14:paraId="53352B4D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6E65D1F9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General Scope of Duties</w:t>
            </w:r>
          </w:p>
        </w:tc>
      </w:tr>
      <w:tr w:rsidRPr="00A162F2" w:rsidR="00437492" w14:paraId="3DE12418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162F2" w:rsidR="00437492" w:rsidRDefault="00B51209" w14:paraId="39CB0DE7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The Athletics Coordinator is responsible for promoting Athletic and Recreational events for all undergraduate students, organizing intramural teams open to all undergraduate students and facilitate a positive environment at varsity games in which a team of Maroons Representatives and all undergraduate students feel comfortable enough to show their Marauder pride and spirit.  </w:t>
            </w:r>
          </w:p>
        </w:tc>
      </w:tr>
    </w:tbl>
    <w:p w:rsidRPr="00A162F2" w:rsidR="00437492" w:rsidRDefault="00437492" w14:paraId="01328A02" w14:textId="77777777">
      <w:pPr>
        <w:ind w:left="567"/>
        <w:rPr>
          <w:rFonts w:eastAsia="Helvetica Neue"/>
        </w:rPr>
      </w:pPr>
    </w:p>
    <w:tbl>
      <w:tblPr>
        <w:tblStyle w:val="a2"/>
        <w:tblW w:w="10350" w:type="dxa"/>
        <w:tblInd w:w="-34" w:type="dxa"/>
        <w:tblBorders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140"/>
        <w:gridCol w:w="5955"/>
      </w:tblGrid>
      <w:tr w:rsidRPr="00A162F2" w:rsidR="00437492" w14:paraId="08DD093A" w14:textId="77777777">
        <w:trPr>
          <w:trHeight w:val="480"/>
        </w:trPr>
        <w:tc>
          <w:tcPr>
            <w:tcW w:w="1035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000000"/>
          </w:tcPr>
          <w:p w:rsidRPr="00A162F2" w:rsidR="00437492" w:rsidRDefault="00437492" w14:paraId="0AE527AD" w14:textId="77777777">
            <w:pPr>
              <w:jc w:val="center"/>
              <w:rPr>
                <w:rFonts w:eastAsia="Helvetica Neue"/>
                <w:b/>
              </w:rPr>
            </w:pPr>
          </w:p>
          <w:p w:rsidRPr="00A162F2" w:rsidR="00437492" w:rsidRDefault="00B51209" w14:paraId="142FCD20" w14:textId="77777777">
            <w:pPr>
              <w:jc w:val="center"/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Major Duties and Responsibilities</w:t>
            </w:r>
          </w:p>
        </w:tc>
      </w:tr>
      <w:tr w:rsidRPr="00A162F2" w:rsidR="00437492" w14:paraId="79BE0F4D" w14:textId="77777777">
        <w:tc>
          <w:tcPr>
            <w:tcW w:w="1035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000000"/>
          </w:tcPr>
          <w:p w:rsidRPr="00A162F2" w:rsidR="00437492" w:rsidRDefault="00437492" w14:paraId="22B7A191" w14:textId="77777777">
            <w:pPr>
              <w:jc w:val="center"/>
              <w:rPr>
                <w:rFonts w:eastAsia="Helvetica Neue"/>
                <w:b/>
              </w:rPr>
            </w:pPr>
          </w:p>
        </w:tc>
      </w:tr>
      <w:tr w:rsidRPr="00A162F2" w:rsidR="00437492" w14:paraId="31ED84EA" w14:textId="77777777">
        <w:trPr>
          <w:trHeight w:val="180"/>
        </w:trPr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0C0C0"/>
          </w:tcPr>
          <w:p w:rsidRPr="00A162F2" w:rsidR="00437492" w:rsidRDefault="00B51209" w14:paraId="0B5DFA72" w14:textId="77777777">
            <w:pPr>
              <w:jc w:val="center"/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Category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</w:tcPr>
          <w:p w:rsidRPr="00A162F2" w:rsidR="00437492" w:rsidRDefault="00B51209" w14:paraId="2F5D8DDB" w14:textId="77777777">
            <w:pPr>
              <w:jc w:val="center"/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Percent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C0C0C0"/>
          </w:tcPr>
          <w:p w:rsidRPr="00A162F2" w:rsidR="00437492" w:rsidRDefault="00B51209" w14:paraId="3317C501" w14:textId="77777777">
            <w:pPr>
              <w:jc w:val="center"/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</w:rPr>
              <w:t>Specifics</w:t>
            </w:r>
          </w:p>
        </w:tc>
      </w:tr>
      <w:tr w:rsidRPr="00A162F2" w:rsidR="00437492" w14:paraId="28E0DC98" w14:textId="77777777"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0010DEC7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Supervisory Function                                       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223F1CA3" w14:textId="77777777">
            <w:pPr>
              <w:jc w:val="right"/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50%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A162F2" w:rsidR="00437492" w:rsidRDefault="00B51209" w14:paraId="6A3A505C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Coordinate participation and attendance at varsity games (football, basketball, volleyball, etc.)</w:t>
            </w:r>
          </w:p>
          <w:p w:rsidRPr="00A162F2" w:rsidR="00437492" w:rsidRDefault="00B51209" w14:paraId="5A29DB45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Plan and run Intramural teams for Maroons throughout the year</w:t>
            </w:r>
          </w:p>
          <w:p w:rsidRPr="00A162F2" w:rsidR="00437492" w:rsidRDefault="00B51209" w14:paraId="12CDDDF4" w14:textId="77B0D2B5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Provide direction to Maroons for how they should cheer at athletic competitions</w:t>
            </w:r>
          </w:p>
          <w:p w:rsidRPr="00C254C2" w:rsidR="00622F3E" w:rsidRDefault="00622F3E" w14:paraId="55905427" w14:textId="11805EB7">
            <w:pPr>
              <w:numPr>
                <w:ilvl w:val="0"/>
                <w:numId w:val="1"/>
              </w:numPr>
              <w:ind w:left="283" w:hanging="283"/>
              <w:rPr>
                <w:highlight w:val="yellow"/>
              </w:rPr>
            </w:pPr>
            <w:r w:rsidRPr="00C254C2">
              <w:rPr>
                <w:rFonts w:eastAsia="Helvetica Neue"/>
                <w:highlight w:val="yellow"/>
              </w:rPr>
              <w:t xml:space="preserve">Adapt to online platforms as required </w:t>
            </w:r>
          </w:p>
          <w:p w:rsidRPr="00A162F2" w:rsidR="00437492" w:rsidRDefault="00B51209" w14:paraId="7EC8A517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Act as a supervisory figure at Maroon events</w:t>
            </w:r>
          </w:p>
          <w:p w:rsidRPr="00A162F2" w:rsidR="00437492" w:rsidRDefault="00B51209" w14:paraId="7272602F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Lead a Pod during Welcome Week, along with co-pod leader</w:t>
            </w:r>
          </w:p>
        </w:tc>
      </w:tr>
      <w:tr w:rsidRPr="00A162F2" w:rsidR="00437492" w14:paraId="2325609F" w14:textId="77777777"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557B6DE3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Financial &amp; Budgeting Function                      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7B337FEB" w14:textId="77777777">
            <w:pPr>
              <w:jc w:val="right"/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5%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A162F2" w:rsidR="00437492" w:rsidRDefault="00B51209" w14:paraId="01BF4E24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 xml:space="preserve">Work with the Maroons Coordinator to complete any and all financial forms for intramural teams </w:t>
            </w:r>
          </w:p>
        </w:tc>
      </w:tr>
      <w:tr w:rsidRPr="00A162F2" w:rsidR="00437492" w14:paraId="287B7E13" w14:textId="77777777"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6BF86750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Communications Function                          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33A057B5" w14:textId="77777777">
            <w:pPr>
              <w:jc w:val="right"/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20%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A162F2" w:rsidR="00437492" w:rsidRDefault="00B51209" w14:paraId="2951871C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Liaise with McMaster Athletics and Recreation to gain information on sporting events, as well as the scheduling of games</w:t>
            </w:r>
          </w:p>
          <w:p w:rsidRPr="00A162F2" w:rsidR="00437492" w:rsidRDefault="00B51209" w14:paraId="37B8F42C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Communicate varsity game schedules efficiently and on time with the Rep team</w:t>
            </w:r>
          </w:p>
          <w:p w:rsidRPr="00A162F2" w:rsidR="00437492" w:rsidRDefault="00B51209" w14:paraId="4D7BFBE6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Communicate with the rest of the Maroons Leadership Team while making decisions for the service</w:t>
            </w:r>
          </w:p>
        </w:tc>
      </w:tr>
      <w:tr w:rsidRPr="00A162F2" w:rsidR="00437492" w14:paraId="4776AFB7" w14:textId="77777777"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24A05860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Advertising &amp; Promotions Function                  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A162F2" w:rsidR="00437492" w:rsidRDefault="00B51209" w14:paraId="366B1A91" w14:textId="77777777">
            <w:pPr>
              <w:jc w:val="right"/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15%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A162F2" w:rsidR="00437492" w:rsidRDefault="00B51209" w14:paraId="45E6EF49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Liaise with Athletics and Recreation to gain promotional material for the Maroons to advertise varsity events</w:t>
            </w:r>
          </w:p>
        </w:tc>
      </w:tr>
      <w:tr w:rsidRPr="00A162F2" w:rsidR="00437492" w14:paraId="113B0F1F" w14:textId="77777777">
        <w:tc>
          <w:tcPr>
            <w:tcW w:w="32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</w:tcPr>
          <w:p w:rsidRPr="00A162F2" w:rsidR="00437492" w:rsidRDefault="00B51209" w14:paraId="2F3FE469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 xml:space="preserve">Other            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 w:rsidRPr="00A162F2" w:rsidR="00437492" w:rsidRDefault="00B51209" w14:paraId="412A5D52" w14:textId="77777777">
            <w:pPr>
              <w:jc w:val="right"/>
              <w:rPr>
                <w:rFonts w:eastAsia="Helvetica Neue"/>
              </w:rPr>
            </w:pPr>
            <w:r w:rsidRPr="00A162F2">
              <w:rPr>
                <w:rFonts w:eastAsia="Helvetica Neue"/>
              </w:rPr>
              <w:t>10%</w:t>
            </w:r>
          </w:p>
        </w:tc>
        <w:tc>
          <w:tcPr>
            <w:tcW w:w="595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</w:tcPr>
          <w:p w:rsidRPr="00A162F2" w:rsidR="00437492" w:rsidRDefault="00B51209" w14:paraId="114AF014" w14:textId="77777777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Actively seek other athletic venues for the Maroons to attend</w:t>
            </w:r>
          </w:p>
          <w:p w:rsidRPr="00A162F2" w:rsidR="00437492" w:rsidP="00622F3E" w:rsidRDefault="00B51209" w14:paraId="61EB0C13" w14:textId="7CC55B7D">
            <w:pPr>
              <w:numPr>
                <w:ilvl w:val="0"/>
                <w:numId w:val="1"/>
              </w:numPr>
              <w:ind w:left="283" w:hanging="283"/>
            </w:pPr>
            <w:r w:rsidRPr="00A162F2">
              <w:rPr>
                <w:rFonts w:eastAsia="Helvetica Neue"/>
              </w:rPr>
              <w:t>Attend weekly Leadership Team meetings with the Maroons Coordinator</w:t>
            </w:r>
            <w:bookmarkStart w:name="_gjdgxs" w:colFirst="0" w:colLast="0" w:id="0"/>
            <w:bookmarkEnd w:id="0"/>
          </w:p>
        </w:tc>
      </w:tr>
    </w:tbl>
    <w:p w:rsidRPr="00A162F2" w:rsidR="00437492" w:rsidRDefault="00437492" w14:paraId="21BFC00D" w14:textId="77777777">
      <w:pPr>
        <w:rPr>
          <w:rFonts w:eastAsia="Helvetica Neue"/>
        </w:rPr>
      </w:pPr>
    </w:p>
    <w:tbl>
      <w:tblPr>
        <w:tblStyle w:val="a3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437492" w14:paraId="6EF08653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54377782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Knowledge, Skills and Abilities</w:t>
            </w:r>
          </w:p>
        </w:tc>
      </w:tr>
      <w:tr w:rsidRPr="00A162F2" w:rsidR="00437492" w14:paraId="5AAA55D3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E223F9" w:rsidR="00E223F9" w:rsidP="00E223F9" w:rsidRDefault="00E223F9" w14:paraId="3EA85F0D" w14:textId="545C88BC">
            <w:pPr>
              <w:numPr>
                <w:ilvl w:val="0"/>
                <w:numId w:val="1"/>
              </w:numPr>
            </w:pPr>
            <w:r w:rsidRPr="00EC3CB8">
              <w:rPr>
                <w:rFonts w:eastAsia="Helvetica Neue"/>
              </w:rPr>
              <w:t>Knowledge of Microsoft Office programs</w:t>
            </w:r>
            <w:r>
              <w:rPr>
                <w:rFonts w:eastAsia="Helvetica Neue"/>
              </w:rPr>
              <w:t xml:space="preserve"> (Word, Excel, Teams)</w:t>
            </w:r>
            <w:r w:rsidRPr="00EC3CB8">
              <w:rPr>
                <w:rFonts w:eastAsia="Helvetica Neue"/>
              </w:rPr>
              <w:t xml:space="preserve"> </w:t>
            </w:r>
            <w:r w:rsidRPr="00EC3CB8">
              <w:rPr>
                <w:rFonts w:eastAsia="Helvetica Neue"/>
                <w:highlight w:val="yellow"/>
              </w:rPr>
              <w:t>and Zoom</w:t>
            </w:r>
            <w:bookmarkStart w:name="_GoBack" w:id="1"/>
            <w:bookmarkEnd w:id="1"/>
          </w:p>
          <w:p w:rsidRPr="00A162F2" w:rsidR="00437492" w:rsidP="00E223F9" w:rsidRDefault="00B51209" w14:paraId="1C5DFEAA" w14:textId="30FEEBCA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 xml:space="preserve">Organizational and time management skills </w:t>
            </w:r>
          </w:p>
          <w:p w:rsidRPr="00A162F2" w:rsidR="00437492" w:rsidP="00E223F9" w:rsidRDefault="00B51209" w14:paraId="5CFF716F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 xml:space="preserve">Skills to work independently and manage others </w:t>
            </w:r>
          </w:p>
          <w:p w:rsidRPr="00A162F2" w:rsidR="00437492" w:rsidP="00E223F9" w:rsidRDefault="00B51209" w14:paraId="4EAF9992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lastRenderedPageBreak/>
              <w:t xml:space="preserve">Interpersonal skills </w:t>
            </w:r>
          </w:p>
          <w:p w:rsidRPr="00A162F2" w:rsidR="00437492" w:rsidP="00E223F9" w:rsidRDefault="00B51209" w14:paraId="41A3659C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 xml:space="preserve">Written and oral communication skills </w:t>
            </w:r>
          </w:p>
          <w:p w:rsidRPr="00A162F2" w:rsidR="00437492" w:rsidP="00E223F9" w:rsidRDefault="00B51209" w14:paraId="347DD6E8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 xml:space="preserve">Familiarity with the MSU </w:t>
            </w:r>
          </w:p>
        </w:tc>
      </w:tr>
    </w:tbl>
    <w:p w:rsidRPr="00A162F2" w:rsidR="00437492" w:rsidRDefault="00437492" w14:paraId="53AB6DCC" w14:textId="77777777">
      <w:pPr>
        <w:rPr>
          <w:rFonts w:eastAsia="Helvetica Neue"/>
        </w:rPr>
      </w:pPr>
    </w:p>
    <w:tbl>
      <w:tblPr>
        <w:tblStyle w:val="a4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437492" w14:paraId="7FFBEF2B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72A00565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Effort &amp; Responsibility</w:t>
            </w:r>
          </w:p>
        </w:tc>
      </w:tr>
      <w:tr w:rsidRPr="00A162F2" w:rsidR="00437492" w14:paraId="1E9E0A3F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162F2" w:rsidR="00437492" w:rsidRDefault="00B51209" w14:paraId="7F135202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Communication with University departments, especially McMaster Athletics and Recreation</w:t>
            </w:r>
          </w:p>
          <w:p w:rsidRPr="00A162F2" w:rsidR="00437492" w:rsidRDefault="00B51209" w14:paraId="233E0DA4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Responsible for maintaining an appropriate and positive image of the MSU</w:t>
            </w:r>
          </w:p>
        </w:tc>
      </w:tr>
    </w:tbl>
    <w:p w:rsidRPr="00A162F2" w:rsidR="00437492" w:rsidRDefault="00437492" w14:paraId="2FFBD92C" w14:textId="77777777">
      <w:pPr>
        <w:rPr>
          <w:rFonts w:eastAsia="Helvetica Neue"/>
          <w:color w:val="FFFFFF" w:themeColor="background1"/>
        </w:rPr>
      </w:pPr>
    </w:p>
    <w:tbl>
      <w:tblPr>
        <w:tblStyle w:val="a5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622F3E" w14:paraId="5362C773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6BC72EFE" w14:textId="77777777">
            <w:pPr>
              <w:rPr>
                <w:rFonts w:eastAsia="Helvetica Neue"/>
                <w:b/>
                <w:color w:val="FFFFFF" w:themeColor="background1"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Working Conditions</w:t>
            </w:r>
          </w:p>
        </w:tc>
      </w:tr>
      <w:tr w:rsidRPr="00A162F2" w:rsidR="00437492" w14:paraId="1B987E9F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162F2" w:rsidR="00437492" w:rsidRDefault="00B51209" w14:paraId="0F8A6650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Time demands may exceed stated hours of work</w:t>
            </w:r>
          </w:p>
          <w:p w:rsidRPr="00A162F2" w:rsidR="00437492" w:rsidRDefault="00B51209" w14:paraId="3A34EA82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Heavy lifting may be required</w:t>
            </w:r>
          </w:p>
          <w:p w:rsidRPr="00A162F2" w:rsidR="00622F3E" w:rsidRDefault="00622F3E" w14:paraId="4B83D53E" w14:textId="28865179">
            <w:pPr>
              <w:numPr>
                <w:ilvl w:val="0"/>
                <w:numId w:val="1"/>
              </w:numPr>
            </w:pPr>
            <w:r w:rsidRPr="00C254C2">
              <w:rPr>
                <w:rFonts w:eastAsia="Helvetica Neue"/>
                <w:highlight w:val="yellow"/>
              </w:rPr>
              <w:t xml:space="preserve">Role may be </w:t>
            </w:r>
            <w:r w:rsidRPr="00C254C2" w:rsidR="0085762E">
              <w:rPr>
                <w:rFonts w:eastAsia="Helvetica Neue"/>
                <w:highlight w:val="yellow"/>
              </w:rPr>
              <w:t>conducted virtually if required</w:t>
            </w:r>
            <w:r w:rsidRPr="00A162F2" w:rsidR="0085762E">
              <w:rPr>
                <w:rFonts w:eastAsia="Helvetica Neue"/>
              </w:rPr>
              <w:t xml:space="preserve"> </w:t>
            </w:r>
          </w:p>
        </w:tc>
      </w:tr>
    </w:tbl>
    <w:p w:rsidRPr="00A162F2" w:rsidR="00437492" w:rsidRDefault="00437492" w14:paraId="443E5E19" w14:textId="77777777">
      <w:pPr>
        <w:rPr>
          <w:rFonts w:eastAsia="Helvetica Neue"/>
          <w:b/>
          <w:u w:val="single"/>
        </w:rPr>
      </w:pPr>
    </w:p>
    <w:tbl>
      <w:tblPr>
        <w:tblStyle w:val="a6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437492" w14:paraId="272B4C2B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27ACB1BC" w14:textId="77777777">
            <w:pPr>
              <w:rPr>
                <w:rFonts w:eastAsia="Helvetica Neue"/>
                <w:b/>
              </w:rPr>
            </w:pPr>
            <w:r w:rsidRPr="00A162F2">
              <w:rPr>
                <w:rFonts w:eastAsia="Helvetica Neue"/>
                <w:b/>
                <w:color w:val="FFFFFF" w:themeColor="background1"/>
              </w:rPr>
              <w:t>Training and Experience</w:t>
            </w:r>
          </w:p>
        </w:tc>
      </w:tr>
      <w:tr w:rsidRPr="00A162F2" w:rsidR="00437492" w14:paraId="5E9805F4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162F2" w:rsidR="00437492" w:rsidRDefault="00B51209" w14:paraId="4315E36A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Previous experience with the Maroons is an asset</w:t>
            </w:r>
          </w:p>
          <w:p w:rsidRPr="00A162F2" w:rsidR="00437492" w:rsidRDefault="00B51209" w14:paraId="39C23286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Participation in Maroons Leadership Team training (provided)</w:t>
            </w:r>
          </w:p>
          <w:p w:rsidRPr="00A162F2" w:rsidR="00437492" w:rsidRDefault="00B51209" w14:paraId="6A19106D" w14:textId="77777777">
            <w:pPr>
              <w:numPr>
                <w:ilvl w:val="0"/>
                <w:numId w:val="1"/>
              </w:numPr>
            </w:pPr>
            <w:r w:rsidRPr="00A162F2">
              <w:rPr>
                <w:rFonts w:eastAsia="Helvetica Neue"/>
              </w:rPr>
              <w:t>Participation in McMaster Welcome Week Training (provided)</w:t>
            </w:r>
          </w:p>
        </w:tc>
      </w:tr>
    </w:tbl>
    <w:p w:rsidRPr="00A162F2" w:rsidR="00437492" w:rsidRDefault="00437492" w14:paraId="0929521D" w14:textId="77777777">
      <w:pPr>
        <w:rPr>
          <w:rFonts w:eastAsia="Helvetica Neue"/>
          <w:b/>
          <w:u w:val="single"/>
        </w:rPr>
      </w:pPr>
    </w:p>
    <w:tbl>
      <w:tblPr>
        <w:tblStyle w:val="a7"/>
        <w:tblW w:w="104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A162F2" w:rsidR="00437492" w14:paraId="56F3FA6D" w14:textId="77777777">
        <w:tc>
          <w:tcPr>
            <w:tcW w:w="10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0000"/>
          </w:tcPr>
          <w:p w:rsidRPr="00A162F2" w:rsidR="00437492" w:rsidRDefault="00B51209" w14:paraId="113FC84D" w14:textId="77777777">
            <w:pPr>
              <w:rPr>
                <w:rFonts w:eastAsia="Helvetica Neue"/>
              </w:rPr>
            </w:pPr>
            <w:r w:rsidRPr="00A162F2">
              <w:rPr>
                <w:rFonts w:eastAsia="Helvetica Neue"/>
                <w:b/>
              </w:rPr>
              <w:t>Equipment</w:t>
            </w:r>
          </w:p>
        </w:tc>
      </w:tr>
      <w:tr w:rsidRPr="00A162F2" w:rsidR="00437492" w14:paraId="388A6C8E" w14:textId="77777777">
        <w:tc>
          <w:tcPr>
            <w:tcW w:w="10422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A162F2" w:rsidR="00437492" w:rsidRDefault="00437492" w14:paraId="68DB1A3C" w14:textId="77777777">
            <w:pPr>
              <w:rPr>
                <w:rFonts w:eastAsia="Helvetica Neue"/>
              </w:rPr>
            </w:pPr>
          </w:p>
        </w:tc>
      </w:tr>
    </w:tbl>
    <w:p w:rsidRPr="00A162F2" w:rsidR="00437492" w:rsidRDefault="00437492" w14:paraId="3173479F" w14:textId="77777777">
      <w:pPr>
        <w:rPr>
          <w:rFonts w:eastAsia="Helvetica Neue"/>
          <w:b/>
          <w:u w:val="single"/>
        </w:rPr>
      </w:pPr>
    </w:p>
    <w:p w:rsidRPr="00A162F2" w:rsidR="00437492" w:rsidRDefault="00437492" w14:paraId="2E8F75E8" w14:textId="77777777">
      <w:pPr>
        <w:rPr>
          <w:rFonts w:eastAsia="Helvetica Neue"/>
        </w:rPr>
      </w:pPr>
    </w:p>
    <w:p w:rsidRPr="00A162F2" w:rsidR="00437492" w:rsidRDefault="00437492" w14:paraId="50AB0246" w14:textId="77777777">
      <w:pPr>
        <w:rPr>
          <w:rFonts w:eastAsia="Helvetica Neue"/>
        </w:rPr>
      </w:pPr>
    </w:p>
    <w:p w:rsidRPr="00A162F2" w:rsidR="00437492" w:rsidRDefault="00437492" w14:paraId="4B830BB9" w14:textId="77777777">
      <w:pPr>
        <w:rPr>
          <w:rFonts w:eastAsia="Helvetica Neue"/>
        </w:rPr>
      </w:pPr>
    </w:p>
    <w:p w:rsidRPr="00A162F2" w:rsidR="00437492" w:rsidRDefault="00B51209" w14:paraId="7D659F4E" w14:textId="77777777">
      <w:pPr>
        <w:tabs>
          <w:tab w:val="left" w:pos="1755"/>
        </w:tabs>
        <w:rPr>
          <w:rFonts w:eastAsia="Helvetica Neue"/>
        </w:rPr>
      </w:pPr>
      <w:r w:rsidRPr="00A162F2">
        <w:rPr>
          <w:rFonts w:eastAsia="Helvetica Neue"/>
        </w:rPr>
        <w:tab/>
      </w:r>
    </w:p>
    <w:sectPr w:rsidRPr="00A162F2" w:rsidR="00437492">
      <w:headerReference w:type="default" r:id="rId8"/>
      <w:footerReference w:type="default" r:id="rId9"/>
      <w:footerReference w:type="first" r:id="rId10"/>
      <w:pgSz w:w="12242" w:h="15842" w:orient="portrait"/>
      <w:pgMar w:top="857" w:right="1043" w:bottom="1276" w:left="992" w:header="720" w:footer="405" w:gutter="0"/>
      <w:pgNumType w:start="1"/>
      <w:cols w:space="720"/>
      <w:titlePg/>
      <w:headerReference w:type="first" r:id="R4f0b8b5db83346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293" w:rsidRDefault="001D6293" w14:paraId="270AC45E" w14:textId="77777777">
      <w:r>
        <w:separator/>
      </w:r>
    </w:p>
  </w:endnote>
  <w:endnote w:type="continuationSeparator" w:id="0">
    <w:p w:rsidR="001D6293" w:rsidRDefault="001D6293" w14:paraId="4813A4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492" w:rsidRDefault="00B51209" w14:paraId="07D3A5D3" w14:textId="5FCCBADD">
    <w:pPr>
      <w:pBdr>
        <w:top w:val="single" w:color="000000" w:sz="6" w:space="1"/>
      </w:pBdr>
      <w:tabs>
        <w:tab w:val="center" w:pos="4320"/>
        <w:tab w:val="right" w:pos="8640"/>
      </w:tabs>
      <w:ind w:right="360"/>
      <w:rPr>
        <w:sz w:val="16"/>
        <w:szCs w:val="16"/>
      </w:rPr>
    </w:pPr>
    <w:r>
      <w:rPr>
        <w:sz w:val="16"/>
        <w:szCs w:val="16"/>
      </w:rPr>
      <w:t>Y:\DEPARTS\ADMIN\Admin. Assist 04-05\Job Descriptions\Job Description Template (current).doc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622F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492" w:rsidRDefault="00B51209" w14:paraId="10DEE8F2" w14:textId="77777777">
    <w:pPr>
      <w:pBdr>
        <w:top w:val="single" w:color="000000" w:sz="6" w:space="1"/>
      </w:pBdr>
      <w:tabs>
        <w:tab w:val="center" w:pos="4320"/>
        <w:tab w:val="right" w:pos="8640"/>
      </w:tabs>
      <w:ind w:right="360"/>
      <w:rPr>
        <w:sz w:val="16"/>
        <w:szCs w:val="16"/>
      </w:rPr>
    </w:pPr>
    <w:r>
      <w:rPr>
        <w:rFonts w:ascii="Helvetica Neue" w:hAnsi="Helvetica Neue" w:eastAsia="Helvetica Neue" w:cs="Helvetica Neue"/>
        <w:sz w:val="16"/>
        <w:szCs w:val="16"/>
      </w:rPr>
      <w:t>Y:\DEPARTS\ADMIN\Admin. Assist 04-05\Job Descriptions\Job Description Template (current).doc</w:t>
    </w:r>
    <w:r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</w:t>
    </w:r>
    <w:r>
      <w:rPr>
        <w:rFonts w:ascii="Helvetica Neue" w:hAnsi="Helvetica Neue" w:eastAsia="Helvetica Neue" w:cs="Helvetica Neue"/>
        <w:sz w:val="16"/>
        <w:szCs w:val="16"/>
      </w:rPr>
      <w:t>Page</w:t>
    </w:r>
    <w:r>
      <w:rPr>
        <w:rFonts w:ascii="Helvetica Neue" w:hAnsi="Helvetica Neue" w:eastAsia="Helvetica Neue" w:cs="Helvetica Neue"/>
        <w:sz w:val="12"/>
        <w:szCs w:val="12"/>
      </w:rPr>
      <w:t xml:space="preserve"> </w:t>
    </w:r>
    <w:r>
      <w:rPr>
        <w:rFonts w:ascii="Helvetica Neue" w:hAnsi="Helvetica Neue" w:eastAsia="Helvetica Neue" w:cs="Helvetica Neue"/>
        <w:sz w:val="16"/>
        <w:szCs w:val="16"/>
      </w:rPr>
      <w:fldChar w:fldCharType="begin"/>
    </w:r>
    <w:r>
      <w:rPr>
        <w:rFonts w:ascii="Helvetica Neue" w:hAnsi="Helvetica Neue" w:eastAsia="Helvetica Neue" w:cs="Helvetica Neue"/>
        <w:sz w:val="16"/>
        <w:szCs w:val="16"/>
      </w:rPr>
      <w:instrText>PAGE</w:instrText>
    </w:r>
    <w:r>
      <w:rPr>
        <w:rFonts w:ascii="Helvetica Neue" w:hAnsi="Helvetica Neue" w:eastAsia="Helvetica Neue" w:cs="Helvetica Neue"/>
        <w:sz w:val="16"/>
        <w:szCs w:val="16"/>
      </w:rPr>
      <w:fldChar w:fldCharType="separate"/>
    </w:r>
    <w:r w:rsidR="00622F3E">
      <w:rPr>
        <w:rFonts w:ascii="Helvetica Neue" w:hAnsi="Helvetica Neue" w:eastAsia="Helvetica Neue" w:cs="Helvetica Neue"/>
        <w:noProof/>
        <w:sz w:val="16"/>
        <w:szCs w:val="16"/>
      </w:rPr>
      <w:t>1</w:t>
    </w:r>
    <w:r>
      <w:rPr>
        <w:rFonts w:ascii="Helvetica Neue" w:hAnsi="Helvetica Neue" w:eastAsia="Helvetica Neue" w:cs="Helvetica Neue"/>
        <w:sz w:val="16"/>
        <w:szCs w:val="16"/>
      </w:rPr>
      <w:fldChar w:fldCharType="end"/>
    </w:r>
  </w:p>
  <w:p w:rsidR="00437492" w:rsidRDefault="00437492" w14:paraId="529B49CE" w14:textId="77777777">
    <w:pPr>
      <w:tabs>
        <w:tab w:val="center" w:pos="4320"/>
        <w:tab w:val="right" w:pos="8640"/>
      </w:tabs>
    </w:pPr>
  </w:p>
  <w:tbl>
    <w:tblPr>
      <w:tblStyle w:val="a8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437492" w14:paraId="1F693BB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37492" w:rsidRDefault="00B51209" w14:paraId="2A6B3F06" w14:textId="77777777">
          <w:pPr>
            <w:tabs>
              <w:tab w:val="center" w:pos="4320"/>
              <w:tab w:val="right" w:pos="8640"/>
            </w:tabs>
            <w:rPr>
              <w:rFonts w:ascii="Helvetica Neue" w:hAnsi="Helvetica Neue" w:eastAsia="Helvetica Neue" w:cs="Helvetica Neue"/>
              <w:sz w:val="16"/>
              <w:szCs w:val="16"/>
            </w:rPr>
          </w:pPr>
          <w:r>
            <w:rPr>
              <w:rFonts w:ascii="Helvetica Neue" w:hAnsi="Helvetica Neue" w:eastAsia="Helvetica Neue" w:cs="Helvetica Neue"/>
              <w:sz w:val="16"/>
              <w:szCs w:val="16"/>
            </w:rPr>
            <w:t>Pending Approval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6F5DA530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769724BC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</w:tr>
    <w:tr w:rsidR="00437492" w14:paraId="494BEFC9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23244887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41FF183E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7251DB03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</w:tr>
    <w:tr w:rsidR="00437492" w14:paraId="1DFE9A41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013AC8DE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47388DC4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5FA37CFB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</w:tr>
    <w:tr w:rsidR="00437492" w14:paraId="7E597CF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4B7066C3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322314B1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06DD9994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</w:tr>
    <w:tr w:rsidR="00437492" w14:paraId="513C808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4A1CAE8E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496163B7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437492" w:rsidRDefault="00437492" w14:paraId="383B2D10" w14:textId="77777777">
          <w:pPr>
            <w:tabs>
              <w:tab w:val="center" w:pos="4320"/>
              <w:tab w:val="right" w:pos="8640"/>
            </w:tabs>
            <w:rPr>
              <w:rFonts w:ascii="Calibri" w:hAnsi="Calibri" w:eastAsia="Calibri" w:cs="Calibri"/>
              <w:sz w:val="16"/>
              <w:szCs w:val="16"/>
            </w:rPr>
          </w:pPr>
        </w:p>
      </w:tc>
    </w:tr>
  </w:tbl>
  <w:p w:rsidR="00437492" w:rsidRDefault="00437492" w14:paraId="191B79FC" w14:textId="7777777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293" w:rsidRDefault="001D6293" w14:paraId="6840F057" w14:textId="77777777">
      <w:r>
        <w:separator/>
      </w:r>
    </w:p>
  </w:footnote>
  <w:footnote w:type="continuationSeparator" w:id="0">
    <w:p w:rsidR="001D6293" w:rsidRDefault="001D6293" w14:paraId="299454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492" w:rsidRDefault="00B51209" w14:paraId="231DAE44" w14:textId="77777777">
    <w:pPr>
      <w:tabs>
        <w:tab w:val="center" w:pos="4320"/>
        <w:tab w:val="right" w:pos="8640"/>
      </w:tabs>
      <w:ind w:right="1"/>
      <w:jc w:val="right"/>
    </w:pPr>
    <w:r>
      <w:rPr>
        <w:i/>
      </w:rPr>
      <w:t xml:space="preserve">Maroons Athletic Coordinator </w:t>
    </w:r>
    <w:r>
      <w:t xml:space="preserve">Job Description </w:t>
    </w:r>
  </w:p>
  <w:p w:rsidR="00437492" w:rsidRDefault="00437492" w14:paraId="44B33D3F" w14:textId="77777777">
    <w:pPr>
      <w:tabs>
        <w:tab w:val="center" w:pos="4320"/>
        <w:tab w:val="right" w:pos="8640"/>
      </w:tabs>
      <w:ind w:right="1"/>
      <w:jc w:val="right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2E38060" w:rsidTr="32E38060" w14:paraId="380D354A">
      <w:tc>
        <w:tcPr>
          <w:tcW w:w="3400" w:type="dxa"/>
          <w:tcMar/>
        </w:tcPr>
        <w:p w:rsidR="32E38060" w:rsidP="32E38060" w:rsidRDefault="32E38060" w14:paraId="458C94B9" w14:textId="007AD3FC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32E38060" w:rsidP="32E38060" w:rsidRDefault="32E38060" w14:paraId="1B69A662" w14:textId="69D1A2B2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32E38060" w:rsidP="32E38060" w:rsidRDefault="32E38060" w14:paraId="6A0DC4A2" w14:textId="0E9A536D">
          <w:pPr>
            <w:pStyle w:val="Header"/>
            <w:bidi w:val="0"/>
            <w:ind w:right="-115"/>
            <w:jc w:val="right"/>
          </w:pPr>
        </w:p>
      </w:tc>
    </w:tr>
  </w:tbl>
  <w:p w:rsidR="32E38060" w:rsidP="32E38060" w:rsidRDefault="32E38060" w14:paraId="650A6D74" w14:textId="74495F8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BAB"/>
    <w:multiLevelType w:val="multilevel"/>
    <w:tmpl w:val="8D44EF7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FA72271"/>
    <w:multiLevelType w:val="multilevel"/>
    <w:tmpl w:val="E82A27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1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92"/>
    <w:rsid w:val="001D6293"/>
    <w:rsid w:val="00245E72"/>
    <w:rsid w:val="0035018C"/>
    <w:rsid w:val="00437492"/>
    <w:rsid w:val="00622F3E"/>
    <w:rsid w:val="0085762E"/>
    <w:rsid w:val="008951B5"/>
    <w:rsid w:val="00A162F2"/>
    <w:rsid w:val="00B51209"/>
    <w:rsid w:val="00C254C2"/>
    <w:rsid w:val="00E223F9"/>
    <w:rsid w:val="32E38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1C3BD"/>
  <w15:docId w15:val="{0F18D5A5-0C44-C34D-BD3A-8B584B55B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2F2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62F2"/>
    <w:rPr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/word/header2.xml" Id="R4f0b8b5db833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Victoria Scott, Administrative Services Coordinator</lastModifiedBy>
  <revision>7</revision>
  <dcterms:created xsi:type="dcterms:W3CDTF">2020-10-27T19:49:00.0000000Z</dcterms:created>
  <dcterms:modified xsi:type="dcterms:W3CDTF">2021-03-23T15:23:05.8563257Z</dcterms:modified>
</coreProperties>
</file>