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22A0" w14:textId="77777777" w:rsidR="004459AC" w:rsidRDefault="004459AC">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0"/>
        <w:gridCol w:w="7431"/>
      </w:tblGrid>
      <w:tr w:rsidR="004459AC" w14:paraId="15475605" w14:textId="77777777">
        <w:trPr>
          <w:trHeight w:val="2432"/>
        </w:trPr>
        <w:tc>
          <w:tcPr>
            <w:tcW w:w="2870" w:type="dxa"/>
            <w:tcBorders>
              <w:top w:val="nil"/>
              <w:left w:val="nil"/>
              <w:bottom w:val="single" w:sz="4" w:space="0" w:color="000000"/>
              <w:right w:val="nil"/>
            </w:tcBorders>
          </w:tcPr>
          <w:p w14:paraId="05C41DDC" w14:textId="77777777" w:rsidR="004459AC" w:rsidRDefault="004B29DC">
            <w:pPr>
              <w:ind w:left="-2" w:right="444" w:firstLine="0"/>
            </w:pPr>
            <w:r>
              <w:rPr>
                <w:noProof/>
                <w:sz w:val="2"/>
                <w:szCs w:val="2"/>
              </w:rPr>
              <w:drawing>
                <wp:inline distT="0" distB="0" distL="114300" distR="114300" wp14:anchorId="1A0E4BE8" wp14:editId="3182C179">
                  <wp:extent cx="1800225" cy="1333500"/>
                  <wp:effectExtent l="0" t="0" r="0" b="0"/>
                  <wp:docPr id="1028" name="image6.png" descr="MSU-logo-2001"/>
                  <wp:cNvGraphicFramePr/>
                  <a:graphic xmlns:a="http://schemas.openxmlformats.org/drawingml/2006/main">
                    <a:graphicData uri="http://schemas.openxmlformats.org/drawingml/2006/picture">
                      <pic:pic xmlns:pic="http://schemas.openxmlformats.org/drawingml/2006/picture">
                        <pic:nvPicPr>
                          <pic:cNvPr id="0" name="image6.png" descr="MSU-logo-2001"/>
                          <pic:cNvPicPr preferRelativeResize="0"/>
                        </pic:nvPicPr>
                        <pic:blipFill>
                          <a:blip r:embed="rId9"/>
                          <a:srcRect/>
                          <a:stretch>
                            <a:fillRect/>
                          </a:stretch>
                        </pic:blipFill>
                        <pic:spPr>
                          <a:xfrm>
                            <a:off x="0" y="0"/>
                            <a:ext cx="1800225" cy="1333500"/>
                          </a:xfrm>
                          <a:prstGeom prst="rect">
                            <a:avLst/>
                          </a:prstGeom>
                          <a:ln/>
                        </pic:spPr>
                      </pic:pic>
                    </a:graphicData>
                  </a:graphic>
                </wp:inline>
              </w:drawing>
            </w:r>
            <w:r>
              <w:rPr>
                <w:sz w:val="2"/>
                <w:szCs w:val="2"/>
              </w:rPr>
              <w:t>.</w:t>
            </w:r>
          </w:p>
        </w:tc>
        <w:tc>
          <w:tcPr>
            <w:tcW w:w="7431" w:type="dxa"/>
            <w:tcBorders>
              <w:top w:val="nil"/>
              <w:left w:val="nil"/>
              <w:bottom w:val="single" w:sz="4" w:space="0" w:color="000000"/>
              <w:right w:val="nil"/>
            </w:tcBorders>
          </w:tcPr>
          <w:p w14:paraId="4FBA2A35" w14:textId="77777777" w:rsidR="004459AC" w:rsidRDefault="004B29DC">
            <w:pPr>
              <w:pStyle w:val="Heading1"/>
              <w:ind w:left="8" w:hanging="10"/>
              <w:rPr>
                <w:rFonts w:ascii="Helvetica Neue" w:eastAsia="Helvetica Neue" w:hAnsi="Helvetica Neue" w:cs="Helvetica Neue"/>
              </w:rPr>
            </w:pPr>
            <w:r>
              <w:rPr>
                <w:rFonts w:ascii="Helvetica Neue" w:eastAsia="Helvetica Neue" w:hAnsi="Helvetica Neue" w:cs="Helvetica Neue"/>
              </w:rPr>
              <w:t>REPORT</w:t>
            </w:r>
          </w:p>
          <w:p w14:paraId="33F21051" w14:textId="77777777" w:rsidR="004459AC" w:rsidRDefault="004B29DC">
            <w:pPr>
              <w:pStyle w:val="Heading3"/>
              <w:ind w:left="0" w:hanging="2"/>
              <w:jc w:val="right"/>
              <w:rPr>
                <w:rFonts w:ascii="Helvetica Neue" w:eastAsia="Helvetica Neue" w:hAnsi="Helvetica Neue" w:cs="Helvetica Neue"/>
                <w:sz w:val="24"/>
              </w:rPr>
            </w:pPr>
            <w:r>
              <w:rPr>
                <w:rFonts w:ascii="Helvetica Neue" w:eastAsia="Helvetica Neue" w:hAnsi="Helvetica Neue" w:cs="Helvetica Neue"/>
                <w:i/>
                <w:sz w:val="24"/>
              </w:rPr>
              <w:t>From the office of the…</w:t>
            </w:r>
          </w:p>
          <w:p w14:paraId="6868BDD4" w14:textId="77777777" w:rsidR="004459AC" w:rsidRDefault="004B29DC">
            <w:pPr>
              <w:pStyle w:val="Heading2"/>
              <w:framePr w:wrap="notBeside"/>
              <w:ind w:left="2" w:hanging="4"/>
              <w:rPr>
                <w:rFonts w:ascii="Helvetica Neue" w:eastAsia="Helvetica Neue" w:hAnsi="Helvetica Neue" w:cs="Helvetica Neue"/>
                <w:sz w:val="44"/>
                <w:szCs w:val="44"/>
              </w:rPr>
            </w:pPr>
            <w:r>
              <w:rPr>
                <w:rFonts w:ascii="Helvetica Neue" w:eastAsia="Helvetica Neue" w:hAnsi="Helvetica Neue" w:cs="Helvetica Neue"/>
                <w:sz w:val="44"/>
                <w:szCs w:val="44"/>
              </w:rPr>
              <w:t>Kinesiology</w:t>
            </w:r>
            <w:r>
              <w:rPr>
                <w:rFonts w:ascii="Helvetica Neue" w:eastAsia="Helvetica Neue" w:hAnsi="Helvetica Neue" w:cs="Helvetica Neue"/>
                <w:sz w:val="44"/>
                <w:szCs w:val="44"/>
              </w:rPr>
              <w:t xml:space="preserve"> Caucus</w:t>
            </w:r>
          </w:p>
        </w:tc>
      </w:tr>
      <w:tr w:rsidR="004459AC" w14:paraId="5D8CF159" w14:textId="77777777">
        <w:trPr>
          <w:trHeight w:val="319"/>
        </w:trPr>
        <w:tc>
          <w:tcPr>
            <w:tcW w:w="2870" w:type="dxa"/>
            <w:tcBorders>
              <w:top w:val="nil"/>
              <w:left w:val="nil"/>
              <w:bottom w:val="nil"/>
              <w:right w:val="nil"/>
            </w:tcBorders>
          </w:tcPr>
          <w:p w14:paraId="6CBBB5C9"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TO:</w:t>
            </w:r>
          </w:p>
        </w:tc>
        <w:tc>
          <w:tcPr>
            <w:tcW w:w="7431" w:type="dxa"/>
            <w:tcBorders>
              <w:top w:val="nil"/>
              <w:left w:val="nil"/>
              <w:bottom w:val="nil"/>
              <w:right w:val="nil"/>
            </w:tcBorders>
          </w:tcPr>
          <w:p w14:paraId="7839D428"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Members of the Student Representative Assembly</w:t>
            </w:r>
          </w:p>
        </w:tc>
      </w:tr>
      <w:tr w:rsidR="004459AC" w14:paraId="5622E41F" w14:textId="77777777">
        <w:trPr>
          <w:trHeight w:val="344"/>
        </w:trPr>
        <w:tc>
          <w:tcPr>
            <w:tcW w:w="2870" w:type="dxa"/>
            <w:tcBorders>
              <w:top w:val="nil"/>
              <w:left w:val="nil"/>
              <w:bottom w:val="nil"/>
              <w:right w:val="nil"/>
            </w:tcBorders>
          </w:tcPr>
          <w:p w14:paraId="0313D60D"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FROM:</w:t>
            </w:r>
          </w:p>
        </w:tc>
        <w:tc>
          <w:tcPr>
            <w:tcW w:w="7431" w:type="dxa"/>
            <w:tcBorders>
              <w:top w:val="nil"/>
              <w:left w:val="nil"/>
              <w:bottom w:val="nil"/>
              <w:right w:val="nil"/>
            </w:tcBorders>
          </w:tcPr>
          <w:p w14:paraId="2B0767B9"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Charlie Violin</w:t>
            </w:r>
            <w:r>
              <w:rPr>
                <w:rFonts w:ascii="Helvetica Neue" w:eastAsia="Helvetica Neue" w:hAnsi="Helvetica Neue" w:cs="Helvetica Neue"/>
              </w:rPr>
              <w:t xml:space="preserve">, </w:t>
            </w:r>
            <w:r>
              <w:rPr>
                <w:rFonts w:ascii="Helvetica Neue" w:eastAsia="Helvetica Neue" w:hAnsi="Helvetica Neue" w:cs="Helvetica Neue"/>
              </w:rPr>
              <w:t>Manpreet Chopra</w:t>
            </w:r>
          </w:p>
        </w:tc>
      </w:tr>
      <w:tr w:rsidR="004459AC" w14:paraId="1886281D" w14:textId="77777777">
        <w:trPr>
          <w:trHeight w:val="344"/>
        </w:trPr>
        <w:tc>
          <w:tcPr>
            <w:tcW w:w="2870" w:type="dxa"/>
            <w:tcBorders>
              <w:top w:val="nil"/>
              <w:left w:val="nil"/>
              <w:bottom w:val="nil"/>
              <w:right w:val="nil"/>
            </w:tcBorders>
          </w:tcPr>
          <w:p w14:paraId="139667C9"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SUBJECT:</w:t>
            </w:r>
          </w:p>
        </w:tc>
        <w:tc>
          <w:tcPr>
            <w:tcW w:w="7431" w:type="dxa"/>
            <w:tcBorders>
              <w:top w:val="nil"/>
              <w:left w:val="nil"/>
              <w:bottom w:val="nil"/>
              <w:right w:val="nil"/>
            </w:tcBorders>
          </w:tcPr>
          <w:p w14:paraId="0C183A6D"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SRA 20</w:t>
            </w:r>
            <w:r>
              <w:rPr>
                <w:rFonts w:ascii="Helvetica Neue" w:eastAsia="Helvetica Neue" w:hAnsi="Helvetica Neue" w:cs="Helvetica Neue"/>
              </w:rPr>
              <w:t>J</w:t>
            </w:r>
            <w:r>
              <w:rPr>
                <w:rFonts w:ascii="Helvetica Neue" w:eastAsia="Helvetica Neue" w:hAnsi="Helvetica Neue" w:cs="Helvetica Neue"/>
              </w:rPr>
              <w:t xml:space="preserve"> Report</w:t>
            </w:r>
          </w:p>
        </w:tc>
      </w:tr>
      <w:tr w:rsidR="004459AC" w14:paraId="087A1E55" w14:textId="77777777">
        <w:trPr>
          <w:trHeight w:val="344"/>
        </w:trPr>
        <w:tc>
          <w:tcPr>
            <w:tcW w:w="2870" w:type="dxa"/>
            <w:tcBorders>
              <w:top w:val="nil"/>
              <w:left w:val="nil"/>
              <w:bottom w:val="single" w:sz="4" w:space="0" w:color="000000"/>
              <w:right w:val="nil"/>
            </w:tcBorders>
          </w:tcPr>
          <w:p w14:paraId="6DBDA312"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DATE:</w:t>
            </w:r>
          </w:p>
        </w:tc>
        <w:tc>
          <w:tcPr>
            <w:tcW w:w="7431" w:type="dxa"/>
            <w:tcBorders>
              <w:top w:val="nil"/>
              <w:left w:val="nil"/>
              <w:bottom w:val="single" w:sz="4" w:space="0" w:color="000000"/>
              <w:right w:val="nil"/>
            </w:tcBorders>
          </w:tcPr>
          <w:p w14:paraId="1F25CEC5"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January 19, 2021</w:t>
            </w:r>
          </w:p>
        </w:tc>
      </w:tr>
    </w:tbl>
    <w:p w14:paraId="4FEA5049" w14:textId="77777777" w:rsidR="004459AC" w:rsidRDefault="004459AC">
      <w:pPr>
        <w:ind w:left="0" w:hanging="2"/>
        <w:jc w:val="both"/>
        <w:rPr>
          <w:rFonts w:ascii="Helvetica Neue" w:eastAsia="Helvetica Neue" w:hAnsi="Helvetica Neue" w:cs="Helvetica Neue"/>
          <w:sz w:val="22"/>
          <w:szCs w:val="22"/>
        </w:rPr>
      </w:pPr>
    </w:p>
    <w:p w14:paraId="6B16DD34" w14:textId="77777777" w:rsidR="004459AC" w:rsidRDefault="004B29DC">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Progress on </w:t>
      </w:r>
      <w:r>
        <w:rPr>
          <w:rFonts w:ascii="Helvetica Neue" w:eastAsia="Helvetica Neue" w:hAnsi="Helvetica Neue" w:cs="Helvetica Neue"/>
          <w:b/>
          <w:sz w:val="22"/>
          <w:szCs w:val="22"/>
        </w:rPr>
        <w:t>Year Plan</w:t>
      </w:r>
    </w:p>
    <w:p w14:paraId="6731082D" w14:textId="77777777" w:rsidR="004459AC" w:rsidRDefault="004459AC">
      <w:pPr>
        <w:ind w:left="0" w:hanging="2"/>
        <w:rPr>
          <w:rFonts w:ascii="Helvetica Neue" w:eastAsia="Helvetica Neue" w:hAnsi="Helvetica Neue" w:cs="Helvetica Neue"/>
          <w:b/>
          <w:sz w:val="22"/>
          <w:szCs w:val="22"/>
        </w:rPr>
      </w:pPr>
    </w:p>
    <w:p w14:paraId="5F13A2F4" w14:textId="77777777" w:rsidR="004459AC" w:rsidRDefault="004B29DC">
      <w:pPr>
        <w:numPr>
          <w:ilvl w:val="0"/>
          <w:numId w:val="3"/>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Helped to Advocate for a safe reopening of the Pulse and DBAC through a survey on our social media.</w:t>
      </w:r>
    </w:p>
    <w:p w14:paraId="0F5F471B" w14:textId="77777777" w:rsidR="004459AC" w:rsidRDefault="004B29DC">
      <w:pPr>
        <w:numPr>
          <w:ilvl w:val="1"/>
          <w:numId w:val="3"/>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results of the survey were generally to open the </w:t>
      </w:r>
      <w:proofErr w:type="spellStart"/>
      <w:r>
        <w:rPr>
          <w:rFonts w:ascii="Helvetica Neue" w:eastAsia="Helvetica Neue" w:hAnsi="Helvetica Neue" w:cs="Helvetica Neue"/>
          <w:sz w:val="22"/>
          <w:szCs w:val="22"/>
        </w:rPr>
        <w:t>Ath</w:t>
      </w:r>
      <w:proofErr w:type="spellEnd"/>
      <w:r>
        <w:rPr>
          <w:rFonts w:ascii="Helvetica Neue" w:eastAsia="Helvetica Neue" w:hAnsi="Helvetica Neue" w:cs="Helvetica Neue"/>
          <w:sz w:val="22"/>
          <w:szCs w:val="22"/>
        </w:rPr>
        <w:t xml:space="preserve"> &amp; Rec (76%), with 35% of students wanting a reduced fee and the remaining 41% said they would pay f</w:t>
      </w:r>
      <w:r>
        <w:rPr>
          <w:rFonts w:ascii="Helvetica Neue" w:eastAsia="Helvetica Neue" w:hAnsi="Helvetica Neue" w:cs="Helvetica Neue"/>
          <w:sz w:val="22"/>
          <w:szCs w:val="22"/>
        </w:rPr>
        <w:t>ull price for a safe reopening of the pulse.</w:t>
      </w:r>
    </w:p>
    <w:p w14:paraId="55378FD4" w14:textId="77777777" w:rsidR="004459AC" w:rsidRDefault="004B29DC">
      <w:pPr>
        <w:numPr>
          <w:ilvl w:val="0"/>
          <w:numId w:val="3"/>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Although 76% of students said they wanted </w:t>
      </w:r>
      <w:proofErr w:type="spellStart"/>
      <w:r>
        <w:rPr>
          <w:rFonts w:ascii="Helvetica Neue" w:eastAsia="Helvetica Neue" w:hAnsi="Helvetica Neue" w:cs="Helvetica Neue"/>
          <w:sz w:val="22"/>
          <w:szCs w:val="22"/>
        </w:rPr>
        <w:t>Ath</w:t>
      </w:r>
      <w:proofErr w:type="spellEnd"/>
      <w:r>
        <w:rPr>
          <w:rFonts w:ascii="Helvetica Neue" w:eastAsia="Helvetica Neue" w:hAnsi="Helvetica Neue" w:cs="Helvetica Neue"/>
          <w:sz w:val="22"/>
          <w:szCs w:val="22"/>
        </w:rPr>
        <w:t xml:space="preserve"> &amp; Rec facilities to open in the Winter semester we must acknowledge that almost 72% of respondents were from the Kinesiology program, which may heavily skew the data</w:t>
      </w:r>
      <w:r>
        <w:rPr>
          <w:rFonts w:ascii="Helvetica Neue" w:eastAsia="Helvetica Neue" w:hAnsi="Helvetica Neue" w:cs="Helvetica Neue"/>
          <w:sz w:val="22"/>
          <w:szCs w:val="22"/>
        </w:rPr>
        <w:t>.</w:t>
      </w:r>
    </w:p>
    <w:p w14:paraId="4F959A9F" w14:textId="77777777" w:rsidR="004459AC" w:rsidRDefault="004B29DC">
      <w:pPr>
        <w:numPr>
          <w:ilvl w:val="1"/>
          <w:numId w:val="3"/>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Shoutout to Ryan, the VP of Education, for accepting the results of our survey and keeping the needs of our constituents in mind throughout this challenging time.</w:t>
      </w:r>
    </w:p>
    <w:p w14:paraId="3959A11A" w14:textId="77777777" w:rsidR="004459AC" w:rsidRDefault="004B29DC">
      <w:pPr>
        <w:numPr>
          <w:ilvl w:val="0"/>
          <w:numId w:val="3"/>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The full results of the survey as they were sent to the VP of Education are listed at the b</w:t>
      </w:r>
      <w:r>
        <w:rPr>
          <w:rFonts w:ascii="Helvetica Neue" w:eastAsia="Helvetica Neue" w:hAnsi="Helvetica Neue" w:cs="Helvetica Neue"/>
          <w:sz w:val="22"/>
          <w:szCs w:val="22"/>
        </w:rPr>
        <w:t>ottom of this memo for those interested.</w:t>
      </w:r>
    </w:p>
    <w:p w14:paraId="3E862608" w14:textId="77777777" w:rsidR="004459AC" w:rsidRDefault="004459AC">
      <w:pPr>
        <w:ind w:left="0" w:hanging="2"/>
        <w:rPr>
          <w:rFonts w:ascii="Helvetica Neue" w:eastAsia="Helvetica Neue" w:hAnsi="Helvetica Neue" w:cs="Helvetica Neue"/>
          <w:sz w:val="22"/>
          <w:szCs w:val="22"/>
        </w:rPr>
      </w:pPr>
    </w:p>
    <w:p w14:paraId="3B6DD49A" w14:textId="77777777" w:rsidR="004459AC" w:rsidRDefault="004B29DC">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Past Events, Projects, &amp; Activities </w:t>
      </w:r>
    </w:p>
    <w:p w14:paraId="7F81EDA9" w14:textId="77777777" w:rsidR="004459AC" w:rsidRDefault="004459AC">
      <w:pPr>
        <w:ind w:left="0" w:hanging="2"/>
        <w:rPr>
          <w:rFonts w:ascii="Helvetica Neue" w:eastAsia="Helvetica Neue" w:hAnsi="Helvetica Neue" w:cs="Helvetica Neue"/>
          <w:b/>
          <w:sz w:val="22"/>
          <w:szCs w:val="22"/>
        </w:rPr>
      </w:pPr>
    </w:p>
    <w:p w14:paraId="368764CE" w14:textId="77777777" w:rsidR="004459AC" w:rsidRDefault="004B29DC">
      <w:pPr>
        <w:numPr>
          <w:ilvl w:val="0"/>
          <w:numId w:val="4"/>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FROST Week w/ Kin Society</w:t>
      </w:r>
    </w:p>
    <w:p w14:paraId="033308C8" w14:textId="77777777" w:rsidR="004459AC" w:rsidRDefault="004B29DC">
      <w:pPr>
        <w:numPr>
          <w:ilvl w:val="1"/>
          <w:numId w:val="4"/>
        </w:num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Speed Friendships</w:t>
      </w:r>
      <w:r>
        <w:rPr>
          <w:rFonts w:ascii="Helvetica Neue" w:eastAsia="Helvetica Neue" w:hAnsi="Helvetica Neue" w:cs="Helvetica Neue"/>
          <w:sz w:val="22"/>
          <w:szCs w:val="22"/>
        </w:rPr>
        <w:t xml:space="preserve"> using an Icebreaker website, where students would randomly be paired with another or group of students for a few minutes talking abo</w:t>
      </w:r>
      <w:r>
        <w:rPr>
          <w:rFonts w:ascii="Helvetica Neue" w:eastAsia="Helvetica Neue" w:hAnsi="Helvetica Neue" w:cs="Helvetica Neue"/>
          <w:sz w:val="22"/>
          <w:szCs w:val="22"/>
        </w:rPr>
        <w:t>ut themselves using prompts. Had a great turnout of about 40 students and many students are looking forward to participating in a similar event in the future.</w:t>
      </w:r>
    </w:p>
    <w:p w14:paraId="57E4A13E" w14:textId="77777777" w:rsidR="004459AC" w:rsidRDefault="004B29DC">
      <w:pPr>
        <w:numPr>
          <w:ilvl w:val="1"/>
          <w:numId w:val="4"/>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In</w:t>
      </w:r>
      <w:r>
        <w:rPr>
          <w:rFonts w:ascii="Helvetica Neue" w:eastAsia="Helvetica Neue" w:hAnsi="Helvetica Neue" w:cs="Helvetica Neue"/>
          <w:b/>
          <w:sz w:val="22"/>
          <w:szCs w:val="22"/>
        </w:rPr>
        <w:t xml:space="preserve"> Family Feud</w:t>
      </w:r>
      <w:r>
        <w:rPr>
          <w:rFonts w:ascii="Helvetica Neue" w:eastAsia="Helvetica Neue" w:hAnsi="Helvetica Neue" w:cs="Helvetica Neue"/>
          <w:sz w:val="22"/>
          <w:szCs w:val="22"/>
        </w:rPr>
        <w:t>, students registered in teams of 5 or were put into a group. Groups had 15 mins to</w:t>
      </w:r>
      <w:r>
        <w:rPr>
          <w:rFonts w:ascii="Helvetica Neue" w:eastAsia="Helvetica Neue" w:hAnsi="Helvetica Neue" w:cs="Helvetica Neue"/>
          <w:sz w:val="22"/>
          <w:szCs w:val="22"/>
        </w:rPr>
        <w:t xml:space="preserve"> answer questions on a google form, all groups then voted for the best answers to the questions. A great turnout of about 60 students.</w:t>
      </w:r>
    </w:p>
    <w:p w14:paraId="790AB764" w14:textId="77777777" w:rsidR="004459AC" w:rsidRDefault="004B29DC">
      <w:pPr>
        <w:numPr>
          <w:ilvl w:val="1"/>
          <w:numId w:val="4"/>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Virtual </w:t>
      </w:r>
      <w:r>
        <w:rPr>
          <w:rFonts w:ascii="Helvetica Neue" w:eastAsia="Helvetica Neue" w:hAnsi="Helvetica Neue" w:cs="Helvetica Neue"/>
          <w:b/>
          <w:sz w:val="22"/>
          <w:szCs w:val="22"/>
        </w:rPr>
        <w:t>Escape Rooms</w:t>
      </w:r>
      <w:r>
        <w:rPr>
          <w:rFonts w:ascii="Helvetica Neue" w:eastAsia="Helvetica Neue" w:hAnsi="Helvetica Neue" w:cs="Helvetica Neue"/>
          <w:sz w:val="22"/>
          <w:szCs w:val="22"/>
        </w:rPr>
        <w:t xml:space="preserve"> also had a great </w:t>
      </w:r>
      <w:proofErr w:type="gramStart"/>
      <w:r>
        <w:rPr>
          <w:rFonts w:ascii="Helvetica Neue" w:eastAsia="Helvetica Neue" w:hAnsi="Helvetica Neue" w:cs="Helvetica Neue"/>
          <w:sz w:val="22"/>
          <w:szCs w:val="22"/>
        </w:rPr>
        <w:t>turnout</w:t>
      </w:r>
      <w:proofErr w:type="gramEnd"/>
    </w:p>
    <w:p w14:paraId="2B2A6F71" w14:textId="77777777" w:rsidR="004459AC" w:rsidRDefault="004B29DC">
      <w:pPr>
        <w:numPr>
          <w:ilvl w:val="0"/>
          <w:numId w:val="4"/>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Promoted </w:t>
      </w:r>
      <w:r>
        <w:rPr>
          <w:rFonts w:ascii="Helvetica Neue" w:eastAsia="Helvetica Neue" w:hAnsi="Helvetica Neue" w:cs="Helvetica Neue"/>
          <w:b/>
          <w:sz w:val="22"/>
          <w:szCs w:val="22"/>
        </w:rPr>
        <w:t>‘</w:t>
      </w:r>
      <w:proofErr w:type="spellStart"/>
      <w:r>
        <w:rPr>
          <w:rFonts w:ascii="Helvetica Neue" w:eastAsia="Helvetica Neue" w:hAnsi="Helvetica Neue" w:cs="Helvetica Neue"/>
          <w:b/>
          <w:sz w:val="22"/>
          <w:szCs w:val="22"/>
        </w:rPr>
        <w:t>Tukes</w:t>
      </w:r>
      <w:proofErr w:type="spellEnd"/>
      <w:r>
        <w:rPr>
          <w:rFonts w:ascii="Helvetica Neue" w:eastAsia="Helvetica Neue" w:hAnsi="Helvetica Neue" w:cs="Helvetica Neue"/>
          <w:b/>
          <w:sz w:val="22"/>
          <w:szCs w:val="22"/>
        </w:rPr>
        <w:t xml:space="preserve"> from the Heart’, </w:t>
      </w:r>
      <w:r>
        <w:rPr>
          <w:rFonts w:ascii="Helvetica Neue" w:eastAsia="Helvetica Neue" w:hAnsi="Helvetica Neue" w:cs="Helvetica Neue"/>
          <w:sz w:val="22"/>
          <w:szCs w:val="22"/>
        </w:rPr>
        <w:t xml:space="preserve">a non-profit organization founded by a </w:t>
      </w:r>
      <w:proofErr w:type="gramStart"/>
      <w:r>
        <w:rPr>
          <w:rFonts w:ascii="Helvetica Neue" w:eastAsia="Helvetica Neue" w:hAnsi="Helvetica Neue" w:cs="Helvetica Neue"/>
          <w:sz w:val="22"/>
          <w:szCs w:val="22"/>
        </w:rPr>
        <w:t>mac</w:t>
      </w:r>
      <w:r>
        <w:rPr>
          <w:rFonts w:ascii="Helvetica Neue" w:eastAsia="Helvetica Neue" w:hAnsi="Helvetica Neue" w:cs="Helvetica Neue"/>
          <w:sz w:val="22"/>
          <w:szCs w:val="22"/>
        </w:rPr>
        <w:t xml:space="preserve"> alumni</w:t>
      </w:r>
      <w:proofErr w:type="gramEnd"/>
      <w:r>
        <w:rPr>
          <w:rFonts w:ascii="Helvetica Neue" w:eastAsia="Helvetica Neue" w:hAnsi="Helvetica Neue" w:cs="Helvetica Neue"/>
          <w:sz w:val="22"/>
          <w:szCs w:val="22"/>
        </w:rPr>
        <w:t xml:space="preserve">, that makes </w:t>
      </w:r>
      <w:proofErr w:type="spellStart"/>
      <w:r>
        <w:rPr>
          <w:rFonts w:ascii="Helvetica Neue" w:eastAsia="Helvetica Neue" w:hAnsi="Helvetica Neue" w:cs="Helvetica Neue"/>
          <w:sz w:val="22"/>
          <w:szCs w:val="22"/>
        </w:rPr>
        <w:t>tukes</w:t>
      </w:r>
      <w:proofErr w:type="spellEnd"/>
      <w:r>
        <w:rPr>
          <w:rFonts w:ascii="Helvetica Neue" w:eastAsia="Helvetica Neue" w:hAnsi="Helvetica Neue" w:cs="Helvetica Neue"/>
          <w:sz w:val="22"/>
          <w:szCs w:val="22"/>
        </w:rPr>
        <w:t xml:space="preserve"> out of old hockey socks and donates one </w:t>
      </w:r>
      <w:proofErr w:type="spellStart"/>
      <w:r>
        <w:rPr>
          <w:rFonts w:ascii="Helvetica Neue" w:eastAsia="Helvetica Neue" w:hAnsi="Helvetica Neue" w:cs="Helvetica Neue"/>
          <w:sz w:val="22"/>
          <w:szCs w:val="22"/>
        </w:rPr>
        <w:t>tuke</w:t>
      </w:r>
      <w:proofErr w:type="spellEnd"/>
      <w:r>
        <w:rPr>
          <w:rFonts w:ascii="Helvetica Neue" w:eastAsia="Helvetica Neue" w:hAnsi="Helvetica Neue" w:cs="Helvetica Neue"/>
          <w:sz w:val="22"/>
          <w:szCs w:val="22"/>
        </w:rPr>
        <w:t xml:space="preserve"> for every one sold.</w:t>
      </w:r>
    </w:p>
    <w:p w14:paraId="1601FC20" w14:textId="77777777" w:rsidR="004459AC" w:rsidRDefault="004459AC">
      <w:pPr>
        <w:ind w:left="0" w:hanging="2"/>
        <w:rPr>
          <w:rFonts w:ascii="Helvetica Neue" w:eastAsia="Helvetica Neue" w:hAnsi="Helvetica Neue" w:cs="Helvetica Neue"/>
          <w:sz w:val="22"/>
          <w:szCs w:val="22"/>
        </w:rPr>
      </w:pPr>
    </w:p>
    <w:p w14:paraId="65320255" w14:textId="77777777" w:rsidR="004459AC" w:rsidRDefault="004B29DC">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Upcoming Events, Projects, &amp; Activities </w:t>
      </w:r>
    </w:p>
    <w:p w14:paraId="4A90653F" w14:textId="77777777" w:rsidR="004459AC" w:rsidRDefault="004459AC">
      <w:pPr>
        <w:ind w:left="0" w:hanging="2"/>
        <w:rPr>
          <w:rFonts w:ascii="Helvetica Neue" w:eastAsia="Helvetica Neue" w:hAnsi="Helvetica Neue" w:cs="Helvetica Neue"/>
          <w:b/>
          <w:sz w:val="22"/>
          <w:szCs w:val="22"/>
        </w:rPr>
      </w:pPr>
    </w:p>
    <w:p w14:paraId="20891115" w14:textId="77777777" w:rsidR="004459AC" w:rsidRDefault="004B29DC">
      <w:pPr>
        <w:numPr>
          <w:ilvl w:val="0"/>
          <w:numId w:val="1"/>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Met with the Diversity &amp; Inclusion rep on Kin Society and discussed the great A2L page that Graeme has put together for MSU Exec. training.</w:t>
      </w:r>
    </w:p>
    <w:p w14:paraId="45611B62" w14:textId="77777777" w:rsidR="004459AC" w:rsidRDefault="004B29DC">
      <w:pPr>
        <w:numPr>
          <w:ilvl w:val="1"/>
          <w:numId w:val="1"/>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D&amp;I rep will now share information from that page at weekly meetings on </w:t>
      </w:r>
      <w:proofErr w:type="gramStart"/>
      <w:r>
        <w:rPr>
          <w:rFonts w:ascii="Helvetica Neue" w:eastAsia="Helvetica Neue" w:hAnsi="Helvetica Neue" w:cs="Helvetica Neue"/>
          <w:sz w:val="22"/>
          <w:szCs w:val="22"/>
        </w:rPr>
        <w:t>KS</w:t>
      </w:r>
      <w:proofErr w:type="gramEnd"/>
    </w:p>
    <w:p w14:paraId="396466C1" w14:textId="77777777" w:rsidR="004459AC" w:rsidRDefault="004B29DC">
      <w:pPr>
        <w:numPr>
          <w:ilvl w:val="1"/>
          <w:numId w:val="1"/>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looking into starting an IGTV series feat</w:t>
      </w:r>
      <w:r>
        <w:rPr>
          <w:rFonts w:ascii="Helvetica Neue" w:eastAsia="Helvetica Neue" w:hAnsi="Helvetica Neue" w:cs="Helvetica Neue"/>
          <w:sz w:val="22"/>
          <w:szCs w:val="22"/>
        </w:rPr>
        <w:t xml:space="preserve">uring members of KS talking about struggles and challenges we have faced and how we have overcome them, </w:t>
      </w:r>
      <w:r>
        <w:rPr>
          <w:rFonts w:ascii="Helvetica Neue" w:eastAsia="Helvetica Neue" w:hAnsi="Helvetica Neue" w:cs="Helvetica Neue"/>
          <w:b/>
          <w:sz w:val="22"/>
          <w:szCs w:val="22"/>
        </w:rPr>
        <w:t xml:space="preserve">A Struggling </w:t>
      </w:r>
      <w:proofErr w:type="spellStart"/>
      <w:r>
        <w:rPr>
          <w:rFonts w:ascii="Helvetica Neue" w:eastAsia="Helvetica Neue" w:hAnsi="Helvetica Neue" w:cs="Helvetica Neue"/>
          <w:b/>
          <w:sz w:val="22"/>
          <w:szCs w:val="22"/>
        </w:rPr>
        <w:t>Kinmmunity</w:t>
      </w:r>
      <w:proofErr w:type="spellEnd"/>
      <w:r>
        <w:rPr>
          <w:rFonts w:ascii="Helvetica Neue" w:eastAsia="Helvetica Neue" w:hAnsi="Helvetica Neue" w:cs="Helvetica Neue"/>
          <w:sz w:val="22"/>
          <w:szCs w:val="22"/>
        </w:rPr>
        <w:t>.</w:t>
      </w:r>
    </w:p>
    <w:p w14:paraId="5BC6C005" w14:textId="77777777" w:rsidR="004459AC" w:rsidRDefault="004459AC">
      <w:pPr>
        <w:ind w:left="0" w:hanging="2"/>
        <w:rPr>
          <w:rFonts w:ascii="Helvetica Neue" w:eastAsia="Helvetica Neue" w:hAnsi="Helvetica Neue" w:cs="Helvetica Neue"/>
          <w:sz w:val="22"/>
          <w:szCs w:val="22"/>
        </w:rPr>
      </w:pPr>
    </w:p>
    <w:p w14:paraId="72C16BB6" w14:textId="77777777" w:rsidR="004459AC" w:rsidRDefault="004B29DC">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Current Challenges </w:t>
      </w:r>
    </w:p>
    <w:p w14:paraId="014E148A" w14:textId="77777777" w:rsidR="004459AC" w:rsidRDefault="004459AC">
      <w:pPr>
        <w:ind w:left="0" w:hanging="2"/>
        <w:rPr>
          <w:rFonts w:ascii="Helvetica Neue" w:eastAsia="Helvetica Neue" w:hAnsi="Helvetica Neue" w:cs="Helvetica Neue"/>
          <w:b/>
          <w:sz w:val="22"/>
          <w:szCs w:val="22"/>
        </w:rPr>
      </w:pPr>
    </w:p>
    <w:p w14:paraId="2B76A982" w14:textId="77777777" w:rsidR="004459AC" w:rsidRDefault="004B29DC">
      <w:pPr>
        <w:numPr>
          <w:ilvl w:val="0"/>
          <w:numId w:val="6"/>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Kin Society has moved away from office hours due to a lack of </w:t>
      </w:r>
      <w:proofErr w:type="gramStart"/>
      <w:r>
        <w:rPr>
          <w:rFonts w:ascii="Helvetica Neue" w:eastAsia="Helvetica Neue" w:hAnsi="Helvetica Neue" w:cs="Helvetica Neue"/>
          <w:sz w:val="22"/>
          <w:szCs w:val="22"/>
        </w:rPr>
        <w:t>engagement</w:t>
      </w:r>
      <w:proofErr w:type="gramEnd"/>
    </w:p>
    <w:p w14:paraId="02519CA0" w14:textId="77777777" w:rsidR="004459AC" w:rsidRDefault="004B29DC">
      <w:pPr>
        <w:numPr>
          <w:ilvl w:val="1"/>
          <w:numId w:val="6"/>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Kin SRA working with KS to bring back some form of office hours to let students know what we are working on and to help answer any concerns they have about events and their academic </w:t>
      </w:r>
      <w:proofErr w:type="gramStart"/>
      <w:r>
        <w:rPr>
          <w:rFonts w:ascii="Helvetica Neue" w:eastAsia="Helvetica Neue" w:hAnsi="Helvetica Neue" w:cs="Helvetica Neue"/>
          <w:sz w:val="22"/>
          <w:szCs w:val="22"/>
        </w:rPr>
        <w:t>c</w:t>
      </w:r>
      <w:r>
        <w:rPr>
          <w:rFonts w:ascii="Helvetica Neue" w:eastAsia="Helvetica Neue" w:hAnsi="Helvetica Neue" w:cs="Helvetica Neue"/>
          <w:sz w:val="22"/>
          <w:szCs w:val="22"/>
        </w:rPr>
        <w:t>hallenges</w:t>
      </w:r>
      <w:proofErr w:type="gramEnd"/>
    </w:p>
    <w:p w14:paraId="0FF24E2D" w14:textId="77777777" w:rsidR="004459AC" w:rsidRDefault="004B29DC">
      <w:pPr>
        <w:numPr>
          <w:ilvl w:val="0"/>
          <w:numId w:val="6"/>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We have noticed that many course instructors have forgotten to acknowledge the indigenous lands that we are learning and living on and have asked the Kin VP Academic to remind the faculty of this important acknowledgment and hope those other SRA </w:t>
      </w:r>
      <w:r>
        <w:rPr>
          <w:rFonts w:ascii="Helvetica Neue" w:eastAsia="Helvetica Neue" w:hAnsi="Helvetica Neue" w:cs="Helvetica Neue"/>
          <w:sz w:val="22"/>
          <w:szCs w:val="22"/>
        </w:rPr>
        <w:t>members do the same if they have noticed this as well.</w:t>
      </w:r>
    </w:p>
    <w:p w14:paraId="5DADDE57" w14:textId="77777777" w:rsidR="004459AC" w:rsidRDefault="004459AC">
      <w:pPr>
        <w:ind w:left="0" w:hanging="2"/>
        <w:rPr>
          <w:rFonts w:ascii="Helvetica Neue" w:eastAsia="Helvetica Neue" w:hAnsi="Helvetica Neue" w:cs="Helvetica Neue"/>
          <w:sz w:val="22"/>
          <w:szCs w:val="22"/>
        </w:rPr>
      </w:pPr>
    </w:p>
    <w:p w14:paraId="72379B76" w14:textId="77777777" w:rsidR="004459AC" w:rsidRDefault="004B29DC">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Successes</w:t>
      </w:r>
    </w:p>
    <w:p w14:paraId="5A53FCF2" w14:textId="77777777" w:rsidR="004459AC" w:rsidRDefault="004459AC">
      <w:pPr>
        <w:ind w:left="0" w:hanging="2"/>
        <w:rPr>
          <w:rFonts w:ascii="Helvetica Neue" w:eastAsia="Helvetica Neue" w:hAnsi="Helvetica Neue" w:cs="Helvetica Neue"/>
          <w:b/>
          <w:sz w:val="22"/>
          <w:szCs w:val="22"/>
        </w:rPr>
      </w:pPr>
    </w:p>
    <w:p w14:paraId="631BAC26" w14:textId="77777777" w:rsidR="004459AC" w:rsidRDefault="004B29DC">
      <w:pPr>
        <w:numPr>
          <w:ilvl w:val="0"/>
          <w:numId w:val="5"/>
        </w:numPr>
        <w:ind w:left="0" w:hanging="2"/>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Ath</w:t>
      </w:r>
      <w:proofErr w:type="spellEnd"/>
      <w:r>
        <w:rPr>
          <w:rFonts w:ascii="Helvetica Neue" w:eastAsia="Helvetica Neue" w:hAnsi="Helvetica Neue" w:cs="Helvetica Neue"/>
          <w:sz w:val="22"/>
          <w:szCs w:val="22"/>
        </w:rPr>
        <w:t xml:space="preserve"> &amp; Rec survey had 165+ responses in just 2 days, and it was great to see it be shared by the Kin Society Instagram as well as from our </w:t>
      </w:r>
      <w:proofErr w:type="gramStart"/>
      <w:r>
        <w:rPr>
          <w:rFonts w:ascii="Helvetica Neue" w:eastAsia="Helvetica Neue" w:hAnsi="Helvetica Neue" w:cs="Helvetica Neue"/>
          <w:sz w:val="22"/>
          <w:szCs w:val="22"/>
        </w:rPr>
        <w:t>constituents</w:t>
      </w:r>
      <w:proofErr w:type="gramEnd"/>
    </w:p>
    <w:p w14:paraId="37A81EA6" w14:textId="77777777" w:rsidR="004459AC" w:rsidRDefault="004B29DC">
      <w:pPr>
        <w:numPr>
          <w:ilvl w:val="0"/>
          <w:numId w:val="5"/>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Great turnout for FROST week events</w:t>
      </w:r>
    </w:p>
    <w:p w14:paraId="47AC8EE9" w14:textId="77777777" w:rsidR="004459AC" w:rsidRDefault="004B29DC">
      <w:pPr>
        <w:numPr>
          <w:ilvl w:val="0"/>
          <w:numId w:val="5"/>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Ki</w:t>
      </w:r>
      <w:r>
        <w:rPr>
          <w:rFonts w:ascii="Helvetica Neue" w:eastAsia="Helvetica Neue" w:hAnsi="Helvetica Neue" w:cs="Helvetica Neue"/>
          <w:sz w:val="22"/>
          <w:szCs w:val="22"/>
        </w:rPr>
        <w:t xml:space="preserve">n Academic Affairs Council has put together a google calendar for every Kin course to help alleviate the stress of students having to create their own course </w:t>
      </w:r>
      <w:proofErr w:type="gramStart"/>
      <w:r>
        <w:rPr>
          <w:rFonts w:ascii="Helvetica Neue" w:eastAsia="Helvetica Neue" w:hAnsi="Helvetica Neue" w:cs="Helvetica Neue"/>
          <w:sz w:val="22"/>
          <w:szCs w:val="22"/>
        </w:rPr>
        <w:t>schedules</w:t>
      </w:r>
      <w:proofErr w:type="gramEnd"/>
    </w:p>
    <w:p w14:paraId="41F35ADC" w14:textId="77777777" w:rsidR="004459AC" w:rsidRDefault="004459AC">
      <w:pPr>
        <w:ind w:left="0" w:hanging="2"/>
        <w:rPr>
          <w:rFonts w:ascii="Helvetica Neue" w:eastAsia="Helvetica Neue" w:hAnsi="Helvetica Neue" w:cs="Helvetica Neue"/>
          <w:sz w:val="22"/>
          <w:szCs w:val="22"/>
        </w:rPr>
      </w:pPr>
    </w:p>
    <w:p w14:paraId="2FF17813" w14:textId="77777777" w:rsidR="004459AC" w:rsidRDefault="004459AC">
      <w:pPr>
        <w:ind w:left="0" w:hanging="2"/>
        <w:rPr>
          <w:rFonts w:ascii="Helvetica Neue" w:eastAsia="Helvetica Neue" w:hAnsi="Helvetica Neue" w:cs="Helvetica Neue"/>
          <w:sz w:val="22"/>
          <w:szCs w:val="22"/>
        </w:rPr>
      </w:pPr>
    </w:p>
    <w:p w14:paraId="5D9835AF" w14:textId="77777777" w:rsidR="004459AC" w:rsidRDefault="004B29DC">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Best,</w:t>
      </w:r>
    </w:p>
    <w:p w14:paraId="33507109" w14:textId="77777777" w:rsidR="004459AC" w:rsidRDefault="004459AC">
      <w:pPr>
        <w:ind w:left="0" w:hanging="2"/>
        <w:rPr>
          <w:rFonts w:ascii="Helvetica Neue" w:eastAsia="Helvetica Neue" w:hAnsi="Helvetica Neue" w:cs="Helvetica Neue"/>
          <w:sz w:val="22"/>
          <w:szCs w:val="22"/>
        </w:rPr>
      </w:pPr>
    </w:p>
    <w:p w14:paraId="300D46C7" w14:textId="77777777" w:rsidR="004459AC" w:rsidRDefault="004B29DC">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Manpreet Chopra </w:t>
      </w:r>
    </w:p>
    <w:p w14:paraId="08611856" w14:textId="77777777" w:rsidR="004459AC" w:rsidRDefault="004B29DC">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SRA </w:t>
      </w:r>
      <w:r>
        <w:rPr>
          <w:rFonts w:ascii="Helvetica Neue" w:eastAsia="Helvetica Neue" w:hAnsi="Helvetica Neue" w:cs="Helvetica Neue"/>
          <w:sz w:val="22"/>
          <w:szCs w:val="22"/>
        </w:rPr>
        <w:t>Kinesiology</w:t>
      </w:r>
      <w:r>
        <w:rPr>
          <w:rFonts w:ascii="Helvetica Neue" w:eastAsia="Helvetica Neue" w:hAnsi="Helvetica Neue" w:cs="Helvetica Neue"/>
          <w:sz w:val="22"/>
          <w:szCs w:val="22"/>
        </w:rPr>
        <w:t xml:space="preserve"> Caucus Leader</w:t>
      </w:r>
    </w:p>
    <w:p w14:paraId="0FEF5F21" w14:textId="77777777" w:rsidR="004459AC" w:rsidRDefault="004B29DC">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McMaster Students Union</w:t>
      </w:r>
    </w:p>
    <w:p w14:paraId="6D213E31" w14:textId="77777777" w:rsidR="004459AC" w:rsidRDefault="004B29DC">
      <w:pPr>
        <w:ind w:left="0" w:hanging="2"/>
        <w:rPr>
          <w:rFonts w:ascii="Helvetica Neue" w:eastAsia="Helvetica Neue" w:hAnsi="Helvetica Neue" w:cs="Helvetica Neue"/>
          <w:sz w:val="22"/>
          <w:szCs w:val="22"/>
        </w:rPr>
      </w:pPr>
      <w:hyperlink r:id="rId10">
        <w:r>
          <w:rPr>
            <w:rFonts w:ascii="Helvetica Neue" w:eastAsia="Helvetica Neue" w:hAnsi="Helvetica Neue" w:cs="Helvetica Neue"/>
            <w:color w:val="0000FF"/>
            <w:sz w:val="22"/>
            <w:szCs w:val="22"/>
            <w:u w:val="single"/>
          </w:rPr>
          <w:t>sra</w:t>
        </w:r>
      </w:hyperlink>
      <w:hyperlink r:id="rId11">
        <w:r>
          <w:rPr>
            <w:rFonts w:ascii="Helvetica Neue" w:eastAsia="Helvetica Neue" w:hAnsi="Helvetica Neue" w:cs="Helvetica Neue"/>
            <w:color w:val="0000FF"/>
            <w:sz w:val="22"/>
            <w:szCs w:val="22"/>
            <w:u w:val="single"/>
          </w:rPr>
          <w:t>kin</w:t>
        </w:r>
      </w:hyperlink>
      <w:hyperlink r:id="rId12">
        <w:r>
          <w:rPr>
            <w:rFonts w:ascii="Helvetica Neue" w:eastAsia="Helvetica Neue" w:hAnsi="Helvetica Neue" w:cs="Helvetica Neue"/>
            <w:color w:val="0000FF"/>
            <w:sz w:val="22"/>
            <w:szCs w:val="22"/>
            <w:u w:val="single"/>
          </w:rPr>
          <w:t>@msu.mcmaster.ca</w:t>
        </w:r>
      </w:hyperlink>
      <w:r>
        <w:rPr>
          <w:rFonts w:ascii="Helvetica Neue" w:eastAsia="Helvetica Neue" w:hAnsi="Helvetica Neue" w:cs="Helvetica Neue"/>
          <w:sz w:val="22"/>
          <w:szCs w:val="22"/>
        </w:rPr>
        <w:t xml:space="preserve"> </w:t>
      </w:r>
    </w:p>
    <w:p w14:paraId="2F5BC966" w14:textId="77777777" w:rsidR="004459AC" w:rsidRDefault="004459AC">
      <w:pPr>
        <w:ind w:left="0" w:hanging="2"/>
        <w:rPr>
          <w:rFonts w:ascii="Helvetica Neue" w:eastAsia="Helvetica Neue" w:hAnsi="Helvetica Neue" w:cs="Helvetica Neue"/>
          <w:sz w:val="22"/>
          <w:szCs w:val="22"/>
        </w:rPr>
      </w:pPr>
    </w:p>
    <w:p w14:paraId="6F4A2199" w14:textId="77777777" w:rsidR="004459AC" w:rsidRDefault="004459AC">
      <w:pPr>
        <w:widowControl w:val="0"/>
        <w:spacing w:line="276" w:lineRule="auto"/>
        <w:ind w:left="0" w:hanging="2"/>
        <w:rPr>
          <w:rFonts w:ascii="Arial" w:eastAsia="Arial" w:hAnsi="Arial" w:cs="Arial"/>
          <w:sz w:val="22"/>
          <w:szCs w:val="22"/>
        </w:rPr>
      </w:pPr>
    </w:p>
    <w:tbl>
      <w:tblPr>
        <w:tblStyle w:val="a0"/>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0"/>
        <w:gridCol w:w="7431"/>
      </w:tblGrid>
      <w:tr w:rsidR="004459AC" w14:paraId="61FFBC59" w14:textId="77777777">
        <w:trPr>
          <w:trHeight w:val="2432"/>
        </w:trPr>
        <w:tc>
          <w:tcPr>
            <w:tcW w:w="2870" w:type="dxa"/>
            <w:tcBorders>
              <w:top w:val="nil"/>
              <w:left w:val="nil"/>
              <w:bottom w:val="single" w:sz="4" w:space="0" w:color="000000"/>
              <w:right w:val="nil"/>
            </w:tcBorders>
          </w:tcPr>
          <w:p w14:paraId="09F7D8BB" w14:textId="77777777" w:rsidR="004459AC" w:rsidRDefault="004B29DC">
            <w:pPr>
              <w:ind w:left="-2" w:right="444" w:firstLine="0"/>
            </w:pPr>
            <w:r>
              <w:rPr>
                <w:noProof/>
                <w:sz w:val="2"/>
                <w:szCs w:val="2"/>
              </w:rPr>
              <w:lastRenderedPageBreak/>
              <w:drawing>
                <wp:inline distT="0" distB="0" distL="114300" distR="114300" wp14:anchorId="00450FA9" wp14:editId="74766B8E">
                  <wp:extent cx="1800225" cy="1333500"/>
                  <wp:effectExtent l="0" t="0" r="0" b="0"/>
                  <wp:docPr id="1031" name="image5.png" descr="MSU-logo-2001"/>
                  <wp:cNvGraphicFramePr/>
                  <a:graphic xmlns:a="http://schemas.openxmlformats.org/drawingml/2006/main">
                    <a:graphicData uri="http://schemas.openxmlformats.org/drawingml/2006/picture">
                      <pic:pic xmlns:pic="http://schemas.openxmlformats.org/drawingml/2006/picture">
                        <pic:nvPicPr>
                          <pic:cNvPr id="0" name="image5.png" descr="MSU-logo-2001"/>
                          <pic:cNvPicPr preferRelativeResize="0"/>
                        </pic:nvPicPr>
                        <pic:blipFill>
                          <a:blip r:embed="rId9"/>
                          <a:srcRect/>
                          <a:stretch>
                            <a:fillRect/>
                          </a:stretch>
                        </pic:blipFill>
                        <pic:spPr>
                          <a:xfrm>
                            <a:off x="0" y="0"/>
                            <a:ext cx="1800225" cy="1333500"/>
                          </a:xfrm>
                          <a:prstGeom prst="rect">
                            <a:avLst/>
                          </a:prstGeom>
                          <a:ln/>
                        </pic:spPr>
                      </pic:pic>
                    </a:graphicData>
                  </a:graphic>
                </wp:inline>
              </w:drawing>
            </w:r>
            <w:r>
              <w:rPr>
                <w:sz w:val="2"/>
                <w:szCs w:val="2"/>
              </w:rPr>
              <w:t>.</w:t>
            </w:r>
          </w:p>
        </w:tc>
        <w:tc>
          <w:tcPr>
            <w:tcW w:w="7431" w:type="dxa"/>
            <w:tcBorders>
              <w:top w:val="nil"/>
              <w:left w:val="nil"/>
              <w:bottom w:val="single" w:sz="4" w:space="0" w:color="000000"/>
              <w:right w:val="nil"/>
            </w:tcBorders>
          </w:tcPr>
          <w:p w14:paraId="04423203" w14:textId="77777777" w:rsidR="004459AC" w:rsidRDefault="004B29DC">
            <w:pPr>
              <w:pStyle w:val="Heading1"/>
              <w:ind w:left="8" w:hanging="10"/>
              <w:rPr>
                <w:rFonts w:ascii="Helvetica Neue" w:eastAsia="Helvetica Neue" w:hAnsi="Helvetica Neue" w:cs="Helvetica Neue"/>
              </w:rPr>
            </w:pPr>
            <w:r>
              <w:rPr>
                <w:rFonts w:ascii="Helvetica Neue" w:eastAsia="Helvetica Neue" w:hAnsi="Helvetica Neue" w:cs="Helvetica Neue"/>
              </w:rPr>
              <w:t>REPORT</w:t>
            </w:r>
          </w:p>
          <w:p w14:paraId="7A8559C7" w14:textId="77777777" w:rsidR="004459AC" w:rsidRDefault="004B29DC">
            <w:pPr>
              <w:pStyle w:val="Heading3"/>
              <w:ind w:left="0" w:hanging="2"/>
              <w:jc w:val="left"/>
              <w:outlineLvl w:val="2"/>
              <w:rPr>
                <w:rFonts w:ascii="Helvetica Neue" w:eastAsia="Helvetica Neue" w:hAnsi="Helvetica Neue" w:cs="Helvetica Neue"/>
                <w:sz w:val="24"/>
              </w:rPr>
            </w:pPr>
            <w:r>
              <w:rPr>
                <w:rFonts w:ascii="Helvetica Neue" w:eastAsia="Helvetica Neue" w:hAnsi="Helvetica Neue" w:cs="Helvetica Neue"/>
                <w:i/>
                <w:sz w:val="24"/>
              </w:rPr>
              <w:t>From the office of the…</w:t>
            </w:r>
          </w:p>
          <w:p w14:paraId="68D22C70" w14:textId="77777777" w:rsidR="004459AC" w:rsidRDefault="004B29DC">
            <w:pPr>
              <w:pStyle w:val="Heading2"/>
              <w:framePr w:wrap="notBeside"/>
              <w:ind w:left="2" w:hanging="4"/>
              <w:outlineLvl w:val="1"/>
              <w:rPr>
                <w:rFonts w:ascii="Helvetica Neue" w:eastAsia="Helvetica Neue" w:hAnsi="Helvetica Neue" w:cs="Helvetica Neue"/>
                <w:sz w:val="44"/>
                <w:szCs w:val="44"/>
              </w:rPr>
            </w:pPr>
            <w:bookmarkStart w:id="0" w:name="_heading=h.xzd2xen15crk" w:colFirst="0" w:colLast="0"/>
            <w:bookmarkEnd w:id="0"/>
            <w:r>
              <w:rPr>
                <w:rFonts w:ascii="Helvetica Neue" w:eastAsia="Helvetica Neue" w:hAnsi="Helvetica Neue" w:cs="Helvetica Neue"/>
                <w:sz w:val="44"/>
                <w:szCs w:val="44"/>
              </w:rPr>
              <w:t>Kinesiology Caucus</w:t>
            </w:r>
          </w:p>
        </w:tc>
      </w:tr>
      <w:tr w:rsidR="004459AC" w14:paraId="11EE7CF1" w14:textId="77777777">
        <w:trPr>
          <w:trHeight w:val="319"/>
        </w:trPr>
        <w:tc>
          <w:tcPr>
            <w:tcW w:w="2870" w:type="dxa"/>
            <w:tcBorders>
              <w:top w:val="nil"/>
              <w:left w:val="nil"/>
              <w:bottom w:val="nil"/>
              <w:right w:val="nil"/>
            </w:tcBorders>
          </w:tcPr>
          <w:p w14:paraId="2AE97F3F"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TO:</w:t>
            </w:r>
          </w:p>
        </w:tc>
        <w:tc>
          <w:tcPr>
            <w:tcW w:w="7431" w:type="dxa"/>
            <w:tcBorders>
              <w:top w:val="nil"/>
              <w:left w:val="nil"/>
              <w:bottom w:val="nil"/>
              <w:right w:val="nil"/>
            </w:tcBorders>
          </w:tcPr>
          <w:p w14:paraId="5AC3505A"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Athletic &amp; Recreation</w:t>
            </w:r>
          </w:p>
        </w:tc>
      </w:tr>
      <w:tr w:rsidR="004459AC" w14:paraId="38FCF0E7" w14:textId="77777777">
        <w:trPr>
          <w:trHeight w:val="344"/>
        </w:trPr>
        <w:tc>
          <w:tcPr>
            <w:tcW w:w="2870" w:type="dxa"/>
            <w:tcBorders>
              <w:top w:val="nil"/>
              <w:left w:val="nil"/>
              <w:bottom w:val="nil"/>
              <w:right w:val="nil"/>
            </w:tcBorders>
          </w:tcPr>
          <w:p w14:paraId="053BE0C7"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FROM:</w:t>
            </w:r>
          </w:p>
        </w:tc>
        <w:tc>
          <w:tcPr>
            <w:tcW w:w="7431" w:type="dxa"/>
            <w:tcBorders>
              <w:top w:val="nil"/>
              <w:left w:val="nil"/>
              <w:bottom w:val="nil"/>
              <w:right w:val="nil"/>
            </w:tcBorders>
          </w:tcPr>
          <w:p w14:paraId="652AE0BF"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Charlie Violin, Manpreet Chopra</w:t>
            </w:r>
          </w:p>
        </w:tc>
      </w:tr>
      <w:tr w:rsidR="004459AC" w14:paraId="51D3C9CE" w14:textId="77777777">
        <w:trPr>
          <w:trHeight w:val="344"/>
        </w:trPr>
        <w:tc>
          <w:tcPr>
            <w:tcW w:w="2870" w:type="dxa"/>
            <w:tcBorders>
              <w:top w:val="nil"/>
              <w:left w:val="nil"/>
              <w:bottom w:val="nil"/>
              <w:right w:val="nil"/>
            </w:tcBorders>
          </w:tcPr>
          <w:p w14:paraId="5AB2AEE0"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SUBJECT:</w:t>
            </w:r>
          </w:p>
        </w:tc>
        <w:tc>
          <w:tcPr>
            <w:tcW w:w="7431" w:type="dxa"/>
            <w:tcBorders>
              <w:top w:val="nil"/>
              <w:left w:val="nil"/>
              <w:bottom w:val="nil"/>
              <w:right w:val="nil"/>
            </w:tcBorders>
          </w:tcPr>
          <w:p w14:paraId="13EBA2DE"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 xml:space="preserve">Survey, </w:t>
            </w:r>
            <w:proofErr w:type="spellStart"/>
            <w:r>
              <w:rPr>
                <w:rFonts w:ascii="Helvetica Neue" w:eastAsia="Helvetica Neue" w:hAnsi="Helvetica Neue" w:cs="Helvetica Neue"/>
              </w:rPr>
              <w:t>Ath</w:t>
            </w:r>
            <w:proofErr w:type="spellEnd"/>
            <w:r>
              <w:rPr>
                <w:rFonts w:ascii="Helvetica Neue" w:eastAsia="Helvetica Neue" w:hAnsi="Helvetica Neue" w:cs="Helvetica Neue"/>
              </w:rPr>
              <w:t xml:space="preserve"> &amp; Rec Facilities Opening</w:t>
            </w:r>
          </w:p>
        </w:tc>
      </w:tr>
      <w:tr w:rsidR="004459AC" w14:paraId="2DC28FB8" w14:textId="77777777">
        <w:trPr>
          <w:trHeight w:val="344"/>
        </w:trPr>
        <w:tc>
          <w:tcPr>
            <w:tcW w:w="2870" w:type="dxa"/>
            <w:tcBorders>
              <w:top w:val="nil"/>
              <w:left w:val="nil"/>
              <w:bottom w:val="single" w:sz="4" w:space="0" w:color="000000"/>
              <w:right w:val="nil"/>
            </w:tcBorders>
          </w:tcPr>
          <w:p w14:paraId="44F1D5A7"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DATE:</w:t>
            </w:r>
          </w:p>
        </w:tc>
        <w:tc>
          <w:tcPr>
            <w:tcW w:w="7431" w:type="dxa"/>
            <w:tcBorders>
              <w:top w:val="nil"/>
              <w:left w:val="nil"/>
              <w:bottom w:val="single" w:sz="4" w:space="0" w:color="000000"/>
              <w:right w:val="nil"/>
            </w:tcBorders>
          </w:tcPr>
          <w:p w14:paraId="0C9E3E24"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December 21, 2020</w:t>
            </w:r>
          </w:p>
        </w:tc>
      </w:tr>
    </w:tbl>
    <w:p w14:paraId="1C1058DE" w14:textId="77777777" w:rsidR="004459AC" w:rsidRDefault="004459AC">
      <w:pPr>
        <w:ind w:left="0" w:hanging="2"/>
        <w:jc w:val="both"/>
        <w:rPr>
          <w:rFonts w:ascii="Helvetica Neue" w:eastAsia="Helvetica Neue" w:hAnsi="Helvetica Neue" w:cs="Helvetica Neue"/>
          <w:sz w:val="22"/>
          <w:szCs w:val="22"/>
        </w:rPr>
      </w:pPr>
    </w:p>
    <w:p w14:paraId="3A2DFA04"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b/>
          <w:sz w:val="22"/>
          <w:szCs w:val="22"/>
        </w:rPr>
        <w:tab/>
      </w:r>
      <w:r>
        <w:rPr>
          <w:rFonts w:ascii="Helvetica Neue" w:eastAsia="Helvetica Neue" w:hAnsi="Helvetica Neue" w:cs="Helvetica Neue"/>
        </w:rPr>
        <w:t>The following report presents the results of a survey; sent mainly to Kinesiology Undergraduate Students through various Facebook group chats, shared on Snapchat, as well as posted to the @SRA.Kinesiology Instagram and Facebook pages. The survey was compos</w:t>
      </w:r>
      <w:r>
        <w:rPr>
          <w:rFonts w:ascii="Helvetica Neue" w:eastAsia="Helvetica Neue" w:hAnsi="Helvetica Neue" w:cs="Helvetica Neue"/>
        </w:rPr>
        <w:t xml:space="preserve">ed of five questions; two were demographic questions, and three questions asked students to share their opinions on </w:t>
      </w:r>
      <w:proofErr w:type="gramStart"/>
      <w:r>
        <w:rPr>
          <w:rFonts w:ascii="Helvetica Neue" w:eastAsia="Helvetica Neue" w:hAnsi="Helvetica Neue" w:cs="Helvetica Neue"/>
        </w:rPr>
        <w:t>whether or not</w:t>
      </w:r>
      <w:proofErr w:type="gramEnd"/>
      <w:r>
        <w:rPr>
          <w:rFonts w:ascii="Helvetica Neue" w:eastAsia="Helvetica Neue" w:hAnsi="Helvetica Neue" w:cs="Helvetica Neue"/>
        </w:rPr>
        <w:t>, and how Athletic &amp; Recreation facilities should open.</w:t>
      </w:r>
    </w:p>
    <w:p w14:paraId="10DD3C3B" w14:textId="77777777" w:rsidR="004459AC" w:rsidRDefault="004459AC">
      <w:pPr>
        <w:ind w:left="0" w:hanging="2"/>
        <w:rPr>
          <w:rFonts w:ascii="Helvetica Neue" w:eastAsia="Helvetica Neue" w:hAnsi="Helvetica Neue" w:cs="Helvetica Neue"/>
        </w:rPr>
      </w:pPr>
    </w:p>
    <w:p w14:paraId="125C4F92"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ab/>
        <w:t xml:space="preserve">The survey received </w:t>
      </w:r>
      <w:r>
        <w:rPr>
          <w:rFonts w:ascii="Helvetica Neue" w:eastAsia="Helvetica Neue" w:hAnsi="Helvetica Neue" w:cs="Helvetica Neue"/>
          <w:b/>
        </w:rPr>
        <w:t>165 responses</w:t>
      </w:r>
      <w:r>
        <w:rPr>
          <w:rFonts w:ascii="Helvetica Neue" w:eastAsia="Helvetica Neue" w:hAnsi="Helvetica Neue" w:cs="Helvetica Neue"/>
        </w:rPr>
        <w:t xml:space="preserve"> from individual students of all years and almost all faculties, between December 16 and December 19, 2020. 119 students were from Kinesiology, 19 from Science, 9 from Business, 5 from Engineering, 5 from Health Science, 3 from Humanities, 3 from Nursing, </w:t>
      </w:r>
      <w:r>
        <w:rPr>
          <w:rFonts w:ascii="Helvetica Neue" w:eastAsia="Helvetica Neue" w:hAnsi="Helvetica Neue" w:cs="Helvetica Neue"/>
        </w:rPr>
        <w:t>and 2 from Social Science</w:t>
      </w:r>
      <w:r>
        <w:rPr>
          <w:rFonts w:ascii="Helvetica Neue" w:eastAsia="Helvetica Neue" w:hAnsi="Helvetica Neue" w:cs="Helvetica Neue"/>
          <w:noProof/>
        </w:rPr>
        <w:drawing>
          <wp:inline distT="114300" distB="114300" distL="114300" distR="114300" wp14:anchorId="7E092A62" wp14:editId="40ABED4F">
            <wp:extent cx="4452938" cy="2755900"/>
            <wp:effectExtent l="0" t="0" r="0" b="0"/>
            <wp:docPr id="1026" name="image3.png" descr="Chart">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0"/>
                </a:ext>
              </a:extLst>
            </wp:docPr>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3"/>
                    <a:srcRect/>
                    <a:stretch>
                      <a:fillRect/>
                    </a:stretch>
                  </pic:blipFill>
                  <pic:spPr>
                    <a:xfrm>
                      <a:off x="0" y="0"/>
                      <a:ext cx="4452938" cy="2755900"/>
                    </a:xfrm>
                    <a:prstGeom prst="rect">
                      <a:avLst/>
                    </a:prstGeom>
                    <a:ln/>
                  </pic:spPr>
                </pic:pic>
              </a:graphicData>
            </a:graphic>
          </wp:inline>
        </w:drawing>
      </w:r>
    </w:p>
    <w:p w14:paraId="7A6546FD"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ab/>
        <w:t>Almost 41% of respondents were in Level II, 33% in Level III, 15% in Level IV, and a small number in both Level I and level V+.</w:t>
      </w:r>
    </w:p>
    <w:p w14:paraId="1A614588"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noProof/>
        </w:rPr>
        <w:lastRenderedPageBreak/>
        <w:drawing>
          <wp:inline distT="114300" distB="114300" distL="114300" distR="114300" wp14:anchorId="1EBBC558" wp14:editId="248E8C0D">
            <wp:extent cx="5486400" cy="2311400"/>
            <wp:effectExtent l="0" t="0" r="0" b="0"/>
            <wp:docPr id="1030" name="image4.png" descr="Forms response chart. Question title: What year/level?. Number of responses: 165 responses."/>
            <wp:cNvGraphicFramePr/>
            <a:graphic xmlns:a="http://schemas.openxmlformats.org/drawingml/2006/main">
              <a:graphicData uri="http://schemas.openxmlformats.org/drawingml/2006/picture">
                <pic:pic xmlns:pic="http://schemas.openxmlformats.org/drawingml/2006/picture">
                  <pic:nvPicPr>
                    <pic:cNvPr id="0" name="image4.png" descr="Forms response chart. Question title: What year/level?. Number of responses: 165 responses."/>
                    <pic:cNvPicPr preferRelativeResize="0"/>
                  </pic:nvPicPr>
                  <pic:blipFill>
                    <a:blip r:embed="rId14"/>
                    <a:srcRect/>
                    <a:stretch>
                      <a:fillRect/>
                    </a:stretch>
                  </pic:blipFill>
                  <pic:spPr>
                    <a:xfrm>
                      <a:off x="0" y="0"/>
                      <a:ext cx="5486400" cy="2311400"/>
                    </a:xfrm>
                    <a:prstGeom prst="rect">
                      <a:avLst/>
                    </a:prstGeom>
                    <a:ln/>
                  </pic:spPr>
                </pic:pic>
              </a:graphicData>
            </a:graphic>
          </wp:inline>
        </w:drawing>
      </w:r>
    </w:p>
    <w:p w14:paraId="20B5425B"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ab/>
        <w:t xml:space="preserve">The first opinionated question asked to students was the following: </w:t>
      </w:r>
      <w:r>
        <w:rPr>
          <w:rFonts w:ascii="Helvetica Neue" w:eastAsia="Helvetica Neue" w:hAnsi="Helvetica Neue" w:cs="Helvetica Neue"/>
          <w:b/>
          <w:color w:val="202124"/>
          <w:highlight w:val="white"/>
        </w:rPr>
        <w:t xml:space="preserve">If the university decides to </w:t>
      </w:r>
      <w:r>
        <w:rPr>
          <w:rFonts w:ascii="Helvetica Neue" w:eastAsia="Helvetica Neue" w:hAnsi="Helvetica Neue" w:cs="Helvetica Neue"/>
          <w:b/>
          <w:color w:val="202124"/>
          <w:highlight w:val="white"/>
        </w:rPr>
        <w:t xml:space="preserve">open athletic facilities, students </w:t>
      </w:r>
      <w:proofErr w:type="gramStart"/>
      <w:r>
        <w:rPr>
          <w:rFonts w:ascii="Helvetica Neue" w:eastAsia="Helvetica Neue" w:hAnsi="Helvetica Neue" w:cs="Helvetica Neue"/>
          <w:b/>
          <w:color w:val="202124"/>
          <w:highlight w:val="white"/>
        </w:rPr>
        <w:t>would</w:t>
      </w:r>
      <w:proofErr w:type="gramEnd"/>
      <w:r>
        <w:rPr>
          <w:rFonts w:ascii="Helvetica Neue" w:eastAsia="Helvetica Neue" w:hAnsi="Helvetica Neue" w:cs="Helvetica Neue"/>
          <w:b/>
          <w:color w:val="202124"/>
          <w:highlight w:val="white"/>
        </w:rPr>
        <w:t xml:space="preserve"> likely pay close to the full </w:t>
      </w:r>
      <w:proofErr w:type="spellStart"/>
      <w:r>
        <w:rPr>
          <w:rFonts w:ascii="Helvetica Neue" w:eastAsia="Helvetica Neue" w:hAnsi="Helvetica Neue" w:cs="Helvetica Neue"/>
          <w:b/>
          <w:color w:val="202124"/>
          <w:highlight w:val="white"/>
        </w:rPr>
        <w:t>Ath&amp;Rec</w:t>
      </w:r>
      <w:proofErr w:type="spellEnd"/>
      <w:r>
        <w:rPr>
          <w:rFonts w:ascii="Helvetica Neue" w:eastAsia="Helvetica Neue" w:hAnsi="Helvetica Neue" w:cs="Helvetica Neue"/>
          <w:b/>
          <w:color w:val="202124"/>
          <w:highlight w:val="white"/>
        </w:rPr>
        <w:t xml:space="preserve"> fee for the second semester. While if the facilities remain closed, we expect the university to continue with a 75% </w:t>
      </w:r>
      <w:proofErr w:type="spellStart"/>
      <w:r>
        <w:rPr>
          <w:rFonts w:ascii="Helvetica Neue" w:eastAsia="Helvetica Neue" w:hAnsi="Helvetica Neue" w:cs="Helvetica Neue"/>
          <w:b/>
          <w:color w:val="202124"/>
          <w:highlight w:val="white"/>
        </w:rPr>
        <w:t>Ath&amp;Rec</w:t>
      </w:r>
      <w:proofErr w:type="spellEnd"/>
      <w:r>
        <w:rPr>
          <w:rFonts w:ascii="Helvetica Neue" w:eastAsia="Helvetica Neue" w:hAnsi="Helvetica Neue" w:cs="Helvetica Neue"/>
          <w:b/>
          <w:color w:val="202124"/>
          <w:highlight w:val="white"/>
        </w:rPr>
        <w:t xml:space="preserve"> fee reduction for the second semester (same as the fal</w:t>
      </w:r>
      <w:r>
        <w:rPr>
          <w:rFonts w:ascii="Helvetica Neue" w:eastAsia="Helvetica Neue" w:hAnsi="Helvetica Neue" w:cs="Helvetica Neue"/>
          <w:b/>
          <w:color w:val="202124"/>
          <w:highlight w:val="white"/>
        </w:rPr>
        <w:t xml:space="preserve">l semester). </w:t>
      </w:r>
      <w:r>
        <w:rPr>
          <w:rFonts w:ascii="Helvetica Neue" w:eastAsia="Helvetica Neue" w:hAnsi="Helvetica Neue" w:cs="Helvetica Neue"/>
          <w:color w:val="202124"/>
          <w:highlight w:val="white"/>
        </w:rPr>
        <w:t xml:space="preserve"> Over 76% of students are in </w:t>
      </w:r>
      <w:proofErr w:type="spellStart"/>
      <w:r>
        <w:rPr>
          <w:rFonts w:ascii="Helvetica Neue" w:eastAsia="Helvetica Neue" w:hAnsi="Helvetica Neue" w:cs="Helvetica Neue"/>
          <w:color w:val="202124"/>
          <w:highlight w:val="white"/>
        </w:rPr>
        <w:t>favour</w:t>
      </w:r>
      <w:proofErr w:type="spellEnd"/>
      <w:r>
        <w:rPr>
          <w:rFonts w:ascii="Helvetica Neue" w:eastAsia="Helvetica Neue" w:hAnsi="Helvetica Neue" w:cs="Helvetica Neue"/>
          <w:color w:val="202124"/>
          <w:highlight w:val="white"/>
        </w:rPr>
        <w:t xml:space="preserve"> of </w:t>
      </w:r>
      <w:proofErr w:type="spellStart"/>
      <w:r>
        <w:rPr>
          <w:rFonts w:ascii="Helvetica Neue" w:eastAsia="Helvetica Neue" w:hAnsi="Helvetica Neue" w:cs="Helvetica Neue"/>
          <w:color w:val="202124"/>
          <w:highlight w:val="white"/>
        </w:rPr>
        <w:t>Ath&amp;Rech</w:t>
      </w:r>
      <w:proofErr w:type="spellEnd"/>
      <w:r>
        <w:rPr>
          <w:rFonts w:ascii="Helvetica Neue" w:eastAsia="Helvetica Neue" w:hAnsi="Helvetica Neue" w:cs="Helvetica Neue"/>
          <w:color w:val="202124"/>
          <w:highlight w:val="white"/>
        </w:rPr>
        <w:t xml:space="preserve"> facilities (including the Pulse) opening, and of that, almost 54% are okay with paying close to/or full price, while 46% want a reduced price. The last 39 students would have opted for </w:t>
      </w:r>
      <w:proofErr w:type="spellStart"/>
      <w:r>
        <w:rPr>
          <w:rFonts w:ascii="Helvetica Neue" w:eastAsia="Helvetica Neue" w:hAnsi="Helvetica Neue" w:cs="Helvetica Neue"/>
          <w:color w:val="202124"/>
          <w:highlight w:val="white"/>
        </w:rPr>
        <w:t>Ath</w:t>
      </w:r>
      <w:proofErr w:type="spellEnd"/>
      <w:r>
        <w:rPr>
          <w:rFonts w:ascii="Helvetica Neue" w:eastAsia="Helvetica Neue" w:hAnsi="Helvetica Neue" w:cs="Helvetica Neue"/>
          <w:color w:val="202124"/>
          <w:highlight w:val="white"/>
        </w:rPr>
        <w:t xml:space="preserve"> &amp; Rec </w:t>
      </w:r>
      <w:r>
        <w:rPr>
          <w:rFonts w:ascii="Helvetica Neue" w:eastAsia="Helvetica Neue" w:hAnsi="Helvetica Neue" w:cs="Helvetica Neue"/>
          <w:color w:val="202124"/>
          <w:highlight w:val="white"/>
        </w:rPr>
        <w:t>facilities (including the Pulse) to remain closed.</w:t>
      </w:r>
    </w:p>
    <w:p w14:paraId="64BF6FA1"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0B9F825A" wp14:editId="01586FF2">
            <wp:extent cx="4738688" cy="2933700"/>
            <wp:effectExtent l="0" t="0" r="0" b="0"/>
            <wp:docPr id="1027" name="image1.png" descr="Chart">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1"/>
                </a:ext>
              </a:extLst>
            </wp:docPr>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5"/>
                    <a:srcRect/>
                    <a:stretch>
                      <a:fillRect/>
                    </a:stretch>
                  </pic:blipFill>
                  <pic:spPr>
                    <a:xfrm>
                      <a:off x="0" y="0"/>
                      <a:ext cx="4738688" cy="2933700"/>
                    </a:xfrm>
                    <a:prstGeom prst="rect">
                      <a:avLst/>
                    </a:prstGeom>
                    <a:ln/>
                  </pic:spPr>
                </pic:pic>
              </a:graphicData>
            </a:graphic>
          </wp:inline>
        </w:drawing>
      </w:r>
    </w:p>
    <w:p w14:paraId="1F2A53C6" w14:textId="77777777" w:rsidR="004459AC" w:rsidRDefault="004B29DC">
      <w:pPr>
        <w:ind w:left="0" w:hanging="2"/>
        <w:rPr>
          <w:rFonts w:ascii="Roboto" w:eastAsia="Roboto" w:hAnsi="Roboto" w:cs="Roboto"/>
          <w:color w:val="202124"/>
          <w:highlight w:val="white"/>
        </w:rPr>
      </w:pPr>
      <w:r>
        <w:rPr>
          <w:rFonts w:ascii="Helvetica Neue" w:eastAsia="Helvetica Neue" w:hAnsi="Helvetica Neue" w:cs="Helvetica Neue"/>
        </w:rPr>
        <w:t xml:space="preserve">The second </w:t>
      </w:r>
      <w:proofErr w:type="gramStart"/>
      <w:r>
        <w:rPr>
          <w:rFonts w:ascii="Helvetica Neue" w:eastAsia="Helvetica Neue" w:hAnsi="Helvetica Neue" w:cs="Helvetica Neue"/>
        </w:rPr>
        <w:t>opinion based</w:t>
      </w:r>
      <w:proofErr w:type="gramEnd"/>
      <w:r>
        <w:rPr>
          <w:rFonts w:ascii="Helvetica Neue" w:eastAsia="Helvetica Neue" w:hAnsi="Helvetica Neue" w:cs="Helvetica Neue"/>
        </w:rPr>
        <w:t xml:space="preserve"> question was: </w:t>
      </w:r>
      <w:r>
        <w:rPr>
          <w:rFonts w:ascii="Roboto" w:eastAsia="Roboto" w:hAnsi="Roboto" w:cs="Roboto"/>
          <w:b/>
          <w:color w:val="202124"/>
          <w:highlight w:val="white"/>
        </w:rPr>
        <w:t>If Hamilton goes into lockdown…,</w:t>
      </w:r>
      <w:r>
        <w:rPr>
          <w:rFonts w:ascii="Roboto" w:eastAsia="Roboto" w:hAnsi="Roboto" w:cs="Roboto"/>
          <w:color w:val="202124"/>
          <w:highlight w:val="white"/>
        </w:rPr>
        <w:t xml:space="preserve"> they would a) want a refund for the time </w:t>
      </w:r>
      <w:proofErr w:type="spellStart"/>
      <w:r>
        <w:rPr>
          <w:rFonts w:ascii="Roboto" w:eastAsia="Roboto" w:hAnsi="Roboto" w:cs="Roboto"/>
          <w:color w:val="202124"/>
          <w:highlight w:val="white"/>
        </w:rPr>
        <w:t>Ath&amp;Rec</w:t>
      </w:r>
      <w:proofErr w:type="spellEnd"/>
      <w:r>
        <w:rPr>
          <w:rFonts w:ascii="Roboto" w:eastAsia="Roboto" w:hAnsi="Roboto" w:cs="Roboto"/>
          <w:color w:val="202124"/>
          <w:highlight w:val="white"/>
        </w:rPr>
        <w:t xml:space="preserve"> facilities are closed, b) fine with paying the full fee, even if they only got to </w:t>
      </w:r>
      <w:r>
        <w:rPr>
          <w:rFonts w:ascii="Roboto" w:eastAsia="Roboto" w:hAnsi="Roboto" w:cs="Roboto"/>
          <w:color w:val="202124"/>
          <w:highlight w:val="white"/>
        </w:rPr>
        <w:t xml:space="preserve">use the facilities for a brief time. 81% of students would want a) a refund for the time </w:t>
      </w:r>
      <w:proofErr w:type="spellStart"/>
      <w:r>
        <w:rPr>
          <w:rFonts w:ascii="Roboto" w:eastAsia="Roboto" w:hAnsi="Roboto" w:cs="Roboto"/>
          <w:color w:val="202124"/>
          <w:highlight w:val="white"/>
        </w:rPr>
        <w:t>Ath&amp;Rec</w:t>
      </w:r>
      <w:proofErr w:type="spellEnd"/>
      <w:r>
        <w:rPr>
          <w:rFonts w:ascii="Roboto" w:eastAsia="Roboto" w:hAnsi="Roboto" w:cs="Roboto"/>
          <w:color w:val="202124"/>
          <w:highlight w:val="white"/>
        </w:rPr>
        <w:t xml:space="preserve"> facilities are closed. The remaining 19% opted for option b) fine with paying the full price, even if they only got to use the facilities for a brief time.</w:t>
      </w:r>
    </w:p>
    <w:p w14:paraId="35DC9611" w14:textId="77777777" w:rsidR="004459AC" w:rsidRDefault="004B29DC">
      <w:pPr>
        <w:ind w:left="0" w:hanging="2"/>
        <w:rPr>
          <w:rFonts w:ascii="Roboto" w:eastAsia="Roboto" w:hAnsi="Roboto" w:cs="Roboto"/>
          <w:color w:val="202124"/>
          <w:highlight w:val="white"/>
        </w:rPr>
      </w:pPr>
      <w:r>
        <w:rPr>
          <w:rFonts w:ascii="Roboto" w:eastAsia="Roboto" w:hAnsi="Roboto" w:cs="Roboto"/>
          <w:noProof/>
          <w:color w:val="202124"/>
          <w:highlight w:val="white"/>
        </w:rPr>
        <w:lastRenderedPageBreak/>
        <w:drawing>
          <wp:inline distT="114300" distB="114300" distL="114300" distR="114300" wp14:anchorId="38CB41B3" wp14:editId="68A43F00">
            <wp:extent cx="5486400" cy="3390900"/>
            <wp:effectExtent l="0" t="0" r="0" b="0"/>
            <wp:docPr id="1029" name="image2.png" descr="Chart">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2"/>
                </a:ext>
              </a:extLst>
            </wp:docPr>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6"/>
                    <a:srcRect/>
                    <a:stretch>
                      <a:fillRect/>
                    </a:stretch>
                  </pic:blipFill>
                  <pic:spPr>
                    <a:xfrm>
                      <a:off x="0" y="0"/>
                      <a:ext cx="5486400" cy="3390900"/>
                    </a:xfrm>
                    <a:prstGeom prst="rect">
                      <a:avLst/>
                    </a:prstGeom>
                    <a:ln/>
                  </pic:spPr>
                </pic:pic>
              </a:graphicData>
            </a:graphic>
          </wp:inline>
        </w:drawing>
      </w:r>
    </w:p>
    <w:p w14:paraId="6A75DA6C" w14:textId="77777777" w:rsidR="004459AC" w:rsidRDefault="004459AC">
      <w:pPr>
        <w:ind w:left="0" w:hanging="2"/>
        <w:rPr>
          <w:rFonts w:ascii="Roboto" w:eastAsia="Roboto" w:hAnsi="Roboto" w:cs="Roboto"/>
          <w:color w:val="202124"/>
          <w:highlight w:val="white"/>
        </w:rPr>
      </w:pPr>
    </w:p>
    <w:p w14:paraId="46494FAE" w14:textId="77777777" w:rsidR="004459AC" w:rsidRDefault="004459AC">
      <w:pPr>
        <w:ind w:left="0" w:hanging="2"/>
        <w:rPr>
          <w:rFonts w:ascii="Helvetica Neue" w:eastAsia="Helvetica Neue" w:hAnsi="Helvetica Neue" w:cs="Helvetica Neue"/>
          <w:b/>
        </w:rPr>
      </w:pPr>
    </w:p>
    <w:p w14:paraId="05829603"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b/>
        </w:rPr>
        <w:tab/>
      </w:r>
      <w:r>
        <w:rPr>
          <w:rFonts w:ascii="Helvetica Neue" w:eastAsia="Helvetica Neue" w:hAnsi="Helvetica Neue" w:cs="Helvetica Neue"/>
        </w:rPr>
        <w:t xml:space="preserve">The last question on the survey asked students to </w:t>
      </w:r>
      <w:r>
        <w:rPr>
          <w:rFonts w:ascii="Helvetica Neue" w:eastAsia="Helvetica Neue" w:hAnsi="Helvetica Neue" w:cs="Helvetica Neue"/>
          <w:b/>
        </w:rPr>
        <w:t>Select which applies to them</w:t>
      </w:r>
      <w:r>
        <w:rPr>
          <w:rFonts w:ascii="Helvetica Neue" w:eastAsia="Helvetica Neue" w:hAnsi="Helvetica Neue" w:cs="Helvetica Neue"/>
        </w:rPr>
        <w:t xml:space="preserve"> and were reminded that students will have HSR Bus Passes for the Winter. </w:t>
      </w:r>
      <w:r>
        <w:rPr>
          <w:rFonts w:ascii="Helvetica Neue" w:eastAsia="Helvetica Neue" w:hAnsi="Helvetica Neue" w:cs="Helvetica Neue"/>
          <w:b/>
        </w:rPr>
        <w:t>73% of the students</w:t>
      </w:r>
      <w:r>
        <w:rPr>
          <w:rFonts w:ascii="Helvetica Neue" w:eastAsia="Helvetica Neue" w:hAnsi="Helvetica Neue" w:cs="Helvetica Neue"/>
        </w:rPr>
        <w:t xml:space="preserve"> said they </w:t>
      </w:r>
      <w:proofErr w:type="gramStart"/>
      <w:r>
        <w:rPr>
          <w:rFonts w:ascii="Helvetica Neue" w:eastAsia="Helvetica Neue" w:hAnsi="Helvetica Neue" w:cs="Helvetica Neue"/>
        </w:rPr>
        <w:t>were located in</w:t>
      </w:r>
      <w:proofErr w:type="gramEnd"/>
      <w:r>
        <w:rPr>
          <w:rFonts w:ascii="Helvetica Neue" w:eastAsia="Helvetica Neue" w:hAnsi="Helvetica Neue" w:cs="Helvetica Neue"/>
        </w:rPr>
        <w:t xml:space="preserve"> Hamilton or close enough </w:t>
      </w:r>
      <w:r>
        <w:rPr>
          <w:rFonts w:ascii="Helvetica Neue" w:eastAsia="Helvetica Neue" w:hAnsi="Helvetica Neue" w:cs="Helvetica Neue"/>
          <w:b/>
        </w:rPr>
        <w:t>to make use of the facilities</w:t>
      </w:r>
      <w:r>
        <w:rPr>
          <w:rFonts w:ascii="Helvetica Neue" w:eastAsia="Helvetica Neue" w:hAnsi="Helvetica Neue" w:cs="Helvetica Neue"/>
        </w:rPr>
        <w:t xml:space="preserve">, </w:t>
      </w:r>
      <w:r>
        <w:rPr>
          <w:rFonts w:ascii="Helvetica Neue" w:eastAsia="Helvetica Neue" w:hAnsi="Helvetica Neue" w:cs="Helvetica Neue"/>
        </w:rPr>
        <w:t xml:space="preserve">31% were concerned about COVID-19 protocols if open, </w:t>
      </w:r>
      <w:r>
        <w:rPr>
          <w:rFonts w:ascii="Helvetica Neue" w:eastAsia="Helvetica Neue" w:hAnsi="Helvetica Neue" w:cs="Helvetica Neue"/>
          <w:b/>
        </w:rPr>
        <w:t xml:space="preserve">27% </w:t>
      </w:r>
      <w:r>
        <w:rPr>
          <w:rFonts w:ascii="Helvetica Neue" w:eastAsia="Helvetica Neue" w:hAnsi="Helvetica Neue" w:cs="Helvetica Neue"/>
        </w:rPr>
        <w:t xml:space="preserve">said if </w:t>
      </w:r>
      <w:proofErr w:type="spellStart"/>
      <w:r>
        <w:rPr>
          <w:rFonts w:ascii="Helvetica Neue" w:eastAsia="Helvetica Neue" w:hAnsi="Helvetica Neue" w:cs="Helvetica Neue"/>
        </w:rPr>
        <w:t>Ath&amp;Rec</w:t>
      </w:r>
      <w:proofErr w:type="spellEnd"/>
      <w:r>
        <w:rPr>
          <w:rFonts w:ascii="Helvetica Neue" w:eastAsia="Helvetica Neue" w:hAnsi="Helvetica Neue" w:cs="Helvetica Neue"/>
        </w:rPr>
        <w:t xml:space="preserve"> is open that they </w:t>
      </w:r>
      <w:r>
        <w:rPr>
          <w:rFonts w:ascii="Helvetica Neue" w:eastAsia="Helvetica Neue" w:hAnsi="Helvetica Neue" w:cs="Helvetica Neue"/>
          <w:b/>
        </w:rPr>
        <w:t>want access to more buildings to study</w:t>
      </w:r>
      <w:r>
        <w:rPr>
          <w:rFonts w:ascii="Helvetica Neue" w:eastAsia="Helvetica Neue" w:hAnsi="Helvetica Neue" w:cs="Helvetica Neue"/>
        </w:rPr>
        <w:t xml:space="preserve">, and </w:t>
      </w:r>
      <w:r>
        <w:rPr>
          <w:rFonts w:ascii="Helvetica Neue" w:eastAsia="Helvetica Neue" w:hAnsi="Helvetica Neue" w:cs="Helvetica Neue"/>
          <w:b/>
        </w:rPr>
        <w:t>32 students</w:t>
      </w:r>
      <w:r>
        <w:rPr>
          <w:rFonts w:ascii="Helvetica Neue" w:eastAsia="Helvetica Neue" w:hAnsi="Helvetica Neue" w:cs="Helvetica Neue"/>
        </w:rPr>
        <w:t xml:space="preserve"> said they </w:t>
      </w:r>
      <w:r>
        <w:rPr>
          <w:rFonts w:ascii="Helvetica Neue" w:eastAsia="Helvetica Neue" w:hAnsi="Helvetica Neue" w:cs="Helvetica Neue"/>
          <w:b/>
        </w:rPr>
        <w:t>would not be able to access</w:t>
      </w:r>
      <w:r>
        <w:rPr>
          <w:rFonts w:ascii="Helvetica Neue" w:eastAsia="Helvetica Neue" w:hAnsi="Helvetica Neue" w:cs="Helvetica Neue"/>
        </w:rPr>
        <w:t xml:space="preserve"> the facilities </w:t>
      </w:r>
      <w:r>
        <w:rPr>
          <w:rFonts w:ascii="Helvetica Neue" w:eastAsia="Helvetica Neue" w:hAnsi="Helvetica Neue" w:cs="Helvetica Neue"/>
          <w:b/>
        </w:rPr>
        <w:t>and didn’t want to pay</w:t>
      </w:r>
      <w:r>
        <w:rPr>
          <w:rFonts w:ascii="Helvetica Neue" w:eastAsia="Helvetica Neue" w:hAnsi="Helvetica Neue" w:cs="Helvetica Neue"/>
        </w:rPr>
        <w:t xml:space="preserve"> for something they can’t even access.</w:t>
      </w:r>
    </w:p>
    <w:p w14:paraId="7DC1B5B9" w14:textId="77777777" w:rsidR="004459AC" w:rsidRDefault="004459AC">
      <w:pPr>
        <w:ind w:left="0" w:hanging="2"/>
        <w:rPr>
          <w:rFonts w:ascii="Helvetica Neue" w:eastAsia="Helvetica Neue" w:hAnsi="Helvetica Neue" w:cs="Helvetica Neue"/>
        </w:rPr>
      </w:pPr>
    </w:p>
    <w:p w14:paraId="0B6562BC"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ab/>
        <w:t xml:space="preserve">The preceding survey - as mentioned, primarily asked Kinesiology undergraduate students. This lays a heavy bias against the argument of wanting </w:t>
      </w:r>
      <w:proofErr w:type="spellStart"/>
      <w:r>
        <w:rPr>
          <w:rFonts w:ascii="Helvetica Neue" w:eastAsia="Helvetica Neue" w:hAnsi="Helvetica Neue" w:cs="Helvetica Neue"/>
        </w:rPr>
        <w:t>Ath</w:t>
      </w:r>
      <w:proofErr w:type="spellEnd"/>
      <w:r>
        <w:rPr>
          <w:rFonts w:ascii="Helvetica Neue" w:eastAsia="Helvetica Neue" w:hAnsi="Helvetica Neue" w:cs="Helvetica Neue"/>
        </w:rPr>
        <w:t xml:space="preserve"> &amp; Rec facilities (including the Pulse) to open. We also acknowledge</w:t>
      </w:r>
      <w:r>
        <w:rPr>
          <w:rFonts w:ascii="Helvetica Neue" w:eastAsia="Helvetica Neue" w:hAnsi="Helvetica Neue" w:cs="Helvetica Neue"/>
        </w:rPr>
        <w:t xml:space="preserve"> that those inclined to vote in </w:t>
      </w:r>
      <w:proofErr w:type="spellStart"/>
      <w:r>
        <w:rPr>
          <w:rFonts w:ascii="Helvetica Neue" w:eastAsia="Helvetica Neue" w:hAnsi="Helvetica Neue" w:cs="Helvetica Neue"/>
        </w:rPr>
        <w:t>favour</w:t>
      </w:r>
      <w:proofErr w:type="spellEnd"/>
      <w:r>
        <w:rPr>
          <w:rFonts w:ascii="Helvetica Neue" w:eastAsia="Helvetica Neue" w:hAnsi="Helvetica Neue" w:cs="Helvetica Neue"/>
        </w:rPr>
        <w:t xml:space="preserve"> of </w:t>
      </w:r>
      <w:proofErr w:type="spellStart"/>
      <w:r>
        <w:rPr>
          <w:rFonts w:ascii="Helvetica Neue" w:eastAsia="Helvetica Neue" w:hAnsi="Helvetica Neue" w:cs="Helvetica Neue"/>
        </w:rPr>
        <w:t>Ath</w:t>
      </w:r>
      <w:proofErr w:type="spellEnd"/>
      <w:r>
        <w:rPr>
          <w:rFonts w:ascii="Helvetica Neue" w:eastAsia="Helvetica Neue" w:hAnsi="Helvetica Neue" w:cs="Helvetica Neue"/>
        </w:rPr>
        <w:t xml:space="preserve"> &amp; Rec opening are also more likely to fill out this survey in the first place, this is also another bias in the results of our survey.</w:t>
      </w:r>
    </w:p>
    <w:p w14:paraId="4B8988C2" w14:textId="77777777" w:rsidR="004459AC" w:rsidRDefault="004459AC">
      <w:pPr>
        <w:ind w:left="0" w:hanging="2"/>
        <w:rPr>
          <w:rFonts w:ascii="Helvetica Neue" w:eastAsia="Helvetica Neue" w:hAnsi="Helvetica Neue" w:cs="Helvetica Neue"/>
        </w:rPr>
      </w:pPr>
    </w:p>
    <w:p w14:paraId="765058BC"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ab/>
        <w:t xml:space="preserve">I and Manpreet Chopra, SRA Kinesiology </w:t>
      </w:r>
      <w:proofErr w:type="spellStart"/>
      <w:r>
        <w:rPr>
          <w:rFonts w:ascii="Helvetica Neue" w:eastAsia="Helvetica Neue" w:hAnsi="Helvetica Neue" w:cs="Helvetica Neue"/>
        </w:rPr>
        <w:t>Cacuase</w:t>
      </w:r>
      <w:proofErr w:type="spellEnd"/>
      <w:r>
        <w:rPr>
          <w:rFonts w:ascii="Helvetica Neue" w:eastAsia="Helvetica Neue" w:hAnsi="Helvetica Neue" w:cs="Helvetica Neue"/>
        </w:rPr>
        <w:t xml:space="preserve"> Leader, have agreed that i</w:t>
      </w:r>
      <w:r>
        <w:rPr>
          <w:rFonts w:ascii="Helvetica Neue" w:eastAsia="Helvetica Neue" w:hAnsi="Helvetica Neue" w:cs="Helvetica Neue"/>
        </w:rPr>
        <w:t>n line with students wishes, we would like the MSU Executive Board:</w:t>
      </w:r>
    </w:p>
    <w:p w14:paraId="03691179" w14:textId="77777777" w:rsidR="004459AC" w:rsidRDefault="004B29DC">
      <w:pPr>
        <w:numPr>
          <w:ilvl w:val="0"/>
          <w:numId w:val="2"/>
        </w:numPr>
        <w:ind w:left="0" w:hanging="2"/>
        <w:rPr>
          <w:rFonts w:ascii="Helvetica Neue" w:eastAsia="Helvetica Neue" w:hAnsi="Helvetica Neue" w:cs="Helvetica Neue"/>
        </w:rPr>
      </w:pPr>
      <w:r>
        <w:rPr>
          <w:rFonts w:ascii="Helvetica Neue" w:eastAsia="Helvetica Neue" w:hAnsi="Helvetica Neue" w:cs="Helvetica Neue"/>
        </w:rPr>
        <w:t xml:space="preserve">to advocate for an </w:t>
      </w:r>
      <w:proofErr w:type="gramStart"/>
      <w:r>
        <w:rPr>
          <w:rFonts w:ascii="Helvetica Neue" w:eastAsia="Helvetica Neue" w:hAnsi="Helvetica Neue" w:cs="Helvetica Neue"/>
        </w:rPr>
        <w:t>Athletic &amp; Recreation facilities</w:t>
      </w:r>
      <w:proofErr w:type="gramEnd"/>
      <w:r>
        <w:rPr>
          <w:rFonts w:ascii="Helvetica Neue" w:eastAsia="Helvetica Neue" w:hAnsi="Helvetica Neue" w:cs="Helvetica Neue"/>
        </w:rPr>
        <w:t xml:space="preserve"> opening that includes access for students to the: basketball courts, meditation studio, squash courts, the pop-up, and the pulse, as wel</w:t>
      </w:r>
      <w:r>
        <w:rPr>
          <w:rFonts w:ascii="Helvetica Neue" w:eastAsia="Helvetica Neue" w:hAnsi="Helvetica Neue" w:cs="Helvetica Neue"/>
        </w:rPr>
        <w:t>l as the old squash courts and auxiliary gym.</w:t>
      </w:r>
    </w:p>
    <w:p w14:paraId="70CFF518" w14:textId="77777777" w:rsidR="004459AC" w:rsidRDefault="004B29DC">
      <w:pPr>
        <w:numPr>
          <w:ilvl w:val="0"/>
          <w:numId w:val="2"/>
        </w:numPr>
        <w:ind w:left="0" w:hanging="2"/>
        <w:rPr>
          <w:rFonts w:ascii="Helvetica Neue" w:eastAsia="Helvetica Neue" w:hAnsi="Helvetica Neue" w:cs="Helvetica Neue"/>
        </w:rPr>
      </w:pPr>
      <w:r>
        <w:rPr>
          <w:rFonts w:ascii="Helvetica Neue" w:eastAsia="Helvetica Neue" w:hAnsi="Helvetica Neue" w:cs="Helvetica Neue"/>
        </w:rPr>
        <w:t xml:space="preserve">that the Winter 2021 </w:t>
      </w:r>
      <w:proofErr w:type="spellStart"/>
      <w:r>
        <w:rPr>
          <w:rFonts w:ascii="Helvetica Neue" w:eastAsia="Helvetica Neue" w:hAnsi="Helvetica Neue" w:cs="Helvetica Neue"/>
        </w:rPr>
        <w:t>Ath&amp;Rec</w:t>
      </w:r>
      <w:proofErr w:type="spellEnd"/>
      <w:r>
        <w:rPr>
          <w:rFonts w:ascii="Helvetica Neue" w:eastAsia="Helvetica Neue" w:hAnsi="Helvetica Neue" w:cs="Helvetica Neue"/>
        </w:rPr>
        <w:t xml:space="preserve"> fee be reduced 40% from the intended regular price to allow for fairness among those students that are and are not </w:t>
      </w:r>
      <w:r>
        <w:rPr>
          <w:rFonts w:ascii="Helvetica Neue" w:eastAsia="Helvetica Neue" w:hAnsi="Helvetica Neue" w:cs="Helvetica Neue"/>
        </w:rPr>
        <w:lastRenderedPageBreak/>
        <w:t xml:space="preserve">able to access, and those that simply </w:t>
      </w:r>
      <w:proofErr w:type="gramStart"/>
      <w:r>
        <w:rPr>
          <w:rFonts w:ascii="Helvetica Neue" w:eastAsia="Helvetica Neue" w:hAnsi="Helvetica Neue" w:cs="Helvetica Neue"/>
        </w:rPr>
        <w:t>won’t</w:t>
      </w:r>
      <w:proofErr w:type="gramEnd"/>
      <w:r>
        <w:rPr>
          <w:rFonts w:ascii="Helvetica Neue" w:eastAsia="Helvetica Neue" w:hAnsi="Helvetica Neue" w:cs="Helvetica Neue"/>
        </w:rPr>
        <w:t xml:space="preserve"> and will use it, throughout this time with COVID-19. The 40% fee red</w:t>
      </w:r>
      <w:r>
        <w:rPr>
          <w:rFonts w:ascii="Helvetica Neue" w:eastAsia="Helvetica Neue" w:hAnsi="Helvetica Neue" w:cs="Helvetica Neue"/>
        </w:rPr>
        <w:t>uction would also reflect the decreased capacity of the Pulse.</w:t>
      </w:r>
    </w:p>
    <w:p w14:paraId="74FA8503" w14:textId="77777777" w:rsidR="004459AC" w:rsidRDefault="004B29DC">
      <w:pPr>
        <w:numPr>
          <w:ilvl w:val="0"/>
          <w:numId w:val="2"/>
        </w:numPr>
        <w:ind w:left="0" w:hanging="2"/>
        <w:rPr>
          <w:rFonts w:ascii="Helvetica Neue" w:eastAsia="Helvetica Neue" w:hAnsi="Helvetica Neue" w:cs="Helvetica Neue"/>
        </w:rPr>
      </w:pPr>
      <w:r>
        <w:rPr>
          <w:rFonts w:ascii="Helvetica Neue" w:eastAsia="Helvetica Neue" w:hAnsi="Helvetica Neue" w:cs="Helvetica Neue"/>
        </w:rPr>
        <w:t>that all COVID-19 health protocols are in place if A&amp;R opens</w:t>
      </w:r>
    </w:p>
    <w:p w14:paraId="49CDC87D" w14:textId="77777777" w:rsidR="004459AC" w:rsidRDefault="004B29DC">
      <w:pPr>
        <w:numPr>
          <w:ilvl w:val="0"/>
          <w:numId w:val="2"/>
        </w:numPr>
        <w:ind w:left="0" w:hanging="2"/>
        <w:rPr>
          <w:rFonts w:ascii="Helvetica Neue" w:eastAsia="Helvetica Neue" w:hAnsi="Helvetica Neue" w:cs="Helvetica Neue"/>
        </w:rPr>
      </w:pPr>
      <w:r>
        <w:rPr>
          <w:rFonts w:ascii="Helvetica Neue" w:eastAsia="Helvetica Neue" w:hAnsi="Helvetica Neue" w:cs="Helvetica Neue"/>
        </w:rPr>
        <w:t xml:space="preserve">the University create a fair pre-booking system for all </w:t>
      </w:r>
      <w:proofErr w:type="gramStart"/>
      <w:r>
        <w:rPr>
          <w:rFonts w:ascii="Helvetica Neue" w:eastAsia="Helvetica Neue" w:hAnsi="Helvetica Neue" w:cs="Helvetica Neue"/>
        </w:rPr>
        <w:t>students</w:t>
      </w:r>
      <w:proofErr w:type="gramEnd"/>
    </w:p>
    <w:p w14:paraId="76913BBF" w14:textId="77777777" w:rsidR="004459AC" w:rsidRDefault="004B29DC">
      <w:pPr>
        <w:numPr>
          <w:ilvl w:val="0"/>
          <w:numId w:val="2"/>
        </w:numPr>
        <w:ind w:left="0" w:hanging="2"/>
        <w:rPr>
          <w:rFonts w:ascii="Helvetica Neue" w:eastAsia="Helvetica Neue" w:hAnsi="Helvetica Neue" w:cs="Helvetica Neue"/>
        </w:rPr>
      </w:pPr>
      <w:r>
        <w:rPr>
          <w:rFonts w:ascii="Helvetica Neue" w:eastAsia="Helvetica Neue" w:hAnsi="Helvetica Neue" w:cs="Helvetica Neue"/>
        </w:rPr>
        <w:t xml:space="preserve">allow students more access to at least one Library on campus to </w:t>
      </w:r>
      <w:proofErr w:type="gramStart"/>
      <w:r>
        <w:rPr>
          <w:rFonts w:ascii="Helvetica Neue" w:eastAsia="Helvetica Neue" w:hAnsi="Helvetica Neue" w:cs="Helvetica Neue"/>
        </w:rPr>
        <w:t>stu</w:t>
      </w:r>
      <w:r>
        <w:rPr>
          <w:rFonts w:ascii="Helvetica Neue" w:eastAsia="Helvetica Neue" w:hAnsi="Helvetica Neue" w:cs="Helvetica Neue"/>
        </w:rPr>
        <w:t>dy</w:t>
      </w:r>
      <w:proofErr w:type="gramEnd"/>
    </w:p>
    <w:p w14:paraId="3CAE1482" w14:textId="77777777" w:rsidR="004459AC" w:rsidRDefault="004B29DC">
      <w:pPr>
        <w:numPr>
          <w:ilvl w:val="0"/>
          <w:numId w:val="2"/>
        </w:numPr>
        <w:ind w:left="0" w:hanging="2"/>
        <w:rPr>
          <w:rFonts w:ascii="Helvetica Neue" w:eastAsia="Helvetica Neue" w:hAnsi="Helvetica Neue" w:cs="Helvetica Neue"/>
        </w:rPr>
      </w:pPr>
      <w:r>
        <w:rPr>
          <w:rFonts w:ascii="Helvetica Neue" w:eastAsia="Helvetica Neue" w:hAnsi="Helvetica Neue" w:cs="Helvetica Neue"/>
        </w:rPr>
        <w:t xml:space="preserve">and </w:t>
      </w:r>
      <w:proofErr w:type="gramStart"/>
      <w:r>
        <w:rPr>
          <w:rFonts w:ascii="Helvetica Neue" w:eastAsia="Helvetica Neue" w:hAnsi="Helvetica Neue" w:cs="Helvetica Neue"/>
        </w:rPr>
        <w:t>that, if</w:t>
      </w:r>
      <w:proofErr w:type="gramEnd"/>
      <w:r>
        <w:rPr>
          <w:rFonts w:ascii="Helvetica Neue" w:eastAsia="Helvetica Neue" w:hAnsi="Helvetica Neue" w:cs="Helvetica Neue"/>
        </w:rPr>
        <w:t xml:space="preserve"> Hamilton enters into a Lock-Down or a state where A&amp;R cannot be open. That the University refund any difference between the originally charged A&amp;R fee and the time facilities are close due to COVID-19.</w:t>
      </w:r>
    </w:p>
    <w:p w14:paraId="7D559E75" w14:textId="77777777" w:rsidR="004459AC" w:rsidRDefault="004459AC">
      <w:pPr>
        <w:ind w:left="0" w:hanging="2"/>
        <w:rPr>
          <w:rFonts w:ascii="Helvetica Neue" w:eastAsia="Helvetica Neue" w:hAnsi="Helvetica Neue" w:cs="Helvetica Neue"/>
        </w:rPr>
      </w:pPr>
    </w:p>
    <w:p w14:paraId="58ACE989"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ab/>
        <w:t>We hope the MSU will advocate the ab</w:t>
      </w:r>
      <w:r>
        <w:rPr>
          <w:rFonts w:ascii="Helvetica Neue" w:eastAsia="Helvetica Neue" w:hAnsi="Helvetica Neue" w:cs="Helvetica Neue"/>
        </w:rPr>
        <w:t>ove to the University, and that the University strongly consider the students’ wishes.</w:t>
      </w:r>
    </w:p>
    <w:p w14:paraId="7C88107F" w14:textId="77777777" w:rsidR="004459AC" w:rsidRDefault="004459AC">
      <w:pPr>
        <w:ind w:left="0" w:hanging="2"/>
        <w:rPr>
          <w:rFonts w:ascii="Helvetica Neue" w:eastAsia="Helvetica Neue" w:hAnsi="Helvetica Neue" w:cs="Helvetica Neue"/>
        </w:rPr>
      </w:pPr>
    </w:p>
    <w:p w14:paraId="0AEDCF47"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 xml:space="preserve">NEW: As of </w:t>
      </w:r>
      <w:proofErr w:type="gramStart"/>
      <w:r>
        <w:rPr>
          <w:rFonts w:ascii="Helvetica Neue" w:eastAsia="Helvetica Neue" w:hAnsi="Helvetica Neue" w:cs="Helvetica Neue"/>
        </w:rPr>
        <w:t>Monday December 21, 2020</w:t>
      </w:r>
      <w:proofErr w:type="gramEnd"/>
      <w:r>
        <w:rPr>
          <w:rFonts w:ascii="Helvetica Neue" w:eastAsia="Helvetica Neue" w:hAnsi="Helvetica Neue" w:cs="Helvetica Neue"/>
        </w:rPr>
        <w:t xml:space="preserve"> Hamilton Region will be placed in a lockdown, and as such, the continued 75% fee reduction would be welcomed.</w:t>
      </w:r>
    </w:p>
    <w:p w14:paraId="60358313" w14:textId="77777777" w:rsidR="004459AC" w:rsidRDefault="004459AC">
      <w:pPr>
        <w:ind w:left="0" w:hanging="2"/>
        <w:rPr>
          <w:rFonts w:ascii="Helvetica Neue" w:eastAsia="Helvetica Neue" w:hAnsi="Helvetica Neue" w:cs="Helvetica Neue"/>
        </w:rPr>
      </w:pPr>
    </w:p>
    <w:p w14:paraId="7FF25726"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All the best,</w:t>
      </w:r>
    </w:p>
    <w:p w14:paraId="0F06588D" w14:textId="77777777" w:rsidR="004459AC" w:rsidRDefault="004459AC">
      <w:pPr>
        <w:ind w:left="0" w:hanging="2"/>
        <w:rPr>
          <w:rFonts w:ascii="Helvetica Neue" w:eastAsia="Helvetica Neue" w:hAnsi="Helvetica Neue" w:cs="Helvetica Neue"/>
        </w:rPr>
      </w:pPr>
    </w:p>
    <w:p w14:paraId="017FC390"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Charli</w:t>
      </w:r>
      <w:r>
        <w:rPr>
          <w:rFonts w:ascii="Helvetica Neue" w:eastAsia="Helvetica Neue" w:hAnsi="Helvetica Neue" w:cs="Helvetica Neue"/>
        </w:rPr>
        <w:t>e Violin</w:t>
      </w:r>
    </w:p>
    <w:p w14:paraId="1D7E107B"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SRA Kinesiology</w:t>
      </w:r>
    </w:p>
    <w:p w14:paraId="084AF5C3"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Caucus Member</w:t>
      </w:r>
    </w:p>
    <w:p w14:paraId="3EC2E5DC" w14:textId="77777777" w:rsidR="004459AC" w:rsidRDefault="004459AC">
      <w:pPr>
        <w:ind w:left="0" w:hanging="2"/>
        <w:rPr>
          <w:rFonts w:ascii="Helvetica Neue" w:eastAsia="Helvetica Neue" w:hAnsi="Helvetica Neue" w:cs="Helvetica Neue"/>
        </w:rPr>
      </w:pPr>
    </w:p>
    <w:p w14:paraId="55F90AF7" w14:textId="77777777" w:rsidR="004459AC" w:rsidRDefault="004B29DC">
      <w:pPr>
        <w:ind w:left="0" w:hanging="2"/>
        <w:rPr>
          <w:rFonts w:ascii="Helvetica Neue" w:eastAsia="Helvetica Neue" w:hAnsi="Helvetica Neue" w:cs="Helvetica Neue"/>
        </w:rPr>
      </w:pPr>
      <w:r>
        <w:rPr>
          <w:rFonts w:ascii="Helvetica Neue" w:eastAsia="Helvetica Neue" w:hAnsi="Helvetica Neue" w:cs="Helvetica Neue"/>
        </w:rPr>
        <w:t>violinc@mcmaster.ca</w:t>
      </w:r>
    </w:p>
    <w:p w14:paraId="4E268663" w14:textId="77777777" w:rsidR="004459AC" w:rsidRDefault="004459AC">
      <w:pPr>
        <w:ind w:left="0" w:hanging="2"/>
        <w:rPr>
          <w:rFonts w:ascii="Helvetica Neue" w:eastAsia="Helvetica Neue" w:hAnsi="Helvetica Neue" w:cs="Helvetica Neue"/>
        </w:rPr>
      </w:pPr>
    </w:p>
    <w:p w14:paraId="36FE69F1" w14:textId="77777777" w:rsidR="004459AC" w:rsidRDefault="004459AC">
      <w:pPr>
        <w:ind w:left="0" w:hanging="2"/>
        <w:rPr>
          <w:rFonts w:ascii="Helvetica Neue" w:eastAsia="Helvetica Neue" w:hAnsi="Helvetica Neue" w:cs="Helvetica Neue"/>
          <w:sz w:val="22"/>
          <w:szCs w:val="22"/>
        </w:rPr>
      </w:pPr>
    </w:p>
    <w:p w14:paraId="5933248E" w14:textId="77777777" w:rsidR="004459AC" w:rsidRDefault="004459AC">
      <w:pPr>
        <w:ind w:left="0" w:hanging="2"/>
        <w:rPr>
          <w:sz w:val="22"/>
          <w:szCs w:val="22"/>
        </w:rPr>
      </w:pPr>
    </w:p>
    <w:sectPr w:rsidR="004459A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6B29"/>
    <w:multiLevelType w:val="multilevel"/>
    <w:tmpl w:val="C97AC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B31092"/>
    <w:multiLevelType w:val="multilevel"/>
    <w:tmpl w:val="B0681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828C1"/>
    <w:multiLevelType w:val="multilevel"/>
    <w:tmpl w:val="6C0A3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9A602B"/>
    <w:multiLevelType w:val="multilevel"/>
    <w:tmpl w:val="44ACF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7241CF"/>
    <w:multiLevelType w:val="multilevel"/>
    <w:tmpl w:val="AE5EE9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B16429E"/>
    <w:multiLevelType w:val="multilevel"/>
    <w:tmpl w:val="F4400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AC"/>
    <w:rsid w:val="004459AC"/>
    <w:rsid w:val="004B2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443F"/>
  <w15:docId w15:val="{9CC6E2FC-113F-47EE-BE62-8BDFC53C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rFonts w:ascii="Arial" w:hAnsi="Arial" w:cs="Arial"/>
      <w:b/>
      <w:bCs/>
      <w:sz w:val="96"/>
    </w:rPr>
  </w:style>
  <w:style w:type="paragraph" w:styleId="Heading2">
    <w:name w:val="heading 2"/>
    <w:basedOn w:val="Normal"/>
    <w:next w:val="Normal"/>
    <w:uiPriority w:val="9"/>
    <w:unhideWhenUsed/>
    <w:qFormat/>
    <w:pPr>
      <w:keepNext/>
      <w:framePr w:hSpace="180" w:wrap="notBeside" w:vAnchor="text" w:hAnchor="margin" w:x="-612" w:y="-539"/>
      <w:jc w:val="center"/>
      <w:outlineLvl w:val="1"/>
    </w:pPr>
    <w:rPr>
      <w:b/>
      <w:bCs/>
      <w:sz w:val="52"/>
    </w:rPr>
  </w:style>
  <w:style w:type="paragraph" w:styleId="Heading3">
    <w:name w:val="heading 3"/>
    <w:basedOn w:val="Normal"/>
    <w:next w:val="Normal"/>
    <w:uiPriority w:val="9"/>
    <w:unhideWhenUsed/>
    <w:qFormat/>
    <w:pPr>
      <w:keepNext/>
      <w:jc w:val="center"/>
      <w:outlineLvl w:val="2"/>
    </w:pPr>
    <w:rPr>
      <w:b/>
      <w:bCs/>
      <w:sz w:val="5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ahealth@msu.mcmaster.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health@msu.mcmaster.ca"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hyperlink" Target="mailto:srahealth@msu.mcmaster.c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J32hF6on8mgBz0RvsfySXKSFIg==">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E1DF095-70AE-427E-AF25-266F5708B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612B7-9826-4BF2-BAA9-A3B5479F696D}">
  <ds:schemaRefs>
    <ds:schemaRef ds:uri="http://schemas.microsoft.com/sharepoint/v3/contenttype/forms"/>
  </ds:schemaRefs>
</ds:datastoreItem>
</file>

<file path=customXml/itemProps4.xml><?xml version="1.0" encoding="utf-8"?>
<ds:datastoreItem xmlns:ds="http://schemas.openxmlformats.org/officeDocument/2006/customXml" ds:itemID="{672D1F69-1AFB-4255-B8F8-4CF80D7B3767}">
  <ds:schemaRef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101fdb61-bfc5-4b6d-bdfc-c88468ec7f3d"/>
    <ds:schemaRef ds:uri="7c00a295-5944-4e02-a629-fa6a54a14738"/>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6875</Characters>
  <Application>Microsoft Office Word</Application>
  <DocSecurity>4</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Victoria Scott, Administrative Services Coordinator</cp:lastModifiedBy>
  <cp:revision>2</cp:revision>
  <dcterms:created xsi:type="dcterms:W3CDTF">2021-01-19T16:48:00Z</dcterms:created>
  <dcterms:modified xsi:type="dcterms:W3CDTF">2021-01-19T16:48:00Z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