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11.0400390625" w:firstLine="0"/>
        <w:jc w:val="right"/>
        <w:rPr>
          <w:rFonts w:ascii="Helvetica Neue" w:cs="Helvetica Neue" w:eastAsia="Helvetica Neue" w:hAnsi="Helvetica Neue"/>
          <w:b w:val="1"/>
          <w:i w:val="0"/>
          <w:smallCaps w:val="0"/>
          <w:strike w:val="0"/>
          <w:color w:val="000000"/>
          <w:sz w:val="96"/>
          <w:szCs w:val="9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96"/>
          <w:szCs w:val="96"/>
          <w:u w:val="none"/>
          <w:shd w:fill="auto" w:val="clear"/>
          <w:vertAlign w:val="baseline"/>
          <w:rtl w:val="0"/>
        </w:rPr>
        <w:t xml:space="preserve">REPORT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57150</wp:posOffset>
            </wp:positionV>
            <wp:extent cx="1800225" cy="1333500"/>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00225" cy="133350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09.68017578125" w:line="240" w:lineRule="auto"/>
        <w:ind w:left="0" w:right="0" w:firstLine="0"/>
        <w:jc w:val="right"/>
        <w:rPr>
          <w:rFonts w:ascii="Helvetica Neue" w:cs="Helvetica Neue" w:eastAsia="Helvetica Neue" w:hAnsi="Helvetica Neue"/>
          <w:b w:val="1"/>
          <w:i w:val="1"/>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000000"/>
          <w:sz w:val="24"/>
          <w:szCs w:val="24"/>
          <w:u w:val="none"/>
          <w:shd w:fill="auto" w:val="clear"/>
          <w:vertAlign w:val="baseline"/>
          <w:rtl w:val="0"/>
        </w:rPr>
        <w:t xml:space="preserve">From the office of the…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9.969482421875" w:line="240" w:lineRule="auto"/>
        <w:ind w:left="0" w:right="979.00146484375" w:firstLine="0"/>
        <w:jc w:val="right"/>
        <w:rPr>
          <w:rFonts w:ascii="Helvetica Neue" w:cs="Helvetica Neue" w:eastAsia="Helvetica Neue" w:hAnsi="Helvetica Neue"/>
          <w:b w:val="1"/>
          <w:i w:val="0"/>
          <w:smallCaps w:val="0"/>
          <w:strike w:val="0"/>
          <w:color w:val="000000"/>
          <w:sz w:val="43.994998931884766"/>
          <w:szCs w:val="43.99499893188476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43.994998931884766"/>
          <w:szCs w:val="43.994998931884766"/>
          <w:u w:val="none"/>
          <w:shd w:fill="auto" w:val="clear"/>
          <w:vertAlign w:val="baseline"/>
          <w:rtl w:val="0"/>
        </w:rPr>
        <w:t xml:space="preserve">Arts and Science Caucus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36.5283203125" w:line="240" w:lineRule="auto"/>
        <w:ind w:left="4.51446533203125" w:right="0" w:firstLine="0"/>
        <w:jc w:val="left"/>
        <w:rPr>
          <w:rFonts w:ascii="Times New Roman" w:cs="Times New Roman" w:eastAsia="Times New Roman" w:hAnsi="Times New Roman"/>
          <w:b w:val="0"/>
          <w:i w:val="0"/>
          <w:smallCaps w:val="0"/>
          <w:strike w:val="0"/>
          <w:color w:val="000000"/>
          <w:sz w:val="4.5"/>
          <w:szCs w:val="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5"/>
          <w:szCs w:val="4.5"/>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62.3950004577637" w:lineRule="auto"/>
        <w:ind w:left="20.03936767578125" w:right="1860.999755859375" w:hanging="18.23989868164062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TO: Members of the Student Representative Assembly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62.3950004577637" w:lineRule="auto"/>
        <w:ind w:left="20.03936767578125" w:right="1860.999755859375" w:hanging="18.23989868164062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FROM: Adeola Egbeyemi, ArtSci SRA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99432373046875"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SUBJECT: SRA 20</w:t>
      </w:r>
      <w:r w:rsidDel="00000000" w:rsidR="00000000" w:rsidRPr="00000000">
        <w:rPr>
          <w:rFonts w:ascii="Helvetica Neue" w:cs="Helvetica Neue" w:eastAsia="Helvetica Neue" w:hAnsi="Helvetica Neue"/>
          <w:sz w:val="24"/>
          <w:szCs w:val="24"/>
          <w:rtl w:val="0"/>
        </w:rPr>
        <w:t xml:space="preserve">L</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Report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03936767578125"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DATE: </w:t>
      </w:r>
      <w:r w:rsidDel="00000000" w:rsidR="00000000" w:rsidRPr="00000000">
        <w:rPr>
          <w:rFonts w:ascii="Helvetica Neue" w:cs="Helvetica Neue" w:eastAsia="Helvetica Neue" w:hAnsi="Helvetica Neue"/>
          <w:sz w:val="24"/>
          <w:szCs w:val="24"/>
          <w:rtl w:val="0"/>
        </w:rPr>
        <w:t xml:space="preserve">Jan 7</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202</w:t>
      </w:r>
      <w:r w:rsidDel="00000000" w:rsidR="00000000" w:rsidRPr="00000000">
        <w:rPr>
          <w:rFonts w:ascii="Helvetica Neue" w:cs="Helvetica Neue" w:eastAsia="Helvetica Neue" w:hAnsi="Helvetica Neue"/>
          <w:sz w:val="24"/>
          <w:szCs w:val="24"/>
          <w:rtl w:val="0"/>
        </w:rPr>
        <w:t xml:space="preserve">1</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40.01953125" w:line="240" w:lineRule="auto"/>
        <w:ind w:left="16.492462158203125" w:right="0" w:firstLine="0"/>
        <w:jc w:val="left"/>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tl w:val="0"/>
        </w:rPr>
        <w:t xml:space="preserve">Progress on Year Plan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52.28660583496094" w:lineRule="auto"/>
        <w:ind w:left="3.958282470703125" w:right="1815.7940673828125" w:firstLine="14.513397216796875"/>
        <w:jc w:val="left"/>
        <w:rPr>
          <w:rFonts w:ascii="Helvetica Neue" w:cs="Helvetica Neue" w:eastAsia="Helvetica Neue" w:hAnsi="Helvetica Neue"/>
          <w:sz w:val="21.989999771118164"/>
          <w:szCs w:val="21.98999977111816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52.28660583496094" w:lineRule="auto"/>
        <w:ind w:left="3.958282470703125" w:right="1815.7940673828125" w:firstLine="14.513397216796875"/>
        <w:jc w:val="left"/>
        <w:rPr>
          <w:rFonts w:ascii="Helvetica Neue" w:cs="Helvetica Neue" w:eastAsia="Helvetica Neue" w:hAnsi="Helvetica Neue"/>
          <w:sz w:val="21.989999771118164"/>
          <w:szCs w:val="21.989999771118164"/>
        </w:rPr>
      </w:pPr>
      <w:r w:rsidDel="00000000" w:rsidR="00000000" w:rsidRPr="00000000">
        <w:rPr>
          <w:rFonts w:ascii="Helvetica Neue" w:cs="Helvetica Neue" w:eastAsia="Helvetica Neue" w:hAnsi="Helvetica Neue"/>
          <w:sz w:val="21.989999771118164"/>
          <w:szCs w:val="21.989999771118164"/>
          <w:rtl w:val="0"/>
        </w:rPr>
        <w:t xml:space="preserve">Happy New Year!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52.28660583496094" w:lineRule="auto"/>
        <w:ind w:left="3.958282470703125" w:right="1815.7940673828125" w:firstLine="14.513397216796875"/>
        <w:jc w:val="left"/>
        <w:rPr>
          <w:rFonts w:ascii="Helvetica Neue" w:cs="Helvetica Neue" w:eastAsia="Helvetica Neue" w:hAnsi="Helvetica Neue"/>
          <w:sz w:val="21.989999771118164"/>
          <w:szCs w:val="21.98999977111816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52.28660583496094" w:lineRule="auto"/>
        <w:ind w:left="3.958282470703125" w:right="1815.7940673828125" w:firstLine="14.513397216796875"/>
        <w:jc w:val="left"/>
        <w:rPr>
          <w:rFonts w:ascii="Helvetica Neue" w:cs="Helvetica Neue" w:eastAsia="Helvetica Neue" w:hAnsi="Helvetica Neue"/>
          <w:sz w:val="21.989999771118164"/>
          <w:szCs w:val="21.989999771118164"/>
        </w:rPr>
      </w:pPr>
      <w:r w:rsidDel="00000000" w:rsidR="00000000" w:rsidRPr="00000000">
        <w:rPr>
          <w:rFonts w:ascii="Helvetica Neue" w:cs="Helvetica Neue" w:eastAsia="Helvetica Neue" w:hAnsi="Helvetica Neue"/>
          <w:sz w:val="21.989999771118164"/>
          <w:szCs w:val="21.989999771118164"/>
          <w:rtl w:val="0"/>
        </w:rPr>
        <w:t xml:space="preserve">Sometimes I tend to think Jan is mid-year, but that’s a little misleading. </w:t>
      </w:r>
      <w:r w:rsidDel="00000000" w:rsidR="00000000" w:rsidRPr="00000000">
        <w:rPr>
          <w:rFonts w:ascii="Helvetica Neue" w:cs="Helvetica Neue" w:eastAsia="Helvetica Neue" w:hAnsi="Helvetica Neue"/>
          <w:sz w:val="21.989999771118164"/>
          <w:szCs w:val="21.989999771118164"/>
          <w:rtl w:val="0"/>
        </w:rPr>
        <w:t xml:space="preserve">Our MSU roles started May 1st, so if anything, this report comes to you </w:t>
      </w:r>
      <w:r w:rsidDel="00000000" w:rsidR="00000000" w:rsidRPr="00000000">
        <w:rPr>
          <w:rFonts w:ascii="Helvetica Neue" w:cs="Helvetica Neue" w:eastAsia="Helvetica Neue" w:hAnsi="Helvetica Neue"/>
          <w:b w:val="1"/>
          <w:sz w:val="21.989999771118164"/>
          <w:szCs w:val="21.989999771118164"/>
          <w:rtl w:val="0"/>
        </w:rPr>
        <w:t xml:space="preserve">two-thirds of the way </w:t>
      </w:r>
      <w:r w:rsidDel="00000000" w:rsidR="00000000" w:rsidRPr="00000000">
        <w:rPr>
          <w:rFonts w:ascii="Helvetica Neue" w:cs="Helvetica Neue" w:eastAsia="Helvetica Neue" w:hAnsi="Helvetica Neue"/>
          <w:sz w:val="21.989999771118164"/>
          <w:szCs w:val="21.989999771118164"/>
          <w:rtl w:val="0"/>
        </w:rPr>
        <w:t xml:space="preserve">through</w:t>
      </w:r>
      <w:r w:rsidDel="00000000" w:rsidR="00000000" w:rsidRPr="00000000">
        <w:rPr>
          <w:rFonts w:ascii="Helvetica Neue" w:cs="Helvetica Neue" w:eastAsia="Helvetica Neue" w:hAnsi="Helvetica Neue"/>
          <w:b w:val="1"/>
          <w:sz w:val="21.989999771118164"/>
          <w:szCs w:val="21.989999771118164"/>
          <w:rtl w:val="0"/>
        </w:rPr>
        <w:t xml:space="preserve"> </w:t>
      </w:r>
      <w:r w:rsidDel="00000000" w:rsidR="00000000" w:rsidRPr="00000000">
        <w:rPr>
          <w:rFonts w:ascii="Helvetica Neue" w:cs="Helvetica Neue" w:eastAsia="Helvetica Neue" w:hAnsi="Helvetica Neue"/>
          <w:sz w:val="21.989999771118164"/>
          <w:szCs w:val="21.989999771118164"/>
          <w:rtl w:val="0"/>
        </w:rPr>
        <w:t xml:space="preserve">my term.There's not much time left so hopefully we all can work with haste, wrap up projects and lay groundworks for next year.</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52.28660583496094" w:lineRule="auto"/>
        <w:ind w:left="3.958282470703125" w:right="1815.7940673828125" w:firstLine="14.513397216796875"/>
        <w:jc w:val="left"/>
        <w:rPr>
          <w:rFonts w:ascii="Helvetica Neue" w:cs="Helvetica Neue" w:eastAsia="Helvetica Neue" w:hAnsi="Helvetica Neue"/>
          <w:sz w:val="21.989999771118164"/>
          <w:szCs w:val="21.98999977111816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52.28660583496094" w:lineRule="auto"/>
        <w:ind w:left="3.958282470703125" w:right="1815.7940673828125" w:firstLine="14.513397216796875"/>
        <w:jc w:val="left"/>
        <w:rPr>
          <w:rFonts w:ascii="Helvetica Neue" w:cs="Helvetica Neue" w:eastAsia="Helvetica Neue" w:hAnsi="Helvetica Neue"/>
          <w:sz w:val="21.989999771118164"/>
          <w:szCs w:val="21.989999771118164"/>
        </w:rPr>
      </w:pPr>
      <w:r w:rsidDel="00000000" w:rsidR="00000000" w:rsidRPr="00000000">
        <w:rPr>
          <w:rFonts w:ascii="Helvetica Neue" w:cs="Helvetica Neue" w:eastAsia="Helvetica Neue" w:hAnsi="Helvetica Neue"/>
          <w:sz w:val="21.989999771118164"/>
          <w:szCs w:val="21.989999771118164"/>
          <w:rtl w:val="0"/>
        </w:rPr>
        <w:t xml:space="preserve">In July, ArtSci SRA narrowed </w:t>
      </w:r>
      <w:r w:rsidDel="00000000" w:rsidR="00000000" w:rsidRPr="00000000">
        <w:rPr>
          <w:rFonts w:ascii="Helvetica Neue" w:cs="Helvetica Neue" w:eastAsia="Helvetica Neue" w:hAnsi="Helvetica Neue"/>
          <w:b w:val="1"/>
          <w:sz w:val="21.989999771118164"/>
          <w:szCs w:val="21.989999771118164"/>
          <w:rtl w:val="0"/>
        </w:rPr>
        <w:t xml:space="preserve">down seven major priorities</w:t>
      </w:r>
      <w:r w:rsidDel="00000000" w:rsidR="00000000" w:rsidRPr="00000000">
        <w:rPr>
          <w:rFonts w:ascii="Helvetica Neue" w:cs="Helvetica Neue" w:eastAsia="Helvetica Neue" w:hAnsi="Helvetica Neue"/>
          <w:sz w:val="21.989999771118164"/>
          <w:szCs w:val="21.989999771118164"/>
          <w:rtl w:val="0"/>
        </w:rPr>
        <w:t xml:space="preserve"> as personal projects. Three have seen progress (communication, SRA Observer project and anti-racism), although they will continue to be worked on. Four have seen delay / blocks, with no SASSex event happening with SRA. These are best detailed in the ArtSci SRA report that went out to all of ArtSci recently, which can be found on FB here: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52.28660583496094" w:lineRule="auto"/>
        <w:ind w:left="3.958282470703125" w:right="1815.7940673828125" w:firstLine="14.513397216796875"/>
        <w:jc w:val="left"/>
        <w:rPr>
          <w:rFonts w:ascii="Helvetica Neue" w:cs="Helvetica Neue" w:eastAsia="Helvetica Neue" w:hAnsi="Helvetica Neue"/>
          <w:sz w:val="21.989999771118164"/>
          <w:szCs w:val="21.98999977111816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52.28660583496094" w:lineRule="auto"/>
        <w:ind w:left="3.958282470703125" w:right="1815.7940673828125" w:firstLine="14.513397216796875"/>
        <w:jc w:val="left"/>
        <w:rPr>
          <w:rFonts w:ascii="Helvetica Neue" w:cs="Helvetica Neue" w:eastAsia="Helvetica Neue" w:hAnsi="Helvetica Neue"/>
          <w:sz w:val="21.989999771118164"/>
          <w:szCs w:val="21.989999771118164"/>
        </w:rPr>
      </w:pPr>
      <w:hyperlink r:id="rId7">
        <w:r w:rsidDel="00000000" w:rsidR="00000000" w:rsidRPr="00000000">
          <w:rPr>
            <w:rFonts w:ascii="Helvetica Neue" w:cs="Helvetica Neue" w:eastAsia="Helvetica Neue" w:hAnsi="Helvetica Neue"/>
            <w:color w:val="1155cc"/>
            <w:sz w:val="21.989999771118164"/>
            <w:szCs w:val="21.989999771118164"/>
            <w:u w:val="single"/>
            <w:rtl w:val="0"/>
          </w:rPr>
          <w:t xml:space="preserve">https://www.facebook.com/SRArtSci/photos/pcb.1926520680839687/1926520067506415/</w:t>
        </w:r>
      </w:hyperlink>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87.119140625" w:line="240" w:lineRule="auto"/>
        <w:ind w:left="16.492462158203125" w:right="0" w:firstLine="0"/>
        <w:jc w:val="left"/>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tl w:val="0"/>
        </w:rPr>
        <w:t xml:space="preserve">Past Events, Projects, &amp; Activities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98.37646484375" w:line="252.28660583496094" w:lineRule="auto"/>
        <w:ind w:left="9.23583984375" w:right="1576.209716796875" w:firstLine="9.67559814453125"/>
        <w:jc w:val="left"/>
        <w:rPr>
          <w:rFonts w:ascii="Helvetica Neue" w:cs="Helvetica Neue" w:eastAsia="Helvetica Neue" w:hAnsi="Helvetica Neue"/>
          <w:sz w:val="21.989999771118164"/>
          <w:szCs w:val="21.989999771118164"/>
        </w:rPr>
      </w:pPr>
      <w:r w:rsidDel="00000000" w:rsidR="00000000" w:rsidRPr="00000000">
        <w:rPr>
          <w:rFonts w:ascii="Helvetica Neue" w:cs="Helvetica Neue" w:eastAsia="Helvetica Neue" w:hAnsi="Helvetica Neue"/>
          <w:sz w:val="21.989999771118164"/>
          <w:szCs w:val="21.989999771118164"/>
          <w:rtl w:val="0"/>
        </w:rPr>
        <w:t xml:space="preserve">SRA ArtSci Caucus used the SRA Special Project Fund for two purposes: one was a contest to ensure we had the most amount of followers on both our social media platforms. The reasoning behind this usage of the fund was since the only way SRA can engage this year is online &amp; through social media, making sure our socials had the most amount of attention possible was paramount.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98.37646484375" w:line="252.28660583496094" w:lineRule="auto"/>
        <w:ind w:left="0" w:right="1576.209716796875" w:firstLine="0"/>
        <w:jc w:val="left"/>
        <w:rPr>
          <w:rFonts w:ascii="Helvetica Neue" w:cs="Helvetica Neue" w:eastAsia="Helvetica Neue" w:hAnsi="Helvetica Neue"/>
          <w:sz w:val="21.989999771118164"/>
          <w:szCs w:val="21.989999771118164"/>
        </w:rPr>
      </w:pPr>
      <w:r w:rsidDel="00000000" w:rsidR="00000000" w:rsidRPr="00000000">
        <w:rPr>
          <w:rFonts w:ascii="Helvetica Neue" w:cs="Helvetica Neue" w:eastAsia="Helvetica Neue" w:hAnsi="Helvetica Neue"/>
          <w:sz w:val="21.989999771118164"/>
          <w:szCs w:val="21.989999771118164"/>
          <w:rtl w:val="0"/>
        </w:rPr>
        <w:t xml:space="preserve">Joined with SRA HealthSci, we were also able to use the Project Fund to donate $200 towards @DefundHPS, </w:t>
      </w:r>
      <w:r w:rsidDel="00000000" w:rsidR="00000000" w:rsidRPr="00000000">
        <w:rPr>
          <w:rFonts w:ascii="Helvetica Neue" w:cs="Helvetica Neue" w:eastAsia="Helvetica Neue" w:hAnsi="Helvetica Neue"/>
          <w:sz w:val="21.989999771118164"/>
          <w:szCs w:val="21.989999771118164"/>
          <w:rtl w:val="0"/>
        </w:rPr>
        <w:t xml:space="preserve">protesting to re-allocate the half-a-million 2020 excess from Hamilton Police into immediate public housing.</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87.119140625" w:line="240" w:lineRule="auto"/>
        <w:ind w:left="0" w:right="0" w:firstLine="0"/>
        <w:jc w:val="left"/>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tl w:val="0"/>
        </w:rPr>
        <w:t xml:space="preserve">Upcoming Events, Projects, &amp; Activities </w:t>
      </w:r>
    </w:p>
    <w:p w:rsidR="00000000" w:rsidDel="00000000" w:rsidP="00000000" w:rsidRDefault="00000000" w:rsidRPr="00000000" w14:paraId="00000016">
      <w:pPr>
        <w:widowControl w:val="0"/>
        <w:numPr>
          <w:ilvl w:val="0"/>
          <w:numId w:val="1"/>
        </w:numPr>
        <w:spacing w:after="0" w:afterAutospacing="0" w:before="240" w:line="240" w:lineRule="auto"/>
        <w:ind w:left="720" w:hanging="360"/>
        <w:rPr>
          <w:rFonts w:ascii="Helvetica Neue" w:cs="Helvetica Neue" w:eastAsia="Helvetica Neue" w:hAnsi="Helvetica Neue"/>
          <w:sz w:val="21.989999771118164"/>
          <w:szCs w:val="21.989999771118164"/>
        </w:rPr>
      </w:pPr>
      <w:r w:rsidDel="00000000" w:rsidR="00000000" w:rsidRPr="00000000">
        <w:rPr>
          <w:rFonts w:ascii="Helvetica Neue" w:cs="Helvetica Neue" w:eastAsia="Helvetica Neue" w:hAnsi="Helvetica Neue"/>
          <w:sz w:val="21.989999771118164"/>
          <w:szCs w:val="21.989999771118164"/>
          <w:rtl w:val="0"/>
        </w:rPr>
        <w:t xml:space="preserve">Better communication through Instagram (meeting recaps, more takeovers, etc) and using the Melange magazine to disseminate SRA information</w:t>
      </w:r>
    </w:p>
    <w:p w:rsidR="00000000" w:rsidDel="00000000" w:rsidP="00000000" w:rsidRDefault="00000000" w:rsidRPr="00000000" w14:paraId="00000017">
      <w:pPr>
        <w:widowControl w:val="0"/>
        <w:numPr>
          <w:ilvl w:val="0"/>
          <w:numId w:val="1"/>
        </w:numPr>
        <w:spacing w:after="0" w:afterAutospacing="0" w:before="0" w:beforeAutospacing="0" w:line="240" w:lineRule="auto"/>
        <w:ind w:left="720" w:hanging="360"/>
        <w:rPr>
          <w:rFonts w:ascii="Helvetica Neue" w:cs="Helvetica Neue" w:eastAsia="Helvetica Neue" w:hAnsi="Helvetica Neue"/>
          <w:sz w:val="21.989999771118164"/>
          <w:szCs w:val="21.989999771118164"/>
        </w:rPr>
      </w:pPr>
      <w:r w:rsidDel="00000000" w:rsidR="00000000" w:rsidRPr="00000000">
        <w:rPr>
          <w:rFonts w:ascii="Helvetica Neue" w:cs="Helvetica Neue" w:eastAsia="Helvetica Neue" w:hAnsi="Helvetica Neue"/>
          <w:sz w:val="21.989999771118164"/>
          <w:szCs w:val="21.989999771118164"/>
          <w:rtl w:val="0"/>
        </w:rPr>
        <w:t xml:space="preserve">One more ArtSci SASS Observer Project and more SASSwatch episodes!</w:t>
      </w:r>
    </w:p>
    <w:p w:rsidR="00000000" w:rsidDel="00000000" w:rsidP="00000000" w:rsidRDefault="00000000" w:rsidRPr="00000000" w14:paraId="00000018">
      <w:pPr>
        <w:widowControl w:val="0"/>
        <w:numPr>
          <w:ilvl w:val="0"/>
          <w:numId w:val="1"/>
        </w:numPr>
        <w:spacing w:after="240" w:before="0" w:beforeAutospacing="0" w:line="240" w:lineRule="auto"/>
        <w:ind w:left="720" w:hanging="360"/>
        <w:rPr>
          <w:rFonts w:ascii="Helvetica Neue" w:cs="Helvetica Neue" w:eastAsia="Helvetica Neue" w:hAnsi="Helvetica Neue"/>
          <w:sz w:val="21.989999771118164"/>
          <w:szCs w:val="21.989999771118164"/>
        </w:rPr>
      </w:pPr>
      <w:r w:rsidDel="00000000" w:rsidR="00000000" w:rsidRPr="00000000">
        <w:rPr>
          <w:rFonts w:ascii="Helvetica Neue" w:cs="Helvetica Neue" w:eastAsia="Helvetica Neue" w:hAnsi="Helvetica Neue"/>
          <w:sz w:val="21.989999771118164"/>
          <w:szCs w:val="21.989999771118164"/>
          <w:rtl w:val="0"/>
        </w:rPr>
        <w:t xml:space="preserve">Many consultations (SWC, Ath &amp; Rec for example)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87.119140625" w:line="240" w:lineRule="auto"/>
        <w:ind w:left="9.67559814453125" w:right="0" w:firstLine="0"/>
        <w:jc w:val="left"/>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tl w:val="0"/>
        </w:rPr>
        <w:t xml:space="preserve">Current Challenges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98.3770751953125" w:line="252.28660583496094" w:lineRule="auto"/>
        <w:ind w:left="8.13629150390625" w:right="1537.779541015625" w:firstLine="10.33538818359375"/>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Being a one-person caucus is a lot, and my lovely SRA Observer is also juggling a lot in her obligations. Depending on how the SRA x SASS event goes and what folks are saying they want to see, may strike up an informal SASS Advocacy Committee to get some constituents who want to help out. But if people are chilling on the advocacy side, I’ll chill with outward-reaching events too.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87.119140625" w:line="240" w:lineRule="auto"/>
        <w:ind w:left="6.377105712890625" w:right="0" w:firstLine="0"/>
        <w:jc w:val="left"/>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989999771118164"/>
          <w:szCs w:val="21.989999771118164"/>
          <w:u w:val="none"/>
          <w:shd w:fill="auto" w:val="clear"/>
          <w:vertAlign w:val="baseline"/>
          <w:rtl w:val="0"/>
        </w:rPr>
        <w:t xml:space="preserve">Successes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98.3770751953125" w:line="250.01375198364258" w:lineRule="auto"/>
        <w:ind w:left="1.759185791015625" w:right="1625.052490234375" w:hanging="3.298492431640625"/>
        <w:jc w:val="left"/>
        <w:rPr>
          <w:rFonts w:ascii="Helvetica Neue" w:cs="Helvetica Neue" w:eastAsia="Helvetica Neue" w:hAnsi="Helvetica Neue"/>
          <w:sz w:val="21.989999771118164"/>
          <w:szCs w:val="21.989999771118164"/>
        </w:rPr>
      </w:pPr>
      <w:r w:rsidDel="00000000" w:rsidR="00000000" w:rsidRPr="00000000">
        <w:rPr>
          <w:rFonts w:ascii="Helvetica Neue" w:cs="Helvetica Neue" w:eastAsia="Helvetica Neue" w:hAnsi="Helvetica Neue"/>
          <w:sz w:val="21.989999771118164"/>
          <w:szCs w:val="21.989999771118164"/>
          <w:rtl w:val="0"/>
        </w:rPr>
        <w:t xml:space="preserve">Our SASSex Online Accessibility Guidebook was featured in McMaster’s annual Accessibility newsletter to commemorate #IDPD2020.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98.3770751953125" w:line="250.01375198364258" w:lineRule="auto"/>
        <w:ind w:left="1.759185791015625" w:right="1625.052490234375" w:hanging="3.298492431640625"/>
        <w:jc w:val="left"/>
        <w:rPr>
          <w:rFonts w:ascii="Helvetica Neue" w:cs="Helvetica Neue" w:eastAsia="Helvetica Neue" w:hAnsi="Helvetica Neue"/>
          <w:sz w:val="21.989999771118164"/>
          <w:szCs w:val="21.989999771118164"/>
        </w:rPr>
      </w:pPr>
      <w:r w:rsidDel="00000000" w:rsidR="00000000" w:rsidRPr="00000000">
        <w:rPr>
          <w:rFonts w:ascii="Helvetica Neue" w:cs="Helvetica Neue" w:eastAsia="Helvetica Neue" w:hAnsi="Helvetica Neue"/>
          <w:sz w:val="21.989999771118164"/>
          <w:szCs w:val="21.989999771118164"/>
          <w:rtl w:val="0"/>
        </w:rPr>
        <w:t xml:space="preserve">The SRA </w:t>
      </w:r>
      <w:r w:rsidDel="00000000" w:rsidR="00000000" w:rsidRPr="00000000">
        <w:rPr>
          <w:rFonts w:ascii="Helvetica Neue" w:cs="Helvetica Neue" w:eastAsia="Helvetica Neue" w:hAnsi="Helvetica Neue"/>
          <w:sz w:val="21.989999771118164"/>
          <w:szCs w:val="21.989999771118164"/>
          <w:rtl w:val="0"/>
        </w:rPr>
        <w:t xml:space="preserve">Socarties</w:t>
      </w:r>
      <w:r w:rsidDel="00000000" w:rsidR="00000000" w:rsidRPr="00000000">
        <w:rPr>
          <w:rFonts w:ascii="Helvetica Neue" w:cs="Helvetica Neue" w:eastAsia="Helvetica Neue" w:hAnsi="Helvetica Neue"/>
          <w:sz w:val="21.989999771118164"/>
          <w:szCs w:val="21.989999771118164"/>
          <w:rtl w:val="0"/>
        </w:rPr>
        <w:t xml:space="preserve"> Essay Writing Webinar: with over 80 first-year registrants from SocSci, Humanities and ArtSci, numerous SRA reps, panelists and presentations, the event was a huge success and such a privilege to plan! Big s/o to ArtSci panelists Anna B, Paige G and Mark P for lending their essay writing tips!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98.3770751953125" w:line="250.01375198364258" w:lineRule="auto"/>
        <w:ind w:left="-1.539306640625" w:right="1625.052490234375" w:firstLine="0"/>
        <w:jc w:val="left"/>
        <w:rPr>
          <w:rFonts w:ascii="Helvetica Neue" w:cs="Helvetica Neue" w:eastAsia="Helvetica Neue" w:hAnsi="Helvetica Neue"/>
          <w:sz w:val="21.989999771118164"/>
          <w:szCs w:val="21.989999771118164"/>
        </w:rPr>
      </w:pPr>
      <w:r w:rsidDel="00000000" w:rsidR="00000000" w:rsidRPr="00000000">
        <w:rPr>
          <w:rFonts w:ascii="Helvetica Neue" w:cs="Helvetica Neue" w:eastAsia="Helvetica Neue" w:hAnsi="Helvetica Neue"/>
          <w:sz w:val="21.989999771118164"/>
          <w:szCs w:val="21.989999771118164"/>
          <w:rtl w:val="0"/>
        </w:rPr>
        <w:t xml:space="preserve">Very excited for this semester. It’s been really great working with everyone.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89.20166015625" w:line="240" w:lineRule="auto"/>
        <w:ind w:left="18.4716796875" w:right="0"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Best,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98.37677001953125" w:line="240" w:lineRule="auto"/>
        <w:ind w:left="0" w:right="0"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Adeola Egbeyemi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8.37677001953125" w:line="240" w:lineRule="auto"/>
        <w:ind w:left="9.455718994140625" w:right="0"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SRA ArtSci Caucus Leader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3.37677001953125" w:line="240" w:lineRule="auto"/>
        <w:ind w:left="18.91143798828125" w:right="0" w:firstLine="0"/>
        <w:jc w:val="left"/>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989999771118164"/>
          <w:szCs w:val="21.989999771118164"/>
          <w:u w:val="none"/>
          <w:shd w:fill="auto" w:val="clear"/>
          <w:vertAlign w:val="baseline"/>
          <w:rtl w:val="0"/>
        </w:rPr>
        <w:t xml:space="preserve">McMaster Students Union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8.37677001953125" w:line="240" w:lineRule="auto"/>
        <w:ind w:left="8.13629150390625" w:right="0" w:firstLine="0"/>
        <w:jc w:val="left"/>
        <w:rPr>
          <w:rFonts w:ascii="Helvetica Neue" w:cs="Helvetica Neue" w:eastAsia="Helvetica Neue" w:hAnsi="Helvetica Neue"/>
          <w:b w:val="0"/>
          <w:i w:val="0"/>
          <w:smallCaps w:val="0"/>
          <w:strike w:val="0"/>
          <w:color w:val="1155cc"/>
          <w:sz w:val="21.989999771118164"/>
          <w:szCs w:val="21.989999771118164"/>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1155cc"/>
          <w:sz w:val="21.989999771118164"/>
          <w:szCs w:val="21.989999771118164"/>
          <w:u w:val="single"/>
          <w:shd w:fill="auto" w:val="clear"/>
          <w:vertAlign w:val="baseline"/>
          <w:rtl w:val="0"/>
        </w:rPr>
        <w:t xml:space="preserve">sraartsci@msu.mcmaster.ca</w:t>
      </w:r>
    </w:p>
    <w:sectPr>
      <w:pgSz w:h="15840" w:w="12240" w:orient="portrait"/>
      <w:pgMar w:bottom="2055" w:top="1415.10009765625" w:left="1798.6805725097656" w:right="285.520019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facebook.com/SRArtSci/photos/pcb.1926520680839687/192652006750641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