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856AE" w14:textId="77777777" w:rsidR="00DF2F5C" w:rsidRPr="0020319A" w:rsidRDefault="00DF2F5C">
      <w:pPr>
        <w:pStyle w:val="Body"/>
        <w:rPr>
          <w:rFonts w:asciiTheme="majorHAnsi" w:hAnsiTheme="majorHAnsi" w:cstheme="majorHAnsi"/>
        </w:rPr>
      </w:pPr>
    </w:p>
    <w:p w14:paraId="2A321B64" w14:textId="77777777" w:rsidR="00DF2F5C" w:rsidRPr="0020319A" w:rsidRDefault="00DF2F5C">
      <w:pPr>
        <w:pStyle w:val="Body"/>
        <w:rPr>
          <w:rFonts w:asciiTheme="majorHAnsi" w:hAnsiTheme="majorHAnsi" w:cstheme="majorHAnsi"/>
        </w:rPr>
      </w:pPr>
    </w:p>
    <w:p w14:paraId="5F519E6C" w14:textId="77777777" w:rsidR="00DF2F5C" w:rsidRPr="0020319A" w:rsidRDefault="00DF2F5C">
      <w:pPr>
        <w:pStyle w:val="Body"/>
        <w:rPr>
          <w:rFonts w:asciiTheme="majorHAnsi" w:hAnsiTheme="majorHAnsi" w:cstheme="majorHAnsi"/>
        </w:rPr>
      </w:pPr>
    </w:p>
    <w:p w14:paraId="59377FEE" w14:textId="77777777" w:rsidR="00DF2F5C" w:rsidRPr="0020319A" w:rsidRDefault="00DF2F5C">
      <w:pPr>
        <w:pStyle w:val="Body"/>
        <w:rPr>
          <w:rFonts w:asciiTheme="majorHAnsi" w:hAnsiTheme="majorHAnsi" w:cstheme="majorHAnsi"/>
        </w:rPr>
      </w:pPr>
    </w:p>
    <w:p w14:paraId="796BDB30" w14:textId="3A9CD7C4" w:rsidR="00DF2F5C" w:rsidRPr="0020319A" w:rsidRDefault="002D7246">
      <w:pPr>
        <w:pStyle w:val="Heading"/>
        <w:rPr>
          <w:rFonts w:asciiTheme="majorHAnsi" w:eastAsia="Impact" w:hAnsiTheme="majorHAnsi" w:cstheme="majorHAnsi"/>
          <w:b/>
          <w:bCs/>
        </w:rPr>
      </w:pPr>
      <w:r w:rsidRPr="0020319A">
        <w:rPr>
          <w:rFonts w:asciiTheme="majorHAnsi" w:hAnsiTheme="majorHAnsi" w:cstheme="majorHAnsi"/>
          <w:b/>
          <w:bCs/>
        </w:rPr>
        <w:t>Operating Policy – MSU Pride Community Centre (PCC)</w:t>
      </w:r>
    </w:p>
    <w:p w14:paraId="39C4BC98" w14:textId="77777777" w:rsidR="00DF2F5C" w:rsidRPr="0020319A" w:rsidRDefault="00DF2F5C">
      <w:pPr>
        <w:pStyle w:val="Body"/>
        <w:rPr>
          <w:rFonts w:asciiTheme="majorHAnsi" w:hAnsiTheme="majorHAnsi" w:cstheme="majorHAnsi"/>
          <w:sz w:val="28"/>
          <w:szCs w:val="28"/>
        </w:rPr>
      </w:pPr>
    </w:p>
    <w:p w14:paraId="4B83EC4F" w14:textId="36BB7E14" w:rsidR="00DF2F5C" w:rsidRPr="0020319A" w:rsidRDefault="002D7246" w:rsidP="00C91649">
      <w:pPr>
        <w:pStyle w:val="Body"/>
        <w:numPr>
          <w:ilvl w:val="0"/>
          <w:numId w:val="3"/>
        </w:numPr>
        <w:rPr>
          <w:rFonts w:asciiTheme="majorHAnsi" w:eastAsia="Impact" w:hAnsiTheme="majorHAnsi" w:cstheme="majorHAnsi"/>
          <w:sz w:val="28"/>
          <w:szCs w:val="28"/>
        </w:rPr>
      </w:pPr>
      <w:r w:rsidRPr="0020319A">
        <w:rPr>
          <w:rFonts w:asciiTheme="majorHAnsi" w:hAnsiTheme="majorHAnsi" w:cstheme="majorHAnsi"/>
          <w:sz w:val="28"/>
          <w:szCs w:val="28"/>
        </w:rPr>
        <w:t>Purpose</w:t>
      </w:r>
    </w:p>
    <w:p w14:paraId="1F0D6B6B" w14:textId="77777777" w:rsidR="00DF2F5C" w:rsidRPr="0020319A" w:rsidRDefault="00DF2F5C">
      <w:pPr>
        <w:pStyle w:val="Body"/>
        <w:rPr>
          <w:rFonts w:asciiTheme="majorHAnsi" w:hAnsiTheme="majorHAnsi" w:cstheme="majorHAnsi"/>
          <w:sz w:val="28"/>
          <w:szCs w:val="28"/>
        </w:rPr>
      </w:pPr>
    </w:p>
    <w:p w14:paraId="60DE9DBE" w14:textId="77777777" w:rsidR="00DF2F5C" w:rsidRPr="0020319A" w:rsidRDefault="00BD0F02">
      <w:pPr>
        <w:pStyle w:val="Body"/>
        <w:numPr>
          <w:ilvl w:val="1"/>
          <w:numId w:val="3"/>
        </w:numPr>
        <w:tabs>
          <w:tab w:val="clear" w:pos="1440"/>
          <w:tab w:val="num" w:pos="1505"/>
        </w:tabs>
        <w:ind w:left="1505" w:hanging="785"/>
        <w:rPr>
          <w:rFonts w:asciiTheme="majorHAnsi" w:eastAsia="Arial Narrow" w:hAnsiTheme="majorHAnsi" w:cstheme="majorHAnsi"/>
          <w:sz w:val="22"/>
          <w:szCs w:val="22"/>
        </w:rPr>
      </w:pPr>
      <w:r w:rsidRPr="0020319A">
        <w:rPr>
          <w:rFonts w:asciiTheme="majorHAnsi" w:hAnsiTheme="majorHAnsi" w:cstheme="majorHAnsi"/>
          <w:sz w:val="22"/>
          <w:szCs w:val="22"/>
          <w:lang w:val="en-US"/>
        </w:rPr>
        <w:t xml:space="preserve">The </w:t>
      </w:r>
      <w:r w:rsidR="00844DD6" w:rsidRPr="0020319A">
        <w:rPr>
          <w:rFonts w:asciiTheme="majorHAnsi" w:hAnsiTheme="majorHAnsi" w:cstheme="majorHAnsi"/>
          <w:sz w:val="22"/>
          <w:szCs w:val="22"/>
          <w:lang w:val="en-US"/>
        </w:rPr>
        <w:t>PCC</w:t>
      </w:r>
      <w:r w:rsidRPr="0020319A">
        <w:rPr>
          <w:rFonts w:asciiTheme="majorHAnsi" w:hAnsiTheme="majorHAnsi" w:cstheme="majorHAnsi"/>
          <w:sz w:val="22"/>
          <w:szCs w:val="22"/>
          <w:lang w:val="en-US"/>
        </w:rPr>
        <w:t xml:space="preserve"> shall aim to educate the McMaster community in general, continually working towards the goal of a campus free from prejudice and discrimination on the basis of sexual orientation and gender </w:t>
      </w:r>
      <w:proofErr w:type="gramStart"/>
      <w:r w:rsidRPr="0020319A">
        <w:rPr>
          <w:rFonts w:asciiTheme="majorHAnsi" w:hAnsiTheme="majorHAnsi" w:cstheme="majorHAnsi"/>
          <w:sz w:val="22"/>
          <w:szCs w:val="22"/>
          <w:lang w:val="en-US"/>
        </w:rPr>
        <w:t>identity;</w:t>
      </w:r>
      <w:proofErr w:type="gramEnd"/>
    </w:p>
    <w:p w14:paraId="2707C25C" w14:textId="7F9EBF28" w:rsidR="5ED0091C" w:rsidRPr="0020319A" w:rsidRDefault="5ED0091C" w:rsidP="3B228E0E">
      <w:pPr>
        <w:pStyle w:val="Body"/>
        <w:numPr>
          <w:ilvl w:val="1"/>
          <w:numId w:val="3"/>
        </w:numPr>
        <w:ind w:left="1505" w:hanging="785"/>
        <w:rPr>
          <w:rFonts w:asciiTheme="majorHAnsi" w:eastAsia="Arial Narrow" w:hAnsiTheme="majorHAnsi" w:cstheme="majorHAnsi"/>
          <w:color w:val="000000" w:themeColor="text1"/>
          <w:sz w:val="22"/>
          <w:szCs w:val="22"/>
          <w:lang w:val="en-US"/>
        </w:rPr>
      </w:pPr>
      <w:r w:rsidRPr="0020319A">
        <w:rPr>
          <w:rFonts w:asciiTheme="majorHAnsi" w:hAnsiTheme="majorHAnsi" w:cstheme="majorHAnsi"/>
          <w:sz w:val="22"/>
          <w:szCs w:val="22"/>
          <w:lang w:val="en-US"/>
        </w:rPr>
        <w:t xml:space="preserve">The PCC will prioritize the experiences and voices of </w:t>
      </w:r>
      <w:proofErr w:type="spellStart"/>
      <w:r w:rsidR="61D90CA9" w:rsidRPr="0020319A">
        <w:rPr>
          <w:rFonts w:asciiTheme="majorHAnsi" w:hAnsiTheme="majorHAnsi" w:cstheme="majorHAnsi"/>
          <w:sz w:val="22"/>
          <w:szCs w:val="22"/>
          <w:lang w:val="en-US"/>
        </w:rPr>
        <w:t>BIPoC</w:t>
      </w:r>
      <w:proofErr w:type="spellEnd"/>
      <w:r w:rsidR="61D90CA9" w:rsidRPr="0020319A">
        <w:rPr>
          <w:rFonts w:asciiTheme="majorHAnsi" w:hAnsiTheme="majorHAnsi" w:cstheme="majorHAnsi"/>
          <w:sz w:val="22"/>
          <w:szCs w:val="22"/>
          <w:lang w:val="en-US"/>
        </w:rPr>
        <w:t xml:space="preserve"> (Black, Indigenous, People of </w:t>
      </w:r>
      <w:proofErr w:type="spellStart"/>
      <w:r w:rsidR="61D90CA9" w:rsidRPr="0020319A">
        <w:rPr>
          <w:rFonts w:asciiTheme="majorHAnsi" w:hAnsiTheme="majorHAnsi" w:cstheme="majorHAnsi"/>
          <w:sz w:val="22"/>
          <w:szCs w:val="22"/>
          <w:lang w:val="en-US"/>
        </w:rPr>
        <w:t>Colour</w:t>
      </w:r>
      <w:proofErr w:type="spellEnd"/>
      <w:r w:rsidR="61D90CA9" w:rsidRPr="0020319A">
        <w:rPr>
          <w:rFonts w:asciiTheme="majorHAnsi" w:hAnsiTheme="majorHAnsi" w:cstheme="majorHAnsi"/>
          <w:sz w:val="22"/>
          <w:szCs w:val="22"/>
          <w:lang w:val="en-US"/>
        </w:rPr>
        <w:t>)</w:t>
      </w:r>
      <w:r w:rsidRPr="0020319A">
        <w:rPr>
          <w:rFonts w:asciiTheme="majorHAnsi" w:hAnsiTheme="majorHAnsi" w:cstheme="majorHAnsi"/>
          <w:sz w:val="22"/>
          <w:szCs w:val="22"/>
          <w:lang w:val="en-US"/>
        </w:rPr>
        <w:t xml:space="preserve"> </w:t>
      </w:r>
      <w:r w:rsidR="55D13D8A" w:rsidRPr="0020319A">
        <w:rPr>
          <w:rFonts w:asciiTheme="majorHAnsi" w:hAnsiTheme="majorHAnsi" w:cstheme="majorHAnsi"/>
          <w:sz w:val="22"/>
          <w:szCs w:val="22"/>
          <w:lang w:val="en-US"/>
        </w:rPr>
        <w:t xml:space="preserve">and disabled </w:t>
      </w:r>
      <w:r w:rsidRPr="0020319A">
        <w:rPr>
          <w:rFonts w:asciiTheme="majorHAnsi" w:hAnsiTheme="majorHAnsi" w:cstheme="majorHAnsi"/>
          <w:sz w:val="22"/>
          <w:szCs w:val="22"/>
          <w:lang w:val="en-US"/>
        </w:rPr>
        <w:t>2S</w:t>
      </w:r>
      <w:r w:rsidR="79BAAC5B" w:rsidRPr="0020319A">
        <w:rPr>
          <w:rFonts w:asciiTheme="majorHAnsi" w:hAnsiTheme="majorHAnsi" w:cstheme="majorHAnsi"/>
          <w:sz w:val="22"/>
          <w:szCs w:val="22"/>
          <w:lang w:val="en-US"/>
        </w:rPr>
        <w:t>T</w:t>
      </w:r>
      <w:r w:rsidRPr="0020319A">
        <w:rPr>
          <w:rFonts w:asciiTheme="majorHAnsi" w:hAnsiTheme="majorHAnsi" w:cstheme="majorHAnsi"/>
          <w:sz w:val="22"/>
          <w:szCs w:val="22"/>
          <w:lang w:val="en-US"/>
        </w:rPr>
        <w:t>LGBQIA+</w:t>
      </w:r>
      <w:r w:rsidR="6B77149E" w:rsidRPr="0020319A">
        <w:rPr>
          <w:rFonts w:asciiTheme="majorHAnsi" w:hAnsiTheme="majorHAnsi" w:cstheme="majorHAnsi"/>
          <w:sz w:val="22"/>
          <w:szCs w:val="22"/>
          <w:lang w:val="en-US"/>
        </w:rPr>
        <w:t xml:space="preserve"> (two-spirit, transgender, lesbian, gay, bisexual, queer, intersex, asexual)</w:t>
      </w:r>
      <w:r w:rsidRPr="0020319A">
        <w:rPr>
          <w:rFonts w:asciiTheme="majorHAnsi" w:hAnsiTheme="majorHAnsi" w:cstheme="majorHAnsi"/>
          <w:sz w:val="22"/>
          <w:szCs w:val="22"/>
          <w:lang w:val="en-US"/>
        </w:rPr>
        <w:t xml:space="preserve"> folks in all aspects of the service.</w:t>
      </w:r>
    </w:p>
    <w:p w14:paraId="575672DD" w14:textId="77777777" w:rsidR="00DF2F5C" w:rsidRPr="0020319A" w:rsidRDefault="00DF2F5C" w:rsidP="0095780E">
      <w:pPr>
        <w:pStyle w:val="Body"/>
        <w:rPr>
          <w:rFonts w:asciiTheme="majorHAnsi" w:eastAsia="Arial Narrow" w:hAnsiTheme="majorHAnsi" w:cstheme="majorHAnsi"/>
          <w:sz w:val="22"/>
          <w:szCs w:val="22"/>
        </w:rPr>
      </w:pPr>
    </w:p>
    <w:p w14:paraId="2A817741" w14:textId="295EDBF7" w:rsidR="00DF2F5C" w:rsidRPr="0020319A" w:rsidRDefault="67313005">
      <w:pPr>
        <w:pStyle w:val="Body"/>
        <w:numPr>
          <w:ilvl w:val="1"/>
          <w:numId w:val="3"/>
        </w:numPr>
        <w:tabs>
          <w:tab w:val="clear" w:pos="1440"/>
          <w:tab w:val="num" w:pos="1505"/>
        </w:tabs>
        <w:ind w:left="1505" w:hanging="785"/>
        <w:rPr>
          <w:rFonts w:asciiTheme="majorHAnsi" w:eastAsia="Arial Narrow" w:hAnsiTheme="majorHAnsi" w:cstheme="majorHAnsi"/>
          <w:sz w:val="22"/>
          <w:szCs w:val="22"/>
        </w:rPr>
      </w:pPr>
      <w:r w:rsidRPr="0020319A">
        <w:rPr>
          <w:rFonts w:asciiTheme="majorHAnsi" w:hAnsiTheme="majorHAnsi" w:cstheme="majorHAnsi"/>
          <w:sz w:val="22"/>
          <w:szCs w:val="22"/>
          <w:lang w:val="en-US"/>
        </w:rPr>
        <w:t xml:space="preserve">The PCC will also serve as a </w:t>
      </w:r>
      <w:proofErr w:type="gramStart"/>
      <w:r w:rsidRPr="0020319A">
        <w:rPr>
          <w:rFonts w:asciiTheme="majorHAnsi" w:hAnsiTheme="majorHAnsi" w:cstheme="majorHAnsi"/>
          <w:sz w:val="22"/>
          <w:szCs w:val="22"/>
          <w:lang w:val="en-US"/>
        </w:rPr>
        <w:t>principle</w:t>
      </w:r>
      <w:proofErr w:type="gramEnd"/>
      <w:r w:rsidRPr="0020319A">
        <w:rPr>
          <w:rFonts w:asciiTheme="majorHAnsi" w:hAnsiTheme="majorHAnsi" w:cstheme="majorHAnsi"/>
          <w:sz w:val="22"/>
          <w:szCs w:val="22"/>
          <w:lang w:val="en-US"/>
        </w:rPr>
        <w:t xml:space="preserve"> participant in assisting the growth and development of the 2STLGBQIA+ community in the Greater Hamilton Area;</w:t>
      </w:r>
    </w:p>
    <w:p w14:paraId="43C8D2D4" w14:textId="77777777" w:rsidR="00DF2F5C" w:rsidRPr="0020319A" w:rsidRDefault="00DF2F5C">
      <w:pPr>
        <w:pStyle w:val="Body"/>
        <w:rPr>
          <w:rFonts w:asciiTheme="majorHAnsi" w:eastAsia="Arial Narrow" w:hAnsiTheme="majorHAnsi" w:cstheme="majorHAnsi"/>
          <w:sz w:val="22"/>
          <w:szCs w:val="22"/>
        </w:rPr>
      </w:pPr>
    </w:p>
    <w:p w14:paraId="3DA6480D" w14:textId="4A931615" w:rsidR="00BD0F02" w:rsidRPr="0020319A" w:rsidRDefault="67313005" w:rsidP="3B228E0E">
      <w:pPr>
        <w:pStyle w:val="Body"/>
        <w:numPr>
          <w:ilvl w:val="1"/>
          <w:numId w:val="3"/>
        </w:numPr>
        <w:ind w:left="1505" w:hanging="785"/>
        <w:rPr>
          <w:rFonts w:asciiTheme="majorHAnsi" w:eastAsia="Arial Narrow" w:hAnsiTheme="majorHAnsi" w:cstheme="majorHAnsi"/>
          <w:sz w:val="22"/>
          <w:szCs w:val="22"/>
          <w:lang w:val="en-US"/>
        </w:rPr>
      </w:pPr>
      <w:r w:rsidRPr="0020319A">
        <w:rPr>
          <w:rFonts w:asciiTheme="majorHAnsi" w:hAnsiTheme="majorHAnsi" w:cstheme="majorHAnsi"/>
          <w:sz w:val="22"/>
          <w:szCs w:val="22"/>
          <w:lang w:val="en-US"/>
        </w:rPr>
        <w:t>The PCC will operate as a safe(r) space and contact point for 2STLGBQIA+ people on campus and provide regular social and educational activities.</w:t>
      </w:r>
    </w:p>
    <w:p w14:paraId="41CD7F68" w14:textId="77777777" w:rsidR="00DF2F5C" w:rsidRPr="0020319A" w:rsidRDefault="00DF2F5C">
      <w:pPr>
        <w:pStyle w:val="Body"/>
        <w:rPr>
          <w:rFonts w:asciiTheme="majorHAnsi" w:eastAsia="Arial Narrow" w:hAnsiTheme="majorHAnsi" w:cstheme="majorHAnsi"/>
          <w:sz w:val="22"/>
          <w:szCs w:val="22"/>
        </w:rPr>
      </w:pPr>
    </w:p>
    <w:p w14:paraId="039D88E2" w14:textId="520BC7D7" w:rsidR="00DF2F5C" w:rsidRPr="0020319A" w:rsidRDefault="002D7246" w:rsidP="00C91649">
      <w:pPr>
        <w:pStyle w:val="Body"/>
        <w:numPr>
          <w:ilvl w:val="0"/>
          <w:numId w:val="3"/>
        </w:numPr>
        <w:rPr>
          <w:rFonts w:asciiTheme="majorHAnsi" w:eastAsia="Impact" w:hAnsiTheme="majorHAnsi" w:cstheme="majorHAnsi"/>
          <w:sz w:val="28"/>
          <w:szCs w:val="28"/>
        </w:rPr>
      </w:pPr>
      <w:r w:rsidRPr="0020319A">
        <w:rPr>
          <w:rFonts w:asciiTheme="majorHAnsi" w:hAnsiTheme="majorHAnsi" w:cstheme="majorHAnsi"/>
          <w:sz w:val="28"/>
          <w:szCs w:val="28"/>
        </w:rPr>
        <w:t xml:space="preserve">Operating Parameters </w:t>
      </w:r>
    </w:p>
    <w:p w14:paraId="01AB48EE" w14:textId="77777777" w:rsidR="00B66E60" w:rsidRPr="0020319A" w:rsidRDefault="00B66E60" w:rsidP="00B66E60">
      <w:pPr>
        <w:pStyle w:val="ListParagraph"/>
        <w:numPr>
          <w:ilvl w:val="0"/>
          <w:numId w:val="6"/>
        </w:numPr>
        <w:ind w:left="1440" w:hanging="720"/>
        <w:contextualSpacing w:val="0"/>
        <w:rPr>
          <w:rFonts w:asciiTheme="majorHAnsi" w:hAnsiTheme="majorHAnsi" w:cstheme="majorHAnsi"/>
          <w:vanish/>
          <w:color w:val="000000"/>
          <w:sz w:val="22"/>
          <w:szCs w:val="22"/>
          <w:u w:color="000000"/>
          <w:lang w:eastAsia="en-CA"/>
        </w:rPr>
      </w:pPr>
    </w:p>
    <w:p w14:paraId="23199659" w14:textId="77777777" w:rsidR="00B66E60" w:rsidRPr="0020319A" w:rsidRDefault="00B66E60" w:rsidP="00B66E60">
      <w:pPr>
        <w:pStyle w:val="ListParagraph"/>
        <w:numPr>
          <w:ilvl w:val="0"/>
          <w:numId w:val="6"/>
        </w:numPr>
        <w:ind w:left="1440" w:hanging="720"/>
        <w:contextualSpacing w:val="0"/>
        <w:rPr>
          <w:rFonts w:asciiTheme="majorHAnsi" w:hAnsiTheme="majorHAnsi" w:cstheme="majorHAnsi"/>
          <w:vanish/>
          <w:color w:val="000000"/>
          <w:sz w:val="22"/>
          <w:szCs w:val="22"/>
          <w:u w:color="000000"/>
          <w:lang w:eastAsia="en-CA"/>
        </w:rPr>
      </w:pPr>
    </w:p>
    <w:p w14:paraId="310D935F" w14:textId="77777777" w:rsidR="00DF2F5C" w:rsidRPr="0020319A" w:rsidRDefault="00DF2F5C" w:rsidP="0095780E">
      <w:pPr>
        <w:pStyle w:val="ListParagraph"/>
        <w:ind w:left="1440"/>
        <w:contextualSpacing w:val="0"/>
        <w:rPr>
          <w:rFonts w:asciiTheme="majorHAnsi" w:hAnsiTheme="majorHAnsi" w:cstheme="majorHAnsi"/>
        </w:rPr>
      </w:pPr>
    </w:p>
    <w:p w14:paraId="144AC968" w14:textId="3D0A03D1" w:rsidR="0095780E" w:rsidRPr="0020319A" w:rsidRDefault="0095780E">
      <w:pPr>
        <w:pStyle w:val="Body"/>
        <w:numPr>
          <w:ilvl w:val="1"/>
          <w:numId w:val="6"/>
        </w:numPr>
        <w:tabs>
          <w:tab w:val="num" w:pos="1505"/>
        </w:tabs>
        <w:ind w:left="1505" w:hanging="785"/>
        <w:rPr>
          <w:rFonts w:asciiTheme="majorHAnsi" w:eastAsia="Arial Narrow" w:hAnsiTheme="majorHAnsi" w:cstheme="majorHAnsi"/>
          <w:sz w:val="22"/>
          <w:szCs w:val="22"/>
        </w:rPr>
      </w:pPr>
      <w:r w:rsidRPr="0020319A">
        <w:rPr>
          <w:rFonts w:asciiTheme="majorHAnsi" w:eastAsia="Arial Narrow" w:hAnsiTheme="majorHAnsi" w:cstheme="majorHAnsi"/>
          <w:sz w:val="22"/>
          <w:szCs w:val="22"/>
        </w:rPr>
        <w:t xml:space="preserve">The </w:t>
      </w:r>
      <w:r w:rsidRPr="0020319A">
        <w:rPr>
          <w:rFonts w:asciiTheme="majorHAnsi" w:eastAsia="Arial Narrow" w:hAnsiTheme="majorHAnsi" w:cstheme="majorHAnsi"/>
          <w:sz w:val="22"/>
          <w:szCs w:val="22"/>
          <w:lang w:val="en-US"/>
        </w:rPr>
        <w:t xml:space="preserve">PCC shall offer a safe(r) space in its office and associated spaces for 2STLGBQIA+ people to come and feel welcome and secure. This office is to be staffed during class hours, Monday to Friday, or at the discretion of the Coordinator during special circumstances. The space is to be staffed with volunteers of diverse experience within the 2STLGBQIA+ community. Specifically, at least one </w:t>
      </w:r>
      <w:proofErr w:type="spellStart"/>
      <w:r w:rsidRPr="0020319A">
        <w:rPr>
          <w:rFonts w:asciiTheme="majorHAnsi" w:eastAsia="Arial Narrow" w:hAnsiTheme="majorHAnsi" w:cstheme="majorHAnsi"/>
          <w:sz w:val="22"/>
          <w:szCs w:val="22"/>
          <w:lang w:val="en-US"/>
        </w:rPr>
        <w:t>BIPoC</w:t>
      </w:r>
      <w:proofErr w:type="spellEnd"/>
      <w:r w:rsidRPr="0020319A">
        <w:rPr>
          <w:rFonts w:asciiTheme="majorHAnsi" w:eastAsia="Arial Narrow" w:hAnsiTheme="majorHAnsi" w:cstheme="majorHAnsi"/>
          <w:sz w:val="22"/>
          <w:szCs w:val="22"/>
          <w:lang w:val="en-US"/>
        </w:rPr>
        <w:t xml:space="preserve"> 2STLGBQIA+ volunteer must </w:t>
      </w:r>
      <w:proofErr w:type="gramStart"/>
      <w:r w:rsidRPr="0020319A">
        <w:rPr>
          <w:rFonts w:asciiTheme="majorHAnsi" w:eastAsia="Arial Narrow" w:hAnsiTheme="majorHAnsi" w:cstheme="majorHAnsi"/>
          <w:sz w:val="22"/>
          <w:szCs w:val="22"/>
          <w:lang w:val="en-US"/>
        </w:rPr>
        <w:t>be on shift at all times</w:t>
      </w:r>
      <w:proofErr w:type="gramEnd"/>
      <w:r w:rsidRPr="0020319A">
        <w:rPr>
          <w:rFonts w:asciiTheme="majorHAnsi" w:eastAsia="Arial Narrow" w:hAnsiTheme="majorHAnsi" w:cstheme="majorHAnsi"/>
          <w:sz w:val="22"/>
          <w:szCs w:val="22"/>
          <w:lang w:val="en-US"/>
        </w:rPr>
        <w:t xml:space="preserve"> in order for the space to be open.</w:t>
      </w:r>
    </w:p>
    <w:p w14:paraId="73B2F3CB" w14:textId="77777777" w:rsidR="0095780E" w:rsidRPr="0020319A" w:rsidRDefault="0095780E" w:rsidP="0095780E">
      <w:pPr>
        <w:pStyle w:val="Body"/>
        <w:ind w:left="1505"/>
        <w:rPr>
          <w:rFonts w:asciiTheme="majorHAnsi" w:eastAsia="Arial Narrow" w:hAnsiTheme="majorHAnsi" w:cstheme="majorHAnsi"/>
          <w:sz w:val="22"/>
          <w:szCs w:val="22"/>
        </w:rPr>
      </w:pPr>
    </w:p>
    <w:p w14:paraId="70DB6DFD" w14:textId="1D59A2C5" w:rsidR="00DF2F5C" w:rsidRPr="0020319A" w:rsidRDefault="00BD0F02">
      <w:pPr>
        <w:pStyle w:val="Body"/>
        <w:numPr>
          <w:ilvl w:val="1"/>
          <w:numId w:val="6"/>
        </w:numPr>
        <w:tabs>
          <w:tab w:val="num" w:pos="1505"/>
        </w:tabs>
        <w:ind w:left="1505" w:hanging="785"/>
        <w:rPr>
          <w:rFonts w:asciiTheme="majorHAnsi" w:eastAsia="Arial Narrow" w:hAnsiTheme="majorHAnsi" w:cstheme="majorHAnsi"/>
          <w:sz w:val="22"/>
          <w:szCs w:val="22"/>
        </w:rPr>
      </w:pPr>
      <w:r w:rsidRPr="0020319A">
        <w:rPr>
          <w:rFonts w:asciiTheme="majorHAnsi" w:hAnsiTheme="majorHAnsi" w:cstheme="majorHAnsi"/>
          <w:sz w:val="22"/>
          <w:szCs w:val="22"/>
          <w:lang w:val="en-US"/>
        </w:rPr>
        <w:t xml:space="preserve">The </w:t>
      </w:r>
      <w:r w:rsidR="00844DD6" w:rsidRPr="0020319A">
        <w:rPr>
          <w:rFonts w:asciiTheme="majorHAnsi" w:hAnsiTheme="majorHAnsi" w:cstheme="majorHAnsi"/>
          <w:sz w:val="22"/>
          <w:szCs w:val="22"/>
          <w:lang w:val="en-US"/>
        </w:rPr>
        <w:t>PCC</w:t>
      </w:r>
      <w:r w:rsidRPr="0020319A">
        <w:rPr>
          <w:rFonts w:asciiTheme="majorHAnsi" w:hAnsiTheme="majorHAnsi" w:cstheme="majorHAnsi"/>
          <w:sz w:val="22"/>
          <w:szCs w:val="22"/>
          <w:lang w:val="en-US"/>
        </w:rPr>
        <w:t xml:space="preserve"> shall provide structured social events to create a sense of inclusion and community among </w:t>
      </w:r>
      <w:r w:rsidR="307D5780" w:rsidRPr="0020319A">
        <w:rPr>
          <w:rFonts w:asciiTheme="majorHAnsi" w:hAnsiTheme="majorHAnsi" w:cstheme="majorHAnsi"/>
          <w:sz w:val="22"/>
          <w:szCs w:val="22"/>
          <w:lang w:val="en-US"/>
        </w:rPr>
        <w:t>2STLGBQIA+</w:t>
      </w:r>
      <w:r w:rsidRPr="0020319A">
        <w:rPr>
          <w:rFonts w:asciiTheme="majorHAnsi" w:hAnsiTheme="majorHAnsi" w:cstheme="majorHAnsi"/>
          <w:sz w:val="22"/>
          <w:szCs w:val="22"/>
          <w:lang w:val="en-US"/>
        </w:rPr>
        <w:t xml:space="preserve"> peopl</w:t>
      </w:r>
      <w:r w:rsidR="00844DD6" w:rsidRPr="0020319A">
        <w:rPr>
          <w:rFonts w:asciiTheme="majorHAnsi" w:hAnsiTheme="majorHAnsi" w:cstheme="majorHAnsi"/>
          <w:sz w:val="22"/>
          <w:szCs w:val="22"/>
          <w:lang w:val="en-US"/>
        </w:rPr>
        <w:t>e</w:t>
      </w:r>
      <w:r w:rsidR="603F50E5" w:rsidRPr="0020319A">
        <w:rPr>
          <w:rFonts w:asciiTheme="majorHAnsi" w:hAnsiTheme="majorHAnsi" w:cstheme="majorHAnsi"/>
          <w:sz w:val="22"/>
          <w:szCs w:val="22"/>
          <w:lang w:val="en-US"/>
        </w:rPr>
        <w:t xml:space="preserve"> including </w:t>
      </w:r>
      <w:r w:rsidR="4BEDB1C8" w:rsidRPr="0020319A">
        <w:rPr>
          <w:rFonts w:asciiTheme="majorHAnsi" w:hAnsiTheme="majorHAnsi" w:cstheme="majorHAnsi"/>
          <w:sz w:val="22"/>
          <w:szCs w:val="22"/>
          <w:lang w:val="en-US"/>
        </w:rPr>
        <w:t xml:space="preserve">but not limited to </w:t>
      </w:r>
      <w:r w:rsidR="603F50E5" w:rsidRPr="0020319A">
        <w:rPr>
          <w:rFonts w:asciiTheme="majorHAnsi" w:hAnsiTheme="majorHAnsi" w:cstheme="majorHAnsi"/>
          <w:sz w:val="22"/>
          <w:szCs w:val="22"/>
          <w:lang w:val="en-US"/>
        </w:rPr>
        <w:t>the implementation of Mac Pride Week, 2STLGBQIA+ History Week, and Trans Week</w:t>
      </w:r>
      <w:r w:rsidRPr="0020319A">
        <w:rPr>
          <w:rFonts w:asciiTheme="majorHAnsi" w:hAnsiTheme="majorHAnsi" w:cstheme="majorHAnsi"/>
          <w:sz w:val="22"/>
          <w:szCs w:val="22"/>
          <w:lang w:val="en-US"/>
        </w:rPr>
        <w:t>. Social events will reflect the diversity of the community</w:t>
      </w:r>
      <w:r w:rsidR="21273006" w:rsidRPr="0020319A">
        <w:rPr>
          <w:rFonts w:asciiTheme="majorHAnsi" w:hAnsiTheme="majorHAnsi" w:cstheme="majorHAnsi"/>
          <w:sz w:val="22"/>
          <w:szCs w:val="22"/>
          <w:lang w:val="en-US"/>
        </w:rPr>
        <w:t xml:space="preserve"> and house closed events to</w:t>
      </w:r>
      <w:r w:rsidR="3F99F9B4" w:rsidRPr="0020319A">
        <w:rPr>
          <w:rFonts w:asciiTheme="majorHAnsi" w:hAnsiTheme="majorHAnsi" w:cstheme="majorHAnsi"/>
          <w:sz w:val="22"/>
          <w:szCs w:val="22"/>
          <w:lang w:val="en-US"/>
        </w:rPr>
        <w:t xml:space="preserve"> both</w:t>
      </w:r>
      <w:r w:rsidR="21273006" w:rsidRPr="0020319A">
        <w:rPr>
          <w:rFonts w:asciiTheme="majorHAnsi" w:hAnsiTheme="majorHAnsi" w:cstheme="majorHAnsi"/>
          <w:sz w:val="22"/>
          <w:szCs w:val="22"/>
          <w:lang w:val="en-US"/>
        </w:rPr>
        <w:t xml:space="preserve"> </w:t>
      </w:r>
      <w:proofErr w:type="spellStart"/>
      <w:r w:rsidR="0C1715C0" w:rsidRPr="0020319A">
        <w:rPr>
          <w:rFonts w:asciiTheme="majorHAnsi" w:hAnsiTheme="majorHAnsi" w:cstheme="majorHAnsi"/>
          <w:sz w:val="22"/>
          <w:szCs w:val="22"/>
          <w:lang w:val="en-US"/>
        </w:rPr>
        <w:t>BIPoC</w:t>
      </w:r>
      <w:proofErr w:type="spellEnd"/>
      <w:r w:rsidR="0C1715C0" w:rsidRPr="0020319A">
        <w:rPr>
          <w:rFonts w:asciiTheme="majorHAnsi" w:hAnsiTheme="majorHAnsi" w:cstheme="majorHAnsi"/>
          <w:sz w:val="22"/>
          <w:szCs w:val="22"/>
          <w:lang w:val="en-US"/>
        </w:rPr>
        <w:t xml:space="preserve"> </w:t>
      </w:r>
      <w:r w:rsidR="28BCD230" w:rsidRPr="0020319A">
        <w:rPr>
          <w:rFonts w:asciiTheme="majorHAnsi" w:hAnsiTheme="majorHAnsi" w:cstheme="majorHAnsi"/>
          <w:sz w:val="22"/>
          <w:szCs w:val="22"/>
          <w:lang w:val="en-US"/>
        </w:rPr>
        <w:t xml:space="preserve">and disabled </w:t>
      </w:r>
      <w:r w:rsidR="0C1715C0" w:rsidRPr="0020319A">
        <w:rPr>
          <w:rFonts w:asciiTheme="majorHAnsi" w:hAnsiTheme="majorHAnsi" w:cstheme="majorHAnsi"/>
          <w:sz w:val="22"/>
          <w:szCs w:val="22"/>
          <w:lang w:val="en-US"/>
        </w:rPr>
        <w:t>2STLGBQIA+</w:t>
      </w:r>
      <w:r w:rsidR="21273006" w:rsidRPr="0020319A">
        <w:rPr>
          <w:rFonts w:asciiTheme="majorHAnsi" w:hAnsiTheme="majorHAnsi" w:cstheme="majorHAnsi"/>
          <w:sz w:val="22"/>
          <w:szCs w:val="22"/>
          <w:lang w:val="en-US"/>
        </w:rPr>
        <w:t xml:space="preserve"> </w:t>
      </w:r>
      <w:proofErr w:type="gramStart"/>
      <w:r w:rsidR="50F88313" w:rsidRPr="0020319A">
        <w:rPr>
          <w:rFonts w:asciiTheme="majorHAnsi" w:hAnsiTheme="majorHAnsi" w:cstheme="majorHAnsi"/>
          <w:sz w:val="22"/>
          <w:szCs w:val="22"/>
          <w:lang w:val="en-US"/>
        </w:rPr>
        <w:t>communities</w:t>
      </w:r>
      <w:r w:rsidRPr="0020319A">
        <w:rPr>
          <w:rFonts w:asciiTheme="majorHAnsi" w:hAnsiTheme="majorHAnsi" w:cstheme="majorHAnsi"/>
          <w:sz w:val="22"/>
          <w:szCs w:val="22"/>
          <w:lang w:val="en-US"/>
        </w:rPr>
        <w:t>;</w:t>
      </w:r>
      <w:proofErr w:type="gramEnd"/>
    </w:p>
    <w:p w14:paraId="2D1771E1" w14:textId="77777777" w:rsidR="00DF2F5C" w:rsidRPr="0020319A" w:rsidRDefault="00DF2F5C">
      <w:pPr>
        <w:pStyle w:val="Body"/>
        <w:rPr>
          <w:rFonts w:asciiTheme="majorHAnsi" w:eastAsia="Arial Narrow" w:hAnsiTheme="majorHAnsi" w:cstheme="majorHAnsi"/>
          <w:sz w:val="22"/>
          <w:szCs w:val="22"/>
        </w:rPr>
      </w:pPr>
    </w:p>
    <w:p w14:paraId="77789F06" w14:textId="77777777" w:rsidR="00DF2F5C" w:rsidRPr="0020319A" w:rsidRDefault="00BD0F02">
      <w:pPr>
        <w:pStyle w:val="Body"/>
        <w:numPr>
          <w:ilvl w:val="1"/>
          <w:numId w:val="6"/>
        </w:numPr>
        <w:tabs>
          <w:tab w:val="num" w:pos="1505"/>
        </w:tabs>
        <w:ind w:left="1505" w:hanging="785"/>
        <w:rPr>
          <w:rFonts w:asciiTheme="majorHAnsi" w:eastAsia="Arial Narrow" w:hAnsiTheme="majorHAnsi" w:cstheme="majorHAnsi"/>
          <w:sz w:val="22"/>
          <w:szCs w:val="22"/>
        </w:rPr>
      </w:pPr>
      <w:r w:rsidRPr="0020319A">
        <w:rPr>
          <w:rFonts w:asciiTheme="majorHAnsi" w:hAnsiTheme="majorHAnsi" w:cstheme="majorHAnsi"/>
          <w:sz w:val="22"/>
          <w:szCs w:val="22"/>
          <w:lang w:val="en-US"/>
        </w:rPr>
        <w:t xml:space="preserve">The </w:t>
      </w:r>
      <w:r w:rsidR="00844DD6" w:rsidRPr="0020319A">
        <w:rPr>
          <w:rFonts w:asciiTheme="majorHAnsi" w:hAnsiTheme="majorHAnsi" w:cstheme="majorHAnsi"/>
          <w:sz w:val="22"/>
          <w:szCs w:val="22"/>
          <w:lang w:val="en-US"/>
        </w:rPr>
        <w:t>PCC</w:t>
      </w:r>
      <w:r w:rsidRPr="0020319A">
        <w:rPr>
          <w:rFonts w:asciiTheme="majorHAnsi" w:hAnsiTheme="majorHAnsi" w:cstheme="majorHAnsi"/>
          <w:sz w:val="22"/>
          <w:szCs w:val="22"/>
          <w:lang w:val="en-US"/>
        </w:rPr>
        <w:t xml:space="preserve"> shall provide informal support services including but not limited to discussion groups, </w:t>
      </w:r>
      <w:r w:rsidR="003372EA" w:rsidRPr="0020319A">
        <w:rPr>
          <w:rFonts w:asciiTheme="majorHAnsi" w:hAnsiTheme="majorHAnsi" w:cstheme="majorHAnsi"/>
          <w:sz w:val="22"/>
          <w:szCs w:val="22"/>
          <w:lang w:val="en-US"/>
        </w:rPr>
        <w:t>welcome</w:t>
      </w:r>
      <w:r w:rsidRPr="0020319A">
        <w:rPr>
          <w:rFonts w:asciiTheme="majorHAnsi" w:hAnsiTheme="majorHAnsi" w:cstheme="majorHAnsi"/>
          <w:sz w:val="22"/>
          <w:szCs w:val="22"/>
          <w:lang w:val="en-US"/>
        </w:rPr>
        <w:t xml:space="preserve"> meetings,</w:t>
      </w:r>
      <w:r w:rsidR="003372EA" w:rsidRPr="0020319A">
        <w:rPr>
          <w:rFonts w:asciiTheme="majorHAnsi" w:hAnsiTheme="majorHAnsi" w:cstheme="majorHAnsi"/>
          <w:sz w:val="22"/>
          <w:szCs w:val="22"/>
          <w:lang w:val="en-US"/>
        </w:rPr>
        <w:t xml:space="preserve"> individual</w:t>
      </w:r>
      <w:r w:rsidRPr="0020319A">
        <w:rPr>
          <w:rFonts w:asciiTheme="majorHAnsi" w:hAnsiTheme="majorHAnsi" w:cstheme="majorHAnsi"/>
          <w:sz w:val="22"/>
          <w:szCs w:val="22"/>
          <w:lang w:val="en-US"/>
        </w:rPr>
        <w:t xml:space="preserve"> peer support</w:t>
      </w:r>
      <w:r w:rsidR="003372EA" w:rsidRPr="0020319A">
        <w:rPr>
          <w:rFonts w:asciiTheme="majorHAnsi" w:hAnsiTheme="majorHAnsi" w:cstheme="majorHAnsi"/>
          <w:sz w:val="22"/>
          <w:szCs w:val="22"/>
          <w:lang w:val="en-US"/>
        </w:rPr>
        <w:t>, and group peer support</w:t>
      </w:r>
      <w:r w:rsidRPr="0020319A">
        <w:rPr>
          <w:rFonts w:asciiTheme="majorHAnsi" w:hAnsiTheme="majorHAnsi" w:cstheme="majorHAnsi"/>
          <w:sz w:val="22"/>
          <w:szCs w:val="22"/>
          <w:lang w:val="en-US"/>
        </w:rPr>
        <w:t xml:space="preserve">.  These settings will allow students with experience in these matters to share their knowledge with those who may need it.  Any personal information divulged at these meetings shall be held in the strictest of confidence and will </w:t>
      </w:r>
      <w:r w:rsidRPr="0020319A">
        <w:rPr>
          <w:rFonts w:asciiTheme="majorHAnsi" w:hAnsiTheme="majorHAnsi" w:cstheme="majorHAnsi"/>
          <w:sz w:val="22"/>
          <w:szCs w:val="22"/>
          <w:lang w:val="en-US"/>
        </w:rPr>
        <w:lastRenderedPageBreak/>
        <w:t xml:space="preserve">not be shared outside of the support session without written permission or threat of imminent danger to the parties </w:t>
      </w:r>
      <w:proofErr w:type="gramStart"/>
      <w:r w:rsidRPr="0020319A">
        <w:rPr>
          <w:rFonts w:asciiTheme="majorHAnsi" w:hAnsiTheme="majorHAnsi" w:cstheme="majorHAnsi"/>
          <w:sz w:val="22"/>
          <w:szCs w:val="22"/>
          <w:lang w:val="en-US"/>
        </w:rPr>
        <w:t>concerned;</w:t>
      </w:r>
      <w:proofErr w:type="gramEnd"/>
    </w:p>
    <w:p w14:paraId="6979A4A9" w14:textId="77777777" w:rsidR="00DF2F5C" w:rsidRPr="0020319A" w:rsidRDefault="00DF2F5C">
      <w:pPr>
        <w:pStyle w:val="Body"/>
        <w:rPr>
          <w:rFonts w:asciiTheme="majorHAnsi" w:eastAsia="Arial Narrow" w:hAnsiTheme="majorHAnsi" w:cstheme="majorHAnsi"/>
          <w:sz w:val="22"/>
          <w:szCs w:val="22"/>
        </w:rPr>
      </w:pPr>
    </w:p>
    <w:p w14:paraId="7AAECE6B" w14:textId="2E3C6DFA" w:rsidR="00DF2F5C" w:rsidRPr="0020319A" w:rsidRDefault="00BD0F02">
      <w:pPr>
        <w:pStyle w:val="Body"/>
        <w:numPr>
          <w:ilvl w:val="1"/>
          <w:numId w:val="6"/>
        </w:numPr>
        <w:tabs>
          <w:tab w:val="num" w:pos="1505"/>
        </w:tabs>
        <w:ind w:left="1505" w:hanging="785"/>
        <w:rPr>
          <w:rFonts w:asciiTheme="majorHAnsi" w:eastAsia="Arial Narrow" w:hAnsiTheme="majorHAnsi" w:cstheme="majorHAnsi"/>
          <w:sz w:val="22"/>
          <w:szCs w:val="22"/>
        </w:rPr>
      </w:pPr>
      <w:r w:rsidRPr="0020319A">
        <w:rPr>
          <w:rFonts w:asciiTheme="majorHAnsi" w:hAnsiTheme="majorHAnsi" w:cstheme="majorHAnsi"/>
          <w:sz w:val="22"/>
          <w:szCs w:val="22"/>
          <w:lang w:val="en-US"/>
        </w:rPr>
        <w:t xml:space="preserve">The </w:t>
      </w:r>
      <w:r w:rsidR="00844DD6" w:rsidRPr="0020319A">
        <w:rPr>
          <w:rFonts w:asciiTheme="majorHAnsi" w:hAnsiTheme="majorHAnsi" w:cstheme="majorHAnsi"/>
          <w:sz w:val="22"/>
          <w:szCs w:val="22"/>
          <w:lang w:val="en-US"/>
        </w:rPr>
        <w:t>PCC</w:t>
      </w:r>
      <w:r w:rsidRPr="0020319A">
        <w:rPr>
          <w:rFonts w:asciiTheme="majorHAnsi" w:hAnsiTheme="majorHAnsi" w:cstheme="majorHAnsi"/>
          <w:sz w:val="22"/>
          <w:szCs w:val="22"/>
          <w:lang w:val="en-US"/>
        </w:rPr>
        <w:t xml:space="preserve"> shall be involved in eliminating the social injustices and instances of institutionalized discrimination at McMaster University and ensure the safety and equal treatment of </w:t>
      </w:r>
      <w:r w:rsidR="549A3AA3" w:rsidRPr="0020319A">
        <w:rPr>
          <w:rFonts w:asciiTheme="majorHAnsi" w:hAnsiTheme="majorHAnsi" w:cstheme="majorHAnsi"/>
          <w:sz w:val="22"/>
          <w:szCs w:val="22"/>
          <w:lang w:val="en-US"/>
        </w:rPr>
        <w:t>2STLGBQIA</w:t>
      </w:r>
      <w:r w:rsidR="0095780E" w:rsidRPr="0020319A">
        <w:rPr>
          <w:rFonts w:asciiTheme="majorHAnsi" w:hAnsiTheme="majorHAnsi" w:cstheme="majorHAnsi"/>
          <w:sz w:val="22"/>
          <w:szCs w:val="22"/>
          <w:lang w:val="en-US"/>
        </w:rPr>
        <w:t>+ people</w:t>
      </w:r>
      <w:r w:rsidRPr="0020319A">
        <w:rPr>
          <w:rFonts w:asciiTheme="majorHAnsi" w:hAnsiTheme="majorHAnsi" w:cstheme="majorHAnsi"/>
          <w:sz w:val="22"/>
          <w:szCs w:val="22"/>
          <w:lang w:val="en-US"/>
        </w:rPr>
        <w:t xml:space="preserve"> on campus and in the community.</w:t>
      </w:r>
    </w:p>
    <w:p w14:paraId="1F31D5B6" w14:textId="77777777" w:rsidR="00DF2F5C" w:rsidRPr="0020319A" w:rsidRDefault="00DF2F5C">
      <w:pPr>
        <w:pStyle w:val="Body"/>
        <w:rPr>
          <w:rFonts w:asciiTheme="majorHAnsi" w:eastAsia="Arial Narrow" w:hAnsiTheme="majorHAnsi" w:cstheme="majorHAnsi"/>
          <w:sz w:val="22"/>
          <w:szCs w:val="22"/>
        </w:rPr>
      </w:pPr>
    </w:p>
    <w:p w14:paraId="55E05DE4" w14:textId="09FC9C10" w:rsidR="00DF2F5C" w:rsidRPr="0020319A" w:rsidRDefault="002D7246" w:rsidP="00C91649">
      <w:pPr>
        <w:pStyle w:val="Body"/>
        <w:numPr>
          <w:ilvl w:val="0"/>
          <w:numId w:val="6"/>
        </w:numPr>
        <w:rPr>
          <w:rFonts w:asciiTheme="majorHAnsi" w:eastAsia="Impact" w:hAnsiTheme="majorHAnsi" w:cstheme="majorHAnsi"/>
          <w:sz w:val="28"/>
          <w:szCs w:val="28"/>
        </w:rPr>
      </w:pPr>
      <w:r w:rsidRPr="0020319A">
        <w:rPr>
          <w:rFonts w:asciiTheme="majorHAnsi" w:hAnsiTheme="majorHAnsi" w:cstheme="majorHAnsi"/>
          <w:sz w:val="28"/>
          <w:szCs w:val="28"/>
        </w:rPr>
        <w:t xml:space="preserve">Personnel Structure </w:t>
      </w:r>
    </w:p>
    <w:p w14:paraId="1B7EC534" w14:textId="77777777" w:rsidR="00DF2F5C" w:rsidRPr="0020319A" w:rsidRDefault="00DF2F5C">
      <w:pPr>
        <w:pStyle w:val="Body"/>
        <w:rPr>
          <w:rFonts w:asciiTheme="majorHAnsi" w:hAnsiTheme="majorHAnsi" w:cstheme="majorHAnsi"/>
          <w:sz w:val="28"/>
          <w:szCs w:val="28"/>
        </w:rPr>
      </w:pPr>
    </w:p>
    <w:p w14:paraId="69601968" w14:textId="77777777" w:rsidR="00F26176" w:rsidRPr="0020319A" w:rsidRDefault="00F26176" w:rsidP="00F26176">
      <w:pPr>
        <w:pStyle w:val="ListParagraph"/>
        <w:numPr>
          <w:ilvl w:val="0"/>
          <w:numId w:val="9"/>
        </w:numPr>
        <w:ind w:left="1440" w:hanging="720"/>
        <w:contextualSpacing w:val="0"/>
        <w:rPr>
          <w:rFonts w:asciiTheme="majorHAnsi" w:hAnsiTheme="majorHAnsi" w:cstheme="majorHAnsi"/>
          <w:vanish/>
          <w:color w:val="000000"/>
          <w:sz w:val="22"/>
          <w:szCs w:val="22"/>
          <w:u w:color="000000"/>
          <w:lang w:eastAsia="en-CA"/>
        </w:rPr>
      </w:pPr>
    </w:p>
    <w:p w14:paraId="26BB897E" w14:textId="77777777" w:rsidR="00F26176" w:rsidRPr="0020319A" w:rsidRDefault="00F26176" w:rsidP="00F26176">
      <w:pPr>
        <w:pStyle w:val="ListParagraph"/>
        <w:numPr>
          <w:ilvl w:val="0"/>
          <w:numId w:val="9"/>
        </w:numPr>
        <w:ind w:left="1440" w:hanging="720"/>
        <w:contextualSpacing w:val="0"/>
        <w:rPr>
          <w:rFonts w:asciiTheme="majorHAnsi" w:hAnsiTheme="majorHAnsi" w:cstheme="majorHAnsi"/>
          <w:vanish/>
          <w:color w:val="000000"/>
          <w:sz w:val="22"/>
          <w:szCs w:val="22"/>
          <w:u w:color="000000"/>
          <w:lang w:eastAsia="en-CA"/>
        </w:rPr>
      </w:pPr>
    </w:p>
    <w:p w14:paraId="03967108" w14:textId="77777777" w:rsidR="00F26176" w:rsidRPr="0020319A" w:rsidRDefault="00F26176" w:rsidP="00F26176">
      <w:pPr>
        <w:pStyle w:val="ListParagraph"/>
        <w:numPr>
          <w:ilvl w:val="0"/>
          <w:numId w:val="9"/>
        </w:numPr>
        <w:ind w:left="1440" w:hanging="720"/>
        <w:contextualSpacing w:val="0"/>
        <w:rPr>
          <w:rFonts w:asciiTheme="majorHAnsi" w:hAnsiTheme="majorHAnsi" w:cstheme="majorHAnsi"/>
          <w:vanish/>
          <w:color w:val="000000"/>
          <w:sz w:val="22"/>
          <w:szCs w:val="22"/>
          <w:u w:color="000000"/>
          <w:lang w:eastAsia="en-CA"/>
        </w:rPr>
      </w:pPr>
    </w:p>
    <w:p w14:paraId="3D7AF39B" w14:textId="77777777" w:rsidR="00841C96" w:rsidRPr="0020319A" w:rsidRDefault="00BD0F02" w:rsidP="00C91649">
      <w:pPr>
        <w:pStyle w:val="BodyText"/>
        <w:numPr>
          <w:ilvl w:val="1"/>
          <w:numId w:val="9"/>
        </w:numPr>
        <w:ind w:left="1440" w:hanging="720"/>
        <w:rPr>
          <w:rFonts w:asciiTheme="majorHAnsi" w:hAnsiTheme="majorHAnsi" w:cstheme="majorHAnsi"/>
        </w:rPr>
      </w:pPr>
      <w:r w:rsidRPr="0020319A">
        <w:rPr>
          <w:rFonts w:asciiTheme="majorHAnsi" w:hAnsiTheme="majorHAnsi" w:cstheme="majorHAnsi"/>
        </w:rPr>
        <w:t>The Coordinator, who shall:</w:t>
      </w:r>
      <w:r w:rsidR="00841C96" w:rsidRPr="0020319A">
        <w:rPr>
          <w:rFonts w:asciiTheme="majorHAnsi" w:hAnsiTheme="majorHAnsi" w:cstheme="majorHAnsi"/>
        </w:rPr>
        <w:br/>
      </w:r>
    </w:p>
    <w:p w14:paraId="30E067E3" w14:textId="77777777" w:rsidR="00841C96" w:rsidRPr="0020319A" w:rsidRDefault="00841C96" w:rsidP="00C91649">
      <w:pPr>
        <w:pStyle w:val="BodyText"/>
        <w:numPr>
          <w:ilvl w:val="2"/>
          <w:numId w:val="9"/>
        </w:numPr>
        <w:ind w:left="1440" w:hanging="22"/>
        <w:rPr>
          <w:rFonts w:asciiTheme="majorHAnsi" w:hAnsiTheme="majorHAnsi" w:cstheme="majorHAnsi"/>
        </w:rPr>
      </w:pPr>
      <w:r w:rsidRPr="0020319A">
        <w:rPr>
          <w:rFonts w:asciiTheme="majorHAnsi" w:hAnsiTheme="majorHAnsi" w:cstheme="majorHAnsi"/>
        </w:rPr>
        <w:t xml:space="preserve">Oversee all activities of the </w:t>
      </w:r>
      <w:proofErr w:type="gramStart"/>
      <w:r w:rsidRPr="0020319A">
        <w:rPr>
          <w:rFonts w:asciiTheme="majorHAnsi" w:hAnsiTheme="majorHAnsi" w:cstheme="majorHAnsi"/>
        </w:rPr>
        <w:t>PCC;</w:t>
      </w:r>
      <w:proofErr w:type="gramEnd"/>
    </w:p>
    <w:p w14:paraId="67616A02" w14:textId="77777777" w:rsidR="0095780E" w:rsidRPr="0020319A" w:rsidRDefault="00841C96" w:rsidP="0095780E">
      <w:pPr>
        <w:pStyle w:val="BodyText"/>
        <w:numPr>
          <w:ilvl w:val="2"/>
          <w:numId w:val="9"/>
        </w:numPr>
        <w:ind w:left="1440" w:hanging="22"/>
        <w:rPr>
          <w:rFonts w:asciiTheme="majorHAnsi" w:hAnsiTheme="majorHAnsi" w:cstheme="majorHAnsi"/>
        </w:rPr>
      </w:pPr>
      <w:r w:rsidRPr="0020319A">
        <w:rPr>
          <w:rFonts w:asciiTheme="majorHAnsi" w:hAnsiTheme="majorHAnsi" w:cstheme="majorHAnsi"/>
        </w:rPr>
        <w:t xml:space="preserve">Perform duties outlined in the PCC Coordinator job </w:t>
      </w:r>
      <w:proofErr w:type="gramStart"/>
      <w:r w:rsidRPr="0020319A">
        <w:rPr>
          <w:rFonts w:asciiTheme="majorHAnsi" w:hAnsiTheme="majorHAnsi" w:cstheme="majorHAnsi"/>
        </w:rPr>
        <w:t>description;</w:t>
      </w:r>
      <w:proofErr w:type="gramEnd"/>
    </w:p>
    <w:p w14:paraId="107749DB" w14:textId="5CACAC78" w:rsidR="4CF63F0F" w:rsidRPr="0020319A" w:rsidRDefault="67313005" w:rsidP="0095780E">
      <w:pPr>
        <w:pStyle w:val="BodyText"/>
        <w:numPr>
          <w:ilvl w:val="2"/>
          <w:numId w:val="9"/>
        </w:numPr>
        <w:ind w:left="2160" w:hanging="742"/>
        <w:rPr>
          <w:rFonts w:asciiTheme="majorHAnsi" w:hAnsiTheme="majorHAnsi" w:cstheme="majorHAnsi"/>
        </w:rPr>
      </w:pPr>
      <w:r w:rsidRPr="0020319A">
        <w:rPr>
          <w:rFonts w:asciiTheme="majorHAnsi" w:hAnsiTheme="majorHAnsi" w:cstheme="majorHAnsi"/>
        </w:rPr>
        <w:t xml:space="preserve">Hire a diverse executive team ensuring that the voices and perspectives of </w:t>
      </w:r>
      <w:proofErr w:type="spellStart"/>
      <w:r w:rsidRPr="0020319A">
        <w:rPr>
          <w:rFonts w:asciiTheme="majorHAnsi" w:hAnsiTheme="majorHAnsi" w:cstheme="majorHAnsi"/>
        </w:rPr>
        <w:t>BIPoC</w:t>
      </w:r>
      <w:proofErr w:type="spellEnd"/>
      <w:r w:rsidRPr="0020319A">
        <w:rPr>
          <w:rFonts w:asciiTheme="majorHAnsi" w:hAnsiTheme="majorHAnsi" w:cstheme="majorHAnsi"/>
        </w:rPr>
        <w:t xml:space="preserve"> and disabled 2STLGBQIA+ folks are considered and prioritized in hiring.</w:t>
      </w:r>
    </w:p>
    <w:p w14:paraId="53637D1F" w14:textId="7628C363" w:rsidR="00841C96" w:rsidRPr="0020319A" w:rsidRDefault="67313005" w:rsidP="00C25A1B">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Be hired by a hiring committee struck by the Executive Board that shall consist of:</w:t>
      </w:r>
    </w:p>
    <w:p w14:paraId="14DCB317" w14:textId="77777777" w:rsidR="00B85F64" w:rsidRPr="0020319A" w:rsidRDefault="00B85F64" w:rsidP="00B85F64">
      <w:pPr>
        <w:pStyle w:val="BodyText"/>
        <w:ind w:left="1440"/>
        <w:rPr>
          <w:rFonts w:asciiTheme="majorHAnsi" w:hAnsiTheme="majorHAnsi" w:cstheme="majorHAnsi"/>
        </w:rPr>
      </w:pPr>
    </w:p>
    <w:p w14:paraId="2AC3F5D0" w14:textId="77777777" w:rsidR="00841C96" w:rsidRPr="0020319A" w:rsidRDefault="00841C96" w:rsidP="00C91649">
      <w:pPr>
        <w:pStyle w:val="BodyText"/>
        <w:numPr>
          <w:ilvl w:val="3"/>
          <w:numId w:val="9"/>
        </w:numPr>
        <w:ind w:left="1440" w:firstLine="687"/>
        <w:rPr>
          <w:rFonts w:asciiTheme="majorHAnsi" w:hAnsiTheme="majorHAnsi" w:cstheme="majorHAnsi"/>
        </w:rPr>
      </w:pPr>
      <w:r w:rsidRPr="0020319A">
        <w:rPr>
          <w:rFonts w:asciiTheme="majorHAnsi" w:hAnsiTheme="majorHAnsi" w:cstheme="majorHAnsi"/>
        </w:rPr>
        <w:t xml:space="preserve">The outgoing PCC </w:t>
      </w:r>
      <w:proofErr w:type="gramStart"/>
      <w:r w:rsidRPr="0020319A">
        <w:rPr>
          <w:rFonts w:asciiTheme="majorHAnsi" w:hAnsiTheme="majorHAnsi" w:cstheme="majorHAnsi"/>
        </w:rPr>
        <w:t>Coordinator;</w:t>
      </w:r>
      <w:proofErr w:type="gramEnd"/>
    </w:p>
    <w:p w14:paraId="3ABA0773" w14:textId="77777777" w:rsidR="00841C96" w:rsidRPr="0020319A" w:rsidRDefault="0069154C" w:rsidP="00C91649">
      <w:pPr>
        <w:pStyle w:val="BodyText"/>
        <w:numPr>
          <w:ilvl w:val="3"/>
          <w:numId w:val="9"/>
        </w:numPr>
        <w:ind w:left="1440" w:firstLine="687"/>
        <w:rPr>
          <w:rFonts w:asciiTheme="majorHAnsi" w:hAnsiTheme="majorHAnsi" w:cstheme="majorHAnsi"/>
        </w:rPr>
      </w:pPr>
      <w:r w:rsidRPr="0020319A">
        <w:rPr>
          <w:rFonts w:asciiTheme="majorHAnsi" w:hAnsiTheme="majorHAnsi" w:cstheme="majorHAnsi"/>
        </w:rPr>
        <w:t>The Vice-</w:t>
      </w:r>
      <w:r w:rsidR="00841C96" w:rsidRPr="0020319A">
        <w:rPr>
          <w:rFonts w:asciiTheme="majorHAnsi" w:hAnsiTheme="majorHAnsi" w:cstheme="majorHAnsi"/>
        </w:rPr>
        <w:t>President (Administration</w:t>
      </w:r>
      <w:proofErr w:type="gramStart"/>
      <w:r w:rsidR="00841C96" w:rsidRPr="0020319A">
        <w:rPr>
          <w:rFonts w:asciiTheme="majorHAnsi" w:hAnsiTheme="majorHAnsi" w:cstheme="majorHAnsi"/>
        </w:rPr>
        <w:t>);</w:t>
      </w:r>
      <w:proofErr w:type="gramEnd"/>
    </w:p>
    <w:p w14:paraId="0DBCAD48" w14:textId="77777777" w:rsidR="00841C96" w:rsidRPr="0020319A" w:rsidRDefault="67313005" w:rsidP="00C91649">
      <w:pPr>
        <w:pStyle w:val="BodyText"/>
        <w:numPr>
          <w:ilvl w:val="3"/>
          <w:numId w:val="9"/>
        </w:numPr>
        <w:ind w:left="1440" w:firstLine="687"/>
        <w:rPr>
          <w:rFonts w:asciiTheme="majorHAnsi" w:hAnsiTheme="majorHAnsi" w:cstheme="majorHAnsi"/>
        </w:rPr>
      </w:pPr>
      <w:r w:rsidRPr="0020319A">
        <w:rPr>
          <w:rFonts w:asciiTheme="majorHAnsi" w:hAnsiTheme="majorHAnsi" w:cstheme="majorHAnsi"/>
        </w:rPr>
        <w:t xml:space="preserve">One (1) Executive Board </w:t>
      </w:r>
      <w:proofErr w:type="gramStart"/>
      <w:r w:rsidRPr="0020319A">
        <w:rPr>
          <w:rFonts w:asciiTheme="majorHAnsi" w:hAnsiTheme="majorHAnsi" w:cstheme="majorHAnsi"/>
        </w:rPr>
        <w:t>Member;</w:t>
      </w:r>
      <w:proofErr w:type="gramEnd"/>
    </w:p>
    <w:p w14:paraId="1A506938" w14:textId="2B0001F3" w:rsidR="00F26176" w:rsidRPr="0020319A" w:rsidRDefault="67313005" w:rsidP="67313005">
      <w:pPr>
        <w:pStyle w:val="BodyText"/>
        <w:numPr>
          <w:ilvl w:val="3"/>
          <w:numId w:val="9"/>
        </w:numPr>
        <w:ind w:left="1440" w:firstLine="687"/>
        <w:rPr>
          <w:rFonts w:asciiTheme="majorHAnsi" w:eastAsia="Arial Narrow" w:hAnsiTheme="majorHAnsi" w:cstheme="majorHAnsi"/>
          <w:color w:val="000000" w:themeColor="text1"/>
        </w:rPr>
      </w:pPr>
      <w:r w:rsidRPr="0020319A">
        <w:rPr>
          <w:rFonts w:asciiTheme="majorHAnsi" w:hAnsiTheme="majorHAnsi" w:cstheme="majorHAnsi"/>
        </w:rPr>
        <w:t xml:space="preserve">One (1) </w:t>
      </w:r>
      <w:r w:rsidR="0095780E" w:rsidRPr="0020319A">
        <w:rPr>
          <w:rFonts w:asciiTheme="majorHAnsi" w:hAnsiTheme="majorHAnsi" w:cstheme="majorHAnsi"/>
        </w:rPr>
        <w:t>Representative</w:t>
      </w:r>
      <w:r w:rsidRPr="0020319A">
        <w:rPr>
          <w:rFonts w:asciiTheme="majorHAnsi" w:hAnsiTheme="majorHAnsi" w:cstheme="majorHAnsi"/>
        </w:rPr>
        <w:t xml:space="preserve"> from the Equity and Inclusion Office.</w:t>
      </w:r>
      <w:r w:rsidR="340AD027" w:rsidRPr="0020319A">
        <w:rPr>
          <w:rFonts w:asciiTheme="majorHAnsi" w:hAnsiTheme="majorHAnsi" w:cstheme="majorHAnsi"/>
        </w:rPr>
        <w:br/>
      </w:r>
    </w:p>
    <w:p w14:paraId="19E13674" w14:textId="77777777" w:rsidR="00716376" w:rsidRPr="0020319A" w:rsidRDefault="00841C96" w:rsidP="00C91649">
      <w:pPr>
        <w:pStyle w:val="BodyText"/>
        <w:numPr>
          <w:ilvl w:val="1"/>
          <w:numId w:val="9"/>
        </w:numPr>
        <w:ind w:left="1440" w:hanging="720"/>
        <w:rPr>
          <w:rFonts w:asciiTheme="majorHAnsi" w:hAnsiTheme="majorHAnsi" w:cstheme="majorHAnsi"/>
        </w:rPr>
      </w:pPr>
      <w:r w:rsidRPr="0020319A">
        <w:rPr>
          <w:rFonts w:asciiTheme="majorHAnsi" w:hAnsiTheme="majorHAnsi" w:cstheme="majorHAnsi"/>
        </w:rPr>
        <w:t>The Events Coordinator, who shall:</w:t>
      </w:r>
      <w:r w:rsidR="00716376" w:rsidRPr="0020319A">
        <w:rPr>
          <w:rFonts w:asciiTheme="majorHAnsi" w:hAnsiTheme="majorHAnsi" w:cstheme="majorHAnsi"/>
        </w:rPr>
        <w:br/>
      </w:r>
    </w:p>
    <w:p w14:paraId="6FF2C0F3" w14:textId="70EBDF5E" w:rsidR="00716376" w:rsidRPr="0020319A" w:rsidRDefault="00716376"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Be responsible for overseeing all </w:t>
      </w:r>
      <w:r w:rsidR="23A0700C" w:rsidRPr="0020319A">
        <w:rPr>
          <w:rFonts w:asciiTheme="majorHAnsi" w:hAnsiTheme="majorHAnsi" w:cstheme="majorHAnsi"/>
        </w:rPr>
        <w:t>2STLGBQIA+</w:t>
      </w:r>
      <w:r w:rsidRPr="0020319A">
        <w:rPr>
          <w:rFonts w:asciiTheme="majorHAnsi" w:hAnsiTheme="majorHAnsi" w:cstheme="majorHAnsi"/>
        </w:rPr>
        <w:t xml:space="preserve"> community events and athletic initiatives facilitated by the </w:t>
      </w:r>
      <w:proofErr w:type="gramStart"/>
      <w:r w:rsidRPr="0020319A">
        <w:rPr>
          <w:rFonts w:asciiTheme="majorHAnsi" w:hAnsiTheme="majorHAnsi" w:cstheme="majorHAnsi"/>
        </w:rPr>
        <w:t>PCC;</w:t>
      </w:r>
      <w:proofErr w:type="gramEnd"/>
    </w:p>
    <w:p w14:paraId="4EE12F0D" w14:textId="77777777" w:rsidR="00716376" w:rsidRPr="0020319A" w:rsidRDefault="00716376"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Work closely with the Social and Political Advocacy Coordinator(s</w:t>
      </w:r>
      <w:proofErr w:type="gramStart"/>
      <w:r w:rsidRPr="0020319A">
        <w:rPr>
          <w:rFonts w:asciiTheme="majorHAnsi" w:hAnsiTheme="majorHAnsi" w:cstheme="majorHAnsi"/>
        </w:rPr>
        <w:t>);</w:t>
      </w:r>
      <w:proofErr w:type="gramEnd"/>
    </w:p>
    <w:p w14:paraId="4514233C" w14:textId="5F2A2331" w:rsidR="79D9942E" w:rsidRPr="0020319A" w:rsidRDefault="79D9942E" w:rsidP="0B043692">
      <w:pPr>
        <w:pStyle w:val="BodyText"/>
        <w:numPr>
          <w:ilvl w:val="2"/>
          <w:numId w:val="9"/>
        </w:numPr>
        <w:ind w:left="2127" w:hanging="709"/>
        <w:rPr>
          <w:rFonts w:asciiTheme="majorHAnsi" w:eastAsia="Arial Narrow" w:hAnsiTheme="majorHAnsi" w:cstheme="majorHAnsi"/>
          <w:color w:val="000000" w:themeColor="text1"/>
        </w:rPr>
      </w:pPr>
      <w:r w:rsidRPr="0020319A">
        <w:rPr>
          <w:rFonts w:asciiTheme="majorHAnsi" w:hAnsiTheme="majorHAnsi" w:cstheme="majorHAnsi"/>
        </w:rPr>
        <w:t xml:space="preserve">Be responsible for running a minimum of </w:t>
      </w:r>
      <w:r w:rsidR="7BBA6353" w:rsidRPr="0020319A">
        <w:rPr>
          <w:rFonts w:asciiTheme="majorHAnsi" w:hAnsiTheme="majorHAnsi" w:cstheme="majorHAnsi"/>
        </w:rPr>
        <w:t>two</w:t>
      </w:r>
      <w:r w:rsidRPr="0020319A">
        <w:rPr>
          <w:rFonts w:asciiTheme="majorHAnsi" w:hAnsiTheme="majorHAnsi" w:cstheme="majorHAnsi"/>
        </w:rPr>
        <w:t xml:space="preserve"> closed </w:t>
      </w:r>
      <w:proofErr w:type="spellStart"/>
      <w:r w:rsidR="54F2413B" w:rsidRPr="0020319A">
        <w:rPr>
          <w:rFonts w:asciiTheme="majorHAnsi" w:hAnsiTheme="majorHAnsi" w:cstheme="majorHAnsi"/>
        </w:rPr>
        <w:t>BIPoC</w:t>
      </w:r>
      <w:proofErr w:type="spellEnd"/>
      <w:r w:rsidR="54F2413B" w:rsidRPr="0020319A">
        <w:rPr>
          <w:rFonts w:asciiTheme="majorHAnsi" w:hAnsiTheme="majorHAnsi" w:cstheme="majorHAnsi"/>
        </w:rPr>
        <w:t xml:space="preserve"> 2STLGBQIA</w:t>
      </w:r>
      <w:r w:rsidR="0095780E" w:rsidRPr="0020319A">
        <w:rPr>
          <w:rFonts w:asciiTheme="majorHAnsi" w:hAnsiTheme="majorHAnsi" w:cstheme="majorHAnsi"/>
        </w:rPr>
        <w:t>+ events</w:t>
      </w:r>
      <w:r w:rsidRPr="0020319A">
        <w:rPr>
          <w:rFonts w:asciiTheme="majorHAnsi" w:hAnsiTheme="majorHAnsi" w:cstheme="majorHAnsi"/>
        </w:rPr>
        <w:t xml:space="preserve"> each </w:t>
      </w:r>
      <w:r w:rsidR="0AEA33B6" w:rsidRPr="0020319A">
        <w:rPr>
          <w:rFonts w:asciiTheme="majorHAnsi" w:hAnsiTheme="majorHAnsi" w:cstheme="majorHAnsi"/>
        </w:rPr>
        <w:t xml:space="preserve">academic </w:t>
      </w:r>
      <w:r w:rsidRPr="0020319A">
        <w:rPr>
          <w:rFonts w:asciiTheme="majorHAnsi" w:hAnsiTheme="majorHAnsi" w:cstheme="majorHAnsi"/>
        </w:rPr>
        <w:t>term.</w:t>
      </w:r>
    </w:p>
    <w:p w14:paraId="76C73464" w14:textId="03D34498" w:rsidR="21046C17" w:rsidRPr="0020319A" w:rsidRDefault="21046C17" w:rsidP="0B043692">
      <w:pPr>
        <w:pStyle w:val="BodyText"/>
        <w:numPr>
          <w:ilvl w:val="2"/>
          <w:numId w:val="9"/>
        </w:numPr>
        <w:ind w:left="2127" w:hanging="709"/>
        <w:rPr>
          <w:rFonts w:asciiTheme="majorHAnsi" w:hAnsiTheme="majorHAnsi" w:cstheme="majorHAnsi"/>
          <w:color w:val="000000" w:themeColor="text1"/>
        </w:rPr>
      </w:pPr>
      <w:r w:rsidRPr="0020319A">
        <w:rPr>
          <w:rFonts w:asciiTheme="majorHAnsi" w:hAnsiTheme="majorHAnsi" w:cstheme="majorHAnsi"/>
        </w:rPr>
        <w:t xml:space="preserve">Be responsible for </w:t>
      </w:r>
      <w:r w:rsidR="45BC5367" w:rsidRPr="0020319A">
        <w:rPr>
          <w:rFonts w:asciiTheme="majorHAnsi" w:hAnsiTheme="majorHAnsi" w:cstheme="majorHAnsi"/>
        </w:rPr>
        <w:t xml:space="preserve">running a minimum of one closed event for disabled 2STLGBQIA+ folks per semester. </w:t>
      </w:r>
    </w:p>
    <w:p w14:paraId="761374A3" w14:textId="538CE22C" w:rsidR="2A872C81" w:rsidRPr="0020319A" w:rsidRDefault="67313005" w:rsidP="0BDA5EC0">
      <w:pPr>
        <w:pStyle w:val="BodyText"/>
        <w:numPr>
          <w:ilvl w:val="2"/>
          <w:numId w:val="9"/>
        </w:numPr>
        <w:ind w:left="2127" w:hanging="709"/>
        <w:rPr>
          <w:rFonts w:asciiTheme="majorHAnsi" w:eastAsia="Arial Narrow" w:hAnsiTheme="majorHAnsi" w:cstheme="majorHAnsi"/>
          <w:color w:val="000000" w:themeColor="text1"/>
        </w:rPr>
      </w:pPr>
      <w:r w:rsidRPr="0020319A">
        <w:rPr>
          <w:rFonts w:asciiTheme="majorHAnsi" w:hAnsiTheme="majorHAnsi" w:cstheme="majorHAnsi"/>
        </w:rPr>
        <w:t>Ensure accessibility is prioritized in the planning of all events; provide information on accessibility and outline potential barriers; provide information on how to request individualized accommodations.</w:t>
      </w:r>
    </w:p>
    <w:p w14:paraId="2FD6DA78" w14:textId="6E94F5F9" w:rsidR="00716376" w:rsidRPr="0020319A" w:rsidRDefault="67313005"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Perform duties</w:t>
      </w:r>
      <w:r w:rsidR="0095780E" w:rsidRPr="0020319A">
        <w:rPr>
          <w:rFonts w:asciiTheme="majorHAnsi" w:hAnsiTheme="majorHAnsi" w:cstheme="majorHAnsi"/>
        </w:rPr>
        <w:t xml:space="preserve"> </w:t>
      </w:r>
      <w:r w:rsidRPr="0020319A">
        <w:rPr>
          <w:rFonts w:asciiTheme="majorHAnsi" w:hAnsiTheme="majorHAnsi" w:cstheme="majorHAnsi"/>
        </w:rPr>
        <w:t xml:space="preserve">outlined in the PCC Events Coordinator job </w:t>
      </w:r>
      <w:proofErr w:type="gramStart"/>
      <w:r w:rsidRPr="0020319A">
        <w:rPr>
          <w:rFonts w:asciiTheme="majorHAnsi" w:hAnsiTheme="majorHAnsi" w:cstheme="majorHAnsi"/>
        </w:rPr>
        <w:t>description;</w:t>
      </w:r>
      <w:proofErr w:type="gramEnd"/>
    </w:p>
    <w:p w14:paraId="6087F1C7" w14:textId="77777777" w:rsidR="00841C96" w:rsidRPr="0020319A" w:rsidRDefault="67313005"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Be selected by the PCC Coordinator through an application and interview process.</w:t>
      </w:r>
      <w:r w:rsidR="00716376" w:rsidRPr="0020319A">
        <w:rPr>
          <w:rFonts w:asciiTheme="majorHAnsi" w:hAnsiTheme="majorHAnsi" w:cstheme="majorHAnsi"/>
        </w:rPr>
        <w:br/>
      </w:r>
    </w:p>
    <w:p w14:paraId="5A53445F" w14:textId="77777777" w:rsidR="00716376" w:rsidRPr="0020319A" w:rsidRDefault="00841C96" w:rsidP="00C91649">
      <w:pPr>
        <w:pStyle w:val="BodyText"/>
        <w:numPr>
          <w:ilvl w:val="1"/>
          <w:numId w:val="9"/>
        </w:numPr>
        <w:ind w:left="1440" w:hanging="720"/>
        <w:rPr>
          <w:rFonts w:asciiTheme="majorHAnsi" w:hAnsiTheme="majorHAnsi" w:cstheme="majorHAnsi"/>
        </w:rPr>
      </w:pPr>
      <w:r w:rsidRPr="0020319A">
        <w:rPr>
          <w:rFonts w:asciiTheme="majorHAnsi" w:hAnsiTheme="majorHAnsi" w:cstheme="majorHAnsi"/>
        </w:rPr>
        <w:t>The Research and Resources Coordinator, who shall:</w:t>
      </w:r>
      <w:r w:rsidR="00716376" w:rsidRPr="0020319A">
        <w:rPr>
          <w:rFonts w:asciiTheme="majorHAnsi" w:hAnsiTheme="majorHAnsi" w:cstheme="majorHAnsi"/>
        </w:rPr>
        <w:br/>
      </w:r>
    </w:p>
    <w:p w14:paraId="4772CBA0" w14:textId="38EE6443" w:rsidR="00716376" w:rsidRPr="0020319A" w:rsidRDefault="00716376"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Be responsible for researching and bringing awareness of </w:t>
      </w:r>
      <w:r w:rsidR="430EB687" w:rsidRPr="0020319A">
        <w:rPr>
          <w:rFonts w:asciiTheme="majorHAnsi" w:hAnsiTheme="majorHAnsi" w:cstheme="majorHAnsi"/>
        </w:rPr>
        <w:t>2STLGBQIA+</w:t>
      </w:r>
      <w:r w:rsidRPr="0020319A">
        <w:rPr>
          <w:rFonts w:asciiTheme="majorHAnsi" w:hAnsiTheme="majorHAnsi" w:cstheme="majorHAnsi"/>
        </w:rPr>
        <w:t xml:space="preserve"> related issues to the PCC </w:t>
      </w:r>
      <w:proofErr w:type="gramStart"/>
      <w:r w:rsidRPr="0020319A">
        <w:rPr>
          <w:rFonts w:asciiTheme="majorHAnsi" w:hAnsiTheme="majorHAnsi" w:cstheme="majorHAnsi"/>
        </w:rPr>
        <w:t>executive;</w:t>
      </w:r>
      <w:proofErr w:type="gramEnd"/>
    </w:p>
    <w:p w14:paraId="19FA8E2C" w14:textId="613C4FBE" w:rsidR="00716376" w:rsidRPr="0020319A" w:rsidRDefault="00716376"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Be responsible for building and curating the PCC resource library</w:t>
      </w:r>
      <w:r w:rsidR="69E00800" w:rsidRPr="0020319A">
        <w:rPr>
          <w:rFonts w:asciiTheme="majorHAnsi" w:hAnsiTheme="majorHAnsi" w:cstheme="majorHAnsi"/>
        </w:rPr>
        <w:t xml:space="preserve"> which is intersectional and amplifies the voices of 2STLGBQIA+ </w:t>
      </w:r>
      <w:proofErr w:type="spellStart"/>
      <w:r w:rsidR="69E00800" w:rsidRPr="0020319A">
        <w:rPr>
          <w:rFonts w:asciiTheme="majorHAnsi" w:hAnsiTheme="majorHAnsi" w:cstheme="majorHAnsi"/>
        </w:rPr>
        <w:t>BIPoC</w:t>
      </w:r>
      <w:proofErr w:type="spellEnd"/>
      <w:r w:rsidR="69E00800" w:rsidRPr="0020319A">
        <w:rPr>
          <w:rFonts w:asciiTheme="majorHAnsi" w:hAnsiTheme="majorHAnsi" w:cstheme="majorHAnsi"/>
        </w:rPr>
        <w:t xml:space="preserve"> and disabled </w:t>
      </w:r>
      <w:proofErr w:type="gramStart"/>
      <w:r w:rsidR="69E00800" w:rsidRPr="0020319A">
        <w:rPr>
          <w:rFonts w:asciiTheme="majorHAnsi" w:hAnsiTheme="majorHAnsi" w:cstheme="majorHAnsi"/>
        </w:rPr>
        <w:t>folks</w:t>
      </w:r>
      <w:r w:rsidRPr="0020319A">
        <w:rPr>
          <w:rFonts w:asciiTheme="majorHAnsi" w:hAnsiTheme="majorHAnsi" w:cstheme="majorHAnsi"/>
        </w:rPr>
        <w:t>;</w:t>
      </w:r>
      <w:proofErr w:type="gramEnd"/>
    </w:p>
    <w:p w14:paraId="3C2CE7AE" w14:textId="77777777" w:rsidR="00716376" w:rsidRPr="0020319A" w:rsidRDefault="00716376"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Work closely with the Volunteer and Training </w:t>
      </w:r>
      <w:proofErr w:type="gramStart"/>
      <w:r w:rsidRPr="0020319A">
        <w:rPr>
          <w:rFonts w:asciiTheme="majorHAnsi" w:hAnsiTheme="majorHAnsi" w:cstheme="majorHAnsi"/>
        </w:rPr>
        <w:t>Coordinator;</w:t>
      </w:r>
      <w:proofErr w:type="gramEnd"/>
    </w:p>
    <w:p w14:paraId="21C0D2CF" w14:textId="77777777" w:rsidR="00716376" w:rsidRPr="0020319A" w:rsidRDefault="00716376"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Perform duties outlined in the PCC Research and Resources Coordinator job </w:t>
      </w:r>
      <w:proofErr w:type="gramStart"/>
      <w:r w:rsidRPr="0020319A">
        <w:rPr>
          <w:rFonts w:asciiTheme="majorHAnsi" w:hAnsiTheme="majorHAnsi" w:cstheme="majorHAnsi"/>
        </w:rPr>
        <w:t>description;</w:t>
      </w:r>
      <w:proofErr w:type="gramEnd"/>
    </w:p>
    <w:p w14:paraId="7D640572" w14:textId="77777777" w:rsidR="00841C96" w:rsidRPr="0020319A" w:rsidRDefault="00716376"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lastRenderedPageBreak/>
        <w:t>Be selected by the PCC Coordinator through an application and hiring process.</w:t>
      </w:r>
      <w:r w:rsidR="00841C96" w:rsidRPr="0020319A">
        <w:rPr>
          <w:rFonts w:asciiTheme="majorHAnsi" w:hAnsiTheme="majorHAnsi" w:cstheme="majorHAnsi"/>
        </w:rPr>
        <w:br/>
      </w:r>
    </w:p>
    <w:p w14:paraId="0131D3BD" w14:textId="77777777" w:rsidR="00716376" w:rsidRPr="0020319A" w:rsidRDefault="00841C96" w:rsidP="00C91649">
      <w:pPr>
        <w:pStyle w:val="BodyText"/>
        <w:numPr>
          <w:ilvl w:val="1"/>
          <w:numId w:val="9"/>
        </w:numPr>
        <w:ind w:left="1440" w:hanging="720"/>
        <w:rPr>
          <w:rFonts w:asciiTheme="majorHAnsi" w:hAnsiTheme="majorHAnsi" w:cstheme="majorHAnsi"/>
        </w:rPr>
      </w:pPr>
      <w:r w:rsidRPr="0020319A">
        <w:rPr>
          <w:rFonts w:asciiTheme="majorHAnsi" w:hAnsiTheme="majorHAnsi" w:cstheme="majorHAnsi"/>
        </w:rPr>
        <w:t>The Social and Political Advocacy Coordinator(s), who shall:</w:t>
      </w:r>
      <w:r w:rsidR="00716376" w:rsidRPr="0020319A">
        <w:rPr>
          <w:rFonts w:asciiTheme="majorHAnsi" w:hAnsiTheme="majorHAnsi" w:cstheme="majorHAnsi"/>
        </w:rPr>
        <w:br/>
      </w:r>
    </w:p>
    <w:p w14:paraId="6F94ADBC" w14:textId="0F11AAE6" w:rsidR="00716376" w:rsidRPr="0020319A" w:rsidRDefault="00716376"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Be responsible for outreach and encouraging dialogue on the intersections of </w:t>
      </w:r>
      <w:r w:rsidR="7BECB240" w:rsidRPr="0020319A">
        <w:rPr>
          <w:rFonts w:asciiTheme="majorHAnsi" w:hAnsiTheme="majorHAnsi" w:cstheme="majorHAnsi"/>
        </w:rPr>
        <w:t>2STLGBQIA</w:t>
      </w:r>
      <w:r w:rsidR="0095780E" w:rsidRPr="0020319A">
        <w:rPr>
          <w:rFonts w:asciiTheme="majorHAnsi" w:hAnsiTheme="majorHAnsi" w:cstheme="majorHAnsi"/>
        </w:rPr>
        <w:t>+ identities</w:t>
      </w:r>
      <w:r w:rsidRPr="0020319A">
        <w:rPr>
          <w:rFonts w:asciiTheme="majorHAnsi" w:hAnsiTheme="majorHAnsi" w:cstheme="majorHAnsi"/>
        </w:rPr>
        <w:t xml:space="preserve"> with other identities on campus</w:t>
      </w:r>
      <w:r w:rsidR="2327CA12" w:rsidRPr="0020319A">
        <w:rPr>
          <w:rFonts w:asciiTheme="majorHAnsi" w:hAnsiTheme="majorHAnsi" w:cstheme="majorHAnsi"/>
        </w:rPr>
        <w:t>.</w:t>
      </w:r>
    </w:p>
    <w:p w14:paraId="1D3F2C12" w14:textId="65D95AB6" w:rsidR="55E9C8A9" w:rsidRPr="0020319A" w:rsidRDefault="67313005" w:rsidP="0B043692">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Be responsible for running a minimum </w:t>
      </w:r>
      <w:r w:rsidR="0095780E" w:rsidRPr="0020319A">
        <w:rPr>
          <w:rFonts w:asciiTheme="majorHAnsi" w:hAnsiTheme="majorHAnsi" w:cstheme="majorHAnsi"/>
        </w:rPr>
        <w:t>of one</w:t>
      </w:r>
      <w:r w:rsidRPr="0020319A">
        <w:rPr>
          <w:rFonts w:asciiTheme="majorHAnsi" w:hAnsiTheme="majorHAnsi" w:cstheme="majorHAnsi"/>
        </w:rPr>
        <w:t xml:space="preserve"> </w:t>
      </w:r>
      <w:proofErr w:type="spellStart"/>
      <w:r w:rsidRPr="0020319A">
        <w:rPr>
          <w:rFonts w:asciiTheme="majorHAnsi" w:hAnsiTheme="majorHAnsi" w:cstheme="majorHAnsi"/>
        </w:rPr>
        <w:t>BIPoC</w:t>
      </w:r>
      <w:proofErr w:type="spellEnd"/>
      <w:r w:rsidRPr="0020319A">
        <w:rPr>
          <w:rFonts w:asciiTheme="majorHAnsi" w:hAnsiTheme="majorHAnsi" w:cstheme="majorHAnsi"/>
        </w:rPr>
        <w:t xml:space="preserve"> 2STLGBQIA</w:t>
      </w:r>
      <w:r w:rsidR="0078210C" w:rsidRPr="0020319A">
        <w:rPr>
          <w:rFonts w:asciiTheme="majorHAnsi" w:hAnsiTheme="majorHAnsi" w:cstheme="majorHAnsi"/>
        </w:rPr>
        <w:t>+ focused</w:t>
      </w:r>
      <w:r w:rsidRPr="0020319A">
        <w:rPr>
          <w:rFonts w:asciiTheme="majorHAnsi" w:hAnsiTheme="majorHAnsi" w:cstheme="majorHAnsi"/>
        </w:rPr>
        <w:t xml:space="preserve"> campaign each academic semester </w:t>
      </w:r>
    </w:p>
    <w:p w14:paraId="35D9E85B" w14:textId="2C94C631" w:rsidR="00716376" w:rsidRPr="0020319A" w:rsidRDefault="67313005"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Serve as a delegate to all community groups, working groups, and service consultation meetings as </w:t>
      </w:r>
      <w:proofErr w:type="gramStart"/>
      <w:r w:rsidRPr="0020319A">
        <w:rPr>
          <w:rFonts w:asciiTheme="majorHAnsi" w:hAnsiTheme="majorHAnsi" w:cstheme="majorHAnsi"/>
        </w:rPr>
        <w:t>necessary;</w:t>
      </w:r>
      <w:proofErr w:type="gramEnd"/>
    </w:p>
    <w:p w14:paraId="03B3AF06" w14:textId="77777777" w:rsidR="00716376" w:rsidRPr="0020319A" w:rsidRDefault="67313005"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Be primarily responsible for the design and implementation of PCC </w:t>
      </w:r>
      <w:proofErr w:type="gramStart"/>
      <w:r w:rsidRPr="0020319A">
        <w:rPr>
          <w:rFonts w:asciiTheme="majorHAnsi" w:hAnsiTheme="majorHAnsi" w:cstheme="majorHAnsi"/>
        </w:rPr>
        <w:t>campaigns;</w:t>
      </w:r>
      <w:proofErr w:type="gramEnd"/>
    </w:p>
    <w:p w14:paraId="1F4E22FE" w14:textId="77777777" w:rsidR="00716376" w:rsidRPr="0020319A" w:rsidRDefault="67313005"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Perform duties outlined in the PCC Social and Political Advocacy Coordinator job </w:t>
      </w:r>
      <w:proofErr w:type="gramStart"/>
      <w:r w:rsidRPr="0020319A">
        <w:rPr>
          <w:rFonts w:asciiTheme="majorHAnsi" w:hAnsiTheme="majorHAnsi" w:cstheme="majorHAnsi"/>
        </w:rPr>
        <w:t>description;</w:t>
      </w:r>
      <w:proofErr w:type="gramEnd"/>
    </w:p>
    <w:p w14:paraId="13A12B64" w14:textId="77777777" w:rsidR="00841C96" w:rsidRPr="0020319A" w:rsidRDefault="67313005"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Be selected by the PCC Coordinator through an application and interview process.</w:t>
      </w:r>
      <w:r w:rsidR="00716376" w:rsidRPr="0020319A">
        <w:rPr>
          <w:rFonts w:asciiTheme="majorHAnsi" w:hAnsiTheme="majorHAnsi" w:cstheme="majorHAnsi"/>
        </w:rPr>
        <w:br/>
      </w:r>
    </w:p>
    <w:p w14:paraId="290A48E3" w14:textId="77777777" w:rsidR="00716376" w:rsidRPr="0020319A" w:rsidRDefault="00841C96" w:rsidP="00C91649">
      <w:pPr>
        <w:pStyle w:val="BodyText"/>
        <w:numPr>
          <w:ilvl w:val="1"/>
          <w:numId w:val="9"/>
        </w:numPr>
        <w:ind w:left="1440" w:hanging="720"/>
        <w:rPr>
          <w:rFonts w:asciiTheme="majorHAnsi" w:hAnsiTheme="majorHAnsi" w:cstheme="majorHAnsi"/>
        </w:rPr>
      </w:pPr>
      <w:r w:rsidRPr="0020319A">
        <w:rPr>
          <w:rFonts w:asciiTheme="majorHAnsi" w:hAnsiTheme="majorHAnsi" w:cstheme="majorHAnsi"/>
        </w:rPr>
        <w:t>The Community Facilitation Coordinator, who shall:</w:t>
      </w:r>
      <w:r w:rsidR="00716376" w:rsidRPr="0020319A">
        <w:rPr>
          <w:rFonts w:asciiTheme="majorHAnsi" w:hAnsiTheme="majorHAnsi" w:cstheme="majorHAnsi"/>
        </w:rPr>
        <w:br/>
      </w:r>
    </w:p>
    <w:p w14:paraId="0A9AF0BA" w14:textId="62841932" w:rsidR="00716376" w:rsidRPr="0020319A" w:rsidRDefault="00716376"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Be responsible for encouraging open dialogue revolving around </w:t>
      </w:r>
      <w:r w:rsidR="071EB888" w:rsidRPr="0020319A">
        <w:rPr>
          <w:rFonts w:asciiTheme="majorHAnsi" w:hAnsiTheme="majorHAnsi" w:cstheme="majorHAnsi"/>
        </w:rPr>
        <w:t>2STLGBQIA+</w:t>
      </w:r>
      <w:r w:rsidRPr="0020319A">
        <w:rPr>
          <w:rFonts w:asciiTheme="majorHAnsi" w:hAnsiTheme="majorHAnsi" w:cstheme="majorHAnsi"/>
        </w:rPr>
        <w:t xml:space="preserve"> issues by overseeing and </w:t>
      </w:r>
      <w:r w:rsidR="00912167" w:rsidRPr="0020319A">
        <w:rPr>
          <w:rFonts w:asciiTheme="majorHAnsi" w:hAnsiTheme="majorHAnsi" w:cstheme="majorHAnsi"/>
        </w:rPr>
        <w:t>facilitating community</w:t>
      </w:r>
      <w:r w:rsidR="00EA6FB7" w:rsidRPr="0020319A">
        <w:rPr>
          <w:rFonts w:asciiTheme="majorHAnsi" w:hAnsiTheme="majorHAnsi" w:cstheme="majorHAnsi"/>
        </w:rPr>
        <w:t xml:space="preserve"> </w:t>
      </w:r>
      <w:proofErr w:type="gramStart"/>
      <w:r w:rsidR="00EA6FB7" w:rsidRPr="0020319A">
        <w:rPr>
          <w:rFonts w:asciiTheme="majorHAnsi" w:hAnsiTheme="majorHAnsi" w:cstheme="majorHAnsi"/>
        </w:rPr>
        <w:t>groups</w:t>
      </w:r>
      <w:r w:rsidRPr="0020319A">
        <w:rPr>
          <w:rFonts w:asciiTheme="majorHAnsi" w:hAnsiTheme="majorHAnsi" w:cstheme="majorHAnsi"/>
        </w:rPr>
        <w:t>;</w:t>
      </w:r>
      <w:proofErr w:type="gramEnd"/>
      <w:r w:rsidR="3D3217CC" w:rsidRPr="0020319A">
        <w:rPr>
          <w:rFonts w:asciiTheme="majorHAnsi" w:hAnsiTheme="majorHAnsi" w:cstheme="majorHAnsi"/>
        </w:rPr>
        <w:t xml:space="preserve"> </w:t>
      </w:r>
    </w:p>
    <w:p w14:paraId="3B568425" w14:textId="79EDA777" w:rsidR="46DBD837" w:rsidRPr="0020319A" w:rsidRDefault="67313005" w:rsidP="00993E88">
      <w:pPr>
        <w:pStyle w:val="BodyText"/>
        <w:numPr>
          <w:ilvl w:val="2"/>
          <w:numId w:val="9"/>
        </w:numPr>
        <w:ind w:left="2127" w:hanging="709"/>
        <w:rPr>
          <w:rFonts w:asciiTheme="majorHAnsi" w:eastAsia="Arial Narrow" w:hAnsiTheme="majorHAnsi" w:cstheme="majorHAnsi"/>
          <w:color w:val="000000" w:themeColor="text1"/>
        </w:rPr>
      </w:pPr>
      <w:r w:rsidRPr="0020319A">
        <w:rPr>
          <w:rFonts w:asciiTheme="majorHAnsi" w:hAnsiTheme="majorHAnsi" w:cstheme="majorHAnsi"/>
        </w:rPr>
        <w:t xml:space="preserve">Ensure that safe(r) spaces are created for marginalized groups within the 2STLGBQIA+ community. This includes the mandatory requirement for the implementation of closed groups dedicated to </w:t>
      </w:r>
      <w:proofErr w:type="spellStart"/>
      <w:r w:rsidRPr="0020319A">
        <w:rPr>
          <w:rFonts w:asciiTheme="majorHAnsi" w:hAnsiTheme="majorHAnsi" w:cstheme="majorHAnsi"/>
        </w:rPr>
        <w:t>BIPoC</w:t>
      </w:r>
      <w:proofErr w:type="spellEnd"/>
      <w:r w:rsidRPr="0020319A">
        <w:rPr>
          <w:rFonts w:asciiTheme="majorHAnsi" w:hAnsiTheme="majorHAnsi" w:cstheme="majorHAnsi"/>
        </w:rPr>
        <w:t xml:space="preserve"> and disabled 2STLGBQIA+ </w:t>
      </w:r>
      <w:proofErr w:type="gramStart"/>
      <w:r w:rsidRPr="0020319A">
        <w:rPr>
          <w:rFonts w:asciiTheme="majorHAnsi" w:hAnsiTheme="majorHAnsi" w:cstheme="majorHAnsi"/>
        </w:rPr>
        <w:t>folks</w:t>
      </w:r>
      <w:proofErr w:type="gramEnd"/>
      <w:r w:rsidRPr="0020319A">
        <w:rPr>
          <w:rFonts w:asciiTheme="majorHAnsi" w:hAnsiTheme="majorHAnsi" w:cstheme="majorHAnsi"/>
        </w:rPr>
        <w:t xml:space="preserve"> respectively. </w:t>
      </w:r>
    </w:p>
    <w:p w14:paraId="7511D540" w14:textId="7EA1E60A" w:rsidR="00716376" w:rsidRPr="0020319A" w:rsidRDefault="67313005" w:rsidP="00993E88">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Schedule after hours community groups and act as a point of contact for all community group </w:t>
      </w:r>
      <w:proofErr w:type="gramStart"/>
      <w:r w:rsidRPr="0020319A">
        <w:rPr>
          <w:rFonts w:asciiTheme="majorHAnsi" w:hAnsiTheme="majorHAnsi" w:cstheme="majorHAnsi"/>
        </w:rPr>
        <w:t>facilitators;</w:t>
      </w:r>
      <w:proofErr w:type="gramEnd"/>
    </w:p>
    <w:p w14:paraId="482EF59B" w14:textId="77777777" w:rsidR="00716376" w:rsidRPr="0020319A" w:rsidRDefault="67313005" w:rsidP="00993E88">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Perform duties outlined in the PCC Community Facilitation Coordinator job </w:t>
      </w:r>
      <w:proofErr w:type="gramStart"/>
      <w:r w:rsidRPr="0020319A">
        <w:rPr>
          <w:rFonts w:asciiTheme="majorHAnsi" w:hAnsiTheme="majorHAnsi" w:cstheme="majorHAnsi"/>
        </w:rPr>
        <w:t>description;</w:t>
      </w:r>
      <w:proofErr w:type="gramEnd"/>
    </w:p>
    <w:p w14:paraId="4C9110CD" w14:textId="77777777" w:rsidR="00841C96" w:rsidRPr="0020319A" w:rsidRDefault="67313005" w:rsidP="00993E88">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Be selected by the PCC Coordinator through an application and interview process. </w:t>
      </w:r>
      <w:r w:rsidR="00716376" w:rsidRPr="0020319A">
        <w:rPr>
          <w:rFonts w:asciiTheme="majorHAnsi" w:hAnsiTheme="majorHAnsi" w:cstheme="majorHAnsi"/>
        </w:rPr>
        <w:br/>
      </w:r>
    </w:p>
    <w:p w14:paraId="743E6BF9" w14:textId="6CEEC155" w:rsidR="0069154C" w:rsidRPr="0020319A" w:rsidRDefault="0069154C" w:rsidP="00C91649">
      <w:pPr>
        <w:pStyle w:val="BodyText"/>
        <w:numPr>
          <w:ilvl w:val="1"/>
          <w:numId w:val="9"/>
        </w:numPr>
        <w:ind w:left="1440" w:hanging="720"/>
        <w:rPr>
          <w:rFonts w:asciiTheme="majorHAnsi" w:hAnsiTheme="majorHAnsi" w:cstheme="majorHAnsi"/>
        </w:rPr>
      </w:pPr>
      <w:r w:rsidRPr="0020319A">
        <w:rPr>
          <w:rFonts w:asciiTheme="majorHAnsi" w:hAnsiTheme="majorHAnsi" w:cstheme="majorHAnsi"/>
        </w:rPr>
        <w:t xml:space="preserve">The Volunteer </w:t>
      </w:r>
      <w:r w:rsidR="00F47723" w:rsidRPr="0020319A">
        <w:rPr>
          <w:rFonts w:asciiTheme="majorHAnsi" w:hAnsiTheme="majorHAnsi" w:cstheme="majorHAnsi"/>
        </w:rPr>
        <w:t xml:space="preserve">and Training </w:t>
      </w:r>
      <w:r w:rsidRPr="0020319A">
        <w:rPr>
          <w:rFonts w:asciiTheme="majorHAnsi" w:hAnsiTheme="majorHAnsi" w:cstheme="majorHAnsi"/>
        </w:rPr>
        <w:t>Coordinator, who shall:</w:t>
      </w:r>
      <w:r w:rsidRPr="0020319A">
        <w:rPr>
          <w:rFonts w:asciiTheme="majorHAnsi" w:hAnsiTheme="majorHAnsi" w:cstheme="majorHAnsi"/>
        </w:rPr>
        <w:br/>
      </w:r>
    </w:p>
    <w:p w14:paraId="19C1380E" w14:textId="2403085E" w:rsidR="0069154C" w:rsidRPr="0020319A" w:rsidRDefault="0069154C"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Be responsible for the scheduling of all </w:t>
      </w:r>
      <w:r w:rsidR="00FB08A7" w:rsidRPr="0020319A">
        <w:rPr>
          <w:rFonts w:asciiTheme="majorHAnsi" w:hAnsiTheme="majorHAnsi" w:cstheme="majorHAnsi"/>
        </w:rPr>
        <w:t>PCC Volunteer</w:t>
      </w:r>
      <w:r w:rsidR="58F1ED83" w:rsidRPr="0020319A">
        <w:rPr>
          <w:rFonts w:asciiTheme="majorHAnsi" w:hAnsiTheme="majorHAnsi" w:cstheme="majorHAnsi"/>
        </w:rPr>
        <w:t xml:space="preserve"> </w:t>
      </w:r>
      <w:proofErr w:type="gramStart"/>
      <w:r w:rsidR="58F1ED83" w:rsidRPr="0020319A">
        <w:rPr>
          <w:rFonts w:asciiTheme="majorHAnsi" w:hAnsiTheme="majorHAnsi" w:cstheme="majorHAnsi"/>
        </w:rPr>
        <w:t>shifts</w:t>
      </w:r>
      <w:r w:rsidRPr="0020319A">
        <w:rPr>
          <w:rFonts w:asciiTheme="majorHAnsi" w:hAnsiTheme="majorHAnsi" w:cstheme="majorHAnsi"/>
        </w:rPr>
        <w:t>;</w:t>
      </w:r>
      <w:proofErr w:type="gramEnd"/>
    </w:p>
    <w:p w14:paraId="0B65F782" w14:textId="2364D165" w:rsidR="0948779F" w:rsidRPr="0020319A" w:rsidRDefault="67313005" w:rsidP="0B043692">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Be responsible for ensuring that </w:t>
      </w:r>
      <w:proofErr w:type="spellStart"/>
      <w:r w:rsidRPr="0020319A">
        <w:rPr>
          <w:rFonts w:asciiTheme="majorHAnsi" w:hAnsiTheme="majorHAnsi" w:cstheme="majorHAnsi"/>
        </w:rPr>
        <w:t>BIPoC</w:t>
      </w:r>
      <w:proofErr w:type="spellEnd"/>
      <w:r w:rsidRPr="0020319A">
        <w:rPr>
          <w:rFonts w:asciiTheme="majorHAnsi" w:hAnsiTheme="majorHAnsi" w:cstheme="majorHAnsi"/>
        </w:rPr>
        <w:t xml:space="preserve"> and disabled 2STLGBQIA+ applicants are prioritized and represented in the volunteer hiring process.</w:t>
      </w:r>
    </w:p>
    <w:p w14:paraId="249029A9" w14:textId="5A7A280D" w:rsidR="0069154C" w:rsidRPr="0020319A" w:rsidRDefault="67313005"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Be responsible for creating and delivering training for all PCC Volunteers in partnership with the PCC </w:t>
      </w:r>
      <w:proofErr w:type="gramStart"/>
      <w:r w:rsidRPr="0020319A">
        <w:rPr>
          <w:rFonts w:asciiTheme="majorHAnsi" w:hAnsiTheme="majorHAnsi" w:cstheme="majorHAnsi"/>
        </w:rPr>
        <w:t>Coordinator;</w:t>
      </w:r>
      <w:proofErr w:type="gramEnd"/>
    </w:p>
    <w:p w14:paraId="499AF131" w14:textId="0D7110E5" w:rsidR="0069154C" w:rsidRPr="0020319A" w:rsidRDefault="67313005"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Perform duties outlined in the PCC Volunteer and Training Coordinator Job </w:t>
      </w:r>
      <w:proofErr w:type="gramStart"/>
      <w:r w:rsidRPr="0020319A">
        <w:rPr>
          <w:rFonts w:asciiTheme="majorHAnsi" w:hAnsiTheme="majorHAnsi" w:cstheme="majorHAnsi"/>
        </w:rPr>
        <w:t>Description;</w:t>
      </w:r>
      <w:proofErr w:type="gramEnd"/>
    </w:p>
    <w:p w14:paraId="5823B280" w14:textId="77777777" w:rsidR="0069154C" w:rsidRPr="0020319A" w:rsidRDefault="67313005"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Be selected by the PCC Coordinator through an application and interview process.</w:t>
      </w:r>
      <w:r w:rsidR="0069154C" w:rsidRPr="0020319A">
        <w:rPr>
          <w:rFonts w:asciiTheme="majorHAnsi" w:hAnsiTheme="majorHAnsi" w:cstheme="majorHAnsi"/>
        </w:rPr>
        <w:br/>
      </w:r>
    </w:p>
    <w:p w14:paraId="6C83C033" w14:textId="77777777" w:rsidR="00716376" w:rsidRPr="0020319A" w:rsidRDefault="00841C96" w:rsidP="00C91649">
      <w:pPr>
        <w:pStyle w:val="BodyText"/>
        <w:numPr>
          <w:ilvl w:val="1"/>
          <w:numId w:val="9"/>
        </w:numPr>
        <w:ind w:left="1440" w:hanging="720"/>
        <w:rPr>
          <w:rFonts w:asciiTheme="majorHAnsi" w:hAnsiTheme="majorHAnsi" w:cstheme="majorHAnsi"/>
        </w:rPr>
      </w:pPr>
      <w:r w:rsidRPr="0020319A">
        <w:rPr>
          <w:rFonts w:asciiTheme="majorHAnsi" w:hAnsiTheme="majorHAnsi" w:cstheme="majorHAnsi"/>
        </w:rPr>
        <w:t>The Promotions Coordinator, who shall:</w:t>
      </w:r>
      <w:r w:rsidR="00716376" w:rsidRPr="0020319A">
        <w:rPr>
          <w:rFonts w:asciiTheme="majorHAnsi" w:hAnsiTheme="majorHAnsi" w:cstheme="majorHAnsi"/>
        </w:rPr>
        <w:br/>
      </w:r>
    </w:p>
    <w:p w14:paraId="15714D5B" w14:textId="42068524" w:rsidR="00716376" w:rsidRPr="0020319A" w:rsidRDefault="00716376"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Be responsible for promoting </w:t>
      </w:r>
      <w:r w:rsidR="4919E118" w:rsidRPr="0020319A">
        <w:rPr>
          <w:rFonts w:asciiTheme="majorHAnsi" w:hAnsiTheme="majorHAnsi" w:cstheme="majorHAnsi"/>
        </w:rPr>
        <w:t>2STLGBQIA+</w:t>
      </w:r>
      <w:r w:rsidRPr="0020319A">
        <w:rPr>
          <w:rFonts w:asciiTheme="majorHAnsi" w:hAnsiTheme="majorHAnsi" w:cstheme="majorHAnsi"/>
        </w:rPr>
        <w:t xml:space="preserve"> events, initiatives, and appropriate </w:t>
      </w:r>
      <w:r w:rsidR="25244A66" w:rsidRPr="0020319A">
        <w:rPr>
          <w:rFonts w:asciiTheme="majorHAnsi" w:hAnsiTheme="majorHAnsi" w:cstheme="majorHAnsi"/>
        </w:rPr>
        <w:t>2STLGBQIA+</w:t>
      </w:r>
      <w:r w:rsidRPr="0020319A">
        <w:rPr>
          <w:rFonts w:asciiTheme="majorHAnsi" w:hAnsiTheme="majorHAnsi" w:cstheme="majorHAnsi"/>
        </w:rPr>
        <w:t xml:space="preserve"> </w:t>
      </w:r>
      <w:proofErr w:type="gramStart"/>
      <w:r w:rsidRPr="0020319A">
        <w:rPr>
          <w:rFonts w:asciiTheme="majorHAnsi" w:hAnsiTheme="majorHAnsi" w:cstheme="majorHAnsi"/>
        </w:rPr>
        <w:t>causes;</w:t>
      </w:r>
      <w:proofErr w:type="gramEnd"/>
    </w:p>
    <w:p w14:paraId="7A881061" w14:textId="6ECBE81B" w:rsidR="29B2AE4A" w:rsidRPr="0020319A" w:rsidRDefault="67313005" w:rsidP="0B043692">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The Promotions Coordinator will communicate with the Research and Resources Coordinator to ensure that all promotions are all well </w:t>
      </w:r>
      <w:r w:rsidRPr="0020319A">
        <w:rPr>
          <w:rFonts w:asciiTheme="majorHAnsi" w:hAnsiTheme="majorHAnsi" w:cstheme="majorHAnsi"/>
        </w:rPr>
        <w:lastRenderedPageBreak/>
        <w:t xml:space="preserve">researched to prevent harm done to the communities </w:t>
      </w:r>
      <w:proofErr w:type="gramStart"/>
      <w:r w:rsidRPr="0020319A">
        <w:rPr>
          <w:rFonts w:asciiTheme="majorHAnsi" w:hAnsiTheme="majorHAnsi" w:cstheme="majorHAnsi"/>
        </w:rPr>
        <w:t>as a result of</w:t>
      </w:r>
      <w:proofErr w:type="gramEnd"/>
      <w:r w:rsidRPr="0020319A">
        <w:rPr>
          <w:rFonts w:asciiTheme="majorHAnsi" w:hAnsiTheme="majorHAnsi" w:cstheme="majorHAnsi"/>
        </w:rPr>
        <w:t xml:space="preserve"> homophobia, transphobia, racism, ableism, and/or </w:t>
      </w:r>
      <w:r w:rsidR="0078210C" w:rsidRPr="0020319A">
        <w:rPr>
          <w:rFonts w:asciiTheme="majorHAnsi" w:hAnsiTheme="majorHAnsi" w:cstheme="majorHAnsi"/>
        </w:rPr>
        <w:t>anti-Semitism</w:t>
      </w:r>
      <w:r w:rsidRPr="0020319A">
        <w:rPr>
          <w:rFonts w:asciiTheme="majorHAnsi" w:hAnsiTheme="majorHAnsi" w:cstheme="majorHAnsi"/>
        </w:rPr>
        <w:t>.</w:t>
      </w:r>
    </w:p>
    <w:p w14:paraId="36B15408" w14:textId="076846A7" w:rsidR="00716376" w:rsidRPr="0020319A" w:rsidRDefault="67313005"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Aid the Events Coordinator in planning major events including but not limited to Mac Pride Week,2STLGBQIA+ History Week, and Trans </w:t>
      </w:r>
      <w:proofErr w:type="gramStart"/>
      <w:r w:rsidRPr="0020319A">
        <w:rPr>
          <w:rFonts w:asciiTheme="majorHAnsi" w:hAnsiTheme="majorHAnsi" w:cstheme="majorHAnsi"/>
        </w:rPr>
        <w:t>Week;</w:t>
      </w:r>
      <w:proofErr w:type="gramEnd"/>
    </w:p>
    <w:p w14:paraId="4BF184AE" w14:textId="77777777" w:rsidR="00716376" w:rsidRPr="0020319A" w:rsidRDefault="67313005" w:rsidP="00C91649">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 xml:space="preserve">Perform duties outlined in the PCC Promotions Coordinator job </w:t>
      </w:r>
      <w:proofErr w:type="gramStart"/>
      <w:r w:rsidRPr="0020319A">
        <w:rPr>
          <w:rFonts w:asciiTheme="majorHAnsi" w:hAnsiTheme="majorHAnsi" w:cstheme="majorHAnsi"/>
        </w:rPr>
        <w:t>description;</w:t>
      </w:r>
      <w:proofErr w:type="gramEnd"/>
    </w:p>
    <w:p w14:paraId="606FBFB5" w14:textId="60814E41" w:rsidR="00977F04" w:rsidRPr="0020319A" w:rsidRDefault="67313005" w:rsidP="00977F04">
      <w:pPr>
        <w:pStyle w:val="BodyText"/>
        <w:numPr>
          <w:ilvl w:val="2"/>
          <w:numId w:val="9"/>
        </w:numPr>
        <w:ind w:left="2127" w:hanging="709"/>
        <w:rPr>
          <w:rFonts w:asciiTheme="majorHAnsi" w:hAnsiTheme="majorHAnsi" w:cstheme="majorHAnsi"/>
        </w:rPr>
      </w:pPr>
      <w:r w:rsidRPr="0020319A">
        <w:rPr>
          <w:rFonts w:asciiTheme="majorHAnsi" w:hAnsiTheme="majorHAnsi" w:cstheme="majorHAnsi"/>
        </w:rPr>
        <w:t>Be selected by the PCC Coordinator through an application and interview process.</w:t>
      </w:r>
    </w:p>
    <w:p w14:paraId="5BA3F17F" w14:textId="77777777" w:rsidR="00977F04" w:rsidRPr="0020319A" w:rsidRDefault="00977F04" w:rsidP="00977F04">
      <w:pPr>
        <w:pStyle w:val="BodyText"/>
        <w:ind w:left="2127"/>
        <w:rPr>
          <w:rFonts w:asciiTheme="majorHAnsi" w:hAnsiTheme="majorHAnsi" w:cstheme="majorHAnsi"/>
        </w:rPr>
      </w:pPr>
    </w:p>
    <w:p w14:paraId="2D2D91BC" w14:textId="12754F51" w:rsidR="00B604F4" w:rsidRPr="0020319A" w:rsidRDefault="00582569" w:rsidP="00C91649">
      <w:pPr>
        <w:pStyle w:val="BodyText"/>
        <w:numPr>
          <w:ilvl w:val="1"/>
          <w:numId w:val="9"/>
        </w:numPr>
        <w:ind w:left="1418" w:hanging="709"/>
        <w:rPr>
          <w:rFonts w:asciiTheme="majorHAnsi" w:hAnsiTheme="majorHAnsi" w:cstheme="majorHAnsi"/>
        </w:rPr>
      </w:pPr>
      <w:r w:rsidRPr="0020319A">
        <w:rPr>
          <w:rFonts w:asciiTheme="majorHAnsi" w:hAnsiTheme="majorHAnsi" w:cstheme="majorHAnsi"/>
        </w:rPr>
        <w:t xml:space="preserve">The Events and Advocacy </w:t>
      </w:r>
      <w:r w:rsidR="21C25FE7" w:rsidRPr="0020319A">
        <w:rPr>
          <w:rFonts w:asciiTheme="majorHAnsi" w:hAnsiTheme="majorHAnsi" w:cstheme="majorHAnsi"/>
        </w:rPr>
        <w:t xml:space="preserve">Committee </w:t>
      </w:r>
      <w:r w:rsidRPr="0020319A">
        <w:rPr>
          <w:rFonts w:asciiTheme="majorHAnsi" w:hAnsiTheme="majorHAnsi" w:cstheme="majorHAnsi"/>
        </w:rPr>
        <w:t xml:space="preserve">Volunteer(s), who </w:t>
      </w:r>
      <w:r w:rsidR="00461515" w:rsidRPr="0020319A">
        <w:rPr>
          <w:rFonts w:asciiTheme="majorHAnsi" w:hAnsiTheme="majorHAnsi" w:cstheme="majorHAnsi"/>
        </w:rPr>
        <w:t>shall:</w:t>
      </w:r>
    </w:p>
    <w:p w14:paraId="24B502F8" w14:textId="77777777" w:rsidR="00CF39D8" w:rsidRPr="0020319A" w:rsidRDefault="00CF39D8" w:rsidP="00CF39D8">
      <w:pPr>
        <w:pStyle w:val="BodyText"/>
        <w:ind w:left="1418"/>
        <w:rPr>
          <w:rFonts w:asciiTheme="majorHAnsi" w:hAnsiTheme="majorHAnsi" w:cstheme="majorHAnsi"/>
        </w:rPr>
      </w:pPr>
    </w:p>
    <w:p w14:paraId="4B97C175" w14:textId="466B205A" w:rsidR="00461515" w:rsidRPr="0020319A" w:rsidRDefault="00461515" w:rsidP="006417DA">
      <w:pPr>
        <w:pStyle w:val="BodyText"/>
        <w:numPr>
          <w:ilvl w:val="2"/>
          <w:numId w:val="9"/>
        </w:numPr>
        <w:ind w:left="2160" w:hanging="720"/>
        <w:rPr>
          <w:rFonts w:asciiTheme="majorHAnsi" w:hAnsiTheme="majorHAnsi" w:cstheme="majorHAnsi"/>
        </w:rPr>
      </w:pPr>
      <w:r w:rsidRPr="0020319A">
        <w:rPr>
          <w:rFonts w:asciiTheme="majorHAnsi" w:hAnsiTheme="majorHAnsi" w:cstheme="majorHAnsi"/>
        </w:rPr>
        <w:t xml:space="preserve">Assist the Events Coordinator and/or the Social and Political Advocacy Coordinators to </w:t>
      </w:r>
      <w:r w:rsidR="033C5725" w:rsidRPr="0020319A">
        <w:rPr>
          <w:rFonts w:asciiTheme="majorHAnsi" w:hAnsiTheme="majorHAnsi" w:cstheme="majorHAnsi"/>
        </w:rPr>
        <w:t xml:space="preserve">research, </w:t>
      </w:r>
      <w:r w:rsidRPr="0020319A">
        <w:rPr>
          <w:rFonts w:asciiTheme="majorHAnsi" w:hAnsiTheme="majorHAnsi" w:cstheme="majorHAnsi"/>
        </w:rPr>
        <w:t xml:space="preserve">plan and </w:t>
      </w:r>
      <w:r w:rsidR="006417DA" w:rsidRPr="0020319A">
        <w:rPr>
          <w:rFonts w:asciiTheme="majorHAnsi" w:hAnsiTheme="majorHAnsi" w:cstheme="majorHAnsi"/>
        </w:rPr>
        <w:t>execut</w:t>
      </w:r>
      <w:r w:rsidR="6DC269D0" w:rsidRPr="0020319A">
        <w:rPr>
          <w:rFonts w:asciiTheme="majorHAnsi" w:hAnsiTheme="majorHAnsi" w:cstheme="majorHAnsi"/>
        </w:rPr>
        <w:t>e</w:t>
      </w:r>
      <w:r w:rsidRPr="0020319A">
        <w:rPr>
          <w:rFonts w:asciiTheme="majorHAnsi" w:hAnsiTheme="majorHAnsi" w:cstheme="majorHAnsi"/>
        </w:rPr>
        <w:t xml:space="preserve"> events and advocacy </w:t>
      </w:r>
      <w:proofErr w:type="gramStart"/>
      <w:r w:rsidR="006417DA" w:rsidRPr="0020319A">
        <w:rPr>
          <w:rFonts w:asciiTheme="majorHAnsi" w:hAnsiTheme="majorHAnsi" w:cstheme="majorHAnsi"/>
        </w:rPr>
        <w:t>initiatives</w:t>
      </w:r>
      <w:r w:rsidRPr="0020319A">
        <w:rPr>
          <w:rFonts w:asciiTheme="majorHAnsi" w:hAnsiTheme="majorHAnsi" w:cstheme="majorHAnsi"/>
        </w:rPr>
        <w:t>;</w:t>
      </w:r>
      <w:proofErr w:type="gramEnd"/>
    </w:p>
    <w:p w14:paraId="0492459F" w14:textId="1DBC3509" w:rsidR="00461515" w:rsidRPr="0020319A" w:rsidRDefault="00461515" w:rsidP="006417DA">
      <w:pPr>
        <w:pStyle w:val="BodyText"/>
        <w:numPr>
          <w:ilvl w:val="2"/>
          <w:numId w:val="9"/>
        </w:numPr>
        <w:ind w:left="2160" w:hanging="720"/>
        <w:rPr>
          <w:rFonts w:asciiTheme="majorHAnsi" w:hAnsiTheme="majorHAnsi" w:cstheme="majorHAnsi"/>
        </w:rPr>
      </w:pPr>
      <w:r w:rsidRPr="0020319A">
        <w:rPr>
          <w:rFonts w:asciiTheme="majorHAnsi" w:hAnsiTheme="majorHAnsi" w:cstheme="majorHAnsi"/>
        </w:rPr>
        <w:t xml:space="preserve">Perform duties outlined in the PCC Events and Advocacy </w:t>
      </w:r>
      <w:r w:rsidR="13AD786A" w:rsidRPr="0020319A">
        <w:rPr>
          <w:rFonts w:asciiTheme="majorHAnsi" w:hAnsiTheme="majorHAnsi" w:cstheme="majorHAnsi"/>
        </w:rPr>
        <w:t xml:space="preserve">Committee </w:t>
      </w:r>
      <w:r w:rsidRPr="0020319A">
        <w:rPr>
          <w:rFonts w:asciiTheme="majorHAnsi" w:hAnsiTheme="majorHAnsi" w:cstheme="majorHAnsi"/>
        </w:rPr>
        <w:t xml:space="preserve">Volunteer job </w:t>
      </w:r>
      <w:proofErr w:type="gramStart"/>
      <w:r w:rsidR="006417DA" w:rsidRPr="0020319A">
        <w:rPr>
          <w:rFonts w:asciiTheme="majorHAnsi" w:hAnsiTheme="majorHAnsi" w:cstheme="majorHAnsi"/>
        </w:rPr>
        <w:t>description</w:t>
      </w:r>
      <w:r w:rsidRPr="0020319A">
        <w:rPr>
          <w:rFonts w:asciiTheme="majorHAnsi" w:hAnsiTheme="majorHAnsi" w:cstheme="majorHAnsi"/>
        </w:rPr>
        <w:t>;</w:t>
      </w:r>
      <w:proofErr w:type="gramEnd"/>
    </w:p>
    <w:p w14:paraId="29FF0A6B" w14:textId="22AC376F" w:rsidR="00461515" w:rsidRPr="0020319A" w:rsidRDefault="67313005" w:rsidP="006417DA">
      <w:pPr>
        <w:pStyle w:val="BodyText"/>
        <w:numPr>
          <w:ilvl w:val="2"/>
          <w:numId w:val="9"/>
        </w:numPr>
        <w:ind w:left="2160" w:hanging="720"/>
        <w:rPr>
          <w:rFonts w:asciiTheme="majorHAnsi" w:hAnsiTheme="majorHAnsi" w:cstheme="majorHAnsi"/>
        </w:rPr>
      </w:pPr>
      <w:r w:rsidRPr="0020319A">
        <w:rPr>
          <w:rFonts w:asciiTheme="majorHAnsi" w:hAnsiTheme="majorHAnsi" w:cstheme="majorHAnsi"/>
        </w:rPr>
        <w:t>Be selected by the PCC Coordinator, and Volunteer and Training Coordinator through an application and interview process.</w:t>
      </w:r>
    </w:p>
    <w:p w14:paraId="43D76960" w14:textId="77777777" w:rsidR="00CF39D8" w:rsidRPr="0020319A" w:rsidRDefault="00CF39D8" w:rsidP="00CF39D8">
      <w:pPr>
        <w:pStyle w:val="BodyText"/>
        <w:ind w:left="1418"/>
        <w:rPr>
          <w:rFonts w:asciiTheme="majorHAnsi" w:hAnsiTheme="majorHAnsi" w:cstheme="majorHAnsi"/>
        </w:rPr>
      </w:pPr>
    </w:p>
    <w:p w14:paraId="3CA94FA7" w14:textId="1F944B65" w:rsidR="00977F04" w:rsidRPr="0020319A" w:rsidRDefault="00C91649" w:rsidP="00C91649">
      <w:pPr>
        <w:pStyle w:val="BodyText"/>
        <w:numPr>
          <w:ilvl w:val="1"/>
          <w:numId w:val="9"/>
        </w:numPr>
        <w:ind w:left="1418" w:hanging="709"/>
        <w:rPr>
          <w:rFonts w:asciiTheme="majorHAnsi" w:hAnsiTheme="majorHAnsi" w:cstheme="majorHAnsi"/>
        </w:rPr>
      </w:pPr>
      <w:r w:rsidRPr="0020319A">
        <w:rPr>
          <w:rFonts w:asciiTheme="majorHAnsi" w:hAnsiTheme="majorHAnsi" w:cstheme="majorHAnsi"/>
        </w:rPr>
        <w:t>T</w:t>
      </w:r>
      <w:r w:rsidR="00BD0F02" w:rsidRPr="0020319A">
        <w:rPr>
          <w:rFonts w:asciiTheme="majorHAnsi" w:hAnsiTheme="majorHAnsi" w:cstheme="majorHAnsi"/>
        </w:rPr>
        <w:t xml:space="preserve">he </w:t>
      </w:r>
      <w:r w:rsidR="7FF7B272" w:rsidRPr="0020319A">
        <w:rPr>
          <w:rFonts w:asciiTheme="majorHAnsi" w:hAnsiTheme="majorHAnsi" w:cstheme="majorHAnsi"/>
        </w:rPr>
        <w:t>Safe(r) Space</w:t>
      </w:r>
      <w:r w:rsidR="0078210C" w:rsidRPr="0020319A">
        <w:rPr>
          <w:rFonts w:asciiTheme="majorHAnsi" w:hAnsiTheme="majorHAnsi" w:cstheme="majorHAnsi"/>
        </w:rPr>
        <w:t xml:space="preserve"> </w:t>
      </w:r>
      <w:r w:rsidR="00BD0F02" w:rsidRPr="0020319A">
        <w:rPr>
          <w:rFonts w:asciiTheme="majorHAnsi" w:hAnsiTheme="majorHAnsi" w:cstheme="majorHAnsi"/>
        </w:rPr>
        <w:t xml:space="preserve">Volunteer(s), who shall: </w:t>
      </w:r>
    </w:p>
    <w:p w14:paraId="6B224D25" w14:textId="77777777" w:rsidR="00977F04" w:rsidRPr="0020319A" w:rsidRDefault="00977F04" w:rsidP="00977F04">
      <w:pPr>
        <w:pStyle w:val="BodyText"/>
        <w:ind w:left="1418"/>
        <w:rPr>
          <w:rFonts w:asciiTheme="majorHAnsi" w:hAnsiTheme="majorHAnsi" w:cstheme="majorHAnsi"/>
        </w:rPr>
      </w:pPr>
    </w:p>
    <w:p w14:paraId="5CB96366" w14:textId="06F6D75F" w:rsidR="00977F04" w:rsidRPr="0020319A" w:rsidRDefault="00BD0F02" w:rsidP="490A31A7">
      <w:pPr>
        <w:pStyle w:val="BodyText"/>
        <w:numPr>
          <w:ilvl w:val="2"/>
          <w:numId w:val="9"/>
        </w:numPr>
        <w:ind w:left="2160" w:hanging="720"/>
        <w:rPr>
          <w:rFonts w:asciiTheme="majorHAnsi" w:eastAsia="Arial Narrow" w:hAnsiTheme="majorHAnsi" w:cstheme="majorHAnsi"/>
          <w:color w:val="000000" w:themeColor="text1"/>
        </w:rPr>
      </w:pPr>
      <w:r w:rsidRPr="0020319A">
        <w:rPr>
          <w:rFonts w:asciiTheme="majorHAnsi" w:hAnsiTheme="majorHAnsi" w:cstheme="majorHAnsi"/>
        </w:rPr>
        <w:t xml:space="preserve">Conduct confidential peer support in the </w:t>
      </w:r>
      <w:r w:rsidR="00977F04" w:rsidRPr="0020319A">
        <w:rPr>
          <w:rFonts w:asciiTheme="majorHAnsi" w:hAnsiTheme="majorHAnsi" w:cstheme="majorHAnsi"/>
        </w:rPr>
        <w:t>PCC</w:t>
      </w:r>
      <w:r w:rsidRPr="0020319A">
        <w:rPr>
          <w:rFonts w:asciiTheme="majorHAnsi" w:hAnsiTheme="majorHAnsi" w:cstheme="majorHAnsi"/>
        </w:rPr>
        <w:t xml:space="preserve"> space during shifts, and outside the space upon request of the Volunteer and Training </w:t>
      </w:r>
      <w:proofErr w:type="gramStart"/>
      <w:r w:rsidRPr="0020319A">
        <w:rPr>
          <w:rFonts w:asciiTheme="majorHAnsi" w:hAnsiTheme="majorHAnsi" w:cstheme="majorHAnsi"/>
        </w:rPr>
        <w:t>Coordinator;</w:t>
      </w:r>
      <w:proofErr w:type="gramEnd"/>
    </w:p>
    <w:p w14:paraId="4C738DE1" w14:textId="60955F14" w:rsidR="5694C491" w:rsidRPr="0020319A" w:rsidRDefault="67313005" w:rsidP="490A31A7">
      <w:pPr>
        <w:pStyle w:val="BodyText"/>
        <w:numPr>
          <w:ilvl w:val="2"/>
          <w:numId w:val="9"/>
        </w:numPr>
        <w:ind w:left="2160" w:hanging="720"/>
        <w:rPr>
          <w:rFonts w:asciiTheme="majorHAnsi" w:hAnsiTheme="majorHAnsi" w:cstheme="majorHAnsi"/>
        </w:rPr>
      </w:pPr>
      <w:r w:rsidRPr="0020319A">
        <w:rPr>
          <w:rFonts w:asciiTheme="majorHAnsi" w:hAnsiTheme="majorHAnsi" w:cstheme="majorHAnsi"/>
        </w:rPr>
        <w:t>Have the option to facilitate one or more of our identity-specific community groups.</w:t>
      </w:r>
    </w:p>
    <w:p w14:paraId="54F45203" w14:textId="618EAD89" w:rsidR="00977F04" w:rsidRPr="0020319A" w:rsidRDefault="67313005" w:rsidP="00C91649">
      <w:pPr>
        <w:pStyle w:val="BodyText"/>
        <w:numPr>
          <w:ilvl w:val="2"/>
          <w:numId w:val="9"/>
        </w:numPr>
        <w:ind w:left="2160" w:hanging="720"/>
        <w:rPr>
          <w:rFonts w:asciiTheme="majorHAnsi" w:hAnsiTheme="majorHAnsi" w:cstheme="majorHAnsi"/>
        </w:rPr>
      </w:pPr>
      <w:r w:rsidRPr="0020319A">
        <w:rPr>
          <w:rFonts w:asciiTheme="majorHAnsi" w:hAnsiTheme="majorHAnsi" w:cstheme="majorHAnsi"/>
        </w:rPr>
        <w:t xml:space="preserve">Aid the Research and Resources Coordinator in monitoring the PCC safe(r) space and resource library in the </w:t>
      </w:r>
      <w:proofErr w:type="gramStart"/>
      <w:r w:rsidRPr="0020319A">
        <w:rPr>
          <w:rFonts w:asciiTheme="majorHAnsi" w:hAnsiTheme="majorHAnsi" w:cstheme="majorHAnsi"/>
        </w:rPr>
        <w:t>space;</w:t>
      </w:r>
      <w:proofErr w:type="gramEnd"/>
      <w:r w:rsidRPr="0020319A">
        <w:rPr>
          <w:rFonts w:asciiTheme="majorHAnsi" w:hAnsiTheme="majorHAnsi" w:cstheme="majorHAnsi"/>
        </w:rPr>
        <w:t xml:space="preserve"> </w:t>
      </w:r>
    </w:p>
    <w:p w14:paraId="1080640B" w14:textId="18BF7988" w:rsidR="00977F04" w:rsidRPr="0020319A" w:rsidRDefault="67313005" w:rsidP="00C91649">
      <w:pPr>
        <w:pStyle w:val="BodyText"/>
        <w:numPr>
          <w:ilvl w:val="2"/>
          <w:numId w:val="9"/>
        </w:numPr>
        <w:ind w:left="2160" w:hanging="720"/>
        <w:rPr>
          <w:rFonts w:asciiTheme="majorHAnsi" w:hAnsiTheme="majorHAnsi" w:cstheme="majorHAnsi"/>
        </w:rPr>
      </w:pPr>
      <w:r w:rsidRPr="0020319A">
        <w:rPr>
          <w:rFonts w:asciiTheme="majorHAnsi" w:hAnsiTheme="majorHAnsi" w:cstheme="majorHAnsi"/>
        </w:rPr>
        <w:t xml:space="preserve">Perform duties outlined in the PCC Safe(r) Space Volunteer job </w:t>
      </w:r>
      <w:proofErr w:type="gramStart"/>
      <w:r w:rsidRPr="0020319A">
        <w:rPr>
          <w:rFonts w:asciiTheme="majorHAnsi" w:hAnsiTheme="majorHAnsi" w:cstheme="majorHAnsi"/>
        </w:rPr>
        <w:t>description;</w:t>
      </w:r>
      <w:proofErr w:type="gramEnd"/>
    </w:p>
    <w:p w14:paraId="797DE784" w14:textId="30820F67" w:rsidR="00DF2F5C" w:rsidRPr="0020319A" w:rsidRDefault="67313005" w:rsidP="00C91649">
      <w:pPr>
        <w:pStyle w:val="BodyText"/>
        <w:numPr>
          <w:ilvl w:val="2"/>
          <w:numId w:val="9"/>
        </w:numPr>
        <w:ind w:left="2160" w:hanging="720"/>
        <w:rPr>
          <w:rFonts w:asciiTheme="majorHAnsi" w:hAnsiTheme="majorHAnsi" w:cstheme="majorHAnsi"/>
        </w:rPr>
      </w:pPr>
      <w:r w:rsidRPr="0020319A">
        <w:rPr>
          <w:rFonts w:asciiTheme="majorHAnsi" w:hAnsiTheme="majorHAnsi" w:cstheme="majorHAnsi"/>
        </w:rPr>
        <w:t>Be selected by the PCC Coordinator, and Volunteer and Training Coordinator through an application and interview process.</w:t>
      </w:r>
    </w:p>
    <w:p w14:paraId="6E27B33A" w14:textId="77777777" w:rsidR="00DF2F5C" w:rsidRPr="0020319A" w:rsidRDefault="00DF2F5C" w:rsidP="00C91649">
      <w:pPr>
        <w:pStyle w:val="BodyText"/>
        <w:rPr>
          <w:rFonts w:asciiTheme="majorHAnsi" w:hAnsiTheme="majorHAnsi" w:cstheme="majorHAnsi"/>
        </w:rPr>
      </w:pPr>
    </w:p>
    <w:p w14:paraId="0413B714" w14:textId="77777777" w:rsidR="0086735B" w:rsidRPr="0020319A" w:rsidRDefault="0086735B">
      <w:pPr>
        <w:pStyle w:val="BodyText"/>
        <w:ind w:left="1440"/>
        <w:rPr>
          <w:rFonts w:asciiTheme="majorHAnsi" w:hAnsiTheme="majorHAnsi" w:cstheme="majorHAnsi"/>
        </w:rPr>
      </w:pPr>
    </w:p>
    <w:p w14:paraId="03632940" w14:textId="77777777" w:rsidR="00DF2F5C" w:rsidRPr="0020319A" w:rsidRDefault="00DF2F5C" w:rsidP="00C91649">
      <w:pPr>
        <w:pStyle w:val="Body"/>
        <w:rPr>
          <w:rFonts w:asciiTheme="majorHAnsi" w:hAnsiTheme="majorHAnsi" w:cstheme="majorHAnsi"/>
        </w:rPr>
      </w:pPr>
    </w:p>
    <w:p w14:paraId="0E322B75" w14:textId="77777777" w:rsidR="00DF2F5C" w:rsidRPr="0020319A" w:rsidRDefault="00DF2F5C">
      <w:pPr>
        <w:pStyle w:val="Body"/>
        <w:rPr>
          <w:rFonts w:asciiTheme="majorHAnsi" w:hAnsiTheme="majorHAnsi" w:cstheme="majorHAnsi"/>
        </w:rPr>
      </w:pPr>
    </w:p>
    <w:p w14:paraId="35B9EB9D" w14:textId="77777777" w:rsidR="00DF2F5C" w:rsidRPr="0020319A" w:rsidRDefault="00DF2F5C">
      <w:pPr>
        <w:pStyle w:val="Body"/>
        <w:rPr>
          <w:rFonts w:asciiTheme="majorHAnsi" w:hAnsiTheme="majorHAnsi" w:cstheme="majorHAnsi"/>
        </w:rPr>
      </w:pPr>
    </w:p>
    <w:p w14:paraId="3890C425" w14:textId="77777777" w:rsidR="00DF2F5C" w:rsidRPr="0020319A" w:rsidRDefault="00DF2F5C">
      <w:pPr>
        <w:pStyle w:val="Body"/>
        <w:rPr>
          <w:rFonts w:asciiTheme="majorHAnsi" w:hAnsiTheme="majorHAnsi" w:cstheme="majorHAnsi"/>
        </w:rPr>
      </w:pPr>
    </w:p>
    <w:p w14:paraId="24C19EAD" w14:textId="77777777" w:rsidR="00DF2F5C" w:rsidRPr="0020319A" w:rsidRDefault="00DF2F5C">
      <w:pPr>
        <w:pStyle w:val="Body"/>
        <w:rPr>
          <w:rFonts w:asciiTheme="majorHAnsi" w:hAnsiTheme="majorHAnsi" w:cstheme="majorHAnsi"/>
        </w:rPr>
      </w:pPr>
    </w:p>
    <w:p w14:paraId="32F12785" w14:textId="77777777" w:rsidR="00DF2F5C" w:rsidRPr="0020319A" w:rsidRDefault="00DF2F5C">
      <w:pPr>
        <w:pStyle w:val="Body"/>
        <w:rPr>
          <w:rFonts w:asciiTheme="majorHAnsi" w:hAnsiTheme="majorHAnsi" w:cstheme="majorHAnsi"/>
        </w:rPr>
      </w:pPr>
    </w:p>
    <w:sectPr w:rsidR="00DF2F5C" w:rsidRPr="0020319A">
      <w:head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12BDF" w14:textId="77777777" w:rsidR="00B240C0" w:rsidRDefault="00B240C0">
      <w:r>
        <w:separator/>
      </w:r>
    </w:p>
  </w:endnote>
  <w:endnote w:type="continuationSeparator" w:id="0">
    <w:p w14:paraId="69E5F5FE" w14:textId="77777777" w:rsidR="00B240C0" w:rsidRDefault="00B2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D3A1" w14:textId="77777777" w:rsidR="00CD3C22" w:rsidRDefault="00CD3C22" w:rsidP="00CD3C22">
    <w:pPr>
      <w:pStyle w:val="Footer"/>
      <w:rPr>
        <w:rFonts w:ascii="Arial Narrow"/>
        <w:sz w:val="20"/>
        <w:szCs w:val="20"/>
      </w:rPr>
    </w:pPr>
  </w:p>
  <w:p w14:paraId="3D8C8371" w14:textId="20F69D43" w:rsidR="00CD3C22" w:rsidRPr="0020319A" w:rsidRDefault="00CD3C22" w:rsidP="00CD3C22">
    <w:pPr>
      <w:pStyle w:val="Footer"/>
      <w:rPr>
        <w:rFonts w:asciiTheme="majorHAnsi" w:eastAsia="Arial Narrow" w:hAnsiTheme="majorHAnsi" w:cstheme="majorHAnsi"/>
        <w:sz w:val="20"/>
        <w:szCs w:val="20"/>
      </w:rPr>
    </w:pPr>
    <w:r w:rsidRPr="0020319A">
      <w:rPr>
        <w:rFonts w:asciiTheme="majorHAnsi" w:hAnsiTheme="majorHAnsi" w:cstheme="majorHAnsi"/>
        <w:sz w:val="20"/>
        <w:szCs w:val="20"/>
      </w:rPr>
      <w:t>Approved 97R</w:t>
    </w:r>
  </w:p>
  <w:p w14:paraId="6FCFD94D" w14:textId="2DC0CAB1" w:rsidR="00DF2F5C" w:rsidRPr="0020319A" w:rsidRDefault="00CD3C22" w:rsidP="00CD3C22">
    <w:pPr>
      <w:pStyle w:val="HeaderFooter"/>
      <w:widowControl w:val="0"/>
      <w:rPr>
        <w:rFonts w:asciiTheme="majorHAnsi" w:hAnsiTheme="majorHAnsi" w:cstheme="majorHAnsi"/>
        <w:sz w:val="20"/>
        <w:szCs w:val="20"/>
      </w:rPr>
    </w:pPr>
    <w:r w:rsidRPr="0020319A">
      <w:rPr>
        <w:rFonts w:asciiTheme="majorHAnsi" w:hAnsiTheme="majorHAnsi" w:cstheme="majorHAnsi"/>
        <w:sz w:val="20"/>
        <w:szCs w:val="20"/>
      </w:rPr>
      <w:t>Revised 98L, 04F, 07E, 09R, 15C, EB 15-30, EB 16-06, EB 16-07, EB 17-03, EB 17-26, EB 18-24, 20B, EB 20-04</w:t>
    </w:r>
  </w:p>
  <w:p w14:paraId="7E82E64E" w14:textId="582CBA7F" w:rsidR="00134395" w:rsidRDefault="00134395" w:rsidP="00CD3C22">
    <w:pPr>
      <w:pStyle w:val="HeaderFooter"/>
      <w:widowControl w:val="0"/>
      <w:rPr>
        <w:rFonts w:ascii="Arial Narrow"/>
        <w:sz w:val="20"/>
        <w:szCs w:val="20"/>
      </w:rPr>
    </w:pPr>
    <w:r w:rsidRPr="00AE4714">
      <w:rPr>
        <w:rFonts w:ascii="Arial Narrow" w:hAnsi="Arial Narrow"/>
        <w:noProof/>
        <w:sz w:val="20"/>
        <w:szCs w:val="20"/>
      </w:rPr>
      <w:drawing>
        <wp:anchor distT="0" distB="0" distL="114300" distR="114300" simplePos="0" relativeHeight="251663360" behindDoc="1" locked="0" layoutInCell="1" allowOverlap="1" wp14:anchorId="7EC0C99D" wp14:editId="16836340">
          <wp:simplePos x="0" y="0"/>
          <wp:positionH relativeFrom="column">
            <wp:posOffset>-784007</wp:posOffset>
          </wp:positionH>
          <wp:positionV relativeFrom="paragraph">
            <wp:posOffset>146050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569FF105" w14:textId="54F5A74F" w:rsidR="00CD3C22" w:rsidRDefault="00CD3C22" w:rsidP="00CD3C22">
    <w:pPr>
      <w:pStyle w:val="HeaderFooter"/>
      <w:widowControl w:val="0"/>
      <w:rPr>
        <w:rFonts w:ascii="Arial Narrow"/>
        <w:sz w:val="20"/>
        <w:szCs w:val="20"/>
      </w:rPr>
    </w:pPr>
  </w:p>
  <w:p w14:paraId="5E55E9C9" w14:textId="2F57EAD6" w:rsidR="00CD3C22" w:rsidRPr="00CD3C22" w:rsidRDefault="00CD3C22" w:rsidP="00CD3C22">
    <w:pPr>
      <w:pStyle w:val="HeaderFooter"/>
      <w:widowControl w:val="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F364" w14:textId="77777777" w:rsidR="00B240C0" w:rsidRDefault="00B240C0">
      <w:r>
        <w:separator/>
      </w:r>
    </w:p>
  </w:footnote>
  <w:footnote w:type="continuationSeparator" w:id="0">
    <w:p w14:paraId="0D3B86CF" w14:textId="77777777" w:rsidR="00B240C0" w:rsidRDefault="00B2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7343" w14:textId="190F2C72" w:rsidR="00DF2F5C" w:rsidRPr="00C25A1B" w:rsidRDefault="00B85F64">
    <w:pPr>
      <w:pStyle w:val="Header"/>
      <w:jc w:val="right"/>
      <w:rPr>
        <w:rFonts w:asciiTheme="majorHAnsi" w:hAnsiTheme="majorHAnsi" w:cstheme="majorHAnsi"/>
      </w:rPr>
    </w:pPr>
    <w:r w:rsidRPr="00C25A1B">
      <w:rPr>
        <w:rFonts w:asciiTheme="majorHAnsi" w:hAnsiTheme="majorHAnsi" w:cstheme="majorHAnsi"/>
        <w:sz w:val="20"/>
        <w:szCs w:val="20"/>
      </w:rPr>
      <w:t>Operating Policy – MSU Pride Community Centre (PCC)</w:t>
    </w:r>
    <w:r w:rsidR="00BD0F02" w:rsidRPr="00C25A1B">
      <w:rPr>
        <w:rFonts w:asciiTheme="majorHAnsi" w:hAnsiTheme="majorHAnsi" w:cstheme="majorHAnsi"/>
        <w:sz w:val="20"/>
        <w:szCs w:val="20"/>
      </w:rPr>
      <w:t xml:space="preserve"> – P</w:t>
    </w:r>
    <w:r w:rsidRPr="00C25A1B">
      <w:rPr>
        <w:rFonts w:asciiTheme="majorHAnsi" w:hAnsiTheme="majorHAnsi" w:cstheme="majorHAnsi"/>
        <w:sz w:val="20"/>
        <w:szCs w:val="20"/>
      </w:rPr>
      <w:t>age</w:t>
    </w:r>
    <w:r w:rsidR="00BD0F02" w:rsidRPr="00C25A1B">
      <w:rPr>
        <w:rFonts w:asciiTheme="majorHAnsi" w:hAnsiTheme="majorHAnsi" w:cstheme="majorHAnsi"/>
        <w:sz w:val="20"/>
        <w:szCs w:val="20"/>
      </w:rPr>
      <w:t xml:space="preserve"> </w:t>
    </w:r>
    <w:r w:rsidR="00BD0F02" w:rsidRPr="00C25A1B">
      <w:rPr>
        <w:rFonts w:asciiTheme="majorHAnsi" w:eastAsia="Arial Narrow" w:hAnsiTheme="majorHAnsi" w:cstheme="majorHAnsi"/>
        <w:sz w:val="20"/>
        <w:szCs w:val="20"/>
      </w:rPr>
      <w:fldChar w:fldCharType="begin"/>
    </w:r>
    <w:r w:rsidR="00BD0F02" w:rsidRPr="00C25A1B">
      <w:rPr>
        <w:rFonts w:asciiTheme="majorHAnsi" w:eastAsia="Arial Narrow" w:hAnsiTheme="majorHAnsi" w:cstheme="majorHAnsi"/>
        <w:sz w:val="20"/>
        <w:szCs w:val="20"/>
      </w:rPr>
      <w:instrText xml:space="preserve"> PAGE </w:instrText>
    </w:r>
    <w:r w:rsidR="00BD0F02" w:rsidRPr="00C25A1B">
      <w:rPr>
        <w:rFonts w:asciiTheme="majorHAnsi" w:eastAsia="Arial Narrow" w:hAnsiTheme="majorHAnsi" w:cstheme="majorHAnsi"/>
        <w:sz w:val="20"/>
        <w:szCs w:val="20"/>
      </w:rPr>
      <w:fldChar w:fldCharType="separate"/>
    </w:r>
    <w:r w:rsidR="005B5D97" w:rsidRPr="00C25A1B">
      <w:rPr>
        <w:rFonts w:asciiTheme="majorHAnsi" w:eastAsia="Arial Narrow" w:hAnsiTheme="majorHAnsi" w:cstheme="majorHAnsi"/>
        <w:noProof/>
        <w:sz w:val="20"/>
        <w:szCs w:val="20"/>
      </w:rPr>
      <w:t>3</w:t>
    </w:r>
    <w:r w:rsidR="00BD0F02" w:rsidRPr="00C25A1B">
      <w:rPr>
        <w:rFonts w:asciiTheme="majorHAnsi" w:eastAsia="Arial Narrow" w:hAnsiTheme="majorHAnsi" w:cstheme="majorHAns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105C" w14:textId="2BC660F7" w:rsidR="00DF2F5C" w:rsidRDefault="00CD3C22">
    <w:pPr>
      <w:pStyle w:val="Header"/>
    </w:pPr>
    <w:r>
      <w:rPr>
        <w:noProof/>
      </w:rPr>
      <w:drawing>
        <wp:anchor distT="0" distB="0" distL="114300" distR="114300" simplePos="0" relativeHeight="251661312" behindDoc="0" locked="0" layoutInCell="1" allowOverlap="1" wp14:anchorId="7482AF68" wp14:editId="2598AB97">
          <wp:simplePos x="0" y="0"/>
          <wp:positionH relativeFrom="column">
            <wp:posOffset>-142875</wp:posOffset>
          </wp:positionH>
          <wp:positionV relativeFrom="paragraph">
            <wp:posOffset>-209550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r w:rsidR="00BD0F02">
      <w:rPr>
        <w:noProof/>
      </w:rPr>
      <mc:AlternateContent>
        <mc:Choice Requires="wps">
          <w:drawing>
            <wp:anchor distT="152400" distB="152400" distL="152400" distR="152400" simplePos="0" relativeHeight="251659264" behindDoc="1" locked="0" layoutInCell="1" allowOverlap="1" wp14:anchorId="1153520C" wp14:editId="44A282D4">
              <wp:simplePos x="0" y="0"/>
              <wp:positionH relativeFrom="page">
                <wp:posOffset>914400</wp:posOffset>
              </wp:positionH>
              <wp:positionV relativeFrom="page">
                <wp:posOffset>8453755</wp:posOffset>
              </wp:positionV>
              <wp:extent cx="5623560" cy="23304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623560" cy="233046"/>
                      </a:xfrm>
                      <a:prstGeom prst="rect">
                        <a:avLst/>
                      </a:prstGeom>
                    </wps:spPr>
                    <wps:txbx>
                      <w:txbxContent>
                        <w:p w14:paraId="63151ED8" w14:textId="77777777" w:rsidR="00BE0A24" w:rsidRDefault="00BE0A24"/>
                      </w:txbxContent>
                    </wps:txbx>
                    <wps:bodyPr lIns="0" tIns="0" rIns="0" bIns="0">
                      <a:spAutoFit/>
                    </wps:bodyPr>
                  </wps:wsp>
                </a:graphicData>
              </a:graphic>
            </wp:anchor>
          </w:drawing>
        </mc:Choice>
        <mc:Fallback>
          <w:pict>
            <v:rect w14:anchorId="1153520C" id="officeArt object" o:spid="_x0000_s1026" style="position:absolute;margin-left:1in;margin-top:665.65pt;width:442.8pt;height:18.3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" filled="f" stroked="f">
              <v:textbox style="mso-fit-shape-to-text:t" inset="0,0,0,0">
                <w:txbxContent>
                  <w:p w14:paraId="63151ED8" w14:textId="77777777" w:rsidR="00BE0A24" w:rsidRDefault="00BE0A24"/>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F4F"/>
    <w:multiLevelType w:val="multilevel"/>
    <w:tmpl w:val="E5742792"/>
    <w:styleLink w:val="List31"/>
    <w:lvl w:ilvl="0">
      <w:start w:val="1"/>
      <w:numFmt w:val="decimal"/>
      <w:lvlText w:val="%1."/>
      <w:lvlJc w:val="left"/>
      <w:rPr>
        <w:position w:val="0"/>
        <w:rtl w:val="0"/>
      </w:rPr>
    </w:lvl>
    <w:lvl w:ilvl="1">
      <w:start w:val="1"/>
      <w:numFmt w:val="decimal"/>
      <w:lvlText w:val="%1.%2."/>
      <w:lvlJc w:val="left"/>
      <w:rPr>
        <w:position w:val="0"/>
        <w:rtl w:val="0"/>
      </w:rPr>
    </w:lvl>
    <w:lvl w:ilv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 w15:restartNumberingAfterBreak="0">
    <w:nsid w:val="05BA6B39"/>
    <w:multiLevelType w:val="multilevel"/>
    <w:tmpl w:val="7444D08E"/>
    <w:styleLink w:val="List51"/>
    <w:lvl w:ilvl="0">
      <w:start w:val="1"/>
      <w:numFmt w:val="decimal"/>
      <w:lvlText w:val="%1."/>
      <w:lvlJc w:val="left"/>
      <w:pPr>
        <w:tabs>
          <w:tab w:val="num" w:pos="660"/>
        </w:tabs>
        <w:ind w:left="660" w:hanging="660"/>
      </w:pPr>
      <w:rPr>
        <w:position w:val="0"/>
      </w:rPr>
    </w:lvl>
    <w:lvl w:ilvl="1">
      <w:start w:val="1"/>
      <w:numFmt w:val="decimal"/>
      <w:lvlText w:val="%1.%2."/>
      <w:lvlJc w:val="left"/>
      <w:pPr>
        <w:tabs>
          <w:tab w:val="num" w:pos="1380"/>
        </w:tabs>
        <w:ind w:left="1380" w:hanging="660"/>
      </w:pPr>
      <w:rPr>
        <w:position w:val="0"/>
      </w:rPr>
    </w:lvl>
    <w:lvl w:ilvl="2">
      <w:start w:val="1"/>
      <w:numFmt w:val="decimal"/>
      <w:lvlText w:val="%1.%2.%3."/>
      <w:lvlJc w:val="left"/>
      <w:pPr>
        <w:tabs>
          <w:tab w:val="num" w:pos="2160"/>
        </w:tabs>
        <w:ind w:left="2160" w:hanging="720"/>
      </w:pPr>
      <w:rPr>
        <w:position w:val="0"/>
      </w:rPr>
    </w:lvl>
    <w:lvl w:ilvl="3">
      <w:start w:val="1"/>
      <w:numFmt w:val="decimal"/>
      <w:lvlText w:val="%1.%2.%3.%4."/>
      <w:lvlJc w:val="left"/>
      <w:pPr>
        <w:tabs>
          <w:tab w:val="num" w:pos="2820"/>
        </w:tabs>
        <w:ind w:left="2820" w:hanging="660"/>
      </w:pPr>
      <w:rPr>
        <w:position w:val="0"/>
      </w:rPr>
    </w:lvl>
    <w:lvl w:ilvl="4">
      <w:start w:val="1"/>
      <w:numFmt w:val="decimal"/>
      <w:lvlText w:val="%1.%2.%3.%4.%5."/>
      <w:lvlJc w:val="left"/>
      <w:pPr>
        <w:tabs>
          <w:tab w:val="num" w:pos="3540"/>
        </w:tabs>
        <w:ind w:left="3540" w:hanging="660"/>
      </w:pPr>
      <w:rPr>
        <w:position w:val="0"/>
      </w:rPr>
    </w:lvl>
    <w:lvl w:ilvl="5">
      <w:start w:val="1"/>
      <w:numFmt w:val="decimal"/>
      <w:lvlText w:val="%1.%2.%3.%4.%5.%6."/>
      <w:lvlJc w:val="left"/>
      <w:pPr>
        <w:tabs>
          <w:tab w:val="num" w:pos="4590"/>
        </w:tabs>
        <w:ind w:left="4590" w:hanging="990"/>
      </w:pPr>
      <w:rPr>
        <w:position w:val="0"/>
      </w:rPr>
    </w:lvl>
    <w:lvl w:ilvl="6">
      <w:start w:val="1"/>
      <w:numFmt w:val="decimal"/>
      <w:lvlText w:val="%1.%2.%3.%4.%5.%6.%7."/>
      <w:lvlJc w:val="left"/>
      <w:pPr>
        <w:tabs>
          <w:tab w:val="num" w:pos="5310"/>
        </w:tabs>
        <w:ind w:left="5310" w:hanging="990"/>
      </w:pPr>
      <w:rPr>
        <w:position w:val="0"/>
      </w:rPr>
    </w:lvl>
    <w:lvl w:ilvl="7">
      <w:start w:val="1"/>
      <w:numFmt w:val="decimal"/>
      <w:lvlText w:val="%1.%2.%3.%4.%5.%6.%7.%8."/>
      <w:lvlJc w:val="left"/>
      <w:pPr>
        <w:tabs>
          <w:tab w:val="num" w:pos="6360"/>
        </w:tabs>
        <w:ind w:left="6360" w:hanging="1320"/>
      </w:pPr>
      <w:rPr>
        <w:position w:val="0"/>
      </w:rPr>
    </w:lvl>
    <w:lvl w:ilvl="8">
      <w:start w:val="1"/>
      <w:numFmt w:val="decimal"/>
      <w:lvlText w:val="%1.%2.%3.%4.%5.%6.%7.%8.%9."/>
      <w:lvlJc w:val="left"/>
      <w:pPr>
        <w:tabs>
          <w:tab w:val="num" w:pos="7080"/>
        </w:tabs>
        <w:ind w:left="7080" w:hanging="1320"/>
      </w:pPr>
      <w:rPr>
        <w:position w:val="0"/>
      </w:rPr>
    </w:lvl>
  </w:abstractNum>
  <w:abstractNum w:abstractNumId="2" w15:restartNumberingAfterBreak="0">
    <w:nsid w:val="0BB25A36"/>
    <w:multiLevelType w:val="multilevel"/>
    <w:tmpl w:val="459E113A"/>
    <w:lvl w:ilvl="0">
      <w:start w:val="1"/>
      <w:numFmt w:val="decimal"/>
      <w:lvlText w:val="%1."/>
      <w:lvlJc w:val="left"/>
      <w:rPr>
        <w:position w:val="0"/>
        <w:rtl w:val="0"/>
      </w:rPr>
    </w:lvl>
    <w:lvl w:ilvl="1">
      <w:start w:val="1"/>
      <w:numFmt w:val="decimal"/>
      <w:lvlText w:val="%1.%2."/>
      <w:lvlJc w:val="left"/>
      <w:rPr>
        <w:position w:val="0"/>
        <w:rtl w:val="0"/>
      </w:rPr>
    </w:lvl>
    <w:lvl w:ilv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 w15:restartNumberingAfterBreak="0">
    <w:nsid w:val="10C16CEE"/>
    <w:multiLevelType w:val="multilevel"/>
    <w:tmpl w:val="068A44CC"/>
    <w:numStyleLink w:val="List0"/>
  </w:abstractNum>
  <w:abstractNum w:abstractNumId="4" w15:restartNumberingAfterBreak="0">
    <w:nsid w:val="119F31B6"/>
    <w:multiLevelType w:val="multilevel"/>
    <w:tmpl w:val="7CF08BBA"/>
    <w:lvl w:ilvl="0">
      <w:start w:val="1"/>
      <w:numFmt w:val="decimal"/>
      <w:lvlText w:val="%1."/>
      <w:lvlJc w:val="left"/>
      <w:rPr>
        <w:position w:val="0"/>
        <w:rtl w:val="0"/>
      </w:rPr>
    </w:lvl>
    <w:lvl w:ilvl="1">
      <w:start w:val="1"/>
      <w:numFmt w:val="decimal"/>
      <w:lvlText w:val="%1.%2."/>
      <w:lvlJc w:val="left"/>
      <w:rPr>
        <w:position w:val="0"/>
        <w:rtl w:val="0"/>
      </w:rPr>
    </w:lvl>
    <w:lvl w:ilv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 w15:restartNumberingAfterBreak="0">
    <w:nsid w:val="12F73BAD"/>
    <w:multiLevelType w:val="multilevel"/>
    <w:tmpl w:val="85A0F138"/>
    <w:numStyleLink w:val="List1"/>
  </w:abstractNum>
  <w:abstractNum w:abstractNumId="6" w15:restartNumberingAfterBreak="0">
    <w:nsid w:val="166B3723"/>
    <w:multiLevelType w:val="multilevel"/>
    <w:tmpl w:val="167E3E9E"/>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7" w15:restartNumberingAfterBreak="0">
    <w:nsid w:val="19440318"/>
    <w:multiLevelType w:val="multilevel"/>
    <w:tmpl w:val="85A0F138"/>
    <w:numStyleLink w:val="List1"/>
  </w:abstractNum>
  <w:abstractNum w:abstractNumId="8" w15:restartNumberingAfterBreak="0">
    <w:nsid w:val="1B327F9C"/>
    <w:multiLevelType w:val="multilevel"/>
    <w:tmpl w:val="85A0F138"/>
    <w:numStyleLink w:val="List1"/>
  </w:abstractNum>
  <w:abstractNum w:abstractNumId="9" w15:restartNumberingAfterBreak="0">
    <w:nsid w:val="1BA840CC"/>
    <w:multiLevelType w:val="multilevel"/>
    <w:tmpl w:val="0722E8DA"/>
    <w:lvl w:ilvl="0">
      <w:start w:val="1"/>
      <w:numFmt w:val="decimal"/>
      <w:lvlText w:val="%1."/>
      <w:lvlJc w:val="left"/>
      <w:rPr>
        <w:position w:val="0"/>
        <w:rtl w:val="0"/>
      </w:rPr>
    </w:lvl>
    <w:lvl w:ilvl="1">
      <w:start w:val="1"/>
      <w:numFmt w:val="decimal"/>
      <w:lvlText w:val="%1.%2."/>
      <w:lvlJc w:val="left"/>
      <w:rPr>
        <w:position w:val="0"/>
        <w:rtl w:val="0"/>
      </w:rPr>
    </w:lvl>
    <w:lvl w:ilv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0" w15:restartNumberingAfterBreak="0">
    <w:nsid w:val="1D1C6D83"/>
    <w:multiLevelType w:val="multilevel"/>
    <w:tmpl w:val="10FE4B5C"/>
    <w:lvl w:ilvl="0">
      <w:start w:val="1"/>
      <w:numFmt w:val="decimal"/>
      <w:lvlText w:val="%1."/>
      <w:lvlJc w:val="left"/>
      <w:rPr>
        <w:position w:val="0"/>
        <w:rtl w:val="0"/>
      </w:rPr>
    </w:lvl>
    <w:lvl w:ilvl="1">
      <w:start w:val="10"/>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1" w15:restartNumberingAfterBreak="0">
    <w:nsid w:val="21E34C78"/>
    <w:multiLevelType w:val="multilevel"/>
    <w:tmpl w:val="D9727B24"/>
    <w:lvl w:ilvl="0">
      <w:start w:val="1"/>
      <w:numFmt w:val="decimal"/>
      <w:lvlText w:val="%1."/>
      <w:lvlJc w:val="left"/>
      <w:rPr>
        <w:position w:val="0"/>
        <w:rtl w:val="0"/>
      </w:rPr>
    </w:lvl>
    <w:lvl w:ilvl="1">
      <w:start w:val="1"/>
      <w:numFmt w:val="decimal"/>
      <w:lvlText w:val="%1.%2."/>
      <w:lvlJc w:val="left"/>
      <w:rPr>
        <w:position w:val="0"/>
        <w:rtl w:val="0"/>
      </w:rPr>
    </w:lvl>
    <w:lvl w:ilv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2" w15:restartNumberingAfterBreak="0">
    <w:nsid w:val="23B34E75"/>
    <w:multiLevelType w:val="multilevel"/>
    <w:tmpl w:val="4260CDDC"/>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3" w15:restartNumberingAfterBreak="0">
    <w:nsid w:val="23CB6A44"/>
    <w:multiLevelType w:val="multilevel"/>
    <w:tmpl w:val="314A2E1A"/>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4" w15:restartNumberingAfterBreak="0">
    <w:nsid w:val="26EB3111"/>
    <w:multiLevelType w:val="multilevel"/>
    <w:tmpl w:val="068A44CC"/>
    <w:numStyleLink w:val="List0"/>
  </w:abstractNum>
  <w:abstractNum w:abstractNumId="15" w15:restartNumberingAfterBreak="0">
    <w:nsid w:val="27A63E98"/>
    <w:multiLevelType w:val="multilevel"/>
    <w:tmpl w:val="0DCA429A"/>
    <w:lvl w:ilvl="0">
      <w:start w:val="1"/>
      <w:numFmt w:val="decimal"/>
      <w:lvlText w:val="%1."/>
      <w:lvlJc w:val="left"/>
      <w:pPr>
        <w:tabs>
          <w:tab w:val="num" w:pos="660"/>
        </w:tabs>
        <w:ind w:left="660" w:hanging="660"/>
      </w:pPr>
      <w:rPr>
        <w:rFonts w:ascii="Arial Narrow" w:eastAsia="Arial Narrow" w:hAnsi="Arial Narrow" w:cs="Arial Narrow"/>
        <w:position w:val="0"/>
        <w:sz w:val="22"/>
        <w:szCs w:val="22"/>
      </w:rPr>
    </w:lvl>
    <w:lvl w:ilvl="1">
      <w:start w:val="1"/>
      <w:numFmt w:val="decimal"/>
      <w:lvlText w:val="%1.%2."/>
      <w:lvlJc w:val="left"/>
      <w:pPr>
        <w:tabs>
          <w:tab w:val="num" w:pos="1440"/>
        </w:tabs>
        <w:ind w:left="1440" w:hanging="720"/>
      </w:pPr>
      <w:rPr>
        <w:rFonts w:ascii="Arial Narrow" w:eastAsia="Arial Narrow" w:hAnsi="Arial Narrow" w:cs="Arial Narrow"/>
        <w:position w:val="0"/>
        <w:sz w:val="22"/>
        <w:szCs w:val="22"/>
      </w:rPr>
    </w:lvl>
    <w:lvl w:ilvl="2">
      <w:start w:val="1"/>
      <w:numFmt w:val="decimal"/>
      <w:lvlText w:val="%1.%2.%3."/>
      <w:lvlJc w:val="left"/>
      <w:pPr>
        <w:tabs>
          <w:tab w:val="num" w:pos="2100"/>
        </w:tabs>
        <w:ind w:left="2100" w:hanging="660"/>
      </w:pPr>
      <w:rPr>
        <w:rFonts w:ascii="Arial Narrow" w:eastAsia="Arial Narrow" w:hAnsi="Arial Narrow" w:cs="Arial Narrow"/>
        <w:position w:val="0"/>
        <w:sz w:val="22"/>
        <w:szCs w:val="22"/>
      </w:rPr>
    </w:lvl>
    <w:lvl w:ilvl="3">
      <w:start w:val="1"/>
      <w:numFmt w:val="decimal"/>
      <w:lvlText w:val="%1.%2.%3.%4."/>
      <w:lvlJc w:val="left"/>
      <w:pPr>
        <w:tabs>
          <w:tab w:val="num" w:pos="2820"/>
        </w:tabs>
        <w:ind w:left="2820" w:hanging="660"/>
      </w:pPr>
      <w:rPr>
        <w:rFonts w:ascii="Arial Narrow" w:eastAsia="Arial Narrow" w:hAnsi="Arial Narrow" w:cs="Arial Narrow"/>
        <w:position w:val="0"/>
        <w:sz w:val="22"/>
        <w:szCs w:val="22"/>
      </w:rPr>
    </w:lvl>
    <w:lvl w:ilvl="4">
      <w:start w:val="1"/>
      <w:numFmt w:val="decimal"/>
      <w:lvlText w:val="%1.%2.%3.%4.%5."/>
      <w:lvlJc w:val="left"/>
      <w:pPr>
        <w:tabs>
          <w:tab w:val="num" w:pos="3540"/>
        </w:tabs>
        <w:ind w:left="3540" w:hanging="660"/>
      </w:pPr>
      <w:rPr>
        <w:rFonts w:ascii="Arial Narrow" w:eastAsia="Arial Narrow" w:hAnsi="Arial Narrow" w:cs="Arial Narrow"/>
        <w:position w:val="0"/>
        <w:sz w:val="22"/>
        <w:szCs w:val="22"/>
      </w:rPr>
    </w:lvl>
    <w:lvl w:ilvl="5">
      <w:start w:val="1"/>
      <w:numFmt w:val="decimal"/>
      <w:lvlText w:val="%1.%2.%3.%4.%5.%6."/>
      <w:lvlJc w:val="left"/>
      <w:pPr>
        <w:tabs>
          <w:tab w:val="num" w:pos="4590"/>
        </w:tabs>
        <w:ind w:left="4590" w:hanging="990"/>
      </w:pPr>
      <w:rPr>
        <w:rFonts w:ascii="Arial Narrow" w:eastAsia="Arial Narrow" w:hAnsi="Arial Narrow" w:cs="Arial Narrow"/>
        <w:position w:val="0"/>
        <w:sz w:val="22"/>
        <w:szCs w:val="22"/>
      </w:rPr>
    </w:lvl>
    <w:lvl w:ilvl="6">
      <w:start w:val="1"/>
      <w:numFmt w:val="decimal"/>
      <w:lvlText w:val="%1.%2.%3.%4.%5.%6.%7."/>
      <w:lvlJc w:val="left"/>
      <w:pPr>
        <w:tabs>
          <w:tab w:val="num" w:pos="5310"/>
        </w:tabs>
        <w:ind w:left="5310" w:hanging="990"/>
      </w:pPr>
      <w:rPr>
        <w:rFonts w:ascii="Arial Narrow" w:eastAsia="Arial Narrow" w:hAnsi="Arial Narrow" w:cs="Arial Narrow"/>
        <w:position w:val="0"/>
        <w:sz w:val="22"/>
        <w:szCs w:val="22"/>
      </w:rPr>
    </w:lvl>
    <w:lvl w:ilvl="7">
      <w:start w:val="1"/>
      <w:numFmt w:val="decimal"/>
      <w:lvlText w:val="%1.%2.%3.%4.%5.%6.%7.%8."/>
      <w:lvlJc w:val="left"/>
      <w:pPr>
        <w:tabs>
          <w:tab w:val="num" w:pos="6360"/>
        </w:tabs>
        <w:ind w:left="6360" w:hanging="1320"/>
      </w:pPr>
      <w:rPr>
        <w:rFonts w:ascii="Arial Narrow" w:eastAsia="Arial Narrow" w:hAnsi="Arial Narrow" w:cs="Arial Narrow"/>
        <w:position w:val="0"/>
        <w:sz w:val="22"/>
        <w:szCs w:val="22"/>
      </w:rPr>
    </w:lvl>
    <w:lvl w:ilvl="8">
      <w:start w:val="1"/>
      <w:numFmt w:val="decimal"/>
      <w:lvlText w:val="%1.%2.%3.%4.%5.%6.%7.%8.%9."/>
      <w:lvlJc w:val="left"/>
      <w:pPr>
        <w:tabs>
          <w:tab w:val="num" w:pos="7080"/>
        </w:tabs>
        <w:ind w:left="7080" w:hanging="1320"/>
      </w:pPr>
      <w:rPr>
        <w:rFonts w:ascii="Arial Narrow" w:eastAsia="Arial Narrow" w:hAnsi="Arial Narrow" w:cs="Arial Narrow"/>
        <w:position w:val="0"/>
        <w:sz w:val="22"/>
        <w:szCs w:val="22"/>
      </w:rPr>
    </w:lvl>
  </w:abstractNum>
  <w:abstractNum w:abstractNumId="16" w15:restartNumberingAfterBreak="0">
    <w:nsid w:val="2A2F7D58"/>
    <w:multiLevelType w:val="multilevel"/>
    <w:tmpl w:val="B9FCAE3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7" w15:restartNumberingAfterBreak="0">
    <w:nsid w:val="2A3C0B8B"/>
    <w:multiLevelType w:val="multilevel"/>
    <w:tmpl w:val="0B9EF09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8" w15:restartNumberingAfterBreak="0">
    <w:nsid w:val="2C852083"/>
    <w:multiLevelType w:val="multilevel"/>
    <w:tmpl w:val="E1DEB50C"/>
    <w:lvl w:ilvl="0">
      <w:start w:val="1"/>
      <w:numFmt w:val="decimal"/>
      <w:lvlText w:val="%1."/>
      <w:lvlJc w:val="left"/>
      <w:rPr>
        <w:position w:val="0"/>
        <w:rtl w:val="0"/>
      </w:rPr>
    </w:lvl>
    <w:lvl w:ilvl="1">
      <w:start w:val="1"/>
      <w:numFmt w:val="decimal"/>
      <w:lvlText w:val="%1.%2."/>
      <w:lvlJc w:val="left"/>
      <w:rPr>
        <w:position w:val="0"/>
        <w:rtl w:val="0"/>
      </w:rPr>
    </w:lvl>
    <w:lvl w:ilv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9" w15:restartNumberingAfterBreak="0">
    <w:nsid w:val="2DC22BDD"/>
    <w:multiLevelType w:val="multilevel"/>
    <w:tmpl w:val="005C133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0" w15:restartNumberingAfterBreak="0">
    <w:nsid w:val="301B4492"/>
    <w:multiLevelType w:val="multilevel"/>
    <w:tmpl w:val="9AB473E4"/>
    <w:styleLink w:val="List4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1" w15:restartNumberingAfterBreak="0">
    <w:nsid w:val="33BC7DC0"/>
    <w:multiLevelType w:val="multilevel"/>
    <w:tmpl w:val="F0709DBC"/>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2" w15:restartNumberingAfterBreak="0">
    <w:nsid w:val="39426245"/>
    <w:multiLevelType w:val="multilevel"/>
    <w:tmpl w:val="85A0F138"/>
    <w:styleLink w:val="List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3" w15:restartNumberingAfterBreak="0">
    <w:nsid w:val="398B4704"/>
    <w:multiLevelType w:val="multilevel"/>
    <w:tmpl w:val="389C1F7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4" w15:restartNumberingAfterBreak="0">
    <w:nsid w:val="3AF202F3"/>
    <w:multiLevelType w:val="multilevel"/>
    <w:tmpl w:val="BCD848A0"/>
    <w:styleLink w:val="List21"/>
    <w:lvl w:ilvl="0">
      <w:start w:val="1"/>
      <w:numFmt w:val="decimal"/>
      <w:lvlText w:val="%1."/>
      <w:lvlJc w:val="left"/>
      <w:rPr>
        <w:position w:val="0"/>
        <w:rtl w:val="0"/>
      </w:rPr>
    </w:lvl>
    <w:lvl w:ilvl="1">
      <w:start w:val="9"/>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5" w15:restartNumberingAfterBreak="0">
    <w:nsid w:val="3C223087"/>
    <w:multiLevelType w:val="multilevel"/>
    <w:tmpl w:val="B3066FC6"/>
    <w:lvl w:ilvl="0">
      <w:start w:val="1"/>
      <w:numFmt w:val="decimal"/>
      <w:lvlText w:val="%1."/>
      <w:lvlJc w:val="left"/>
      <w:rPr>
        <w:position w:val="0"/>
        <w:rtl w:val="0"/>
      </w:rPr>
    </w:lvl>
    <w:lvl w:ilvl="1">
      <w:start w:val="1"/>
      <w:numFmt w:val="decimal"/>
      <w:lvlText w:val="%1.%2."/>
      <w:lvlJc w:val="left"/>
      <w:rPr>
        <w:position w:val="0"/>
        <w:rtl w:val="0"/>
      </w:rPr>
    </w:lvl>
    <w:lvl w:ilv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6" w15:restartNumberingAfterBreak="0">
    <w:nsid w:val="3E296E8A"/>
    <w:multiLevelType w:val="multilevel"/>
    <w:tmpl w:val="F224F592"/>
    <w:lvl w:ilvl="0">
      <w:start w:val="1"/>
      <w:numFmt w:val="decimal"/>
      <w:lvlText w:val="%1."/>
      <w:lvlJc w:val="left"/>
      <w:rPr>
        <w:position w:val="0"/>
        <w:rtl w:val="0"/>
      </w:rPr>
    </w:lvl>
    <w:lvl w:ilvl="1">
      <w:start w:val="1"/>
      <w:numFmt w:val="decimal"/>
      <w:lvlText w:val="%1.%2."/>
      <w:lvlJc w:val="left"/>
      <w:rPr>
        <w:position w:val="0"/>
        <w:rtl w:val="0"/>
      </w:rPr>
    </w:lvl>
    <w:lvl w:ilvl="2">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7" w15:restartNumberingAfterBreak="0">
    <w:nsid w:val="3FBF40F1"/>
    <w:multiLevelType w:val="multilevel"/>
    <w:tmpl w:val="85A0F138"/>
    <w:numStyleLink w:val="List1"/>
  </w:abstractNum>
  <w:abstractNum w:abstractNumId="28" w15:restartNumberingAfterBreak="0">
    <w:nsid w:val="42A206DE"/>
    <w:multiLevelType w:val="multilevel"/>
    <w:tmpl w:val="25A0AD8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9" w15:restartNumberingAfterBreak="0">
    <w:nsid w:val="43473259"/>
    <w:multiLevelType w:val="multilevel"/>
    <w:tmpl w:val="87DEF50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0" w15:restartNumberingAfterBreak="0">
    <w:nsid w:val="456320A4"/>
    <w:multiLevelType w:val="multilevel"/>
    <w:tmpl w:val="068A44CC"/>
    <w:styleLink w:val="List0"/>
    <w:lvl w:ilvl="0">
      <w:start w:val="1"/>
      <w:numFmt w:val="decimal"/>
      <w:lvlText w:val="%1."/>
      <w:lvlJc w:val="left"/>
      <w:pPr>
        <w:tabs>
          <w:tab w:val="num" w:pos="660"/>
        </w:tabs>
        <w:ind w:left="660" w:hanging="660"/>
      </w:pPr>
      <w:rPr>
        <w:rFonts w:ascii="Arial Narrow" w:eastAsia="Arial Narrow" w:hAnsi="Arial Narrow" w:cs="Arial Narrow"/>
        <w:position w:val="0"/>
        <w:sz w:val="22"/>
        <w:szCs w:val="22"/>
      </w:rPr>
    </w:lvl>
    <w:lvl w:ilvl="1">
      <w:start w:val="1"/>
      <w:numFmt w:val="decimal"/>
      <w:lvlText w:val="%1.%2."/>
      <w:lvlJc w:val="left"/>
      <w:pPr>
        <w:tabs>
          <w:tab w:val="num" w:pos="1440"/>
        </w:tabs>
        <w:ind w:left="1440" w:hanging="720"/>
      </w:pPr>
      <w:rPr>
        <w:rFonts w:ascii="Arial Narrow" w:eastAsia="Arial Narrow" w:hAnsi="Arial Narrow" w:cs="Arial Narrow"/>
        <w:position w:val="0"/>
        <w:sz w:val="22"/>
        <w:szCs w:val="22"/>
      </w:rPr>
    </w:lvl>
    <w:lvl w:ilvl="2">
      <w:start w:val="1"/>
      <w:numFmt w:val="decimal"/>
      <w:lvlText w:val="%1.%2.%3."/>
      <w:lvlJc w:val="left"/>
      <w:pPr>
        <w:tabs>
          <w:tab w:val="num" w:pos="2100"/>
        </w:tabs>
        <w:ind w:left="2100" w:hanging="660"/>
      </w:pPr>
      <w:rPr>
        <w:rFonts w:ascii="Arial Narrow" w:eastAsia="Arial Narrow" w:hAnsi="Arial Narrow" w:cs="Arial Narrow"/>
        <w:position w:val="0"/>
        <w:sz w:val="22"/>
        <w:szCs w:val="22"/>
      </w:rPr>
    </w:lvl>
    <w:lvl w:ilvl="3">
      <w:start w:val="1"/>
      <w:numFmt w:val="decimal"/>
      <w:lvlText w:val="%1.%2.%3.%4."/>
      <w:lvlJc w:val="left"/>
      <w:pPr>
        <w:tabs>
          <w:tab w:val="num" w:pos="2820"/>
        </w:tabs>
        <w:ind w:left="2820" w:hanging="660"/>
      </w:pPr>
      <w:rPr>
        <w:rFonts w:ascii="Arial Narrow" w:eastAsia="Arial Narrow" w:hAnsi="Arial Narrow" w:cs="Arial Narrow"/>
        <w:position w:val="0"/>
        <w:sz w:val="22"/>
        <w:szCs w:val="22"/>
      </w:rPr>
    </w:lvl>
    <w:lvl w:ilvl="4">
      <w:start w:val="1"/>
      <w:numFmt w:val="decimal"/>
      <w:lvlText w:val="%1.%2.%3.%4.%5."/>
      <w:lvlJc w:val="left"/>
      <w:pPr>
        <w:tabs>
          <w:tab w:val="num" w:pos="3540"/>
        </w:tabs>
        <w:ind w:left="3540" w:hanging="660"/>
      </w:pPr>
      <w:rPr>
        <w:rFonts w:ascii="Arial Narrow" w:eastAsia="Arial Narrow" w:hAnsi="Arial Narrow" w:cs="Arial Narrow"/>
        <w:position w:val="0"/>
        <w:sz w:val="22"/>
        <w:szCs w:val="22"/>
      </w:rPr>
    </w:lvl>
    <w:lvl w:ilvl="5">
      <w:start w:val="1"/>
      <w:numFmt w:val="decimal"/>
      <w:lvlText w:val="%1.%2.%3.%4.%5.%6."/>
      <w:lvlJc w:val="left"/>
      <w:pPr>
        <w:tabs>
          <w:tab w:val="num" w:pos="4590"/>
        </w:tabs>
        <w:ind w:left="4590" w:hanging="990"/>
      </w:pPr>
      <w:rPr>
        <w:rFonts w:ascii="Arial Narrow" w:eastAsia="Arial Narrow" w:hAnsi="Arial Narrow" w:cs="Arial Narrow"/>
        <w:position w:val="0"/>
        <w:sz w:val="22"/>
        <w:szCs w:val="22"/>
      </w:rPr>
    </w:lvl>
    <w:lvl w:ilvl="6">
      <w:start w:val="1"/>
      <w:numFmt w:val="decimal"/>
      <w:lvlText w:val="%1.%2.%3.%4.%5.%6.%7."/>
      <w:lvlJc w:val="left"/>
      <w:pPr>
        <w:tabs>
          <w:tab w:val="num" w:pos="5310"/>
        </w:tabs>
        <w:ind w:left="5310" w:hanging="990"/>
      </w:pPr>
      <w:rPr>
        <w:rFonts w:ascii="Arial Narrow" w:eastAsia="Arial Narrow" w:hAnsi="Arial Narrow" w:cs="Arial Narrow"/>
        <w:position w:val="0"/>
        <w:sz w:val="22"/>
        <w:szCs w:val="22"/>
      </w:rPr>
    </w:lvl>
    <w:lvl w:ilvl="7">
      <w:start w:val="1"/>
      <w:numFmt w:val="decimal"/>
      <w:lvlText w:val="%1.%2.%3.%4.%5.%6.%7.%8."/>
      <w:lvlJc w:val="left"/>
      <w:pPr>
        <w:tabs>
          <w:tab w:val="num" w:pos="6360"/>
        </w:tabs>
        <w:ind w:left="6360" w:hanging="1320"/>
      </w:pPr>
      <w:rPr>
        <w:rFonts w:ascii="Arial Narrow" w:eastAsia="Arial Narrow" w:hAnsi="Arial Narrow" w:cs="Arial Narrow"/>
        <w:position w:val="0"/>
        <w:sz w:val="22"/>
        <w:szCs w:val="22"/>
      </w:rPr>
    </w:lvl>
    <w:lvl w:ilvl="8">
      <w:start w:val="1"/>
      <w:numFmt w:val="decimal"/>
      <w:lvlText w:val="%1.%2.%3.%4.%5.%6.%7.%8.%9."/>
      <w:lvlJc w:val="left"/>
      <w:pPr>
        <w:tabs>
          <w:tab w:val="num" w:pos="7080"/>
        </w:tabs>
        <w:ind w:left="7080" w:hanging="1320"/>
      </w:pPr>
      <w:rPr>
        <w:rFonts w:ascii="Arial Narrow" w:eastAsia="Arial Narrow" w:hAnsi="Arial Narrow" w:cs="Arial Narrow"/>
        <w:position w:val="0"/>
        <w:sz w:val="22"/>
        <w:szCs w:val="22"/>
      </w:rPr>
    </w:lvl>
  </w:abstractNum>
  <w:abstractNum w:abstractNumId="31" w15:restartNumberingAfterBreak="0">
    <w:nsid w:val="47944C84"/>
    <w:multiLevelType w:val="multilevel"/>
    <w:tmpl w:val="314A2E1A"/>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2" w15:restartNumberingAfterBreak="0">
    <w:nsid w:val="48080C24"/>
    <w:multiLevelType w:val="multilevel"/>
    <w:tmpl w:val="E0A811E4"/>
    <w:styleLink w:val="List6"/>
    <w:lvl w:ilvl="0">
      <w:start w:val="1"/>
      <w:numFmt w:val="decimal"/>
      <w:lvlText w:val="%1."/>
      <w:lvlJc w:val="left"/>
      <w:pPr>
        <w:tabs>
          <w:tab w:val="num" w:pos="660"/>
        </w:tabs>
        <w:ind w:left="660" w:hanging="660"/>
      </w:pPr>
      <w:rPr>
        <w:position w:val="0"/>
      </w:rPr>
    </w:lvl>
    <w:lvl w:ilvl="1">
      <w:start w:val="1"/>
      <w:numFmt w:val="decimal"/>
      <w:lvlText w:val="%1.%2."/>
      <w:lvlJc w:val="left"/>
      <w:pPr>
        <w:tabs>
          <w:tab w:val="num" w:pos="1440"/>
        </w:tabs>
        <w:ind w:left="1440" w:hanging="720"/>
      </w:pPr>
      <w:rPr>
        <w:position w:val="0"/>
      </w:rPr>
    </w:lvl>
    <w:lvl w:ilvl="2">
      <w:start w:val="1"/>
      <w:numFmt w:val="decimal"/>
      <w:lvlText w:val="%1.%2.%3."/>
      <w:lvlJc w:val="left"/>
      <w:pPr>
        <w:tabs>
          <w:tab w:val="num" w:pos="2100"/>
        </w:tabs>
        <w:ind w:left="2100" w:hanging="660"/>
      </w:pPr>
      <w:rPr>
        <w:position w:val="0"/>
      </w:rPr>
    </w:lvl>
    <w:lvl w:ilvl="3">
      <w:start w:val="1"/>
      <w:numFmt w:val="decimal"/>
      <w:lvlText w:val="%1.%2.%3.%4."/>
      <w:lvlJc w:val="left"/>
      <w:pPr>
        <w:tabs>
          <w:tab w:val="num" w:pos="2820"/>
        </w:tabs>
        <w:ind w:left="2820" w:hanging="660"/>
      </w:pPr>
      <w:rPr>
        <w:position w:val="0"/>
      </w:rPr>
    </w:lvl>
    <w:lvl w:ilvl="4">
      <w:start w:val="1"/>
      <w:numFmt w:val="decimal"/>
      <w:lvlText w:val="%1.%2.%3.%4.%5."/>
      <w:lvlJc w:val="left"/>
      <w:pPr>
        <w:tabs>
          <w:tab w:val="num" w:pos="3540"/>
        </w:tabs>
        <w:ind w:left="3540" w:hanging="660"/>
      </w:pPr>
      <w:rPr>
        <w:position w:val="0"/>
      </w:rPr>
    </w:lvl>
    <w:lvl w:ilvl="5">
      <w:start w:val="1"/>
      <w:numFmt w:val="decimal"/>
      <w:lvlText w:val="%1.%2.%3.%4.%5.%6."/>
      <w:lvlJc w:val="left"/>
      <w:pPr>
        <w:tabs>
          <w:tab w:val="num" w:pos="4590"/>
        </w:tabs>
        <w:ind w:left="4590" w:hanging="990"/>
      </w:pPr>
      <w:rPr>
        <w:position w:val="0"/>
      </w:rPr>
    </w:lvl>
    <w:lvl w:ilvl="6">
      <w:start w:val="1"/>
      <w:numFmt w:val="decimal"/>
      <w:lvlText w:val="%1.%2.%3.%4.%5.%6.%7."/>
      <w:lvlJc w:val="left"/>
      <w:pPr>
        <w:tabs>
          <w:tab w:val="num" w:pos="5310"/>
        </w:tabs>
        <w:ind w:left="5310" w:hanging="990"/>
      </w:pPr>
      <w:rPr>
        <w:position w:val="0"/>
      </w:rPr>
    </w:lvl>
    <w:lvl w:ilvl="7">
      <w:start w:val="1"/>
      <w:numFmt w:val="decimal"/>
      <w:lvlText w:val="%1.%2.%3.%4.%5.%6.%7.%8."/>
      <w:lvlJc w:val="left"/>
      <w:pPr>
        <w:tabs>
          <w:tab w:val="num" w:pos="6360"/>
        </w:tabs>
        <w:ind w:left="6360" w:hanging="1320"/>
      </w:pPr>
      <w:rPr>
        <w:position w:val="0"/>
      </w:rPr>
    </w:lvl>
    <w:lvl w:ilvl="8">
      <w:start w:val="1"/>
      <w:numFmt w:val="decimal"/>
      <w:lvlText w:val="%1.%2.%3.%4.%5.%6.%7.%8.%9."/>
      <w:lvlJc w:val="left"/>
      <w:pPr>
        <w:tabs>
          <w:tab w:val="num" w:pos="7080"/>
        </w:tabs>
        <w:ind w:left="7080" w:hanging="1320"/>
      </w:pPr>
      <w:rPr>
        <w:position w:val="0"/>
      </w:rPr>
    </w:lvl>
  </w:abstractNum>
  <w:abstractNum w:abstractNumId="33" w15:restartNumberingAfterBreak="0">
    <w:nsid w:val="50367CC9"/>
    <w:multiLevelType w:val="multilevel"/>
    <w:tmpl w:val="0D98E3C2"/>
    <w:lvl w:ilvl="0">
      <w:start w:val="1"/>
      <w:numFmt w:val="decimal"/>
      <w:lvlText w:val="%1."/>
      <w:lvlJc w:val="left"/>
      <w:rPr>
        <w:position w:val="0"/>
        <w:rtl w:val="0"/>
      </w:rPr>
    </w:lvl>
    <w:lvl w:ilv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54422CF6"/>
    <w:multiLevelType w:val="multilevel"/>
    <w:tmpl w:val="85A0F138"/>
    <w:numStyleLink w:val="List1"/>
  </w:abstractNum>
  <w:abstractNum w:abstractNumId="35" w15:restartNumberingAfterBreak="0">
    <w:nsid w:val="56473C19"/>
    <w:multiLevelType w:val="multilevel"/>
    <w:tmpl w:val="7282650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6" w15:restartNumberingAfterBreak="0">
    <w:nsid w:val="59FE3C1A"/>
    <w:multiLevelType w:val="multilevel"/>
    <w:tmpl w:val="DBA01BDE"/>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7" w15:restartNumberingAfterBreak="0">
    <w:nsid w:val="5DC33CAD"/>
    <w:multiLevelType w:val="multilevel"/>
    <w:tmpl w:val="E32EDCD8"/>
    <w:lvl w:ilvl="0">
      <w:start w:val="1"/>
      <w:numFmt w:val="decimal"/>
      <w:lvlText w:val="%1."/>
      <w:lvlJc w:val="left"/>
      <w:pPr>
        <w:tabs>
          <w:tab w:val="num" w:pos="660"/>
        </w:tabs>
        <w:ind w:left="660" w:hanging="660"/>
      </w:pPr>
      <w:rPr>
        <w:position w:val="0"/>
      </w:rPr>
    </w:lvl>
    <w:lvl w:ilvl="1">
      <w:start w:val="1"/>
      <w:numFmt w:val="decimal"/>
      <w:lvlText w:val="%1.%2."/>
      <w:lvlJc w:val="left"/>
      <w:pPr>
        <w:tabs>
          <w:tab w:val="num" w:pos="1380"/>
        </w:tabs>
        <w:ind w:left="1380" w:hanging="660"/>
      </w:pPr>
      <w:rPr>
        <w:position w:val="0"/>
      </w:rPr>
    </w:lvl>
    <w:lvl w:ilvl="2">
      <w:start w:val="1"/>
      <w:numFmt w:val="decimal"/>
      <w:lvlText w:val="%1.%2.%3."/>
      <w:lvlJc w:val="left"/>
      <w:pPr>
        <w:tabs>
          <w:tab w:val="num" w:pos="2160"/>
        </w:tabs>
        <w:ind w:left="2160" w:hanging="720"/>
      </w:pPr>
      <w:rPr>
        <w:position w:val="0"/>
      </w:rPr>
    </w:lvl>
    <w:lvl w:ilvl="3">
      <w:start w:val="1"/>
      <w:numFmt w:val="decimal"/>
      <w:lvlText w:val="%1.%2.%3.%4."/>
      <w:lvlJc w:val="left"/>
      <w:pPr>
        <w:tabs>
          <w:tab w:val="num" w:pos="2820"/>
        </w:tabs>
        <w:ind w:left="2820" w:hanging="660"/>
      </w:pPr>
      <w:rPr>
        <w:position w:val="0"/>
      </w:rPr>
    </w:lvl>
    <w:lvl w:ilvl="4">
      <w:start w:val="1"/>
      <w:numFmt w:val="decimal"/>
      <w:lvlText w:val="%1.%2.%3.%4.%5."/>
      <w:lvlJc w:val="left"/>
      <w:pPr>
        <w:tabs>
          <w:tab w:val="num" w:pos="3540"/>
        </w:tabs>
        <w:ind w:left="3540" w:hanging="660"/>
      </w:pPr>
      <w:rPr>
        <w:position w:val="0"/>
      </w:rPr>
    </w:lvl>
    <w:lvl w:ilvl="5">
      <w:start w:val="1"/>
      <w:numFmt w:val="decimal"/>
      <w:lvlText w:val="%1.%2.%3.%4.%5.%6."/>
      <w:lvlJc w:val="left"/>
      <w:pPr>
        <w:tabs>
          <w:tab w:val="num" w:pos="4590"/>
        </w:tabs>
        <w:ind w:left="4590" w:hanging="990"/>
      </w:pPr>
      <w:rPr>
        <w:position w:val="0"/>
      </w:rPr>
    </w:lvl>
    <w:lvl w:ilvl="6">
      <w:start w:val="1"/>
      <w:numFmt w:val="decimal"/>
      <w:lvlText w:val="%1.%2.%3.%4.%5.%6.%7."/>
      <w:lvlJc w:val="left"/>
      <w:pPr>
        <w:tabs>
          <w:tab w:val="num" w:pos="5310"/>
        </w:tabs>
        <w:ind w:left="5310" w:hanging="990"/>
      </w:pPr>
      <w:rPr>
        <w:position w:val="0"/>
      </w:rPr>
    </w:lvl>
    <w:lvl w:ilvl="7">
      <w:start w:val="1"/>
      <w:numFmt w:val="decimal"/>
      <w:lvlText w:val="%1.%2.%3.%4.%5.%6.%7.%8."/>
      <w:lvlJc w:val="left"/>
      <w:pPr>
        <w:tabs>
          <w:tab w:val="num" w:pos="6360"/>
        </w:tabs>
        <w:ind w:left="6360" w:hanging="1320"/>
      </w:pPr>
      <w:rPr>
        <w:position w:val="0"/>
      </w:rPr>
    </w:lvl>
    <w:lvl w:ilvl="8">
      <w:start w:val="1"/>
      <w:numFmt w:val="decimal"/>
      <w:lvlText w:val="%1.%2.%3.%4.%5.%6.%7.%8.%9."/>
      <w:lvlJc w:val="left"/>
      <w:pPr>
        <w:tabs>
          <w:tab w:val="num" w:pos="7080"/>
        </w:tabs>
        <w:ind w:left="7080" w:hanging="1320"/>
      </w:pPr>
      <w:rPr>
        <w:position w:val="0"/>
      </w:rPr>
    </w:lvl>
  </w:abstractNum>
  <w:abstractNum w:abstractNumId="38" w15:restartNumberingAfterBreak="0">
    <w:nsid w:val="5F800AD7"/>
    <w:multiLevelType w:val="multilevel"/>
    <w:tmpl w:val="F540396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9" w15:restartNumberingAfterBreak="0">
    <w:nsid w:val="60770348"/>
    <w:multiLevelType w:val="multilevel"/>
    <w:tmpl w:val="01BE2D5A"/>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0" w15:restartNumberingAfterBreak="0">
    <w:nsid w:val="6236064C"/>
    <w:multiLevelType w:val="multilevel"/>
    <w:tmpl w:val="92EE473A"/>
    <w:lvl w:ilvl="0">
      <w:start w:val="1"/>
      <w:numFmt w:val="decimal"/>
      <w:lvlText w:val="%1."/>
      <w:lvlJc w:val="left"/>
      <w:pPr>
        <w:tabs>
          <w:tab w:val="num" w:pos="660"/>
        </w:tabs>
        <w:ind w:left="660" w:hanging="660"/>
      </w:pPr>
      <w:rPr>
        <w:position w:val="0"/>
      </w:rPr>
    </w:lvl>
    <w:lvl w:ilvl="1">
      <w:start w:val="1"/>
      <w:numFmt w:val="decimal"/>
      <w:lvlText w:val="%1.%2."/>
      <w:lvlJc w:val="left"/>
      <w:pPr>
        <w:tabs>
          <w:tab w:val="num" w:pos="1380"/>
        </w:tabs>
        <w:ind w:left="1380" w:hanging="660"/>
      </w:pPr>
      <w:rPr>
        <w:position w:val="0"/>
      </w:rPr>
    </w:lvl>
    <w:lvl w:ilvl="2">
      <w:start w:val="1"/>
      <w:numFmt w:val="decimal"/>
      <w:lvlText w:val="%1.%2.%3."/>
      <w:lvlJc w:val="left"/>
      <w:pPr>
        <w:tabs>
          <w:tab w:val="num" w:pos="2160"/>
        </w:tabs>
        <w:ind w:left="2160" w:hanging="720"/>
      </w:pPr>
      <w:rPr>
        <w:position w:val="0"/>
      </w:rPr>
    </w:lvl>
    <w:lvl w:ilvl="3">
      <w:start w:val="1"/>
      <w:numFmt w:val="decimal"/>
      <w:lvlText w:val="%1.%2.%3.%4."/>
      <w:lvlJc w:val="left"/>
      <w:pPr>
        <w:tabs>
          <w:tab w:val="num" w:pos="2820"/>
        </w:tabs>
        <w:ind w:left="2820" w:hanging="660"/>
      </w:pPr>
      <w:rPr>
        <w:position w:val="0"/>
      </w:rPr>
    </w:lvl>
    <w:lvl w:ilvl="4">
      <w:start w:val="1"/>
      <w:numFmt w:val="decimal"/>
      <w:lvlText w:val="%1.%2.%3.%4.%5."/>
      <w:lvlJc w:val="left"/>
      <w:pPr>
        <w:tabs>
          <w:tab w:val="num" w:pos="3540"/>
        </w:tabs>
        <w:ind w:left="3540" w:hanging="660"/>
      </w:pPr>
      <w:rPr>
        <w:position w:val="0"/>
      </w:rPr>
    </w:lvl>
    <w:lvl w:ilvl="5">
      <w:start w:val="1"/>
      <w:numFmt w:val="decimal"/>
      <w:lvlText w:val="%1.%2.%3.%4.%5.%6."/>
      <w:lvlJc w:val="left"/>
      <w:pPr>
        <w:tabs>
          <w:tab w:val="num" w:pos="4590"/>
        </w:tabs>
        <w:ind w:left="4590" w:hanging="990"/>
      </w:pPr>
      <w:rPr>
        <w:position w:val="0"/>
      </w:rPr>
    </w:lvl>
    <w:lvl w:ilvl="6">
      <w:start w:val="1"/>
      <w:numFmt w:val="decimal"/>
      <w:lvlText w:val="%1.%2.%3.%4.%5.%6.%7."/>
      <w:lvlJc w:val="left"/>
      <w:pPr>
        <w:tabs>
          <w:tab w:val="num" w:pos="5310"/>
        </w:tabs>
        <w:ind w:left="5310" w:hanging="990"/>
      </w:pPr>
      <w:rPr>
        <w:position w:val="0"/>
      </w:rPr>
    </w:lvl>
    <w:lvl w:ilvl="7">
      <w:start w:val="1"/>
      <w:numFmt w:val="decimal"/>
      <w:lvlText w:val="%1.%2.%3.%4.%5.%6.%7.%8."/>
      <w:lvlJc w:val="left"/>
      <w:pPr>
        <w:tabs>
          <w:tab w:val="num" w:pos="6360"/>
        </w:tabs>
        <w:ind w:left="6360" w:hanging="1320"/>
      </w:pPr>
      <w:rPr>
        <w:position w:val="0"/>
      </w:rPr>
    </w:lvl>
    <w:lvl w:ilvl="8">
      <w:start w:val="1"/>
      <w:numFmt w:val="decimal"/>
      <w:lvlText w:val="%1.%2.%3.%4.%5.%6.%7.%8.%9."/>
      <w:lvlJc w:val="left"/>
      <w:pPr>
        <w:tabs>
          <w:tab w:val="num" w:pos="7080"/>
        </w:tabs>
        <w:ind w:left="7080" w:hanging="1320"/>
      </w:pPr>
      <w:rPr>
        <w:position w:val="0"/>
      </w:rPr>
    </w:lvl>
  </w:abstractNum>
  <w:abstractNum w:abstractNumId="41" w15:restartNumberingAfterBreak="0">
    <w:nsid w:val="648876DD"/>
    <w:multiLevelType w:val="multilevel"/>
    <w:tmpl w:val="A78874FE"/>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2" w15:restartNumberingAfterBreak="0">
    <w:nsid w:val="68C518CF"/>
    <w:multiLevelType w:val="multilevel"/>
    <w:tmpl w:val="167E3E9E"/>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3" w15:restartNumberingAfterBreak="0">
    <w:nsid w:val="6BD800D3"/>
    <w:multiLevelType w:val="multilevel"/>
    <w:tmpl w:val="8AE4F72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4" w15:restartNumberingAfterBreak="0">
    <w:nsid w:val="6C7C171A"/>
    <w:multiLevelType w:val="multilevel"/>
    <w:tmpl w:val="85A0F138"/>
    <w:numStyleLink w:val="List1"/>
  </w:abstractNum>
  <w:abstractNum w:abstractNumId="45" w15:restartNumberingAfterBreak="0">
    <w:nsid w:val="6E311DC0"/>
    <w:multiLevelType w:val="multilevel"/>
    <w:tmpl w:val="85A0F138"/>
    <w:numStyleLink w:val="List1"/>
  </w:abstractNum>
  <w:abstractNum w:abstractNumId="46" w15:restartNumberingAfterBreak="0">
    <w:nsid w:val="71465F20"/>
    <w:multiLevelType w:val="multilevel"/>
    <w:tmpl w:val="85A0F138"/>
    <w:numStyleLink w:val="List1"/>
  </w:abstractNum>
  <w:abstractNum w:abstractNumId="47" w15:restartNumberingAfterBreak="0">
    <w:nsid w:val="7B111877"/>
    <w:multiLevelType w:val="multilevel"/>
    <w:tmpl w:val="6752131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num w:numId="1">
    <w:abstractNumId w:val="15"/>
  </w:num>
  <w:num w:numId="2">
    <w:abstractNumId w:val="29"/>
  </w:num>
  <w:num w:numId="3">
    <w:abstractNumId w:val="30"/>
    <w:lvlOverride w:ilvl="0">
      <w:lvl w:ilvl="0">
        <w:start w:val="1"/>
        <w:numFmt w:val="decimal"/>
        <w:lvlText w:val="%1."/>
        <w:lvlJc w:val="left"/>
        <w:pPr>
          <w:tabs>
            <w:tab w:val="num" w:pos="660"/>
          </w:tabs>
          <w:ind w:left="660" w:hanging="660"/>
        </w:pPr>
        <w:rPr>
          <w:rFonts w:ascii="Arial Narrow" w:eastAsia="Arial Narrow" w:hAnsi="Arial Narrow" w:cs="Arial Narrow" w:hint="default"/>
          <w:position w:val="0"/>
          <w:sz w:val="28"/>
          <w:szCs w:val="28"/>
        </w:rPr>
      </w:lvl>
    </w:lvlOverride>
    <w:lvlOverride w:ilvl="1">
      <w:lvl w:ilvl="1">
        <w:start w:val="1"/>
        <w:numFmt w:val="decimal"/>
        <w:lvlText w:val="%1.%2."/>
        <w:lvlJc w:val="left"/>
        <w:pPr>
          <w:tabs>
            <w:tab w:val="num" w:pos="1440"/>
          </w:tabs>
          <w:ind w:left="1440" w:hanging="720"/>
        </w:pPr>
        <w:rPr>
          <w:rFonts w:asciiTheme="majorHAnsi" w:eastAsia="Arial Narrow" w:hAnsiTheme="majorHAnsi" w:cstheme="majorHAnsi" w:hint="default"/>
          <w:position w:val="0"/>
          <w:sz w:val="22"/>
          <w:szCs w:val="22"/>
        </w:rPr>
      </w:lvl>
    </w:lvlOverride>
  </w:num>
  <w:num w:numId="4">
    <w:abstractNumId w:val="43"/>
  </w:num>
  <w:num w:numId="5">
    <w:abstractNumId w:val="19"/>
  </w:num>
  <w:num w:numId="6">
    <w:abstractNumId w:val="22"/>
  </w:num>
  <w:num w:numId="7">
    <w:abstractNumId w:val="36"/>
  </w:num>
  <w:num w:numId="8">
    <w:abstractNumId w:val="17"/>
  </w:num>
  <w:num w:numId="9">
    <w:abstractNumId w:val="6"/>
  </w:num>
  <w:num w:numId="10">
    <w:abstractNumId w:val="38"/>
  </w:num>
  <w:num w:numId="11">
    <w:abstractNumId w:val="31"/>
  </w:num>
  <w:num w:numId="12">
    <w:abstractNumId w:val="47"/>
  </w:num>
  <w:num w:numId="13">
    <w:abstractNumId w:val="20"/>
  </w:num>
  <w:num w:numId="14">
    <w:abstractNumId w:val="21"/>
  </w:num>
  <w:num w:numId="15">
    <w:abstractNumId w:val="39"/>
  </w:num>
  <w:num w:numId="16">
    <w:abstractNumId w:val="12"/>
  </w:num>
  <w:num w:numId="17">
    <w:abstractNumId w:val="2"/>
  </w:num>
  <w:num w:numId="18">
    <w:abstractNumId w:val="9"/>
  </w:num>
  <w:num w:numId="19">
    <w:abstractNumId w:val="26"/>
  </w:num>
  <w:num w:numId="20">
    <w:abstractNumId w:val="23"/>
  </w:num>
  <w:num w:numId="21">
    <w:abstractNumId w:val="28"/>
  </w:num>
  <w:num w:numId="22">
    <w:abstractNumId w:val="16"/>
  </w:num>
  <w:num w:numId="23">
    <w:abstractNumId w:val="41"/>
  </w:num>
  <w:num w:numId="24">
    <w:abstractNumId w:val="33"/>
  </w:num>
  <w:num w:numId="25">
    <w:abstractNumId w:val="11"/>
  </w:num>
  <w:num w:numId="26">
    <w:abstractNumId w:val="25"/>
  </w:num>
  <w:num w:numId="27">
    <w:abstractNumId w:val="18"/>
  </w:num>
  <w:num w:numId="28">
    <w:abstractNumId w:val="4"/>
  </w:num>
  <w:num w:numId="29">
    <w:abstractNumId w:val="0"/>
  </w:num>
  <w:num w:numId="30">
    <w:abstractNumId w:val="24"/>
  </w:num>
  <w:num w:numId="31">
    <w:abstractNumId w:val="35"/>
  </w:num>
  <w:num w:numId="32">
    <w:abstractNumId w:val="10"/>
  </w:num>
  <w:num w:numId="33">
    <w:abstractNumId w:val="32"/>
  </w:num>
  <w:num w:numId="34">
    <w:abstractNumId w:val="37"/>
  </w:num>
  <w:num w:numId="35">
    <w:abstractNumId w:val="40"/>
  </w:num>
  <w:num w:numId="36">
    <w:abstractNumId w:val="1"/>
  </w:num>
  <w:num w:numId="37">
    <w:abstractNumId w:val="3"/>
  </w:num>
  <w:num w:numId="38">
    <w:abstractNumId w:val="14"/>
  </w:num>
  <w:num w:numId="39">
    <w:abstractNumId w:val="46"/>
  </w:num>
  <w:num w:numId="40">
    <w:abstractNumId w:val="5"/>
  </w:num>
  <w:num w:numId="41">
    <w:abstractNumId w:val="27"/>
  </w:num>
  <w:num w:numId="42">
    <w:abstractNumId w:val="8"/>
  </w:num>
  <w:num w:numId="43">
    <w:abstractNumId w:val="34"/>
  </w:num>
  <w:num w:numId="44">
    <w:abstractNumId w:val="7"/>
  </w:num>
  <w:num w:numId="45">
    <w:abstractNumId w:val="44"/>
  </w:num>
  <w:num w:numId="46">
    <w:abstractNumId w:val="45"/>
  </w:num>
  <w:num w:numId="47">
    <w:abstractNumId w:val="42"/>
  </w:num>
  <w:num w:numId="48">
    <w:abstractNumId w:val="3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F5C"/>
    <w:rsid w:val="00134395"/>
    <w:rsid w:val="0020319A"/>
    <w:rsid w:val="00212D05"/>
    <w:rsid w:val="00252271"/>
    <w:rsid w:val="00255EF1"/>
    <w:rsid w:val="00290828"/>
    <w:rsid w:val="0029A8C3"/>
    <w:rsid w:val="002D7246"/>
    <w:rsid w:val="0032389C"/>
    <w:rsid w:val="003372EA"/>
    <w:rsid w:val="003409C5"/>
    <w:rsid w:val="00461515"/>
    <w:rsid w:val="004F5E75"/>
    <w:rsid w:val="00582569"/>
    <w:rsid w:val="00582D2D"/>
    <w:rsid w:val="005B5D97"/>
    <w:rsid w:val="005E393A"/>
    <w:rsid w:val="006248E6"/>
    <w:rsid w:val="006417DA"/>
    <w:rsid w:val="00683D35"/>
    <w:rsid w:val="006910D9"/>
    <w:rsid w:val="0069154C"/>
    <w:rsid w:val="006950F5"/>
    <w:rsid w:val="006D48A2"/>
    <w:rsid w:val="006F5CF5"/>
    <w:rsid w:val="00716376"/>
    <w:rsid w:val="0078210C"/>
    <w:rsid w:val="007B2026"/>
    <w:rsid w:val="007C08FC"/>
    <w:rsid w:val="007F15A2"/>
    <w:rsid w:val="00841C96"/>
    <w:rsid w:val="00844DD6"/>
    <w:rsid w:val="0086735B"/>
    <w:rsid w:val="008B6042"/>
    <w:rsid w:val="009038CE"/>
    <w:rsid w:val="00912167"/>
    <w:rsid w:val="0095780E"/>
    <w:rsid w:val="00977F04"/>
    <w:rsid w:val="00993E88"/>
    <w:rsid w:val="00A11B04"/>
    <w:rsid w:val="00A43FF5"/>
    <w:rsid w:val="00AF16AB"/>
    <w:rsid w:val="00B240C0"/>
    <w:rsid w:val="00B604F4"/>
    <w:rsid w:val="00B66E60"/>
    <w:rsid w:val="00B85F64"/>
    <w:rsid w:val="00BD0F02"/>
    <w:rsid w:val="00BE0A24"/>
    <w:rsid w:val="00C25A1B"/>
    <w:rsid w:val="00C91649"/>
    <w:rsid w:val="00CD3C22"/>
    <w:rsid w:val="00CF39D8"/>
    <w:rsid w:val="00D83918"/>
    <w:rsid w:val="00D9042E"/>
    <w:rsid w:val="00DF2F5C"/>
    <w:rsid w:val="00E254BC"/>
    <w:rsid w:val="00EA6FB7"/>
    <w:rsid w:val="00F26176"/>
    <w:rsid w:val="00F47723"/>
    <w:rsid w:val="00F953DC"/>
    <w:rsid w:val="00F954DA"/>
    <w:rsid w:val="00FB08A7"/>
    <w:rsid w:val="01FFAEC9"/>
    <w:rsid w:val="02704FCE"/>
    <w:rsid w:val="033C5725"/>
    <w:rsid w:val="04B2823E"/>
    <w:rsid w:val="04B60C99"/>
    <w:rsid w:val="04EDDD85"/>
    <w:rsid w:val="059A0DBA"/>
    <w:rsid w:val="0607B9A2"/>
    <w:rsid w:val="06E3B030"/>
    <w:rsid w:val="06F5A627"/>
    <w:rsid w:val="071EB888"/>
    <w:rsid w:val="07362083"/>
    <w:rsid w:val="0948779F"/>
    <w:rsid w:val="09AF9D13"/>
    <w:rsid w:val="09DCCEC2"/>
    <w:rsid w:val="09E3C456"/>
    <w:rsid w:val="0AC2A30F"/>
    <w:rsid w:val="0AEA33B6"/>
    <w:rsid w:val="0B043692"/>
    <w:rsid w:val="0B4FA064"/>
    <w:rsid w:val="0BAB8FFB"/>
    <w:rsid w:val="0BADAB5A"/>
    <w:rsid w:val="0BDA5EC0"/>
    <w:rsid w:val="0C1715C0"/>
    <w:rsid w:val="0C468269"/>
    <w:rsid w:val="0C50A493"/>
    <w:rsid w:val="0C6EE8D9"/>
    <w:rsid w:val="0DFDF5F4"/>
    <w:rsid w:val="0E1953F8"/>
    <w:rsid w:val="0F55976A"/>
    <w:rsid w:val="0FA8CA79"/>
    <w:rsid w:val="117D34AF"/>
    <w:rsid w:val="11AAC2FB"/>
    <w:rsid w:val="12ECF684"/>
    <w:rsid w:val="13AD786A"/>
    <w:rsid w:val="13D7FA69"/>
    <w:rsid w:val="14F48C84"/>
    <w:rsid w:val="14FE5FB4"/>
    <w:rsid w:val="152676FD"/>
    <w:rsid w:val="1573F9A8"/>
    <w:rsid w:val="163DD4EE"/>
    <w:rsid w:val="16648927"/>
    <w:rsid w:val="168F2666"/>
    <w:rsid w:val="16CEB8BB"/>
    <w:rsid w:val="17B7BBF0"/>
    <w:rsid w:val="18BE08C1"/>
    <w:rsid w:val="190B2C9B"/>
    <w:rsid w:val="1973E41B"/>
    <w:rsid w:val="1D537579"/>
    <w:rsid w:val="1DB4710B"/>
    <w:rsid w:val="1E5F1792"/>
    <w:rsid w:val="1F26076B"/>
    <w:rsid w:val="1FE471D2"/>
    <w:rsid w:val="205BF74C"/>
    <w:rsid w:val="21046C17"/>
    <w:rsid w:val="211B4F9E"/>
    <w:rsid w:val="21273006"/>
    <w:rsid w:val="21467A04"/>
    <w:rsid w:val="21C25FE7"/>
    <w:rsid w:val="226784D1"/>
    <w:rsid w:val="2327CA12"/>
    <w:rsid w:val="23A0700C"/>
    <w:rsid w:val="24308989"/>
    <w:rsid w:val="24437726"/>
    <w:rsid w:val="245A7758"/>
    <w:rsid w:val="2483C63A"/>
    <w:rsid w:val="25244A66"/>
    <w:rsid w:val="2565996F"/>
    <w:rsid w:val="25AED877"/>
    <w:rsid w:val="26482E7D"/>
    <w:rsid w:val="269F9F97"/>
    <w:rsid w:val="283A5F86"/>
    <w:rsid w:val="286DAB21"/>
    <w:rsid w:val="28B2B121"/>
    <w:rsid w:val="28BCD230"/>
    <w:rsid w:val="28CF1B61"/>
    <w:rsid w:val="29B2AE4A"/>
    <w:rsid w:val="29CE0A3A"/>
    <w:rsid w:val="2A668118"/>
    <w:rsid w:val="2A872C81"/>
    <w:rsid w:val="2AC35E66"/>
    <w:rsid w:val="2AFAFBAF"/>
    <w:rsid w:val="2BF8BA51"/>
    <w:rsid w:val="2D0B9B02"/>
    <w:rsid w:val="2F0058D9"/>
    <w:rsid w:val="2F49C015"/>
    <w:rsid w:val="2F4F0AB2"/>
    <w:rsid w:val="2FB77B0E"/>
    <w:rsid w:val="2FCD04C3"/>
    <w:rsid w:val="307D5780"/>
    <w:rsid w:val="3081B00A"/>
    <w:rsid w:val="30D574E8"/>
    <w:rsid w:val="324BF19E"/>
    <w:rsid w:val="3288ED77"/>
    <w:rsid w:val="329A3C61"/>
    <w:rsid w:val="32AEF9C4"/>
    <w:rsid w:val="340AD027"/>
    <w:rsid w:val="34F054D3"/>
    <w:rsid w:val="3532E5EB"/>
    <w:rsid w:val="3594E147"/>
    <w:rsid w:val="35D76E5B"/>
    <w:rsid w:val="35E74559"/>
    <w:rsid w:val="36028F17"/>
    <w:rsid w:val="36131900"/>
    <w:rsid w:val="37D14037"/>
    <w:rsid w:val="37FF7B64"/>
    <w:rsid w:val="396AE3E1"/>
    <w:rsid w:val="398A2792"/>
    <w:rsid w:val="39906D22"/>
    <w:rsid w:val="39B289A3"/>
    <w:rsid w:val="39E6CA86"/>
    <w:rsid w:val="39FABD33"/>
    <w:rsid w:val="3B228E0E"/>
    <w:rsid w:val="3C2E85FF"/>
    <w:rsid w:val="3C68F86E"/>
    <w:rsid w:val="3D3217CC"/>
    <w:rsid w:val="3DFD6CBA"/>
    <w:rsid w:val="3E343A0C"/>
    <w:rsid w:val="3E6C3E88"/>
    <w:rsid w:val="3F99F9B4"/>
    <w:rsid w:val="419B71E6"/>
    <w:rsid w:val="41B9F270"/>
    <w:rsid w:val="41C2AB35"/>
    <w:rsid w:val="430EB687"/>
    <w:rsid w:val="43117A92"/>
    <w:rsid w:val="44237A28"/>
    <w:rsid w:val="44E195D1"/>
    <w:rsid w:val="45ACA061"/>
    <w:rsid w:val="45BC5367"/>
    <w:rsid w:val="463F1970"/>
    <w:rsid w:val="46DBD837"/>
    <w:rsid w:val="47095012"/>
    <w:rsid w:val="473411F8"/>
    <w:rsid w:val="47CCAA1F"/>
    <w:rsid w:val="483BAACA"/>
    <w:rsid w:val="484E6229"/>
    <w:rsid w:val="48CFE540"/>
    <w:rsid w:val="490A31A7"/>
    <w:rsid w:val="4919E118"/>
    <w:rsid w:val="4973DE88"/>
    <w:rsid w:val="4992EBAC"/>
    <w:rsid w:val="49C53A73"/>
    <w:rsid w:val="4A5E36C9"/>
    <w:rsid w:val="4B661242"/>
    <w:rsid w:val="4BEDB1C8"/>
    <w:rsid w:val="4C9BD2C5"/>
    <w:rsid w:val="4CAF4FA2"/>
    <w:rsid w:val="4CF63F0F"/>
    <w:rsid w:val="4D2C90D5"/>
    <w:rsid w:val="4EFD4BE2"/>
    <w:rsid w:val="4F5026FD"/>
    <w:rsid w:val="4F63AFAD"/>
    <w:rsid w:val="50422F56"/>
    <w:rsid w:val="50B31243"/>
    <w:rsid w:val="50E8869A"/>
    <w:rsid w:val="50F88313"/>
    <w:rsid w:val="516EC741"/>
    <w:rsid w:val="51AAD76F"/>
    <w:rsid w:val="5222E7E0"/>
    <w:rsid w:val="52C36CD5"/>
    <w:rsid w:val="532CD697"/>
    <w:rsid w:val="5369F4D6"/>
    <w:rsid w:val="54213C58"/>
    <w:rsid w:val="549A3AA3"/>
    <w:rsid w:val="54BD8A74"/>
    <w:rsid w:val="54F2413B"/>
    <w:rsid w:val="5590EF8B"/>
    <w:rsid w:val="55D13D8A"/>
    <w:rsid w:val="55E9C8A9"/>
    <w:rsid w:val="564DE8FB"/>
    <w:rsid w:val="56758018"/>
    <w:rsid w:val="5694C491"/>
    <w:rsid w:val="5874B67C"/>
    <w:rsid w:val="58F1ED83"/>
    <w:rsid w:val="592FC14F"/>
    <w:rsid w:val="598C65B2"/>
    <w:rsid w:val="59BA9280"/>
    <w:rsid w:val="5A37D3C9"/>
    <w:rsid w:val="5B71F0E3"/>
    <w:rsid w:val="5B73BD83"/>
    <w:rsid w:val="5BC630C7"/>
    <w:rsid w:val="5E5CA4E2"/>
    <w:rsid w:val="5ED0091C"/>
    <w:rsid w:val="5EF88E95"/>
    <w:rsid w:val="60322618"/>
    <w:rsid w:val="603F50E5"/>
    <w:rsid w:val="6057DAF7"/>
    <w:rsid w:val="60AA5075"/>
    <w:rsid w:val="612BA8C8"/>
    <w:rsid w:val="61D90CA9"/>
    <w:rsid w:val="61DE42E8"/>
    <w:rsid w:val="63068F95"/>
    <w:rsid w:val="641FD98B"/>
    <w:rsid w:val="65BC3BD3"/>
    <w:rsid w:val="662D1E33"/>
    <w:rsid w:val="665100D5"/>
    <w:rsid w:val="6653FAFF"/>
    <w:rsid w:val="67313005"/>
    <w:rsid w:val="674FA71C"/>
    <w:rsid w:val="686FD4BE"/>
    <w:rsid w:val="69137C61"/>
    <w:rsid w:val="694723DC"/>
    <w:rsid w:val="69696B39"/>
    <w:rsid w:val="69911BFD"/>
    <w:rsid w:val="69E00800"/>
    <w:rsid w:val="69E3DAB7"/>
    <w:rsid w:val="6A8DFA7E"/>
    <w:rsid w:val="6AF59DA0"/>
    <w:rsid w:val="6B77149E"/>
    <w:rsid w:val="6C31C2C1"/>
    <w:rsid w:val="6C985CF4"/>
    <w:rsid w:val="6CD5E413"/>
    <w:rsid w:val="6D4EC0B6"/>
    <w:rsid w:val="6DC269D0"/>
    <w:rsid w:val="6F4F1666"/>
    <w:rsid w:val="70504514"/>
    <w:rsid w:val="707370D1"/>
    <w:rsid w:val="70BA103E"/>
    <w:rsid w:val="7141071E"/>
    <w:rsid w:val="71DDC0F3"/>
    <w:rsid w:val="7216352F"/>
    <w:rsid w:val="722CE93E"/>
    <w:rsid w:val="723A135C"/>
    <w:rsid w:val="7245AE02"/>
    <w:rsid w:val="741153EE"/>
    <w:rsid w:val="7454A692"/>
    <w:rsid w:val="74F322B2"/>
    <w:rsid w:val="7511AAF5"/>
    <w:rsid w:val="75369003"/>
    <w:rsid w:val="75947E6F"/>
    <w:rsid w:val="75F0ADC8"/>
    <w:rsid w:val="76A48410"/>
    <w:rsid w:val="792D3FB7"/>
    <w:rsid w:val="7977DE8F"/>
    <w:rsid w:val="79BAAC5B"/>
    <w:rsid w:val="79D9942E"/>
    <w:rsid w:val="7A2D36FB"/>
    <w:rsid w:val="7AAAFF61"/>
    <w:rsid w:val="7B8478BB"/>
    <w:rsid w:val="7BBA6353"/>
    <w:rsid w:val="7BECB240"/>
    <w:rsid w:val="7D34AC5B"/>
    <w:rsid w:val="7DAB8BC2"/>
    <w:rsid w:val="7E1C71F9"/>
    <w:rsid w:val="7E349634"/>
    <w:rsid w:val="7FF7B2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6FCF46"/>
  <w15:docId w15:val="{296A0A99-CE1D-4B75-89FB-29AB8F01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customStyle="1" w:styleId="Heading">
    <w:name w:val="Heading"/>
    <w:next w:val="Body"/>
    <w:pPr>
      <w:keepNext/>
      <w:outlineLvl w:val="0"/>
    </w:pPr>
    <w:rPr>
      <w:rFonts w:hAnsi="Arial Unicode MS" w:cs="Arial Unicode MS"/>
      <w:color w:val="000000"/>
      <w:sz w:val="40"/>
      <w:szCs w:val="40"/>
      <w:u w:color="000000"/>
    </w:rPr>
  </w:style>
  <w:style w:type="numbering" w:customStyle="1" w:styleId="List0">
    <w:name w:val="List 0"/>
    <w:basedOn w:val="ImportedStyle1"/>
    <w:pPr>
      <w:numPr>
        <w:numId w:val="48"/>
      </w:numPr>
    </w:pPr>
  </w:style>
  <w:style w:type="numbering" w:customStyle="1" w:styleId="ImportedStyle1">
    <w:name w:val="Imported Style 1"/>
  </w:style>
  <w:style w:type="paragraph" w:styleId="BodyText">
    <w:name w:val="Body Text"/>
    <w:rPr>
      <w:rFonts w:ascii="Arial Narrow" w:hAnsi="Arial Unicode MS" w:cs="Arial Unicode MS"/>
      <w:color w:val="000000"/>
      <w:sz w:val="22"/>
      <w:szCs w:val="22"/>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30"/>
      </w:numPr>
    </w:pPr>
  </w:style>
  <w:style w:type="numbering" w:customStyle="1" w:styleId="ImportedStyle3">
    <w:name w:val="Imported Style 3"/>
  </w:style>
  <w:style w:type="numbering" w:customStyle="1" w:styleId="List31">
    <w:name w:val="List 31"/>
    <w:basedOn w:val="ImportedStyle3"/>
    <w:pPr>
      <w:numPr>
        <w:numId w:val="29"/>
      </w:numPr>
    </w:pPr>
  </w:style>
  <w:style w:type="numbering" w:customStyle="1" w:styleId="List41">
    <w:name w:val="List 41"/>
    <w:basedOn w:val="ImportedStyle3"/>
    <w:pPr>
      <w:numPr>
        <w:numId w:val="13"/>
      </w:numPr>
    </w:pPr>
  </w:style>
  <w:style w:type="numbering" w:customStyle="1" w:styleId="List51">
    <w:name w:val="List 51"/>
    <w:basedOn w:val="ImportedStyle3"/>
    <w:pPr>
      <w:numPr>
        <w:numId w:val="36"/>
      </w:numPr>
    </w:pPr>
  </w:style>
  <w:style w:type="numbering" w:customStyle="1" w:styleId="List6">
    <w:name w:val="List 6"/>
    <w:basedOn w:val="ImportedStyle3"/>
    <w:pPr>
      <w:numPr>
        <w:numId w:val="33"/>
      </w:numPr>
    </w:pPr>
  </w:style>
  <w:style w:type="paragraph" w:styleId="BalloonText">
    <w:name w:val="Balloon Text"/>
    <w:basedOn w:val="Normal"/>
    <w:link w:val="BalloonTextChar"/>
    <w:uiPriority w:val="99"/>
    <w:semiHidden/>
    <w:unhideWhenUsed/>
    <w:rsid w:val="00867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5B"/>
    <w:rPr>
      <w:rFonts w:ascii="Segoe UI" w:hAnsi="Segoe UI" w:cs="Segoe UI"/>
      <w:sz w:val="18"/>
      <w:szCs w:val="18"/>
      <w:lang w:val="en-US" w:eastAsia="en-US"/>
    </w:rPr>
  </w:style>
  <w:style w:type="paragraph" w:styleId="ListParagraph">
    <w:name w:val="List Paragraph"/>
    <w:basedOn w:val="Normal"/>
    <w:uiPriority w:val="34"/>
    <w:qFormat/>
    <w:rsid w:val="00B66E60"/>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E3D88-AB8C-4730-A3D7-24DE05126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AD94F-30D6-4FB0-BF24-4EFF1B13EA55}">
  <ds:schemaRefs>
    <ds:schemaRef ds:uri="http://schemas.microsoft.com/sharepoint/v3/contenttype/forms"/>
  </ds:schemaRefs>
</ds:datastoreItem>
</file>

<file path=customXml/itemProps3.xml><?xml version="1.0" encoding="utf-8"?>
<ds:datastoreItem xmlns:ds="http://schemas.openxmlformats.org/officeDocument/2006/customXml" ds:itemID="{F83C0F34-6274-400D-A936-DB24648EF449}">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7c00a295-5944-4e02-a629-fa6a54a14738"/>
    <ds:schemaRef ds:uri="101fdb61-bfc5-4b6d-bdfc-c88468ec7f3d"/>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Scott - Administrative Services Coordinator</dc:creator>
  <cp:lastModifiedBy>Victoria Scott, Administrative Services Coordinator</cp:lastModifiedBy>
  <cp:revision>9</cp:revision>
  <dcterms:created xsi:type="dcterms:W3CDTF">2020-10-02T19:48:00Z</dcterms:created>
  <dcterms:modified xsi:type="dcterms:W3CDTF">2020-12-10T19:44:00Z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