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3415"/>
        <w:gridCol w:w="5945"/>
      </w:tblGrid>
      <w:tr w:rsidR="00981E08" w:rsidRPr="00981E08" w14:paraId="4FB7E1DC" w14:textId="77777777" w:rsidTr="00981E08">
        <w:trPr>
          <w:trHeight w:val="2265"/>
        </w:trPr>
        <w:tc>
          <w:tcPr>
            <w:tcW w:w="2865" w:type="dxa"/>
            <w:tcBorders>
              <w:top w:val="nil"/>
              <w:left w:val="nil"/>
              <w:bottom w:val="single" w:sz="6" w:space="0" w:color="000000"/>
              <w:right w:val="nil"/>
            </w:tcBorders>
            <w:shd w:val="clear" w:color="auto" w:fill="auto"/>
            <w:hideMark/>
          </w:tcPr>
          <w:p w14:paraId="01E31C3B" w14:textId="1E19D68D" w:rsidR="00981E08" w:rsidRPr="00981E08" w:rsidRDefault="00981E08" w:rsidP="00981E08">
            <w:pPr>
              <w:ind w:right="435"/>
              <w:textAlignment w:val="baseline"/>
              <w:rPr>
                <w:rFonts w:ascii="Times New Roman" w:eastAsia="Times New Roman" w:hAnsi="Times New Roman" w:cs="Times New Roman"/>
                <w:color w:val="000000"/>
                <w:lang w:val="en-CA"/>
              </w:rPr>
            </w:pPr>
            <w:r w:rsidRPr="00981E08">
              <w:rPr>
                <w:noProof/>
              </w:rPr>
              <w:drawing>
                <wp:inline distT="0" distB="0" distL="0" distR="0" wp14:anchorId="09E3C401" wp14:editId="7DBEDC64">
                  <wp:extent cx="1887220" cy="1395095"/>
                  <wp:effectExtent l="0" t="0" r="5080" b="0"/>
                  <wp:docPr id="1" name="Picture 1" descr="/var/folders/1s/3kz_212d4fs9k63bzm3f0tjm0000gn/T/com.microsoft.Word/Content.MSO/CD169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s/3kz_212d4fs9k63bzm3f0tjm0000gn/T/com.microsoft.Word/Content.MSO/CD169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7220" cy="1395095"/>
                          </a:xfrm>
                          <a:prstGeom prst="rect">
                            <a:avLst/>
                          </a:prstGeom>
                          <a:noFill/>
                          <a:ln>
                            <a:noFill/>
                          </a:ln>
                        </pic:spPr>
                      </pic:pic>
                    </a:graphicData>
                  </a:graphic>
                </wp:inline>
              </w:drawing>
            </w:r>
            <w:r w:rsidRPr="00981E08">
              <w:rPr>
                <w:rFonts w:ascii="Times New Roman" w:eastAsia="Times New Roman" w:hAnsi="Times New Roman" w:cs="Times New Roman"/>
                <w:color w:val="000000"/>
                <w:sz w:val="2"/>
                <w:szCs w:val="2"/>
              </w:rPr>
              <w:t>.</w:t>
            </w:r>
            <w:r w:rsidRPr="00981E08">
              <w:rPr>
                <w:rFonts w:ascii="Times New Roman" w:eastAsia="Times New Roman" w:hAnsi="Times New Roman" w:cs="Times New Roman"/>
                <w:color w:val="000000"/>
                <w:sz w:val="2"/>
                <w:szCs w:val="2"/>
                <w:lang w:val="en-CA"/>
              </w:rPr>
              <w:t> </w:t>
            </w:r>
          </w:p>
        </w:tc>
        <w:tc>
          <w:tcPr>
            <w:tcW w:w="7425" w:type="dxa"/>
            <w:tcBorders>
              <w:top w:val="nil"/>
              <w:left w:val="nil"/>
              <w:bottom w:val="single" w:sz="6" w:space="0" w:color="000000"/>
              <w:right w:val="nil"/>
            </w:tcBorders>
            <w:shd w:val="clear" w:color="auto" w:fill="auto"/>
            <w:hideMark/>
          </w:tcPr>
          <w:p w14:paraId="00BEA9F3" w14:textId="77777777" w:rsidR="00981E08" w:rsidRPr="00981E08" w:rsidRDefault="00981E08" w:rsidP="00981E08">
            <w:pPr>
              <w:jc w:val="center"/>
              <w:textAlignment w:val="baseline"/>
              <w:rPr>
                <w:rFonts w:ascii="Times New Roman" w:eastAsia="Times New Roman" w:hAnsi="Times New Roman" w:cs="Times New Roman"/>
                <w:b/>
                <w:bCs/>
                <w:color w:val="000000"/>
                <w:lang w:val="en-CA"/>
              </w:rPr>
            </w:pPr>
            <w:r w:rsidRPr="00981E08">
              <w:rPr>
                <w:rFonts w:ascii="Helvetica" w:eastAsia="Times New Roman" w:hAnsi="Helvetica" w:cs="Times New Roman"/>
                <w:b/>
                <w:bCs/>
                <w:color w:val="000000"/>
                <w:sz w:val="96"/>
                <w:szCs w:val="96"/>
              </w:rPr>
              <w:t>REPORT</w:t>
            </w:r>
            <w:r w:rsidRPr="00981E08">
              <w:rPr>
                <w:rFonts w:ascii="Helvetica" w:eastAsia="Times New Roman" w:hAnsi="Helvetica" w:cs="Times New Roman"/>
                <w:b/>
                <w:bCs/>
                <w:color w:val="000000"/>
                <w:sz w:val="96"/>
                <w:szCs w:val="96"/>
                <w:lang w:val="en-CA"/>
              </w:rPr>
              <w:t> </w:t>
            </w:r>
          </w:p>
          <w:p w14:paraId="2D8A90B2" w14:textId="77777777" w:rsidR="00981E08" w:rsidRPr="00981E08" w:rsidRDefault="00981E08" w:rsidP="00981E08">
            <w:pPr>
              <w:jc w:val="right"/>
              <w:textAlignment w:val="baseline"/>
              <w:rPr>
                <w:rFonts w:ascii="Times New Roman" w:eastAsia="Times New Roman" w:hAnsi="Times New Roman" w:cs="Times New Roman"/>
                <w:b/>
                <w:bCs/>
                <w:color w:val="000000"/>
                <w:lang w:val="en-CA"/>
              </w:rPr>
            </w:pPr>
            <w:r w:rsidRPr="00981E08">
              <w:rPr>
                <w:rFonts w:ascii="Helvetica" w:eastAsia="Times New Roman" w:hAnsi="Helvetica" w:cs="Times New Roman"/>
                <w:b/>
                <w:bCs/>
                <w:i/>
                <w:iCs/>
                <w:color w:val="000000"/>
              </w:rPr>
              <w:t>From the office of the…</w:t>
            </w:r>
            <w:r w:rsidRPr="00981E08">
              <w:rPr>
                <w:rFonts w:ascii="Helvetica" w:eastAsia="Times New Roman" w:hAnsi="Helvetica" w:cs="Times New Roman"/>
                <w:b/>
                <w:bCs/>
                <w:color w:val="000000"/>
                <w:lang w:val="en-CA"/>
              </w:rPr>
              <w:t> </w:t>
            </w:r>
          </w:p>
          <w:p w14:paraId="37DDB6BA" w14:textId="1313536B" w:rsidR="00981E08" w:rsidRPr="00981E08" w:rsidRDefault="001132C1" w:rsidP="00981E08">
            <w:pPr>
              <w:jc w:val="center"/>
              <w:textAlignment w:val="baseline"/>
              <w:rPr>
                <w:rFonts w:ascii="Times New Roman" w:eastAsia="Times New Roman" w:hAnsi="Times New Roman" w:cs="Times New Roman"/>
                <w:b/>
                <w:bCs/>
                <w:color w:val="000000"/>
                <w:lang w:val="en-CA"/>
              </w:rPr>
            </w:pPr>
            <w:r>
              <w:rPr>
                <w:rFonts w:ascii="Helvetica" w:eastAsia="Times New Roman" w:hAnsi="Helvetica" w:cs="Times New Roman"/>
                <w:b/>
                <w:bCs/>
                <w:color w:val="000000"/>
                <w:sz w:val="44"/>
                <w:szCs w:val="44"/>
              </w:rPr>
              <w:t>Science Caucus</w:t>
            </w:r>
            <w:r w:rsidR="00981E08" w:rsidRPr="00981E08">
              <w:rPr>
                <w:rFonts w:ascii="Helvetica" w:eastAsia="Times New Roman" w:hAnsi="Helvetica" w:cs="Times New Roman"/>
                <w:b/>
                <w:bCs/>
                <w:color w:val="000000"/>
                <w:sz w:val="44"/>
                <w:szCs w:val="44"/>
                <w:lang w:val="en-CA"/>
              </w:rPr>
              <w:t> </w:t>
            </w:r>
          </w:p>
        </w:tc>
      </w:tr>
      <w:tr w:rsidR="00981E08" w:rsidRPr="00ED279B" w14:paraId="3FD261E2" w14:textId="77777777" w:rsidTr="00981E08">
        <w:trPr>
          <w:trHeight w:val="300"/>
        </w:trPr>
        <w:tc>
          <w:tcPr>
            <w:tcW w:w="2865" w:type="dxa"/>
            <w:tcBorders>
              <w:top w:val="single" w:sz="6" w:space="0" w:color="000000"/>
              <w:left w:val="nil"/>
              <w:bottom w:val="nil"/>
              <w:right w:val="nil"/>
            </w:tcBorders>
            <w:shd w:val="clear" w:color="auto" w:fill="auto"/>
            <w:hideMark/>
          </w:tcPr>
          <w:p w14:paraId="5C60A6D0"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TO:</w:t>
            </w:r>
            <w:r w:rsidRPr="00ED279B">
              <w:rPr>
                <w:rFonts w:ascii="Helvetica" w:eastAsia="Times New Roman" w:hAnsi="Helvetica" w:cs="Helvetica"/>
                <w:color w:val="000000"/>
                <w:lang w:val="en-CA"/>
              </w:rPr>
              <w:t> </w:t>
            </w:r>
          </w:p>
        </w:tc>
        <w:tc>
          <w:tcPr>
            <w:tcW w:w="7425" w:type="dxa"/>
            <w:tcBorders>
              <w:top w:val="single" w:sz="6" w:space="0" w:color="000000"/>
              <w:left w:val="nil"/>
              <w:bottom w:val="nil"/>
              <w:right w:val="nil"/>
            </w:tcBorders>
            <w:shd w:val="clear" w:color="auto" w:fill="auto"/>
            <w:hideMark/>
          </w:tcPr>
          <w:p w14:paraId="02EC5701"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Members of the Student Representative Assembly</w:t>
            </w:r>
            <w:r w:rsidRPr="00ED279B">
              <w:rPr>
                <w:rFonts w:ascii="Helvetica" w:eastAsia="Times New Roman" w:hAnsi="Helvetica" w:cs="Helvetica"/>
                <w:color w:val="000000"/>
                <w:lang w:val="en-CA"/>
              </w:rPr>
              <w:t> </w:t>
            </w:r>
          </w:p>
        </w:tc>
      </w:tr>
      <w:tr w:rsidR="00981E08" w:rsidRPr="00ED279B" w14:paraId="22CDB0CC" w14:textId="77777777" w:rsidTr="00981E08">
        <w:trPr>
          <w:trHeight w:val="300"/>
        </w:trPr>
        <w:tc>
          <w:tcPr>
            <w:tcW w:w="2865" w:type="dxa"/>
            <w:tcBorders>
              <w:top w:val="nil"/>
              <w:left w:val="nil"/>
              <w:bottom w:val="nil"/>
              <w:right w:val="nil"/>
            </w:tcBorders>
            <w:shd w:val="clear" w:color="auto" w:fill="auto"/>
            <w:hideMark/>
          </w:tcPr>
          <w:p w14:paraId="0501EE81"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FROM:</w:t>
            </w:r>
            <w:r w:rsidRPr="00ED279B">
              <w:rPr>
                <w:rFonts w:ascii="Helvetica" w:eastAsia="Times New Roman" w:hAnsi="Helvetica" w:cs="Helvetica"/>
                <w:color w:val="000000"/>
                <w:lang w:val="en-CA"/>
              </w:rPr>
              <w:t> </w:t>
            </w:r>
          </w:p>
        </w:tc>
        <w:tc>
          <w:tcPr>
            <w:tcW w:w="7425" w:type="dxa"/>
            <w:tcBorders>
              <w:top w:val="nil"/>
              <w:left w:val="nil"/>
              <w:bottom w:val="nil"/>
              <w:right w:val="nil"/>
            </w:tcBorders>
            <w:shd w:val="clear" w:color="auto" w:fill="auto"/>
            <w:hideMark/>
          </w:tcPr>
          <w:p w14:paraId="36277559" w14:textId="77BE55C9" w:rsidR="00981E08" w:rsidRPr="00ED279B" w:rsidRDefault="001132C1"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lang w:val="en-CA"/>
              </w:rPr>
              <w:t>Christy Au-Yeung</w:t>
            </w:r>
            <w:r w:rsidR="00981E08" w:rsidRPr="00ED279B">
              <w:rPr>
                <w:rFonts w:ascii="Helvetica" w:eastAsia="Times New Roman" w:hAnsi="Helvetica" w:cs="Helvetica"/>
                <w:color w:val="000000"/>
                <w:lang w:val="en-CA"/>
              </w:rPr>
              <w:t>,</w:t>
            </w:r>
            <w:r w:rsidRPr="00ED279B">
              <w:rPr>
                <w:rFonts w:ascii="Helvetica" w:eastAsia="Times New Roman" w:hAnsi="Helvetica" w:cs="Helvetica"/>
                <w:color w:val="000000"/>
                <w:lang w:val="en-CA"/>
              </w:rPr>
              <w:t xml:space="preserve"> Simranjeet Singh, SRA Science Co-Caucus Leaders </w:t>
            </w:r>
          </w:p>
        </w:tc>
      </w:tr>
      <w:tr w:rsidR="00981E08" w:rsidRPr="00ED279B" w14:paraId="3D628072" w14:textId="77777777" w:rsidTr="00981E08">
        <w:trPr>
          <w:trHeight w:val="300"/>
        </w:trPr>
        <w:tc>
          <w:tcPr>
            <w:tcW w:w="2865" w:type="dxa"/>
            <w:tcBorders>
              <w:top w:val="nil"/>
              <w:left w:val="nil"/>
              <w:bottom w:val="nil"/>
              <w:right w:val="nil"/>
            </w:tcBorders>
            <w:shd w:val="clear" w:color="auto" w:fill="auto"/>
            <w:hideMark/>
          </w:tcPr>
          <w:p w14:paraId="4804574D"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SUBJECT:</w:t>
            </w:r>
            <w:r w:rsidRPr="00ED279B">
              <w:rPr>
                <w:rFonts w:ascii="Helvetica" w:eastAsia="Times New Roman" w:hAnsi="Helvetica" w:cs="Helvetica"/>
                <w:color w:val="000000"/>
                <w:lang w:val="en-CA"/>
              </w:rPr>
              <w:t> </w:t>
            </w:r>
          </w:p>
        </w:tc>
        <w:tc>
          <w:tcPr>
            <w:tcW w:w="7425" w:type="dxa"/>
            <w:tcBorders>
              <w:top w:val="nil"/>
              <w:left w:val="nil"/>
              <w:bottom w:val="nil"/>
              <w:right w:val="nil"/>
            </w:tcBorders>
            <w:shd w:val="clear" w:color="auto" w:fill="auto"/>
            <w:hideMark/>
          </w:tcPr>
          <w:p w14:paraId="699612F7" w14:textId="6538CFBE"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 xml:space="preserve">SRA </w:t>
            </w:r>
            <w:r w:rsidR="00D71BA4" w:rsidRPr="00ED279B">
              <w:rPr>
                <w:rFonts w:ascii="Helvetica" w:eastAsia="Times New Roman" w:hAnsi="Helvetica" w:cs="Helvetica"/>
                <w:color w:val="000000"/>
              </w:rPr>
              <w:t>20</w:t>
            </w:r>
            <w:r w:rsidR="001132C1" w:rsidRPr="00ED279B">
              <w:rPr>
                <w:rFonts w:ascii="Helvetica" w:eastAsia="Times New Roman" w:hAnsi="Helvetica" w:cs="Helvetica"/>
                <w:color w:val="000000"/>
              </w:rPr>
              <w:t>H</w:t>
            </w:r>
            <w:r w:rsidRPr="00ED279B">
              <w:rPr>
                <w:rFonts w:ascii="Helvetica" w:eastAsia="Times New Roman" w:hAnsi="Helvetica" w:cs="Helvetica"/>
                <w:color w:val="000000"/>
              </w:rPr>
              <w:t xml:space="preserve"> Report</w:t>
            </w:r>
            <w:r w:rsidRPr="00ED279B">
              <w:rPr>
                <w:rFonts w:ascii="Helvetica" w:eastAsia="Times New Roman" w:hAnsi="Helvetica" w:cs="Helvetica"/>
                <w:color w:val="000000"/>
                <w:lang w:val="en-CA"/>
              </w:rPr>
              <w:t> </w:t>
            </w:r>
          </w:p>
        </w:tc>
      </w:tr>
      <w:tr w:rsidR="00981E08" w:rsidRPr="00ED279B" w14:paraId="665154C5" w14:textId="77777777" w:rsidTr="00981E08">
        <w:trPr>
          <w:trHeight w:val="300"/>
        </w:trPr>
        <w:tc>
          <w:tcPr>
            <w:tcW w:w="2865" w:type="dxa"/>
            <w:tcBorders>
              <w:top w:val="nil"/>
              <w:left w:val="nil"/>
              <w:bottom w:val="single" w:sz="6" w:space="0" w:color="000000"/>
              <w:right w:val="nil"/>
            </w:tcBorders>
            <w:shd w:val="clear" w:color="auto" w:fill="auto"/>
            <w:hideMark/>
          </w:tcPr>
          <w:p w14:paraId="06E672C7"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color w:val="000000"/>
              </w:rPr>
              <w:t>DATE:</w:t>
            </w:r>
            <w:r w:rsidRPr="00ED279B">
              <w:rPr>
                <w:rFonts w:ascii="Helvetica" w:eastAsia="Times New Roman" w:hAnsi="Helvetica" w:cs="Helvetica"/>
                <w:color w:val="000000"/>
                <w:lang w:val="en-CA"/>
              </w:rPr>
              <w:t> </w:t>
            </w:r>
          </w:p>
        </w:tc>
        <w:tc>
          <w:tcPr>
            <w:tcW w:w="7425" w:type="dxa"/>
            <w:tcBorders>
              <w:top w:val="nil"/>
              <w:left w:val="nil"/>
              <w:bottom w:val="single" w:sz="6" w:space="0" w:color="000000"/>
              <w:right w:val="nil"/>
            </w:tcBorders>
            <w:shd w:val="clear" w:color="auto" w:fill="auto"/>
            <w:hideMark/>
          </w:tcPr>
          <w:p w14:paraId="51CDFC35" w14:textId="41E24EF9" w:rsidR="00981E08" w:rsidRPr="00ED279B" w:rsidRDefault="001132C1" w:rsidP="00981E08">
            <w:pPr>
              <w:textAlignment w:val="baseline"/>
              <w:rPr>
                <w:rFonts w:ascii="Helvetica" w:eastAsia="Times New Roman" w:hAnsi="Helvetica" w:cs="Helvetica"/>
                <w:lang w:val="en-CA"/>
              </w:rPr>
            </w:pPr>
            <w:r w:rsidRPr="00ED279B">
              <w:rPr>
                <w:rFonts w:ascii="Helvetica" w:eastAsia="Times New Roman" w:hAnsi="Helvetica" w:cs="Helvetica"/>
                <w:lang w:val="en-CA"/>
              </w:rPr>
              <w:t>Oct 12th</w:t>
            </w:r>
            <w:r w:rsidR="00981E08" w:rsidRPr="00ED279B">
              <w:rPr>
                <w:rFonts w:ascii="Helvetica" w:eastAsia="Times New Roman" w:hAnsi="Helvetica" w:cs="Helvetica"/>
                <w:vertAlign w:val="superscript"/>
                <w:lang w:val="en-CA"/>
              </w:rPr>
              <w:t xml:space="preserve">, </w:t>
            </w:r>
            <w:r w:rsidR="00981E08" w:rsidRPr="00ED279B">
              <w:rPr>
                <w:rFonts w:ascii="Helvetica" w:eastAsia="Times New Roman" w:hAnsi="Helvetica" w:cs="Helvetica"/>
                <w:lang w:val="en-CA"/>
              </w:rPr>
              <w:t>2020</w:t>
            </w:r>
          </w:p>
        </w:tc>
      </w:tr>
    </w:tbl>
    <w:p w14:paraId="592DE966" w14:textId="77777777" w:rsidR="00981E08" w:rsidRPr="00ED279B" w:rsidRDefault="00981E08" w:rsidP="00981E08">
      <w:pPr>
        <w:jc w:val="both"/>
        <w:textAlignment w:val="baseline"/>
        <w:rPr>
          <w:rFonts w:ascii="Helvetica" w:eastAsia="Times New Roman" w:hAnsi="Helvetica" w:cs="Helvetica"/>
          <w:color w:val="000000"/>
          <w:lang w:val="en-CA"/>
        </w:rPr>
      </w:pPr>
      <w:r w:rsidRPr="00ED279B">
        <w:rPr>
          <w:rFonts w:ascii="Helvetica" w:eastAsia="Times New Roman" w:hAnsi="Helvetica" w:cs="Helvetica"/>
          <w:color w:val="000000"/>
          <w:lang w:val="en-CA"/>
        </w:rPr>
        <w:t> </w:t>
      </w:r>
    </w:p>
    <w:p w14:paraId="444CFCDA" w14:textId="7BC3B367" w:rsidR="00981E08" w:rsidRPr="00ED279B" w:rsidRDefault="00981E08" w:rsidP="00981E08">
      <w:pPr>
        <w:jc w:val="both"/>
        <w:textAlignment w:val="baseline"/>
        <w:rPr>
          <w:rFonts w:ascii="Helvetica" w:eastAsia="Times New Roman" w:hAnsi="Helvetica" w:cs="Helvetica"/>
          <w:color w:val="000000"/>
          <w:lang w:val="en-CA"/>
        </w:rPr>
      </w:pPr>
      <w:r w:rsidRPr="00ED279B">
        <w:rPr>
          <w:rFonts w:ascii="Helvetica" w:eastAsia="Times New Roman" w:hAnsi="Helvetica" w:cs="Helvetica"/>
          <w:color w:val="000000"/>
          <w:lang w:val="en-CA"/>
        </w:rPr>
        <w:t> </w:t>
      </w:r>
    </w:p>
    <w:p w14:paraId="588D1C1F" w14:textId="77777777"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b/>
          <w:bCs/>
          <w:color w:val="000000"/>
        </w:rPr>
        <w:t>PROGRESS ON YEAR PLAN </w:t>
      </w:r>
      <w:r w:rsidRPr="00ED279B">
        <w:rPr>
          <w:rFonts w:ascii="Helvetica" w:eastAsia="Times New Roman" w:hAnsi="Helvetica" w:cs="Helvetica"/>
          <w:color w:val="000000"/>
          <w:lang w:val="en-CA"/>
        </w:rPr>
        <w:t> </w:t>
      </w:r>
    </w:p>
    <w:p w14:paraId="1A173D87" w14:textId="77777777" w:rsidR="007C3911" w:rsidRPr="00ED279B" w:rsidRDefault="007C3911" w:rsidP="007C3911">
      <w:pPr>
        <w:rPr>
          <w:rFonts w:ascii="Helvetica" w:hAnsi="Helvetica" w:cs="Helvetica"/>
          <w:bCs/>
        </w:rPr>
      </w:pPr>
      <w:r w:rsidRPr="00ED279B">
        <w:rPr>
          <w:rFonts w:ascii="Helvetica" w:hAnsi="Helvetica" w:cs="Helvetica"/>
          <w:bCs/>
        </w:rPr>
        <w:t>The Science caucus has been successfully completing many of its goals and working to represent Science students. To summarize many events thus far:</w:t>
      </w:r>
    </w:p>
    <w:p w14:paraId="1AB842DF" w14:textId="77777777" w:rsidR="007C3911" w:rsidRPr="00ED279B" w:rsidRDefault="007C3911" w:rsidP="007C3911">
      <w:pPr>
        <w:textAlignment w:val="baseline"/>
        <w:rPr>
          <w:rFonts w:ascii="Helvetica" w:eastAsia="Times New Roman" w:hAnsi="Helvetica" w:cs="Helvetica"/>
          <w:color w:val="000000" w:themeColor="text1"/>
        </w:rPr>
      </w:pPr>
    </w:p>
    <w:p w14:paraId="468E6D7A" w14:textId="465A8BF6" w:rsidR="00F52C36" w:rsidRPr="00ED279B" w:rsidRDefault="002731C2" w:rsidP="002731C2">
      <w:pPr>
        <w:pStyle w:val="ListParagraph"/>
        <w:numPr>
          <w:ilvl w:val="0"/>
          <w:numId w:val="5"/>
        </w:numPr>
        <w:textAlignment w:val="baseline"/>
        <w:rPr>
          <w:rFonts w:ascii="Helvetica" w:eastAsia="Times New Roman" w:hAnsi="Helvetica" w:cs="Helvetica"/>
          <w:color w:val="000000" w:themeColor="text1"/>
        </w:rPr>
      </w:pPr>
      <w:r w:rsidRPr="00C24BBE">
        <w:rPr>
          <w:rFonts w:ascii="Helvetica" w:eastAsia="Times New Roman" w:hAnsi="Helvetica" w:cs="Helvetica"/>
          <w:color w:val="000000" w:themeColor="text1"/>
          <w:u w:val="single"/>
        </w:rPr>
        <w:t>MSS relations</w:t>
      </w:r>
      <w:r w:rsidR="002F2953" w:rsidRPr="00C24BBE">
        <w:rPr>
          <w:rFonts w:ascii="Helvetica" w:eastAsia="Times New Roman" w:hAnsi="Helvetica" w:cs="Helvetica"/>
          <w:color w:val="000000" w:themeColor="text1"/>
          <w:u w:val="single"/>
        </w:rPr>
        <w:t>:</w:t>
      </w:r>
      <w:r w:rsidR="002F2953" w:rsidRPr="00ED279B">
        <w:rPr>
          <w:rFonts w:ascii="Helvetica" w:eastAsia="Times New Roman" w:hAnsi="Helvetica" w:cs="Helvetica"/>
          <w:color w:val="000000" w:themeColor="text1"/>
        </w:rPr>
        <w:t xml:space="preserve"> we have been continuing our relations with the MSS by providing updated SRA information for the MSS website and by attending the MSS GA Oct 9</w:t>
      </w:r>
      <w:r w:rsidR="002F2953" w:rsidRPr="00ED279B">
        <w:rPr>
          <w:rFonts w:ascii="Helvetica" w:eastAsia="Times New Roman" w:hAnsi="Helvetica" w:cs="Helvetica"/>
          <w:color w:val="000000" w:themeColor="text1"/>
          <w:vertAlign w:val="superscript"/>
        </w:rPr>
        <w:t>th</w:t>
      </w:r>
      <w:r w:rsidR="002F2953" w:rsidRPr="00ED279B">
        <w:rPr>
          <w:rFonts w:ascii="Helvetica" w:eastAsia="Times New Roman" w:hAnsi="Helvetica" w:cs="Helvetica"/>
          <w:color w:val="000000" w:themeColor="text1"/>
        </w:rPr>
        <w:t xml:space="preserve"> and briefly speaking about the role of the SRA </w:t>
      </w:r>
    </w:p>
    <w:p w14:paraId="5EDE06B0" w14:textId="6D370179" w:rsidR="002731C2" w:rsidRPr="00ED279B" w:rsidRDefault="002731C2" w:rsidP="002731C2">
      <w:pPr>
        <w:pStyle w:val="ListParagraph"/>
        <w:numPr>
          <w:ilvl w:val="0"/>
          <w:numId w:val="5"/>
        </w:numPr>
        <w:textAlignment w:val="baseline"/>
        <w:rPr>
          <w:rFonts w:ascii="Helvetica" w:eastAsia="Times New Roman" w:hAnsi="Helvetica" w:cs="Helvetica"/>
          <w:color w:val="000000" w:themeColor="text1"/>
        </w:rPr>
      </w:pPr>
      <w:r w:rsidRPr="00C24BBE">
        <w:rPr>
          <w:rFonts w:ascii="Helvetica" w:eastAsia="Times New Roman" w:hAnsi="Helvetica" w:cs="Helvetica"/>
          <w:color w:val="000000" w:themeColor="text1"/>
          <w:u w:val="single"/>
        </w:rPr>
        <w:t>Policy for extenuating circumstances</w:t>
      </w:r>
      <w:r w:rsidR="001E2BD5" w:rsidRPr="00C24BBE">
        <w:rPr>
          <w:rFonts w:ascii="Helvetica" w:eastAsia="Times New Roman" w:hAnsi="Helvetica" w:cs="Helvetica"/>
          <w:color w:val="000000" w:themeColor="text1"/>
          <w:u w:val="single"/>
        </w:rPr>
        <w:t>:</w:t>
      </w:r>
      <w:r w:rsidR="001E2BD5" w:rsidRPr="00ED279B">
        <w:rPr>
          <w:rFonts w:ascii="Helvetica" w:eastAsia="Times New Roman" w:hAnsi="Helvetica" w:cs="Helvetica"/>
          <w:color w:val="000000" w:themeColor="text1"/>
        </w:rPr>
        <w:t xml:space="preserve"> The administrative assistant to the </w:t>
      </w:r>
      <w:r w:rsidR="00320B90" w:rsidRPr="00ED279B">
        <w:rPr>
          <w:rFonts w:ascii="Helvetica" w:eastAsia="Times New Roman" w:hAnsi="Helvetica" w:cs="Helvetica"/>
          <w:color w:val="000000" w:themeColor="text1"/>
        </w:rPr>
        <w:t>D</w:t>
      </w:r>
      <w:r w:rsidR="001E2BD5" w:rsidRPr="00ED279B">
        <w:rPr>
          <w:rFonts w:ascii="Helvetica" w:eastAsia="Times New Roman" w:hAnsi="Helvetica" w:cs="Helvetica"/>
          <w:color w:val="000000" w:themeColor="text1"/>
        </w:rPr>
        <w:t xml:space="preserve">ean of </w:t>
      </w:r>
      <w:r w:rsidR="00320B90" w:rsidRPr="00ED279B">
        <w:rPr>
          <w:rFonts w:ascii="Helvetica" w:eastAsia="Times New Roman" w:hAnsi="Helvetica" w:cs="Helvetica"/>
          <w:color w:val="000000" w:themeColor="text1"/>
        </w:rPr>
        <w:t>S</w:t>
      </w:r>
      <w:r w:rsidR="001E2BD5" w:rsidRPr="00ED279B">
        <w:rPr>
          <w:rFonts w:ascii="Helvetica" w:eastAsia="Times New Roman" w:hAnsi="Helvetica" w:cs="Helvetica"/>
          <w:color w:val="000000" w:themeColor="text1"/>
        </w:rPr>
        <w:t xml:space="preserve">cience has been contacted, next we will be connecting with relevant parties to discuss the feasibility and structure of this policy. </w:t>
      </w:r>
    </w:p>
    <w:p w14:paraId="57264D4F" w14:textId="45ABF2CE" w:rsidR="002731C2" w:rsidRPr="00ED279B" w:rsidRDefault="002731C2" w:rsidP="002731C2">
      <w:pPr>
        <w:pStyle w:val="ListParagraph"/>
        <w:numPr>
          <w:ilvl w:val="0"/>
          <w:numId w:val="5"/>
        </w:numPr>
        <w:textAlignment w:val="baseline"/>
        <w:rPr>
          <w:rFonts w:ascii="Helvetica" w:eastAsia="Times New Roman" w:hAnsi="Helvetica" w:cs="Helvetica"/>
          <w:color w:val="000000" w:themeColor="text1"/>
        </w:rPr>
      </w:pPr>
      <w:r w:rsidRPr="00C24BBE">
        <w:rPr>
          <w:rFonts w:ascii="Helvetica" w:eastAsia="Times New Roman" w:hAnsi="Helvetica" w:cs="Helvetica"/>
          <w:color w:val="000000" w:themeColor="text1"/>
          <w:u w:val="single"/>
        </w:rPr>
        <w:t>Student engagement</w:t>
      </w:r>
      <w:r w:rsidR="001E2BD5" w:rsidRPr="00C24BBE">
        <w:rPr>
          <w:rFonts w:ascii="Helvetica" w:eastAsia="Times New Roman" w:hAnsi="Helvetica" w:cs="Helvetica"/>
          <w:color w:val="000000" w:themeColor="text1"/>
          <w:u w:val="single"/>
        </w:rPr>
        <w:t>:</w:t>
      </w:r>
      <w:r w:rsidR="001E2BD5" w:rsidRPr="00ED279B">
        <w:rPr>
          <w:rFonts w:ascii="Helvetica" w:eastAsia="Times New Roman" w:hAnsi="Helvetica" w:cs="Helvetica"/>
          <w:color w:val="000000" w:themeColor="text1"/>
        </w:rPr>
        <w:t xml:space="preserve"> We have been increasing our social media presence through regular postings on our SRA Science Instagram.</w:t>
      </w:r>
    </w:p>
    <w:p w14:paraId="4EE4BADE" w14:textId="254D0474" w:rsidR="001E2BD5" w:rsidRPr="00ED279B" w:rsidRDefault="001E2BD5" w:rsidP="001E2BD5">
      <w:pPr>
        <w:pStyle w:val="ListParagraph"/>
        <w:numPr>
          <w:ilvl w:val="1"/>
          <w:numId w:val="5"/>
        </w:numPr>
        <w:textAlignment w:val="baseline"/>
        <w:rPr>
          <w:rFonts w:ascii="Helvetica" w:eastAsia="Times New Roman" w:hAnsi="Helvetica" w:cs="Helvetica"/>
          <w:color w:val="000000" w:themeColor="text1"/>
        </w:rPr>
      </w:pPr>
      <w:r w:rsidRPr="00ED279B">
        <w:rPr>
          <w:rFonts w:ascii="Helvetica" w:eastAsia="Times New Roman" w:hAnsi="Helvetica" w:cs="Helvetica"/>
          <w:color w:val="000000" w:themeColor="text1"/>
        </w:rPr>
        <w:t xml:space="preserve">Introductory post introducing SRA members </w:t>
      </w:r>
    </w:p>
    <w:p w14:paraId="442A0C59" w14:textId="6AA46756" w:rsidR="002F2953" w:rsidRPr="00ED279B" w:rsidRDefault="002F2953" w:rsidP="002F2953">
      <w:pPr>
        <w:pStyle w:val="ListParagraph"/>
        <w:numPr>
          <w:ilvl w:val="1"/>
          <w:numId w:val="5"/>
        </w:numPr>
        <w:textAlignment w:val="baseline"/>
        <w:rPr>
          <w:rFonts w:ascii="Helvetica" w:eastAsia="Times New Roman" w:hAnsi="Helvetica" w:cs="Helvetica"/>
          <w:color w:val="000000" w:themeColor="text1"/>
        </w:rPr>
      </w:pPr>
      <w:r w:rsidRPr="00ED279B">
        <w:rPr>
          <w:rFonts w:ascii="Helvetica" w:eastAsia="Times New Roman" w:hAnsi="Helvetica" w:cs="Helvetica"/>
          <w:color w:val="000000" w:themeColor="text1"/>
        </w:rPr>
        <w:t xml:space="preserve">Piloting SRA Meeting summary videos on Instagram in addition to posting </w:t>
      </w:r>
      <w:r w:rsidR="001E2BD5" w:rsidRPr="00ED279B">
        <w:rPr>
          <w:rFonts w:ascii="Helvetica" w:eastAsia="Times New Roman" w:hAnsi="Helvetica" w:cs="Helvetica"/>
          <w:color w:val="000000" w:themeColor="text1"/>
        </w:rPr>
        <w:t xml:space="preserve">summary </w:t>
      </w:r>
      <w:r w:rsidRPr="00ED279B">
        <w:rPr>
          <w:rFonts w:ascii="Helvetica" w:eastAsia="Times New Roman" w:hAnsi="Helvetica" w:cs="Helvetica"/>
          <w:color w:val="000000" w:themeColor="text1"/>
        </w:rPr>
        <w:t xml:space="preserve">graphics. We received 164 views on our last </w:t>
      </w:r>
      <w:r w:rsidR="001E2BD5" w:rsidRPr="00ED279B">
        <w:rPr>
          <w:rFonts w:ascii="Helvetica" w:eastAsia="Times New Roman" w:hAnsi="Helvetica" w:cs="Helvetica"/>
          <w:color w:val="000000" w:themeColor="text1"/>
        </w:rPr>
        <w:t xml:space="preserve">video and </w:t>
      </w:r>
      <w:proofErr w:type="gramStart"/>
      <w:r w:rsidR="001E2BD5" w:rsidRPr="00ED279B">
        <w:rPr>
          <w:rFonts w:ascii="Helvetica" w:eastAsia="Times New Roman" w:hAnsi="Helvetica" w:cs="Helvetica"/>
          <w:color w:val="000000" w:themeColor="text1"/>
        </w:rPr>
        <w:t>we’re</w:t>
      </w:r>
      <w:proofErr w:type="gramEnd"/>
      <w:r w:rsidR="001E2BD5" w:rsidRPr="00ED279B">
        <w:rPr>
          <w:rFonts w:ascii="Helvetica" w:eastAsia="Times New Roman" w:hAnsi="Helvetica" w:cs="Helvetica"/>
          <w:color w:val="000000" w:themeColor="text1"/>
        </w:rPr>
        <w:t xml:space="preserve"> planning on creating monthly summaries moving forward. </w:t>
      </w:r>
    </w:p>
    <w:p w14:paraId="0AC7C9EF" w14:textId="587590DB" w:rsidR="002731C2" w:rsidRPr="00ED279B" w:rsidRDefault="002731C2" w:rsidP="002731C2">
      <w:pPr>
        <w:pStyle w:val="ListParagraph"/>
        <w:numPr>
          <w:ilvl w:val="0"/>
          <w:numId w:val="5"/>
        </w:numPr>
        <w:textAlignment w:val="baseline"/>
        <w:rPr>
          <w:rFonts w:ascii="Helvetica" w:eastAsia="Times New Roman" w:hAnsi="Helvetica" w:cs="Helvetica"/>
          <w:color w:val="000000" w:themeColor="text1"/>
        </w:rPr>
      </w:pPr>
      <w:r w:rsidRPr="00C24BBE">
        <w:rPr>
          <w:rFonts w:ascii="Helvetica" w:eastAsia="Times New Roman" w:hAnsi="Helvetica" w:cs="Helvetica"/>
          <w:color w:val="000000" w:themeColor="text1"/>
          <w:u w:val="single"/>
        </w:rPr>
        <w:t xml:space="preserve">Environmental </w:t>
      </w:r>
      <w:r w:rsidR="00165FFC" w:rsidRPr="00C24BBE">
        <w:rPr>
          <w:rFonts w:ascii="Helvetica" w:eastAsia="Times New Roman" w:hAnsi="Helvetica" w:cs="Helvetica"/>
          <w:color w:val="000000" w:themeColor="text1"/>
          <w:u w:val="single"/>
        </w:rPr>
        <w:t>S</w:t>
      </w:r>
      <w:r w:rsidRPr="00C24BBE">
        <w:rPr>
          <w:rFonts w:ascii="Helvetica" w:eastAsia="Times New Roman" w:hAnsi="Helvetica" w:cs="Helvetica"/>
          <w:color w:val="000000" w:themeColor="text1"/>
          <w:u w:val="single"/>
        </w:rPr>
        <w:t xml:space="preserve">ustainability </w:t>
      </w:r>
      <w:r w:rsidR="00165FFC" w:rsidRPr="00C24BBE">
        <w:rPr>
          <w:rFonts w:ascii="Helvetica" w:eastAsia="Times New Roman" w:hAnsi="Helvetica" w:cs="Helvetica"/>
          <w:color w:val="000000" w:themeColor="text1"/>
          <w:u w:val="single"/>
        </w:rPr>
        <w:t>I</w:t>
      </w:r>
      <w:r w:rsidRPr="00C24BBE">
        <w:rPr>
          <w:rFonts w:ascii="Helvetica" w:eastAsia="Times New Roman" w:hAnsi="Helvetica" w:cs="Helvetica"/>
          <w:color w:val="000000" w:themeColor="text1"/>
          <w:u w:val="single"/>
        </w:rPr>
        <w:t>nitiative/</w:t>
      </w:r>
      <w:r w:rsidR="00165FFC" w:rsidRPr="00C24BBE">
        <w:rPr>
          <w:rFonts w:ascii="Helvetica" w:eastAsia="Times New Roman" w:hAnsi="Helvetica" w:cs="Helvetica"/>
          <w:color w:val="000000" w:themeColor="text1"/>
          <w:u w:val="single"/>
        </w:rPr>
        <w:t>F</w:t>
      </w:r>
      <w:r w:rsidRPr="00C24BBE">
        <w:rPr>
          <w:rFonts w:ascii="Helvetica" w:eastAsia="Times New Roman" w:hAnsi="Helvetica" w:cs="Helvetica"/>
          <w:color w:val="000000" w:themeColor="text1"/>
          <w:u w:val="single"/>
        </w:rPr>
        <w:t>und</w:t>
      </w:r>
      <w:r w:rsidR="001E2BD5" w:rsidRPr="00C24BBE">
        <w:rPr>
          <w:rFonts w:ascii="Helvetica" w:eastAsia="Times New Roman" w:hAnsi="Helvetica" w:cs="Helvetica"/>
          <w:color w:val="000000" w:themeColor="text1"/>
          <w:u w:val="single"/>
        </w:rPr>
        <w:t>:</w:t>
      </w:r>
      <w:r w:rsidR="001E2BD5" w:rsidRPr="00ED279B">
        <w:rPr>
          <w:rFonts w:ascii="Helvetica" w:eastAsia="Times New Roman" w:hAnsi="Helvetica" w:cs="Helvetica"/>
          <w:color w:val="000000" w:themeColor="text1"/>
        </w:rPr>
        <w:t xml:space="preserve"> After discussing with the sustainability education committee and further understanding challenges of receiving funding and determining which projects should receive funding, we have decided to redirect this funding to creating larger events and campaigns to promote sustainability. </w:t>
      </w:r>
    </w:p>
    <w:p w14:paraId="223A9465" w14:textId="31026A20" w:rsidR="002731C2" w:rsidRPr="00ED279B" w:rsidRDefault="002731C2" w:rsidP="002731C2">
      <w:pPr>
        <w:pStyle w:val="ListParagraph"/>
        <w:numPr>
          <w:ilvl w:val="0"/>
          <w:numId w:val="5"/>
        </w:numPr>
        <w:textAlignment w:val="baseline"/>
        <w:rPr>
          <w:rFonts w:ascii="Helvetica" w:eastAsia="Times New Roman" w:hAnsi="Helvetica" w:cs="Helvetica"/>
          <w:color w:val="000000" w:themeColor="text1"/>
        </w:rPr>
      </w:pPr>
      <w:r w:rsidRPr="00ED279B">
        <w:rPr>
          <w:rFonts w:ascii="Helvetica" w:eastAsia="Times New Roman" w:hAnsi="Helvetica" w:cs="Helvetica"/>
          <w:color w:val="000000" w:themeColor="text1"/>
        </w:rPr>
        <w:t xml:space="preserve">Pushing for statement </w:t>
      </w:r>
      <w:r w:rsidR="00165FFC" w:rsidRPr="00ED279B">
        <w:rPr>
          <w:rFonts w:ascii="Helvetica" w:eastAsia="Times New Roman" w:hAnsi="Helvetica" w:cs="Helvetica"/>
          <w:color w:val="000000" w:themeColor="text1"/>
        </w:rPr>
        <w:t>giving more information about</w:t>
      </w:r>
      <w:r w:rsidR="001E2BD5" w:rsidRPr="00ED279B">
        <w:rPr>
          <w:rFonts w:ascii="Helvetica" w:eastAsia="Times New Roman" w:hAnsi="Helvetica" w:cs="Helvetica"/>
          <w:color w:val="000000" w:themeColor="text1"/>
        </w:rPr>
        <w:t xml:space="preserve"> the status of Winter 2021 term.</w:t>
      </w:r>
    </w:p>
    <w:p w14:paraId="148DA90A" w14:textId="3FF9DC74" w:rsidR="002731C2" w:rsidRDefault="00BB2EA9" w:rsidP="002731C2">
      <w:pPr>
        <w:pStyle w:val="ListParagraph"/>
        <w:numPr>
          <w:ilvl w:val="0"/>
          <w:numId w:val="5"/>
        </w:numPr>
        <w:textAlignment w:val="baseline"/>
        <w:rPr>
          <w:rFonts w:ascii="Helvetica" w:eastAsia="Times New Roman" w:hAnsi="Helvetica" w:cs="Helvetica"/>
          <w:color w:val="000000" w:themeColor="text1"/>
        </w:rPr>
      </w:pPr>
      <w:r w:rsidRPr="007D5B27">
        <w:rPr>
          <w:rFonts w:ascii="Helvetica" w:eastAsia="Times New Roman" w:hAnsi="Helvetica" w:cs="Helvetica"/>
          <w:color w:val="000000" w:themeColor="text1"/>
          <w:u w:val="single"/>
        </w:rPr>
        <w:t>Solar Panel Initiative:</w:t>
      </w:r>
      <w:r w:rsidRPr="007D5B27">
        <w:rPr>
          <w:rFonts w:ascii="Helvetica" w:eastAsia="Times New Roman" w:hAnsi="Helvetica" w:cs="Helvetica"/>
          <w:color w:val="000000" w:themeColor="text1"/>
        </w:rPr>
        <w:t xml:space="preserve"> </w:t>
      </w:r>
      <w:r>
        <w:rPr>
          <w:rFonts w:ascii="Helvetica" w:eastAsia="Times New Roman" w:hAnsi="Helvetica" w:cs="Helvetica"/>
          <w:color w:val="000000" w:themeColor="text1"/>
        </w:rPr>
        <w:t>All remaining supplies have been delivered to Facility Services. This process took some time and coordination due to conflicting schedules, but luckil</w:t>
      </w:r>
      <w:r w:rsidR="00962E65">
        <w:rPr>
          <w:rFonts w:ascii="Helvetica" w:eastAsia="Times New Roman" w:hAnsi="Helvetica" w:cs="Helvetica"/>
          <w:color w:val="000000" w:themeColor="text1"/>
        </w:rPr>
        <w:t xml:space="preserve">y the transfer of supplies is complete. Now, Simranjeet hopes to plan the construction process so it is hopefully completed within the remaining </w:t>
      </w:r>
      <w:r w:rsidR="001F6B4D">
        <w:rPr>
          <w:rFonts w:ascii="Helvetica" w:eastAsia="Times New Roman" w:hAnsi="Helvetica" w:cs="Helvetica"/>
          <w:color w:val="000000" w:themeColor="text1"/>
        </w:rPr>
        <w:t>few months. Facility Services has been less willing to respond to emails in earnest recently, so I imagine this process will stretch over the next few months.</w:t>
      </w:r>
    </w:p>
    <w:p w14:paraId="6F8B32FE" w14:textId="0337E159" w:rsidR="00764F02" w:rsidRPr="00ED279B" w:rsidRDefault="00764F02" w:rsidP="002731C2">
      <w:pPr>
        <w:pStyle w:val="ListParagraph"/>
        <w:numPr>
          <w:ilvl w:val="0"/>
          <w:numId w:val="5"/>
        </w:numPr>
        <w:textAlignment w:val="baseline"/>
        <w:rPr>
          <w:rFonts w:ascii="Helvetica" w:eastAsia="Times New Roman" w:hAnsi="Helvetica" w:cs="Helvetica"/>
          <w:color w:val="000000" w:themeColor="text1"/>
        </w:rPr>
      </w:pPr>
      <w:r w:rsidRPr="007D5B27">
        <w:rPr>
          <w:rFonts w:ascii="Helvetica" w:eastAsia="Times New Roman" w:hAnsi="Helvetica" w:cs="Helvetica"/>
          <w:color w:val="000000" w:themeColor="text1"/>
          <w:u w:val="single"/>
        </w:rPr>
        <w:lastRenderedPageBreak/>
        <w:t>Initiative to introduce more Sustainable and Experiential Learning in cour</w:t>
      </w:r>
      <w:r w:rsidR="00744763" w:rsidRPr="007D5B27">
        <w:rPr>
          <w:rFonts w:ascii="Helvetica" w:eastAsia="Times New Roman" w:hAnsi="Helvetica" w:cs="Helvetica"/>
          <w:color w:val="000000" w:themeColor="text1"/>
          <w:u w:val="single"/>
        </w:rPr>
        <w:t>s</w:t>
      </w:r>
      <w:r w:rsidRPr="007D5B27">
        <w:rPr>
          <w:rFonts w:ascii="Helvetica" w:eastAsia="Times New Roman" w:hAnsi="Helvetica" w:cs="Helvetica"/>
          <w:color w:val="000000" w:themeColor="text1"/>
          <w:u w:val="single"/>
        </w:rPr>
        <w:t>es:</w:t>
      </w:r>
      <w:r>
        <w:rPr>
          <w:rFonts w:ascii="Helvetica" w:eastAsia="Times New Roman" w:hAnsi="Helvetica" w:cs="Helvetica"/>
          <w:color w:val="000000" w:themeColor="text1"/>
        </w:rPr>
        <w:t xml:space="preserve"> </w:t>
      </w:r>
      <w:r w:rsidR="00744763">
        <w:rPr>
          <w:rFonts w:ascii="Helvetica" w:eastAsia="Times New Roman" w:hAnsi="Helvetica" w:cs="Helvetica"/>
          <w:color w:val="000000" w:themeColor="text1"/>
        </w:rPr>
        <w:t>Simranjeet is c</w:t>
      </w:r>
      <w:r>
        <w:rPr>
          <w:rFonts w:ascii="Helvetica" w:eastAsia="Times New Roman" w:hAnsi="Helvetica" w:cs="Helvetica"/>
          <w:color w:val="000000" w:themeColor="text1"/>
        </w:rPr>
        <w:t xml:space="preserve">urrently in contact with a few different professors to discuss </w:t>
      </w:r>
      <w:r w:rsidR="00744763">
        <w:rPr>
          <w:rFonts w:ascii="Helvetica" w:eastAsia="Times New Roman" w:hAnsi="Helvetica" w:cs="Helvetica"/>
          <w:color w:val="000000" w:themeColor="text1"/>
        </w:rPr>
        <w:t xml:space="preserve">potential augmentations </w:t>
      </w:r>
      <w:r w:rsidR="00E61801">
        <w:rPr>
          <w:rFonts w:ascii="Helvetica" w:eastAsia="Times New Roman" w:hAnsi="Helvetica" w:cs="Helvetica"/>
          <w:color w:val="000000" w:themeColor="text1"/>
        </w:rPr>
        <w:t>to</w:t>
      </w:r>
      <w:r w:rsidR="00744763">
        <w:rPr>
          <w:rFonts w:ascii="Helvetica" w:eastAsia="Times New Roman" w:hAnsi="Helvetica" w:cs="Helvetica"/>
          <w:color w:val="000000" w:themeColor="text1"/>
        </w:rPr>
        <w:t xml:space="preserve"> courses to introduce more sustainable education within curricula. The goal is that this can then be used as a template to advocate for greater changes in more courses to other professors and through forums such as the University Planning Committee. Currently working on this project with AVP University Affairs Brittany Williams.</w:t>
      </w:r>
    </w:p>
    <w:p w14:paraId="24C6F6CA" w14:textId="709F9304" w:rsidR="00981E08" w:rsidRPr="00ED279B" w:rsidRDefault="00981E08" w:rsidP="00981E08">
      <w:pPr>
        <w:textAlignment w:val="baseline"/>
        <w:rPr>
          <w:rFonts w:ascii="Helvetica" w:eastAsia="Times New Roman" w:hAnsi="Helvetica" w:cs="Helvetica"/>
          <w:color w:val="000000"/>
          <w:lang w:val="en-CA"/>
        </w:rPr>
      </w:pPr>
    </w:p>
    <w:p w14:paraId="7FF658A7" w14:textId="5CB11D5D" w:rsidR="00981E08" w:rsidRPr="00ED279B" w:rsidRDefault="00981E08" w:rsidP="00981E08">
      <w:pPr>
        <w:textAlignment w:val="baseline"/>
        <w:rPr>
          <w:rFonts w:ascii="Helvetica" w:eastAsia="Times New Roman" w:hAnsi="Helvetica" w:cs="Helvetica"/>
          <w:color w:val="000000"/>
          <w:lang w:val="en-CA"/>
        </w:rPr>
      </w:pPr>
      <w:r w:rsidRPr="00ED279B">
        <w:rPr>
          <w:rFonts w:ascii="Helvetica" w:eastAsia="Times New Roman" w:hAnsi="Helvetica" w:cs="Helvetica"/>
          <w:b/>
          <w:bCs/>
          <w:color w:val="000000"/>
        </w:rPr>
        <w:t>PAST EVENTS, PROJECTS &amp; ACTIVITIE</w:t>
      </w:r>
      <w:r w:rsidR="00A66BC0" w:rsidRPr="00ED279B">
        <w:rPr>
          <w:rFonts w:ascii="Helvetica" w:eastAsia="Times New Roman" w:hAnsi="Helvetica" w:cs="Helvetica"/>
          <w:b/>
          <w:bCs/>
          <w:color w:val="000000"/>
        </w:rPr>
        <w:t>S + SUCCESSES</w:t>
      </w:r>
      <w:r w:rsidRPr="00ED279B">
        <w:rPr>
          <w:rFonts w:ascii="Helvetica" w:eastAsia="Times New Roman" w:hAnsi="Helvetica" w:cs="Helvetica"/>
          <w:color w:val="000000"/>
          <w:lang w:val="en-CA"/>
        </w:rPr>
        <w:t> </w:t>
      </w:r>
    </w:p>
    <w:p w14:paraId="7C9C3EF0" w14:textId="108587E4" w:rsidR="00053CE6" w:rsidRPr="00ED279B" w:rsidRDefault="00053CE6" w:rsidP="001E2BD5">
      <w:pPr>
        <w:pStyle w:val="ListParagraph"/>
        <w:numPr>
          <w:ilvl w:val="0"/>
          <w:numId w:val="5"/>
        </w:numPr>
        <w:textAlignment w:val="baseline"/>
        <w:rPr>
          <w:rFonts w:ascii="Helvetica" w:eastAsia="Times New Roman" w:hAnsi="Helvetica" w:cs="Helvetica"/>
          <w:color w:val="000000"/>
          <w:lang w:val="en-CA"/>
        </w:rPr>
      </w:pPr>
      <w:r w:rsidRPr="00ED279B">
        <w:rPr>
          <w:rFonts w:ascii="Helvetica" w:hAnsi="Helvetica" w:cs="Helvetica"/>
        </w:rPr>
        <w:t>One of the Science caucus' main priorities was ensuring an early and clear message about how the 2021 Winter would look like for the science departments at McMaster's University. Several students were negatively impacted by the uncertainties surrounding the winter semester. These uncertainties revolved around the issue of housing and transportation accommodations. For instance, many students were not able to make decisions regarding their student housing lease. On behalf of the science caucus, Armin contacted the Office of The Associate Dean of Science on several occasions to advocated for an early announcement of the University's plans for the winter of 2021.</w:t>
      </w:r>
    </w:p>
    <w:p w14:paraId="7BE28938" w14:textId="508E428F" w:rsidR="002731C2" w:rsidRPr="00ED279B" w:rsidRDefault="001E2BD5" w:rsidP="001E2BD5">
      <w:pPr>
        <w:pStyle w:val="ListParagraph"/>
        <w:numPr>
          <w:ilvl w:val="0"/>
          <w:numId w:val="5"/>
        </w:numPr>
        <w:textAlignment w:val="baseline"/>
        <w:rPr>
          <w:rFonts w:ascii="Helvetica" w:eastAsia="Times New Roman" w:hAnsi="Helvetica" w:cs="Helvetica"/>
          <w:color w:val="000000"/>
          <w:lang w:val="en-CA"/>
        </w:rPr>
      </w:pPr>
      <w:r w:rsidRPr="00ED279B">
        <w:rPr>
          <w:rFonts w:ascii="Helvetica" w:eastAsia="Times New Roman" w:hAnsi="Helvetica" w:cs="Helvetica"/>
          <w:color w:val="000000"/>
          <w:lang w:val="en-CA"/>
        </w:rPr>
        <w:t xml:space="preserve">Responding to inquiries and increasing engagements on our social media: We have responded to multiple inquiries from clubs regarding the status of the MSU </w:t>
      </w:r>
      <w:proofErr w:type="gramStart"/>
      <w:r w:rsidRPr="00ED279B">
        <w:rPr>
          <w:rFonts w:ascii="Helvetica" w:eastAsia="Times New Roman" w:hAnsi="Helvetica" w:cs="Helvetica"/>
          <w:color w:val="000000"/>
          <w:lang w:val="en-CA"/>
        </w:rPr>
        <w:t>clubs</w:t>
      </w:r>
      <w:proofErr w:type="gramEnd"/>
      <w:r w:rsidRPr="00ED279B">
        <w:rPr>
          <w:rFonts w:ascii="Helvetica" w:eastAsia="Times New Roman" w:hAnsi="Helvetica" w:cs="Helvetica"/>
          <w:color w:val="000000"/>
          <w:lang w:val="en-CA"/>
        </w:rPr>
        <w:t xml:space="preserve"> fee. We have also been piloting new social media engagement strategies </w:t>
      </w:r>
    </w:p>
    <w:p w14:paraId="403A564D" w14:textId="6E37154F" w:rsidR="001132C1" w:rsidRPr="00ED279B" w:rsidRDefault="001132C1" w:rsidP="002731C2">
      <w:pPr>
        <w:pStyle w:val="ListParagraph"/>
        <w:numPr>
          <w:ilvl w:val="0"/>
          <w:numId w:val="5"/>
        </w:numPr>
        <w:textAlignment w:val="baseline"/>
        <w:rPr>
          <w:rFonts w:ascii="Helvetica" w:eastAsia="Times New Roman" w:hAnsi="Helvetica" w:cs="Helvetica"/>
          <w:color w:val="000000"/>
          <w:lang w:val="en-CA"/>
        </w:rPr>
      </w:pPr>
      <w:proofErr w:type="spellStart"/>
      <w:r w:rsidRPr="008E6CEC">
        <w:rPr>
          <w:rFonts w:ascii="Helvetica" w:eastAsia="Times New Roman" w:hAnsi="Helvetica" w:cs="Helvetica"/>
          <w:color w:val="000000"/>
          <w:u w:val="single"/>
          <w:lang w:val="en-CA"/>
        </w:rPr>
        <w:t>SoBi</w:t>
      </w:r>
      <w:proofErr w:type="spellEnd"/>
      <w:r w:rsidRPr="008E6CEC">
        <w:rPr>
          <w:rFonts w:ascii="Helvetica" w:eastAsia="Times New Roman" w:hAnsi="Helvetica" w:cs="Helvetica"/>
          <w:color w:val="000000"/>
          <w:u w:val="single"/>
          <w:lang w:val="en-CA"/>
        </w:rPr>
        <w:t xml:space="preserve"> </w:t>
      </w:r>
      <w:r w:rsidR="001E2BD5" w:rsidRPr="008E6CEC">
        <w:rPr>
          <w:rFonts w:ascii="Helvetica" w:eastAsia="Times New Roman" w:hAnsi="Helvetica" w:cs="Helvetica"/>
          <w:color w:val="000000"/>
          <w:u w:val="single"/>
          <w:lang w:val="en-CA"/>
        </w:rPr>
        <w:t>campaign:</w:t>
      </w:r>
      <w:r w:rsidR="001E2BD5" w:rsidRPr="00ED279B">
        <w:rPr>
          <w:rFonts w:ascii="Helvetica" w:eastAsia="Times New Roman" w:hAnsi="Helvetica" w:cs="Helvetica"/>
          <w:color w:val="000000"/>
          <w:lang w:val="en-CA"/>
        </w:rPr>
        <w:t xml:space="preserve"> during Oct 7-9</w:t>
      </w:r>
      <w:r w:rsidR="001E2BD5" w:rsidRPr="00ED279B">
        <w:rPr>
          <w:rFonts w:ascii="Helvetica" w:eastAsia="Times New Roman" w:hAnsi="Helvetica" w:cs="Helvetica"/>
          <w:color w:val="000000"/>
          <w:vertAlign w:val="superscript"/>
          <w:lang w:val="en-CA"/>
        </w:rPr>
        <w:t>th</w:t>
      </w:r>
      <w:r w:rsidR="001E2BD5" w:rsidRPr="00ED279B">
        <w:rPr>
          <w:rFonts w:ascii="Helvetica" w:eastAsia="Times New Roman" w:hAnsi="Helvetica" w:cs="Helvetica"/>
          <w:color w:val="000000"/>
          <w:lang w:val="en-CA"/>
        </w:rPr>
        <w:t xml:space="preserve"> members of the SRA Science Caucus aided in promoting and planning the virtual </w:t>
      </w:r>
      <w:proofErr w:type="spellStart"/>
      <w:r w:rsidR="001E2BD5" w:rsidRPr="00ED279B">
        <w:rPr>
          <w:rFonts w:ascii="Helvetica" w:eastAsia="Times New Roman" w:hAnsi="Helvetica" w:cs="Helvetica"/>
          <w:color w:val="000000"/>
          <w:lang w:val="en-CA"/>
        </w:rPr>
        <w:t>SoBi</w:t>
      </w:r>
      <w:proofErr w:type="spellEnd"/>
      <w:r w:rsidR="001E2BD5" w:rsidRPr="00ED279B">
        <w:rPr>
          <w:rFonts w:ascii="Helvetica" w:eastAsia="Times New Roman" w:hAnsi="Helvetica" w:cs="Helvetica"/>
          <w:color w:val="000000"/>
          <w:lang w:val="en-CA"/>
        </w:rPr>
        <w:t xml:space="preserve"> campaign</w:t>
      </w:r>
      <w:r w:rsidR="00C40F80">
        <w:rPr>
          <w:rFonts w:ascii="Helvetica" w:eastAsia="Times New Roman" w:hAnsi="Helvetica" w:cs="Helvetica"/>
          <w:color w:val="000000"/>
          <w:lang w:val="en-CA"/>
        </w:rPr>
        <w:t xml:space="preserve"> conducted by Sustainability Education Committee – Subcommittee A. The </w:t>
      </w:r>
      <w:r w:rsidR="001E2BD5" w:rsidRPr="00ED279B">
        <w:rPr>
          <w:rFonts w:ascii="Helvetica" w:eastAsia="Times New Roman" w:hAnsi="Helvetica" w:cs="Helvetica"/>
          <w:color w:val="000000"/>
          <w:lang w:val="en-CA"/>
        </w:rPr>
        <w:t>aim</w:t>
      </w:r>
      <w:r w:rsidR="00C40F80">
        <w:rPr>
          <w:rFonts w:ascii="Helvetica" w:eastAsia="Times New Roman" w:hAnsi="Helvetica" w:cs="Helvetica"/>
          <w:color w:val="000000"/>
          <w:lang w:val="en-CA"/>
        </w:rPr>
        <w:t xml:space="preserve"> of this project is to</w:t>
      </w:r>
      <w:r w:rsidR="001E2BD5" w:rsidRPr="00ED279B">
        <w:rPr>
          <w:rFonts w:ascii="Helvetica" w:eastAsia="Times New Roman" w:hAnsi="Helvetica" w:cs="Helvetica"/>
          <w:color w:val="000000"/>
          <w:lang w:val="en-CA"/>
        </w:rPr>
        <w:t xml:space="preserve"> increas</w:t>
      </w:r>
      <w:r w:rsidR="00C40F80">
        <w:rPr>
          <w:rFonts w:ascii="Helvetica" w:eastAsia="Times New Roman" w:hAnsi="Helvetica" w:cs="Helvetica"/>
          <w:color w:val="000000"/>
          <w:lang w:val="en-CA"/>
        </w:rPr>
        <w:t>e</w:t>
      </w:r>
      <w:r w:rsidR="001E2BD5" w:rsidRPr="00ED279B">
        <w:rPr>
          <w:rFonts w:ascii="Helvetica" w:eastAsia="Times New Roman" w:hAnsi="Helvetica" w:cs="Helvetica"/>
          <w:color w:val="000000"/>
          <w:lang w:val="en-CA"/>
        </w:rPr>
        <w:t xml:space="preserve"> awarenes</w:t>
      </w:r>
      <w:r w:rsidR="00C40F80">
        <w:rPr>
          <w:rFonts w:ascii="Helvetica" w:eastAsia="Times New Roman" w:hAnsi="Helvetica" w:cs="Helvetica"/>
          <w:color w:val="000000"/>
          <w:lang w:val="en-CA"/>
        </w:rPr>
        <w:t xml:space="preserve">s </w:t>
      </w:r>
      <w:r w:rsidR="001E2BD5" w:rsidRPr="00ED279B">
        <w:rPr>
          <w:rFonts w:ascii="Helvetica" w:eastAsia="Times New Roman" w:hAnsi="Helvetica" w:cs="Helvetica"/>
          <w:color w:val="000000"/>
          <w:lang w:val="en-CA"/>
        </w:rPr>
        <w:t xml:space="preserve">and usage of </w:t>
      </w:r>
      <w:proofErr w:type="spellStart"/>
      <w:r w:rsidR="001E2BD5" w:rsidRPr="00ED279B">
        <w:rPr>
          <w:rFonts w:ascii="Helvetica" w:eastAsia="Times New Roman" w:hAnsi="Helvetica" w:cs="Helvetica"/>
          <w:color w:val="000000"/>
          <w:lang w:val="en-CA"/>
        </w:rPr>
        <w:t>SoBi</w:t>
      </w:r>
      <w:proofErr w:type="spellEnd"/>
      <w:r w:rsidR="001E2BD5" w:rsidRPr="00ED279B">
        <w:rPr>
          <w:rFonts w:ascii="Helvetica" w:eastAsia="Times New Roman" w:hAnsi="Helvetica" w:cs="Helvetica"/>
          <w:color w:val="000000"/>
          <w:lang w:val="en-CA"/>
        </w:rPr>
        <w:t xml:space="preserve"> bike share.</w:t>
      </w:r>
    </w:p>
    <w:p w14:paraId="5AD5A531" w14:textId="77777777" w:rsidR="002731C2" w:rsidRPr="00ED279B" w:rsidRDefault="002731C2" w:rsidP="002731C2">
      <w:pPr>
        <w:textAlignment w:val="baseline"/>
        <w:rPr>
          <w:rFonts w:ascii="Helvetica" w:eastAsia="Times New Roman" w:hAnsi="Helvetica" w:cs="Helvetica"/>
          <w:color w:val="000000"/>
          <w:lang w:val="en-CA"/>
        </w:rPr>
      </w:pPr>
    </w:p>
    <w:p w14:paraId="005A1282" w14:textId="3CB730BD" w:rsidR="00981E08" w:rsidRPr="00ED279B" w:rsidRDefault="00981E08" w:rsidP="002731C2">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color w:val="000000"/>
          <w:lang w:val="en-CA"/>
        </w:rPr>
        <w:t> </w:t>
      </w:r>
    </w:p>
    <w:p w14:paraId="1A84C0F2" w14:textId="77777777"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b/>
          <w:bCs/>
          <w:color w:val="000000" w:themeColor="text1"/>
        </w:rPr>
        <w:t>UPCOMING EVENTS, PROJECTS &amp; ACTIVITIES </w:t>
      </w:r>
      <w:r w:rsidRPr="00ED279B">
        <w:rPr>
          <w:rFonts w:ascii="Helvetica" w:eastAsia="Times New Roman" w:hAnsi="Helvetica" w:cs="Helvetica"/>
          <w:color w:val="000000" w:themeColor="text1"/>
          <w:lang w:val="en-CA"/>
        </w:rPr>
        <w:t> </w:t>
      </w:r>
    </w:p>
    <w:p w14:paraId="244822A5" w14:textId="55885FE8" w:rsidR="002731C2" w:rsidRDefault="002731C2" w:rsidP="001E2BD5">
      <w:pPr>
        <w:pStyle w:val="ListParagraph"/>
        <w:numPr>
          <w:ilvl w:val="0"/>
          <w:numId w:val="5"/>
        </w:numPr>
        <w:textAlignment w:val="baseline"/>
        <w:rPr>
          <w:rFonts w:ascii="Helvetica" w:eastAsia="Times New Roman" w:hAnsi="Helvetica" w:cs="Helvetica"/>
          <w:color w:val="000000" w:themeColor="text1"/>
        </w:rPr>
      </w:pPr>
      <w:r w:rsidRPr="00FA3E77">
        <w:rPr>
          <w:rFonts w:ascii="Helvetica" w:eastAsia="Times New Roman" w:hAnsi="Helvetica" w:cs="Helvetica"/>
          <w:color w:val="000000" w:themeColor="text1"/>
          <w:u w:val="single"/>
        </w:rPr>
        <w:t>Discussions about international student tuition</w:t>
      </w:r>
      <w:r w:rsidR="001E2BD5" w:rsidRPr="00FA3E77">
        <w:rPr>
          <w:rFonts w:ascii="Helvetica" w:eastAsia="Times New Roman" w:hAnsi="Helvetica" w:cs="Helvetica"/>
          <w:color w:val="000000" w:themeColor="text1"/>
          <w:u w:val="single"/>
        </w:rPr>
        <w:t>:</w:t>
      </w:r>
      <w:r w:rsidR="001E2BD5" w:rsidRPr="00ED279B">
        <w:rPr>
          <w:rFonts w:ascii="Helvetica" w:eastAsia="Times New Roman" w:hAnsi="Helvetica" w:cs="Helvetica"/>
          <w:color w:val="000000" w:themeColor="text1"/>
        </w:rPr>
        <w:t xml:space="preserve"> We are planning on discussing the increases in international student tuition in the upcoming meeting with the Dean of Science.</w:t>
      </w:r>
      <w:r w:rsidR="00371FFC">
        <w:rPr>
          <w:rFonts w:ascii="Helvetica" w:eastAsia="Times New Roman" w:hAnsi="Helvetica" w:cs="Helvetica"/>
          <w:color w:val="000000" w:themeColor="text1"/>
        </w:rPr>
        <w:t xml:space="preserve"> We hope the Dean </w:t>
      </w:r>
      <w:proofErr w:type="gramStart"/>
      <w:r w:rsidR="00371FFC">
        <w:rPr>
          <w:rFonts w:ascii="Helvetica" w:eastAsia="Times New Roman" w:hAnsi="Helvetica" w:cs="Helvetica"/>
          <w:color w:val="000000" w:themeColor="text1"/>
        </w:rPr>
        <w:t>is able to</w:t>
      </w:r>
      <w:proofErr w:type="gramEnd"/>
      <w:r w:rsidR="00371FFC">
        <w:rPr>
          <w:rFonts w:ascii="Helvetica" w:eastAsia="Times New Roman" w:hAnsi="Helvetica" w:cs="Helvetica"/>
          <w:color w:val="000000" w:themeColor="text1"/>
        </w:rPr>
        <w:t xml:space="preserve"> shed more light on why these increases are necessary in a time as tumultuous as the current one, and if the university has any future plans to potentially reduce these continual increases.</w:t>
      </w:r>
    </w:p>
    <w:p w14:paraId="6BD431FA" w14:textId="0F0345C0" w:rsidR="00ED4207" w:rsidRDefault="00ED4207" w:rsidP="001E2BD5">
      <w:pPr>
        <w:pStyle w:val="ListParagraph"/>
        <w:numPr>
          <w:ilvl w:val="0"/>
          <w:numId w:val="5"/>
        </w:numPr>
        <w:textAlignment w:val="baseline"/>
        <w:rPr>
          <w:rFonts w:ascii="Helvetica" w:eastAsia="Times New Roman" w:hAnsi="Helvetica" w:cs="Helvetica"/>
          <w:color w:val="000000" w:themeColor="text1"/>
        </w:rPr>
      </w:pPr>
      <w:r>
        <w:rPr>
          <w:rFonts w:ascii="Helvetica" w:eastAsia="Times New Roman" w:hAnsi="Helvetica" w:cs="Helvetica"/>
          <w:color w:val="000000" w:themeColor="text1"/>
          <w:u w:val="single"/>
        </w:rPr>
        <w:t>Sustainability Education Committee – Subcommittee B Earth Week:</w:t>
      </w:r>
      <w:r>
        <w:rPr>
          <w:rFonts w:ascii="Helvetica" w:eastAsia="Times New Roman" w:hAnsi="Helvetica" w:cs="Helvetica"/>
          <w:color w:val="000000" w:themeColor="text1"/>
        </w:rPr>
        <w:t xml:space="preserve"> Earth Week </w:t>
      </w:r>
      <w:r w:rsidR="00B67390">
        <w:rPr>
          <w:rFonts w:ascii="Helvetica" w:eastAsia="Times New Roman" w:hAnsi="Helvetica" w:cs="Helvetica"/>
          <w:color w:val="000000" w:themeColor="text1"/>
        </w:rPr>
        <w:t>(October 26</w:t>
      </w:r>
      <w:r w:rsidR="00B67390" w:rsidRPr="00B67390">
        <w:rPr>
          <w:rFonts w:ascii="Helvetica" w:eastAsia="Times New Roman" w:hAnsi="Helvetica" w:cs="Helvetica"/>
          <w:color w:val="000000" w:themeColor="text1"/>
          <w:vertAlign w:val="superscript"/>
        </w:rPr>
        <w:t>th</w:t>
      </w:r>
      <w:r w:rsidR="00B67390">
        <w:rPr>
          <w:rFonts w:ascii="Helvetica" w:eastAsia="Times New Roman" w:hAnsi="Helvetica" w:cs="Helvetica"/>
          <w:color w:val="000000" w:themeColor="text1"/>
        </w:rPr>
        <w:t>-30</w:t>
      </w:r>
      <w:r w:rsidR="00B67390" w:rsidRPr="00B67390">
        <w:rPr>
          <w:rFonts w:ascii="Helvetica" w:eastAsia="Times New Roman" w:hAnsi="Helvetica" w:cs="Helvetica"/>
          <w:color w:val="000000" w:themeColor="text1"/>
          <w:vertAlign w:val="superscript"/>
        </w:rPr>
        <w:t>th</w:t>
      </w:r>
      <w:r w:rsidR="00B67390">
        <w:rPr>
          <w:rFonts w:ascii="Helvetica" w:eastAsia="Times New Roman" w:hAnsi="Helvetica" w:cs="Helvetica"/>
          <w:color w:val="000000" w:themeColor="text1"/>
        </w:rPr>
        <w:t xml:space="preserve">) </w:t>
      </w:r>
      <w:r>
        <w:rPr>
          <w:rFonts w:ascii="Helvetica" w:eastAsia="Times New Roman" w:hAnsi="Helvetica" w:cs="Helvetica"/>
          <w:color w:val="000000" w:themeColor="text1"/>
        </w:rPr>
        <w:t xml:space="preserve">is </w:t>
      </w:r>
      <w:proofErr w:type="gramStart"/>
      <w:r>
        <w:rPr>
          <w:rFonts w:ascii="Helvetica" w:eastAsia="Times New Roman" w:hAnsi="Helvetica" w:cs="Helvetica"/>
          <w:color w:val="000000" w:themeColor="text1"/>
        </w:rPr>
        <w:t>an</w:t>
      </w:r>
      <w:proofErr w:type="gramEnd"/>
      <w:r>
        <w:rPr>
          <w:rFonts w:ascii="Helvetica" w:eastAsia="Times New Roman" w:hAnsi="Helvetica" w:cs="Helvetica"/>
          <w:color w:val="000000" w:themeColor="text1"/>
        </w:rPr>
        <w:t xml:space="preserve"> series of events being held by the second subcommittee comprising the SEC. It encompasses a series of events which will help support</w:t>
      </w:r>
      <w:r w:rsidR="0057456F">
        <w:rPr>
          <w:rFonts w:ascii="Helvetica" w:eastAsia="Times New Roman" w:hAnsi="Helvetica" w:cs="Helvetica"/>
          <w:color w:val="000000" w:themeColor="text1"/>
        </w:rPr>
        <w:t xml:space="preserve"> environmental awareness, hopefully raise student interest in the topic, and include information about food insecurity in the Hamilton area as well.</w:t>
      </w:r>
      <w:r w:rsidR="00B67390">
        <w:rPr>
          <w:rFonts w:ascii="Helvetica" w:eastAsia="Times New Roman" w:hAnsi="Helvetica" w:cs="Helvetica"/>
          <w:color w:val="000000" w:themeColor="text1"/>
        </w:rPr>
        <w:t xml:space="preserve"> The event involv</w:t>
      </w:r>
      <w:r w:rsidR="001A0218">
        <w:rPr>
          <w:rFonts w:ascii="Helvetica" w:eastAsia="Times New Roman" w:hAnsi="Helvetica" w:cs="Helvetica"/>
          <w:color w:val="000000" w:themeColor="text1"/>
        </w:rPr>
        <w:t>e</w:t>
      </w:r>
      <w:r w:rsidR="00D0346E">
        <w:rPr>
          <w:rFonts w:ascii="Helvetica" w:eastAsia="Times New Roman" w:hAnsi="Helvetica" w:cs="Helvetica"/>
          <w:color w:val="000000" w:themeColor="text1"/>
        </w:rPr>
        <w:t>s</w:t>
      </w:r>
      <w:r w:rsidR="00B67390">
        <w:rPr>
          <w:rFonts w:ascii="Helvetica" w:eastAsia="Times New Roman" w:hAnsi="Helvetica" w:cs="Helvetica"/>
          <w:color w:val="000000" w:themeColor="text1"/>
        </w:rPr>
        <w:t xml:space="preserve"> collaboration with the </w:t>
      </w:r>
      <w:r w:rsidR="001A0218">
        <w:rPr>
          <w:rFonts w:ascii="Helvetica" w:eastAsia="Times New Roman" w:hAnsi="Helvetica" w:cs="Helvetica"/>
          <w:color w:val="000000" w:themeColor="text1"/>
        </w:rPr>
        <w:t xml:space="preserve">McMaster Hospitality Services, </w:t>
      </w:r>
      <w:r w:rsidR="00B67390">
        <w:rPr>
          <w:rFonts w:ascii="Helvetica" w:eastAsia="Times New Roman" w:hAnsi="Helvetica" w:cs="Helvetica"/>
          <w:color w:val="000000" w:themeColor="text1"/>
        </w:rPr>
        <w:t>Food Collective Centre</w:t>
      </w:r>
      <w:r w:rsidR="00D0346E">
        <w:rPr>
          <w:rFonts w:ascii="Helvetica" w:eastAsia="Times New Roman" w:hAnsi="Helvetica" w:cs="Helvetica"/>
          <w:color w:val="000000" w:themeColor="text1"/>
        </w:rPr>
        <w:t>, Mac Veggie Club,</w:t>
      </w:r>
      <w:r w:rsidR="00B67390">
        <w:rPr>
          <w:rFonts w:ascii="Helvetica" w:eastAsia="Times New Roman" w:hAnsi="Helvetica" w:cs="Helvetica"/>
          <w:color w:val="000000" w:themeColor="text1"/>
        </w:rPr>
        <w:t xml:space="preserve"> and Spark</w:t>
      </w:r>
      <w:r w:rsidR="00D0346E">
        <w:rPr>
          <w:rFonts w:ascii="Helvetica" w:eastAsia="Times New Roman" w:hAnsi="Helvetica" w:cs="Helvetica"/>
          <w:color w:val="000000" w:themeColor="text1"/>
        </w:rPr>
        <w:t>. It will be made up of several distinct events including a Sustainable Art Night,</w:t>
      </w:r>
      <w:r w:rsidR="007B0EEF">
        <w:rPr>
          <w:rFonts w:ascii="Helvetica" w:eastAsia="Times New Roman" w:hAnsi="Helvetica" w:cs="Helvetica"/>
          <w:color w:val="000000" w:themeColor="text1"/>
        </w:rPr>
        <w:t xml:space="preserve"> Virtual Tree Planting,</w:t>
      </w:r>
      <w:r w:rsidR="001A0218">
        <w:rPr>
          <w:rFonts w:ascii="Helvetica" w:eastAsia="Times New Roman" w:hAnsi="Helvetica" w:cs="Helvetica"/>
          <w:color w:val="000000" w:themeColor="text1"/>
        </w:rPr>
        <w:t xml:space="preserve"> a Nature &amp; Hiking Bingo, as well as a few other events.</w:t>
      </w:r>
      <w:r w:rsidR="003F216A">
        <w:rPr>
          <w:rFonts w:ascii="Helvetica" w:eastAsia="Times New Roman" w:hAnsi="Helvetica" w:cs="Helvetica"/>
          <w:color w:val="000000" w:themeColor="text1"/>
        </w:rPr>
        <w:t xml:space="preserve"> We hope to support </w:t>
      </w:r>
      <w:proofErr w:type="gramStart"/>
      <w:r w:rsidR="003F216A">
        <w:rPr>
          <w:rFonts w:ascii="Helvetica" w:eastAsia="Times New Roman" w:hAnsi="Helvetica" w:cs="Helvetica"/>
          <w:color w:val="000000" w:themeColor="text1"/>
        </w:rPr>
        <w:t>all of</w:t>
      </w:r>
      <w:proofErr w:type="gramEnd"/>
      <w:r w:rsidR="003F216A">
        <w:rPr>
          <w:rFonts w:ascii="Helvetica" w:eastAsia="Times New Roman" w:hAnsi="Helvetica" w:cs="Helvetica"/>
          <w:color w:val="000000" w:themeColor="text1"/>
        </w:rPr>
        <w:t xml:space="preserve"> these events taking place and help </w:t>
      </w:r>
      <w:r w:rsidR="006F3D5D">
        <w:rPr>
          <w:rFonts w:ascii="Helvetica" w:eastAsia="Times New Roman" w:hAnsi="Helvetica" w:cs="Helvetica"/>
          <w:color w:val="000000" w:themeColor="text1"/>
        </w:rPr>
        <w:t>afford students fun, engaging ways to learn more about the environment and related concerns.</w:t>
      </w:r>
    </w:p>
    <w:p w14:paraId="0B979D69" w14:textId="1D083F44" w:rsidR="00FC67B0" w:rsidRPr="00ED279B" w:rsidRDefault="00FC67B0" w:rsidP="001E2BD5">
      <w:pPr>
        <w:pStyle w:val="ListParagraph"/>
        <w:numPr>
          <w:ilvl w:val="0"/>
          <w:numId w:val="5"/>
        </w:numPr>
        <w:textAlignment w:val="baseline"/>
        <w:rPr>
          <w:rFonts w:ascii="Helvetica" w:eastAsia="Times New Roman" w:hAnsi="Helvetica" w:cs="Helvetica"/>
          <w:color w:val="000000" w:themeColor="text1"/>
        </w:rPr>
      </w:pPr>
      <w:r>
        <w:rPr>
          <w:rFonts w:ascii="Helvetica" w:eastAsia="Times New Roman" w:hAnsi="Helvetica" w:cs="Helvetica"/>
          <w:color w:val="000000" w:themeColor="text1"/>
          <w:u w:val="single"/>
        </w:rPr>
        <w:t xml:space="preserve">Meetings with Professors about increasing Sustainability in </w:t>
      </w:r>
      <w:r w:rsidR="00615776">
        <w:rPr>
          <w:rFonts w:ascii="Helvetica" w:eastAsia="Times New Roman" w:hAnsi="Helvetica" w:cs="Helvetica"/>
          <w:color w:val="000000" w:themeColor="text1"/>
          <w:u w:val="single"/>
        </w:rPr>
        <w:t>future courses throughout McMaster:</w:t>
      </w:r>
      <w:r w:rsidR="00615776">
        <w:rPr>
          <w:rFonts w:ascii="Helvetica" w:eastAsia="Times New Roman" w:hAnsi="Helvetica" w:cs="Helvetica"/>
          <w:color w:val="000000" w:themeColor="text1"/>
        </w:rPr>
        <w:t xml:space="preserve"> Simranjeet will be meeting with Dr. Felicia </w:t>
      </w:r>
      <w:proofErr w:type="spellStart"/>
      <w:r w:rsidR="00615776">
        <w:rPr>
          <w:rFonts w:ascii="Helvetica" w:eastAsia="Times New Roman" w:hAnsi="Helvetica" w:cs="Helvetica"/>
          <w:color w:val="000000" w:themeColor="text1"/>
        </w:rPr>
        <w:t>Vulcu</w:t>
      </w:r>
      <w:proofErr w:type="spellEnd"/>
      <w:r w:rsidR="00615776">
        <w:rPr>
          <w:rFonts w:ascii="Helvetica" w:eastAsia="Times New Roman" w:hAnsi="Helvetica" w:cs="Helvetica"/>
          <w:color w:val="000000" w:themeColor="text1"/>
        </w:rPr>
        <w:t xml:space="preserve"> and </w:t>
      </w:r>
      <w:r w:rsidR="00615776">
        <w:rPr>
          <w:rFonts w:ascii="Helvetica" w:eastAsia="Times New Roman" w:hAnsi="Helvetica" w:cs="Helvetica"/>
          <w:color w:val="000000" w:themeColor="text1"/>
        </w:rPr>
        <w:lastRenderedPageBreak/>
        <w:t xml:space="preserve">hopefully a few other </w:t>
      </w:r>
      <w:proofErr w:type="gramStart"/>
      <w:r w:rsidR="00615776">
        <w:rPr>
          <w:rFonts w:ascii="Helvetica" w:eastAsia="Times New Roman" w:hAnsi="Helvetica" w:cs="Helvetica"/>
          <w:color w:val="000000" w:themeColor="text1"/>
        </w:rPr>
        <w:t>faculty</w:t>
      </w:r>
      <w:proofErr w:type="gramEnd"/>
      <w:r w:rsidR="00615776">
        <w:rPr>
          <w:rFonts w:ascii="Helvetica" w:eastAsia="Times New Roman" w:hAnsi="Helvetica" w:cs="Helvetica"/>
          <w:color w:val="000000" w:themeColor="text1"/>
        </w:rPr>
        <w:t xml:space="preserve"> at McMaster such as Dr. John MacLachlan. The goal of these meetings is to </w:t>
      </w:r>
      <w:r w:rsidR="00D6793B">
        <w:rPr>
          <w:rFonts w:ascii="Helvetica" w:eastAsia="Times New Roman" w:hAnsi="Helvetica" w:cs="Helvetica"/>
          <w:color w:val="000000" w:themeColor="text1"/>
        </w:rPr>
        <w:t>analyze</w:t>
      </w:r>
      <w:r w:rsidR="00E2104D">
        <w:rPr>
          <w:rFonts w:ascii="Helvetica" w:eastAsia="Times New Roman" w:hAnsi="Helvetica" w:cs="Helvetica"/>
          <w:color w:val="000000" w:themeColor="text1"/>
        </w:rPr>
        <w:t xml:space="preserve"> how a few specific courses taught by these professors may be augmented to add more course-related sustainability information. </w:t>
      </w:r>
      <w:r w:rsidR="00D6793B">
        <w:rPr>
          <w:rFonts w:ascii="Helvetica" w:eastAsia="Times New Roman" w:hAnsi="Helvetica" w:cs="Helvetica"/>
          <w:color w:val="000000" w:themeColor="text1"/>
        </w:rPr>
        <w:t xml:space="preserve">We hope that these changes can then be incorporated in future variants of these </w:t>
      </w:r>
      <w:proofErr w:type="gramStart"/>
      <w:r w:rsidR="00D6793B">
        <w:rPr>
          <w:rFonts w:ascii="Helvetica" w:eastAsia="Times New Roman" w:hAnsi="Helvetica" w:cs="Helvetica"/>
          <w:color w:val="000000" w:themeColor="text1"/>
        </w:rPr>
        <w:t>classes, and</w:t>
      </w:r>
      <w:proofErr w:type="gramEnd"/>
      <w:r w:rsidR="00D6793B">
        <w:rPr>
          <w:rFonts w:ascii="Helvetica" w:eastAsia="Times New Roman" w:hAnsi="Helvetica" w:cs="Helvetica"/>
          <w:color w:val="000000" w:themeColor="text1"/>
        </w:rPr>
        <w:t xml:space="preserve"> can be used as a template to advocate to the various Faculties and Departments of introduce more </w:t>
      </w:r>
      <w:r w:rsidR="000D32F4">
        <w:rPr>
          <w:rFonts w:ascii="Helvetica" w:eastAsia="Times New Roman" w:hAnsi="Helvetica" w:cs="Helvetica"/>
          <w:color w:val="000000" w:themeColor="text1"/>
        </w:rPr>
        <w:t>sustainable education in their curricula. Will be receiving support from AVP UA Brittany Williams in this initiative.</w:t>
      </w:r>
    </w:p>
    <w:p w14:paraId="245F1CA5" w14:textId="77777777"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color w:val="000000" w:themeColor="text1"/>
          <w:lang w:val="en-CA"/>
        </w:rPr>
        <w:t> </w:t>
      </w:r>
    </w:p>
    <w:p w14:paraId="6FDA98BD" w14:textId="77777777"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b/>
          <w:bCs/>
          <w:color w:val="000000" w:themeColor="text1"/>
        </w:rPr>
        <w:t>CURRENT CHALLENGES </w:t>
      </w:r>
      <w:r w:rsidRPr="00ED279B">
        <w:rPr>
          <w:rFonts w:ascii="Helvetica" w:eastAsia="Times New Roman" w:hAnsi="Helvetica" w:cs="Helvetica"/>
          <w:color w:val="000000" w:themeColor="text1"/>
          <w:lang w:val="en-CA"/>
        </w:rPr>
        <w:t> </w:t>
      </w:r>
    </w:p>
    <w:p w14:paraId="391647F2" w14:textId="77777777"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color w:val="000000" w:themeColor="text1"/>
          <w:lang w:val="en-CA"/>
        </w:rPr>
        <w:t> </w:t>
      </w:r>
    </w:p>
    <w:p w14:paraId="0DBF1825" w14:textId="0113F925" w:rsidR="00981E08" w:rsidRDefault="002A011D" w:rsidP="00981E08">
      <w:pPr>
        <w:textAlignment w:val="baseline"/>
        <w:rPr>
          <w:rFonts w:ascii="Helvetica" w:eastAsia="Times New Roman" w:hAnsi="Helvetica" w:cs="Helvetica"/>
          <w:color w:val="000000" w:themeColor="text1"/>
          <w:lang w:val="en-CA"/>
        </w:rPr>
      </w:pPr>
      <w:r>
        <w:rPr>
          <w:rFonts w:ascii="Helvetica" w:eastAsia="Times New Roman" w:hAnsi="Helvetica" w:cs="Helvetica"/>
          <w:color w:val="000000" w:themeColor="text1"/>
          <w:lang w:val="en-CA"/>
        </w:rPr>
        <w:t xml:space="preserve">Currently, </w:t>
      </w:r>
      <w:r w:rsidR="00B13DFC">
        <w:rPr>
          <w:rFonts w:ascii="Helvetica" w:eastAsia="Times New Roman" w:hAnsi="Helvetica" w:cs="Helvetica"/>
          <w:color w:val="000000" w:themeColor="text1"/>
          <w:lang w:val="en-CA"/>
        </w:rPr>
        <w:t xml:space="preserve">challenges relating to the Solar Panel Initiative and Sustainable-Curricula initiatives </w:t>
      </w:r>
      <w:r w:rsidR="002C53F6">
        <w:rPr>
          <w:rFonts w:ascii="Helvetica" w:eastAsia="Times New Roman" w:hAnsi="Helvetica" w:cs="Helvetica"/>
          <w:color w:val="000000" w:themeColor="text1"/>
          <w:lang w:val="en-CA"/>
        </w:rPr>
        <w:t xml:space="preserve">involve how thoroughly McMaster faculty and other employees respond and support initiatives. This is why when possible, we are trying to pivot to using existing University frameworks, or individuals whom we already have personal relationships with (such as </w:t>
      </w:r>
      <w:r w:rsidR="00E45C07">
        <w:rPr>
          <w:rFonts w:ascii="Helvetica" w:eastAsia="Times New Roman" w:hAnsi="Helvetica" w:cs="Helvetica"/>
          <w:color w:val="000000" w:themeColor="text1"/>
          <w:lang w:val="en-CA"/>
        </w:rPr>
        <w:t>professors of our own classes) to ensure higher likelihood of success in our goals.</w:t>
      </w:r>
    </w:p>
    <w:p w14:paraId="7649A707" w14:textId="0299A64B" w:rsidR="00E45C07" w:rsidRDefault="00E45C07" w:rsidP="00981E08">
      <w:pPr>
        <w:textAlignment w:val="baseline"/>
        <w:rPr>
          <w:rFonts w:ascii="Helvetica" w:eastAsia="Times New Roman" w:hAnsi="Helvetica" w:cs="Helvetica"/>
          <w:color w:val="000000" w:themeColor="text1"/>
          <w:lang w:val="en-CA"/>
        </w:rPr>
      </w:pPr>
    </w:p>
    <w:p w14:paraId="5B8D35BB" w14:textId="53532066" w:rsidR="00E45C07" w:rsidRDefault="00E45C07" w:rsidP="00981E08">
      <w:pPr>
        <w:textAlignment w:val="baseline"/>
        <w:rPr>
          <w:rFonts w:ascii="Helvetica" w:eastAsia="Times New Roman" w:hAnsi="Helvetica" w:cs="Helvetica"/>
          <w:color w:val="000000" w:themeColor="text1"/>
          <w:lang w:val="en-CA"/>
        </w:rPr>
      </w:pPr>
    </w:p>
    <w:p w14:paraId="370ED541" w14:textId="4F17DD2E" w:rsidR="00E45C07" w:rsidRDefault="00E45C07" w:rsidP="00981E08">
      <w:pPr>
        <w:textAlignment w:val="baseline"/>
        <w:rPr>
          <w:rFonts w:ascii="Helvetica" w:eastAsia="Times New Roman" w:hAnsi="Helvetica" w:cs="Helvetica"/>
          <w:color w:val="000000" w:themeColor="text1"/>
          <w:lang w:val="en-CA"/>
        </w:rPr>
      </w:pPr>
    </w:p>
    <w:p w14:paraId="618CFAE3" w14:textId="7881B3BF" w:rsidR="00E45C07" w:rsidRDefault="00E45C07" w:rsidP="00981E08">
      <w:pPr>
        <w:textAlignment w:val="baseline"/>
        <w:rPr>
          <w:rFonts w:ascii="Helvetica" w:eastAsia="Times New Roman" w:hAnsi="Helvetica" w:cs="Helvetica"/>
          <w:color w:val="000000" w:themeColor="text1"/>
          <w:lang w:val="en-CA"/>
        </w:rPr>
      </w:pPr>
    </w:p>
    <w:p w14:paraId="22D9AC10" w14:textId="13AA9717" w:rsidR="00E45C07" w:rsidRDefault="00E45C07" w:rsidP="00981E08">
      <w:pPr>
        <w:textAlignment w:val="baseline"/>
        <w:rPr>
          <w:rFonts w:ascii="Helvetica" w:eastAsia="Times New Roman" w:hAnsi="Helvetica" w:cs="Helvetica"/>
          <w:color w:val="000000" w:themeColor="text1"/>
          <w:lang w:val="en-CA"/>
        </w:rPr>
      </w:pPr>
    </w:p>
    <w:p w14:paraId="12730674" w14:textId="61CB5359" w:rsidR="00E45C07" w:rsidRDefault="00E45C07" w:rsidP="00981E08">
      <w:pPr>
        <w:textAlignment w:val="baseline"/>
        <w:rPr>
          <w:rFonts w:ascii="Helvetica" w:eastAsia="Times New Roman" w:hAnsi="Helvetica" w:cs="Helvetica"/>
          <w:color w:val="000000" w:themeColor="text1"/>
          <w:lang w:val="en-CA"/>
        </w:rPr>
      </w:pPr>
    </w:p>
    <w:p w14:paraId="50497AE9" w14:textId="2DFD26F8" w:rsidR="00E45C07" w:rsidRDefault="00E45C07" w:rsidP="00981E08">
      <w:pPr>
        <w:textAlignment w:val="baseline"/>
        <w:rPr>
          <w:rFonts w:ascii="Helvetica" w:eastAsia="Times New Roman" w:hAnsi="Helvetica" w:cs="Helvetica"/>
          <w:color w:val="000000" w:themeColor="text1"/>
          <w:lang w:val="en-CA"/>
        </w:rPr>
      </w:pPr>
    </w:p>
    <w:p w14:paraId="63CCC844" w14:textId="422BC02E" w:rsidR="00E45C07" w:rsidRDefault="00E45C07" w:rsidP="00981E08">
      <w:pPr>
        <w:textAlignment w:val="baseline"/>
        <w:rPr>
          <w:rFonts w:ascii="Helvetica" w:eastAsia="Times New Roman" w:hAnsi="Helvetica" w:cs="Helvetica"/>
          <w:color w:val="000000" w:themeColor="text1"/>
          <w:lang w:val="en-CA"/>
        </w:rPr>
      </w:pPr>
    </w:p>
    <w:p w14:paraId="237878A2" w14:textId="5FB8A31C" w:rsidR="00E45C07" w:rsidRDefault="00E45C07" w:rsidP="00981E08">
      <w:pPr>
        <w:textAlignment w:val="baseline"/>
        <w:rPr>
          <w:rFonts w:ascii="Helvetica" w:eastAsia="Times New Roman" w:hAnsi="Helvetica" w:cs="Helvetica"/>
          <w:color w:val="000000" w:themeColor="text1"/>
          <w:lang w:val="en-CA"/>
        </w:rPr>
      </w:pPr>
    </w:p>
    <w:p w14:paraId="49565538" w14:textId="10101C57" w:rsidR="00E45C07" w:rsidRDefault="00E45C07" w:rsidP="00981E08">
      <w:pPr>
        <w:textAlignment w:val="baseline"/>
        <w:rPr>
          <w:rFonts w:ascii="Helvetica" w:eastAsia="Times New Roman" w:hAnsi="Helvetica" w:cs="Helvetica"/>
          <w:color w:val="000000" w:themeColor="text1"/>
          <w:lang w:val="en-CA"/>
        </w:rPr>
      </w:pPr>
    </w:p>
    <w:p w14:paraId="551BE4A9" w14:textId="2A2003EF" w:rsidR="00E45C07" w:rsidRDefault="00E45C07" w:rsidP="00981E08">
      <w:pPr>
        <w:textAlignment w:val="baseline"/>
        <w:rPr>
          <w:rFonts w:ascii="Helvetica" w:eastAsia="Times New Roman" w:hAnsi="Helvetica" w:cs="Helvetica"/>
          <w:color w:val="000000" w:themeColor="text1"/>
          <w:lang w:val="en-CA"/>
        </w:rPr>
      </w:pPr>
    </w:p>
    <w:p w14:paraId="2943A7D1" w14:textId="2389B50D" w:rsidR="00E45C07" w:rsidRDefault="00E45C07" w:rsidP="00981E08">
      <w:pPr>
        <w:textAlignment w:val="baseline"/>
        <w:rPr>
          <w:rFonts w:ascii="Helvetica" w:eastAsia="Times New Roman" w:hAnsi="Helvetica" w:cs="Helvetica"/>
          <w:color w:val="000000" w:themeColor="text1"/>
          <w:lang w:val="en-CA"/>
        </w:rPr>
      </w:pPr>
    </w:p>
    <w:p w14:paraId="74F36912" w14:textId="3912BDF7" w:rsidR="00E45C07" w:rsidRDefault="00E45C07" w:rsidP="00981E08">
      <w:pPr>
        <w:textAlignment w:val="baseline"/>
        <w:rPr>
          <w:rFonts w:ascii="Helvetica" w:eastAsia="Times New Roman" w:hAnsi="Helvetica" w:cs="Helvetica"/>
          <w:color w:val="000000" w:themeColor="text1"/>
          <w:lang w:val="en-CA"/>
        </w:rPr>
      </w:pPr>
    </w:p>
    <w:p w14:paraId="1F0E9243" w14:textId="0D0DCC8A" w:rsidR="00E45C07" w:rsidRDefault="00E45C07" w:rsidP="00981E08">
      <w:pPr>
        <w:textAlignment w:val="baseline"/>
        <w:rPr>
          <w:rFonts w:ascii="Helvetica" w:eastAsia="Times New Roman" w:hAnsi="Helvetica" w:cs="Helvetica"/>
          <w:color w:val="000000" w:themeColor="text1"/>
          <w:lang w:val="en-CA"/>
        </w:rPr>
      </w:pPr>
    </w:p>
    <w:p w14:paraId="656C8673" w14:textId="0F6ECC16" w:rsidR="00E45C07" w:rsidRDefault="00E45C07" w:rsidP="00981E08">
      <w:pPr>
        <w:textAlignment w:val="baseline"/>
        <w:rPr>
          <w:rFonts w:ascii="Helvetica" w:eastAsia="Times New Roman" w:hAnsi="Helvetica" w:cs="Helvetica"/>
          <w:color w:val="000000" w:themeColor="text1"/>
          <w:lang w:val="en-CA"/>
        </w:rPr>
      </w:pPr>
    </w:p>
    <w:p w14:paraId="28982775" w14:textId="702E8792" w:rsidR="00E45C07" w:rsidRDefault="00E45C07" w:rsidP="00981E08">
      <w:pPr>
        <w:textAlignment w:val="baseline"/>
        <w:rPr>
          <w:rFonts w:ascii="Helvetica" w:eastAsia="Times New Roman" w:hAnsi="Helvetica" w:cs="Helvetica"/>
          <w:color w:val="000000" w:themeColor="text1"/>
          <w:lang w:val="en-CA"/>
        </w:rPr>
      </w:pPr>
    </w:p>
    <w:p w14:paraId="4413E499" w14:textId="4A35A576" w:rsidR="00E45C07" w:rsidRDefault="00E45C07" w:rsidP="00981E08">
      <w:pPr>
        <w:textAlignment w:val="baseline"/>
        <w:rPr>
          <w:rFonts w:ascii="Helvetica" w:eastAsia="Times New Roman" w:hAnsi="Helvetica" w:cs="Helvetica"/>
          <w:color w:val="000000" w:themeColor="text1"/>
          <w:lang w:val="en-CA"/>
        </w:rPr>
      </w:pPr>
    </w:p>
    <w:p w14:paraId="07197E95" w14:textId="7819BE04" w:rsidR="00E45C07" w:rsidRDefault="00E45C07" w:rsidP="00981E08">
      <w:pPr>
        <w:textAlignment w:val="baseline"/>
        <w:rPr>
          <w:rFonts w:ascii="Helvetica" w:eastAsia="Times New Roman" w:hAnsi="Helvetica" w:cs="Helvetica"/>
          <w:color w:val="000000" w:themeColor="text1"/>
          <w:lang w:val="en-CA"/>
        </w:rPr>
      </w:pPr>
    </w:p>
    <w:p w14:paraId="0E9B9FE2" w14:textId="03516178" w:rsidR="00E45C07" w:rsidRDefault="00E45C07" w:rsidP="00981E08">
      <w:pPr>
        <w:textAlignment w:val="baseline"/>
        <w:rPr>
          <w:rFonts w:ascii="Helvetica" w:eastAsia="Times New Roman" w:hAnsi="Helvetica" w:cs="Helvetica"/>
          <w:color w:val="000000" w:themeColor="text1"/>
          <w:lang w:val="en-CA"/>
        </w:rPr>
      </w:pPr>
    </w:p>
    <w:p w14:paraId="6414ED31" w14:textId="11DC5E47" w:rsidR="00E45C07" w:rsidRDefault="00E45C07" w:rsidP="00981E08">
      <w:pPr>
        <w:textAlignment w:val="baseline"/>
        <w:rPr>
          <w:rFonts w:ascii="Helvetica" w:eastAsia="Times New Roman" w:hAnsi="Helvetica" w:cs="Helvetica"/>
          <w:color w:val="000000" w:themeColor="text1"/>
          <w:lang w:val="en-CA"/>
        </w:rPr>
      </w:pPr>
    </w:p>
    <w:p w14:paraId="4E197C5E" w14:textId="42C5134A" w:rsidR="00E45C07" w:rsidRDefault="00E45C07" w:rsidP="00981E08">
      <w:pPr>
        <w:textAlignment w:val="baseline"/>
        <w:rPr>
          <w:rFonts w:ascii="Helvetica" w:eastAsia="Times New Roman" w:hAnsi="Helvetica" w:cs="Helvetica"/>
          <w:color w:val="000000" w:themeColor="text1"/>
          <w:lang w:val="en-CA"/>
        </w:rPr>
      </w:pPr>
    </w:p>
    <w:p w14:paraId="1D81E25D" w14:textId="1AD5D384" w:rsidR="00E45C07" w:rsidRDefault="00E45C07" w:rsidP="00981E08">
      <w:pPr>
        <w:textAlignment w:val="baseline"/>
        <w:rPr>
          <w:rFonts w:ascii="Helvetica" w:eastAsia="Times New Roman" w:hAnsi="Helvetica" w:cs="Helvetica"/>
          <w:color w:val="000000" w:themeColor="text1"/>
          <w:lang w:val="en-CA"/>
        </w:rPr>
      </w:pPr>
    </w:p>
    <w:p w14:paraId="4DF85221" w14:textId="77777777" w:rsidR="00E45C07" w:rsidRPr="00ED279B" w:rsidRDefault="00E45C07" w:rsidP="00981E08">
      <w:pPr>
        <w:textAlignment w:val="baseline"/>
        <w:rPr>
          <w:rFonts w:ascii="Helvetica" w:eastAsia="Times New Roman" w:hAnsi="Helvetica" w:cs="Helvetica"/>
          <w:color w:val="000000" w:themeColor="text1"/>
          <w:lang w:val="en-CA"/>
        </w:rPr>
      </w:pPr>
    </w:p>
    <w:p w14:paraId="770E07B3" w14:textId="6321E0AE"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color w:val="000000" w:themeColor="text1"/>
        </w:rPr>
        <w:t>Best,</w:t>
      </w:r>
    </w:p>
    <w:p w14:paraId="704A4A12" w14:textId="77777777" w:rsidR="00981E08" w:rsidRPr="00ED279B" w:rsidRDefault="00981E08" w:rsidP="00981E08">
      <w:pPr>
        <w:textAlignment w:val="baseline"/>
        <w:rPr>
          <w:rFonts w:ascii="Helvetica" w:eastAsia="Times New Roman" w:hAnsi="Helvetica" w:cs="Helvetica"/>
          <w:color w:val="000000" w:themeColor="text1"/>
          <w:lang w:val="en-CA"/>
        </w:rPr>
      </w:pPr>
      <w:r w:rsidRPr="00ED279B">
        <w:rPr>
          <w:rFonts w:ascii="Helvetica" w:eastAsia="Times New Roman" w:hAnsi="Helvetica" w:cs="Helvetica"/>
          <w:color w:val="000000" w:themeColor="text1"/>
          <w:lang w:val="en-CA"/>
        </w:rPr>
        <w:t> </w:t>
      </w:r>
    </w:p>
    <w:p w14:paraId="753F97EF" w14:textId="03227F3F" w:rsidR="00981E08" w:rsidRPr="001B7D9C" w:rsidRDefault="002731C2" w:rsidP="00981E08">
      <w:pPr>
        <w:textAlignment w:val="baseline"/>
        <w:rPr>
          <w:rFonts w:ascii="Helvetica" w:eastAsia="Times New Roman" w:hAnsi="Helvetica" w:cs="Helvetica"/>
          <w:color w:val="000000" w:themeColor="text1"/>
          <w:lang w:val="en-CA"/>
        </w:rPr>
      </w:pPr>
      <w:r w:rsidRPr="001B7D9C">
        <w:rPr>
          <w:rFonts w:ascii="Helvetica" w:eastAsia="Times New Roman" w:hAnsi="Helvetica" w:cs="Helvetica"/>
          <w:color w:val="000000" w:themeColor="text1"/>
        </w:rPr>
        <w:t>Christy Au-Yeung and Simranjeet Singh</w:t>
      </w:r>
    </w:p>
    <w:p w14:paraId="5A5B7EE0" w14:textId="5927B999" w:rsidR="00B24B6B" w:rsidRPr="001B7D9C" w:rsidRDefault="00E45C07">
      <w:pPr>
        <w:rPr>
          <w:rStyle w:val="Hyperlink"/>
          <w:rFonts w:ascii="Helvetica" w:hAnsi="Helvetica" w:cs="Helvetica"/>
        </w:rPr>
      </w:pPr>
      <w:hyperlink r:id="rId6" w:history="1">
        <w:r w:rsidR="002731C2" w:rsidRPr="001B7D9C">
          <w:rPr>
            <w:rStyle w:val="Hyperlink"/>
            <w:rFonts w:ascii="Helvetica" w:hAnsi="Helvetica" w:cs="Helvetica"/>
          </w:rPr>
          <w:t>srasci@msu.mcmaster.ca</w:t>
        </w:r>
      </w:hyperlink>
    </w:p>
    <w:p w14:paraId="5E544C37" w14:textId="77777777" w:rsidR="001B7D9C" w:rsidRPr="001B7D9C" w:rsidRDefault="00E45C07" w:rsidP="001B7D9C">
      <w:pPr>
        <w:rPr>
          <w:rStyle w:val="Hyperlink"/>
          <w:rFonts w:ascii="Helvetica" w:hAnsi="Helvetica" w:cs="Helvetica"/>
        </w:rPr>
      </w:pPr>
      <w:hyperlink r:id="rId7" w:history="1">
        <w:r w:rsidR="001B7D9C" w:rsidRPr="001B7D9C">
          <w:rPr>
            <w:rStyle w:val="Hyperlink"/>
            <w:rFonts w:ascii="Helvetica" w:hAnsi="Helvetica" w:cs="Helvetica"/>
          </w:rPr>
          <w:t>sings42@mcmaster.ca</w:t>
        </w:r>
      </w:hyperlink>
    </w:p>
    <w:p w14:paraId="640814FF" w14:textId="70C85F04" w:rsidR="001B7D9C" w:rsidRPr="001B7D9C" w:rsidRDefault="001B7D9C">
      <w:pPr>
        <w:rPr>
          <w:rFonts w:ascii="Helvetica" w:hAnsi="Helvetica" w:cs="Helvetica"/>
        </w:rPr>
      </w:pPr>
      <w:r w:rsidRPr="001B7D9C">
        <w:rPr>
          <w:rStyle w:val="Hyperlink"/>
          <w:rFonts w:ascii="Helvetica" w:hAnsi="Helvetica" w:cs="Helvetica"/>
        </w:rPr>
        <w:t>auyeuc1@mcmaster.ca</w:t>
      </w:r>
    </w:p>
    <w:sectPr w:rsidR="001B7D9C" w:rsidRPr="001B7D9C" w:rsidSect="003704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C31"/>
    <w:multiLevelType w:val="hybridMultilevel"/>
    <w:tmpl w:val="29089E8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335BE"/>
    <w:multiLevelType w:val="hybridMultilevel"/>
    <w:tmpl w:val="DB36444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26DBC"/>
    <w:multiLevelType w:val="hybridMultilevel"/>
    <w:tmpl w:val="26D2C3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51A7B"/>
    <w:multiLevelType w:val="hybridMultilevel"/>
    <w:tmpl w:val="CCF0D15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C5A06"/>
    <w:multiLevelType w:val="hybridMultilevel"/>
    <w:tmpl w:val="B1FA6ED6"/>
    <w:lvl w:ilvl="0" w:tplc="771C0D90">
      <w:start w:val="5"/>
      <w:numFmt w:val="bullet"/>
      <w:lvlText w:val="-"/>
      <w:lvlJc w:val="left"/>
      <w:pPr>
        <w:ind w:left="720" w:hanging="360"/>
      </w:pPr>
      <w:rPr>
        <w:rFonts w:ascii="Helvetica" w:eastAsia="Times New Roman" w:hAnsi="Helvetica"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08"/>
    <w:rsid w:val="00053CE6"/>
    <w:rsid w:val="00064BC7"/>
    <w:rsid w:val="00076F94"/>
    <w:rsid w:val="000D32F4"/>
    <w:rsid w:val="00107086"/>
    <w:rsid w:val="001132C1"/>
    <w:rsid w:val="00165FFC"/>
    <w:rsid w:val="001A0218"/>
    <w:rsid w:val="001B7D9C"/>
    <w:rsid w:val="001E2BD5"/>
    <w:rsid w:val="001F6B4D"/>
    <w:rsid w:val="002731C2"/>
    <w:rsid w:val="002A011D"/>
    <w:rsid w:val="002A6C3F"/>
    <w:rsid w:val="002C53F6"/>
    <w:rsid w:val="002F2953"/>
    <w:rsid w:val="00320B90"/>
    <w:rsid w:val="00351F07"/>
    <w:rsid w:val="0037046B"/>
    <w:rsid w:val="00371FFC"/>
    <w:rsid w:val="00394997"/>
    <w:rsid w:val="003F216A"/>
    <w:rsid w:val="0041439B"/>
    <w:rsid w:val="00493880"/>
    <w:rsid w:val="0057456F"/>
    <w:rsid w:val="00615776"/>
    <w:rsid w:val="006D4AFB"/>
    <w:rsid w:val="006F3D5D"/>
    <w:rsid w:val="00744763"/>
    <w:rsid w:val="00764F02"/>
    <w:rsid w:val="007B0EEF"/>
    <w:rsid w:val="007C3911"/>
    <w:rsid w:val="007D5B27"/>
    <w:rsid w:val="008E6CEC"/>
    <w:rsid w:val="008F2280"/>
    <w:rsid w:val="00954C54"/>
    <w:rsid w:val="00962E65"/>
    <w:rsid w:val="00981E08"/>
    <w:rsid w:val="009A1E90"/>
    <w:rsid w:val="00A66BC0"/>
    <w:rsid w:val="00B13DFC"/>
    <w:rsid w:val="00B67390"/>
    <w:rsid w:val="00BB2EA9"/>
    <w:rsid w:val="00C24BBE"/>
    <w:rsid w:val="00C40F80"/>
    <w:rsid w:val="00D0346E"/>
    <w:rsid w:val="00D6793B"/>
    <w:rsid w:val="00D71BA4"/>
    <w:rsid w:val="00E16265"/>
    <w:rsid w:val="00E2104D"/>
    <w:rsid w:val="00E45C07"/>
    <w:rsid w:val="00E61801"/>
    <w:rsid w:val="00E8032B"/>
    <w:rsid w:val="00ED279B"/>
    <w:rsid w:val="00ED4207"/>
    <w:rsid w:val="00F4430F"/>
    <w:rsid w:val="00F52C36"/>
    <w:rsid w:val="00FA3E77"/>
    <w:rsid w:val="00FC67B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6ED0"/>
  <w14:defaultImageDpi w14:val="32767"/>
  <w15:chartTrackingRefBased/>
  <w15:docId w15:val="{C3F0C55C-59B0-5E4D-8957-86CE2AAB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81E08"/>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981E08"/>
  </w:style>
  <w:style w:type="character" w:customStyle="1" w:styleId="eop">
    <w:name w:val="eop"/>
    <w:basedOn w:val="DefaultParagraphFont"/>
    <w:rsid w:val="00981E08"/>
  </w:style>
  <w:style w:type="paragraph" w:styleId="ListParagraph">
    <w:name w:val="List Paragraph"/>
    <w:basedOn w:val="Normal"/>
    <w:uiPriority w:val="34"/>
    <w:qFormat/>
    <w:rsid w:val="00981E08"/>
    <w:pPr>
      <w:ind w:left="720"/>
      <w:contextualSpacing/>
    </w:pPr>
  </w:style>
  <w:style w:type="character" w:styleId="Hyperlink">
    <w:name w:val="Hyperlink"/>
    <w:basedOn w:val="DefaultParagraphFont"/>
    <w:uiPriority w:val="99"/>
    <w:unhideWhenUsed/>
    <w:rsid w:val="00981E08"/>
    <w:rPr>
      <w:color w:val="0563C1" w:themeColor="hyperlink"/>
      <w:u w:val="single"/>
    </w:rPr>
  </w:style>
  <w:style w:type="character" w:styleId="UnresolvedMention">
    <w:name w:val="Unresolved Mention"/>
    <w:basedOn w:val="DefaultParagraphFont"/>
    <w:uiPriority w:val="99"/>
    <w:rsid w:val="0098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76154">
      <w:bodyDiv w:val="1"/>
      <w:marLeft w:val="0"/>
      <w:marRight w:val="0"/>
      <w:marTop w:val="0"/>
      <w:marBottom w:val="0"/>
      <w:divBdr>
        <w:top w:val="none" w:sz="0" w:space="0" w:color="auto"/>
        <w:left w:val="none" w:sz="0" w:space="0" w:color="auto"/>
        <w:bottom w:val="none" w:sz="0" w:space="0" w:color="auto"/>
        <w:right w:val="none" w:sz="0" w:space="0" w:color="auto"/>
      </w:divBdr>
      <w:divsChild>
        <w:div w:id="1274361646">
          <w:marLeft w:val="0"/>
          <w:marRight w:val="0"/>
          <w:marTop w:val="0"/>
          <w:marBottom w:val="0"/>
          <w:divBdr>
            <w:top w:val="none" w:sz="0" w:space="0" w:color="auto"/>
            <w:left w:val="none" w:sz="0" w:space="0" w:color="auto"/>
            <w:bottom w:val="none" w:sz="0" w:space="0" w:color="auto"/>
            <w:right w:val="none" w:sz="0" w:space="0" w:color="auto"/>
          </w:divBdr>
          <w:divsChild>
            <w:div w:id="1827432734">
              <w:marLeft w:val="0"/>
              <w:marRight w:val="0"/>
              <w:marTop w:val="30"/>
              <w:marBottom w:val="30"/>
              <w:divBdr>
                <w:top w:val="none" w:sz="0" w:space="0" w:color="auto"/>
                <w:left w:val="none" w:sz="0" w:space="0" w:color="auto"/>
                <w:bottom w:val="none" w:sz="0" w:space="0" w:color="auto"/>
                <w:right w:val="none" w:sz="0" w:space="0" w:color="auto"/>
              </w:divBdr>
              <w:divsChild>
                <w:div w:id="496924830">
                  <w:marLeft w:val="0"/>
                  <w:marRight w:val="0"/>
                  <w:marTop w:val="0"/>
                  <w:marBottom w:val="0"/>
                  <w:divBdr>
                    <w:top w:val="none" w:sz="0" w:space="0" w:color="auto"/>
                    <w:left w:val="none" w:sz="0" w:space="0" w:color="auto"/>
                    <w:bottom w:val="none" w:sz="0" w:space="0" w:color="auto"/>
                    <w:right w:val="none" w:sz="0" w:space="0" w:color="auto"/>
                  </w:divBdr>
                  <w:divsChild>
                    <w:div w:id="1822692594">
                      <w:marLeft w:val="0"/>
                      <w:marRight w:val="0"/>
                      <w:marTop w:val="0"/>
                      <w:marBottom w:val="0"/>
                      <w:divBdr>
                        <w:top w:val="none" w:sz="0" w:space="0" w:color="auto"/>
                        <w:left w:val="none" w:sz="0" w:space="0" w:color="auto"/>
                        <w:bottom w:val="none" w:sz="0" w:space="0" w:color="auto"/>
                        <w:right w:val="none" w:sz="0" w:space="0" w:color="auto"/>
                      </w:divBdr>
                    </w:div>
                  </w:divsChild>
                </w:div>
                <w:div w:id="1323462373">
                  <w:marLeft w:val="0"/>
                  <w:marRight w:val="0"/>
                  <w:marTop w:val="0"/>
                  <w:marBottom w:val="0"/>
                  <w:divBdr>
                    <w:top w:val="none" w:sz="0" w:space="0" w:color="auto"/>
                    <w:left w:val="none" w:sz="0" w:space="0" w:color="auto"/>
                    <w:bottom w:val="none" w:sz="0" w:space="0" w:color="auto"/>
                    <w:right w:val="none" w:sz="0" w:space="0" w:color="auto"/>
                  </w:divBdr>
                  <w:divsChild>
                    <w:div w:id="2093159920">
                      <w:marLeft w:val="0"/>
                      <w:marRight w:val="0"/>
                      <w:marTop w:val="0"/>
                      <w:marBottom w:val="0"/>
                      <w:divBdr>
                        <w:top w:val="none" w:sz="0" w:space="0" w:color="auto"/>
                        <w:left w:val="none" w:sz="0" w:space="0" w:color="auto"/>
                        <w:bottom w:val="none" w:sz="0" w:space="0" w:color="auto"/>
                        <w:right w:val="none" w:sz="0" w:space="0" w:color="auto"/>
                      </w:divBdr>
                    </w:div>
                    <w:div w:id="806512923">
                      <w:marLeft w:val="0"/>
                      <w:marRight w:val="0"/>
                      <w:marTop w:val="0"/>
                      <w:marBottom w:val="0"/>
                      <w:divBdr>
                        <w:top w:val="none" w:sz="0" w:space="0" w:color="auto"/>
                        <w:left w:val="none" w:sz="0" w:space="0" w:color="auto"/>
                        <w:bottom w:val="none" w:sz="0" w:space="0" w:color="auto"/>
                        <w:right w:val="none" w:sz="0" w:space="0" w:color="auto"/>
                      </w:divBdr>
                    </w:div>
                    <w:div w:id="1393191679">
                      <w:marLeft w:val="0"/>
                      <w:marRight w:val="0"/>
                      <w:marTop w:val="0"/>
                      <w:marBottom w:val="0"/>
                      <w:divBdr>
                        <w:top w:val="none" w:sz="0" w:space="0" w:color="auto"/>
                        <w:left w:val="none" w:sz="0" w:space="0" w:color="auto"/>
                        <w:bottom w:val="none" w:sz="0" w:space="0" w:color="auto"/>
                        <w:right w:val="none" w:sz="0" w:space="0" w:color="auto"/>
                      </w:divBdr>
                    </w:div>
                  </w:divsChild>
                </w:div>
                <w:div w:id="2007247433">
                  <w:marLeft w:val="0"/>
                  <w:marRight w:val="0"/>
                  <w:marTop w:val="0"/>
                  <w:marBottom w:val="0"/>
                  <w:divBdr>
                    <w:top w:val="none" w:sz="0" w:space="0" w:color="auto"/>
                    <w:left w:val="none" w:sz="0" w:space="0" w:color="auto"/>
                    <w:bottom w:val="none" w:sz="0" w:space="0" w:color="auto"/>
                    <w:right w:val="none" w:sz="0" w:space="0" w:color="auto"/>
                  </w:divBdr>
                  <w:divsChild>
                    <w:div w:id="1911574013">
                      <w:marLeft w:val="0"/>
                      <w:marRight w:val="0"/>
                      <w:marTop w:val="0"/>
                      <w:marBottom w:val="0"/>
                      <w:divBdr>
                        <w:top w:val="none" w:sz="0" w:space="0" w:color="auto"/>
                        <w:left w:val="none" w:sz="0" w:space="0" w:color="auto"/>
                        <w:bottom w:val="none" w:sz="0" w:space="0" w:color="auto"/>
                        <w:right w:val="none" w:sz="0" w:space="0" w:color="auto"/>
                      </w:divBdr>
                    </w:div>
                  </w:divsChild>
                </w:div>
                <w:div w:id="964892009">
                  <w:marLeft w:val="0"/>
                  <w:marRight w:val="0"/>
                  <w:marTop w:val="0"/>
                  <w:marBottom w:val="0"/>
                  <w:divBdr>
                    <w:top w:val="none" w:sz="0" w:space="0" w:color="auto"/>
                    <w:left w:val="none" w:sz="0" w:space="0" w:color="auto"/>
                    <w:bottom w:val="none" w:sz="0" w:space="0" w:color="auto"/>
                    <w:right w:val="none" w:sz="0" w:space="0" w:color="auto"/>
                  </w:divBdr>
                  <w:divsChild>
                    <w:div w:id="892348120">
                      <w:marLeft w:val="0"/>
                      <w:marRight w:val="0"/>
                      <w:marTop w:val="0"/>
                      <w:marBottom w:val="0"/>
                      <w:divBdr>
                        <w:top w:val="none" w:sz="0" w:space="0" w:color="auto"/>
                        <w:left w:val="none" w:sz="0" w:space="0" w:color="auto"/>
                        <w:bottom w:val="none" w:sz="0" w:space="0" w:color="auto"/>
                        <w:right w:val="none" w:sz="0" w:space="0" w:color="auto"/>
                      </w:divBdr>
                    </w:div>
                  </w:divsChild>
                </w:div>
                <w:div w:id="613287524">
                  <w:marLeft w:val="0"/>
                  <w:marRight w:val="0"/>
                  <w:marTop w:val="0"/>
                  <w:marBottom w:val="0"/>
                  <w:divBdr>
                    <w:top w:val="none" w:sz="0" w:space="0" w:color="auto"/>
                    <w:left w:val="none" w:sz="0" w:space="0" w:color="auto"/>
                    <w:bottom w:val="none" w:sz="0" w:space="0" w:color="auto"/>
                    <w:right w:val="none" w:sz="0" w:space="0" w:color="auto"/>
                  </w:divBdr>
                  <w:divsChild>
                    <w:div w:id="1805924440">
                      <w:marLeft w:val="0"/>
                      <w:marRight w:val="0"/>
                      <w:marTop w:val="0"/>
                      <w:marBottom w:val="0"/>
                      <w:divBdr>
                        <w:top w:val="none" w:sz="0" w:space="0" w:color="auto"/>
                        <w:left w:val="none" w:sz="0" w:space="0" w:color="auto"/>
                        <w:bottom w:val="none" w:sz="0" w:space="0" w:color="auto"/>
                        <w:right w:val="none" w:sz="0" w:space="0" w:color="auto"/>
                      </w:divBdr>
                    </w:div>
                  </w:divsChild>
                </w:div>
                <w:div w:id="1906640415">
                  <w:marLeft w:val="0"/>
                  <w:marRight w:val="0"/>
                  <w:marTop w:val="0"/>
                  <w:marBottom w:val="0"/>
                  <w:divBdr>
                    <w:top w:val="none" w:sz="0" w:space="0" w:color="auto"/>
                    <w:left w:val="none" w:sz="0" w:space="0" w:color="auto"/>
                    <w:bottom w:val="none" w:sz="0" w:space="0" w:color="auto"/>
                    <w:right w:val="none" w:sz="0" w:space="0" w:color="auto"/>
                  </w:divBdr>
                  <w:divsChild>
                    <w:div w:id="577054218">
                      <w:marLeft w:val="0"/>
                      <w:marRight w:val="0"/>
                      <w:marTop w:val="0"/>
                      <w:marBottom w:val="0"/>
                      <w:divBdr>
                        <w:top w:val="none" w:sz="0" w:space="0" w:color="auto"/>
                        <w:left w:val="none" w:sz="0" w:space="0" w:color="auto"/>
                        <w:bottom w:val="none" w:sz="0" w:space="0" w:color="auto"/>
                        <w:right w:val="none" w:sz="0" w:space="0" w:color="auto"/>
                      </w:divBdr>
                    </w:div>
                  </w:divsChild>
                </w:div>
                <w:div w:id="1419868497">
                  <w:marLeft w:val="0"/>
                  <w:marRight w:val="0"/>
                  <w:marTop w:val="0"/>
                  <w:marBottom w:val="0"/>
                  <w:divBdr>
                    <w:top w:val="none" w:sz="0" w:space="0" w:color="auto"/>
                    <w:left w:val="none" w:sz="0" w:space="0" w:color="auto"/>
                    <w:bottom w:val="none" w:sz="0" w:space="0" w:color="auto"/>
                    <w:right w:val="none" w:sz="0" w:space="0" w:color="auto"/>
                  </w:divBdr>
                  <w:divsChild>
                    <w:div w:id="1563756109">
                      <w:marLeft w:val="0"/>
                      <w:marRight w:val="0"/>
                      <w:marTop w:val="0"/>
                      <w:marBottom w:val="0"/>
                      <w:divBdr>
                        <w:top w:val="none" w:sz="0" w:space="0" w:color="auto"/>
                        <w:left w:val="none" w:sz="0" w:space="0" w:color="auto"/>
                        <w:bottom w:val="none" w:sz="0" w:space="0" w:color="auto"/>
                        <w:right w:val="none" w:sz="0" w:space="0" w:color="auto"/>
                      </w:divBdr>
                    </w:div>
                  </w:divsChild>
                </w:div>
                <w:div w:id="1142963913">
                  <w:marLeft w:val="0"/>
                  <w:marRight w:val="0"/>
                  <w:marTop w:val="0"/>
                  <w:marBottom w:val="0"/>
                  <w:divBdr>
                    <w:top w:val="none" w:sz="0" w:space="0" w:color="auto"/>
                    <w:left w:val="none" w:sz="0" w:space="0" w:color="auto"/>
                    <w:bottom w:val="none" w:sz="0" w:space="0" w:color="auto"/>
                    <w:right w:val="none" w:sz="0" w:space="0" w:color="auto"/>
                  </w:divBdr>
                  <w:divsChild>
                    <w:div w:id="1429496991">
                      <w:marLeft w:val="0"/>
                      <w:marRight w:val="0"/>
                      <w:marTop w:val="0"/>
                      <w:marBottom w:val="0"/>
                      <w:divBdr>
                        <w:top w:val="none" w:sz="0" w:space="0" w:color="auto"/>
                        <w:left w:val="none" w:sz="0" w:space="0" w:color="auto"/>
                        <w:bottom w:val="none" w:sz="0" w:space="0" w:color="auto"/>
                        <w:right w:val="none" w:sz="0" w:space="0" w:color="auto"/>
                      </w:divBdr>
                    </w:div>
                  </w:divsChild>
                </w:div>
                <w:div w:id="876090456">
                  <w:marLeft w:val="0"/>
                  <w:marRight w:val="0"/>
                  <w:marTop w:val="0"/>
                  <w:marBottom w:val="0"/>
                  <w:divBdr>
                    <w:top w:val="none" w:sz="0" w:space="0" w:color="auto"/>
                    <w:left w:val="none" w:sz="0" w:space="0" w:color="auto"/>
                    <w:bottom w:val="none" w:sz="0" w:space="0" w:color="auto"/>
                    <w:right w:val="none" w:sz="0" w:space="0" w:color="auto"/>
                  </w:divBdr>
                  <w:divsChild>
                    <w:div w:id="1189954793">
                      <w:marLeft w:val="0"/>
                      <w:marRight w:val="0"/>
                      <w:marTop w:val="0"/>
                      <w:marBottom w:val="0"/>
                      <w:divBdr>
                        <w:top w:val="none" w:sz="0" w:space="0" w:color="auto"/>
                        <w:left w:val="none" w:sz="0" w:space="0" w:color="auto"/>
                        <w:bottom w:val="none" w:sz="0" w:space="0" w:color="auto"/>
                        <w:right w:val="none" w:sz="0" w:space="0" w:color="auto"/>
                      </w:divBdr>
                    </w:div>
                  </w:divsChild>
                </w:div>
                <w:div w:id="1257398203">
                  <w:marLeft w:val="0"/>
                  <w:marRight w:val="0"/>
                  <w:marTop w:val="0"/>
                  <w:marBottom w:val="0"/>
                  <w:divBdr>
                    <w:top w:val="none" w:sz="0" w:space="0" w:color="auto"/>
                    <w:left w:val="none" w:sz="0" w:space="0" w:color="auto"/>
                    <w:bottom w:val="none" w:sz="0" w:space="0" w:color="auto"/>
                    <w:right w:val="none" w:sz="0" w:space="0" w:color="auto"/>
                  </w:divBdr>
                  <w:divsChild>
                    <w:div w:id="1754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5347">
          <w:marLeft w:val="0"/>
          <w:marRight w:val="0"/>
          <w:marTop w:val="0"/>
          <w:marBottom w:val="0"/>
          <w:divBdr>
            <w:top w:val="none" w:sz="0" w:space="0" w:color="auto"/>
            <w:left w:val="none" w:sz="0" w:space="0" w:color="auto"/>
            <w:bottom w:val="none" w:sz="0" w:space="0" w:color="auto"/>
            <w:right w:val="none" w:sz="0" w:space="0" w:color="auto"/>
          </w:divBdr>
        </w:div>
        <w:div w:id="977414394">
          <w:marLeft w:val="0"/>
          <w:marRight w:val="0"/>
          <w:marTop w:val="0"/>
          <w:marBottom w:val="0"/>
          <w:divBdr>
            <w:top w:val="none" w:sz="0" w:space="0" w:color="auto"/>
            <w:left w:val="none" w:sz="0" w:space="0" w:color="auto"/>
            <w:bottom w:val="none" w:sz="0" w:space="0" w:color="auto"/>
            <w:right w:val="none" w:sz="0" w:space="0" w:color="auto"/>
          </w:divBdr>
        </w:div>
        <w:div w:id="6372984">
          <w:marLeft w:val="0"/>
          <w:marRight w:val="0"/>
          <w:marTop w:val="0"/>
          <w:marBottom w:val="0"/>
          <w:divBdr>
            <w:top w:val="none" w:sz="0" w:space="0" w:color="auto"/>
            <w:left w:val="none" w:sz="0" w:space="0" w:color="auto"/>
            <w:bottom w:val="none" w:sz="0" w:space="0" w:color="auto"/>
            <w:right w:val="none" w:sz="0" w:space="0" w:color="auto"/>
          </w:divBdr>
        </w:div>
        <w:div w:id="419720253">
          <w:marLeft w:val="0"/>
          <w:marRight w:val="0"/>
          <w:marTop w:val="0"/>
          <w:marBottom w:val="0"/>
          <w:divBdr>
            <w:top w:val="none" w:sz="0" w:space="0" w:color="auto"/>
            <w:left w:val="none" w:sz="0" w:space="0" w:color="auto"/>
            <w:bottom w:val="none" w:sz="0" w:space="0" w:color="auto"/>
            <w:right w:val="none" w:sz="0" w:space="0" w:color="auto"/>
          </w:divBdr>
        </w:div>
        <w:div w:id="2022662531">
          <w:marLeft w:val="0"/>
          <w:marRight w:val="0"/>
          <w:marTop w:val="0"/>
          <w:marBottom w:val="0"/>
          <w:divBdr>
            <w:top w:val="none" w:sz="0" w:space="0" w:color="auto"/>
            <w:left w:val="none" w:sz="0" w:space="0" w:color="auto"/>
            <w:bottom w:val="none" w:sz="0" w:space="0" w:color="auto"/>
            <w:right w:val="none" w:sz="0" w:space="0" w:color="auto"/>
          </w:divBdr>
        </w:div>
        <w:div w:id="1903559614">
          <w:marLeft w:val="0"/>
          <w:marRight w:val="0"/>
          <w:marTop w:val="0"/>
          <w:marBottom w:val="0"/>
          <w:divBdr>
            <w:top w:val="none" w:sz="0" w:space="0" w:color="auto"/>
            <w:left w:val="none" w:sz="0" w:space="0" w:color="auto"/>
            <w:bottom w:val="none" w:sz="0" w:space="0" w:color="auto"/>
            <w:right w:val="none" w:sz="0" w:space="0" w:color="auto"/>
          </w:divBdr>
        </w:div>
        <w:div w:id="291719201">
          <w:marLeft w:val="0"/>
          <w:marRight w:val="0"/>
          <w:marTop w:val="0"/>
          <w:marBottom w:val="0"/>
          <w:divBdr>
            <w:top w:val="none" w:sz="0" w:space="0" w:color="auto"/>
            <w:left w:val="none" w:sz="0" w:space="0" w:color="auto"/>
            <w:bottom w:val="none" w:sz="0" w:space="0" w:color="auto"/>
            <w:right w:val="none" w:sz="0" w:space="0" w:color="auto"/>
          </w:divBdr>
        </w:div>
        <w:div w:id="801920010">
          <w:marLeft w:val="0"/>
          <w:marRight w:val="0"/>
          <w:marTop w:val="0"/>
          <w:marBottom w:val="0"/>
          <w:divBdr>
            <w:top w:val="none" w:sz="0" w:space="0" w:color="auto"/>
            <w:left w:val="none" w:sz="0" w:space="0" w:color="auto"/>
            <w:bottom w:val="none" w:sz="0" w:space="0" w:color="auto"/>
            <w:right w:val="none" w:sz="0" w:space="0" w:color="auto"/>
          </w:divBdr>
        </w:div>
        <w:div w:id="356587826">
          <w:marLeft w:val="0"/>
          <w:marRight w:val="0"/>
          <w:marTop w:val="0"/>
          <w:marBottom w:val="0"/>
          <w:divBdr>
            <w:top w:val="none" w:sz="0" w:space="0" w:color="auto"/>
            <w:left w:val="none" w:sz="0" w:space="0" w:color="auto"/>
            <w:bottom w:val="none" w:sz="0" w:space="0" w:color="auto"/>
            <w:right w:val="none" w:sz="0" w:space="0" w:color="auto"/>
          </w:divBdr>
        </w:div>
        <w:div w:id="290749793">
          <w:marLeft w:val="0"/>
          <w:marRight w:val="0"/>
          <w:marTop w:val="0"/>
          <w:marBottom w:val="0"/>
          <w:divBdr>
            <w:top w:val="none" w:sz="0" w:space="0" w:color="auto"/>
            <w:left w:val="none" w:sz="0" w:space="0" w:color="auto"/>
            <w:bottom w:val="none" w:sz="0" w:space="0" w:color="auto"/>
            <w:right w:val="none" w:sz="0" w:space="0" w:color="auto"/>
          </w:divBdr>
        </w:div>
        <w:div w:id="359356158">
          <w:marLeft w:val="0"/>
          <w:marRight w:val="0"/>
          <w:marTop w:val="0"/>
          <w:marBottom w:val="0"/>
          <w:divBdr>
            <w:top w:val="none" w:sz="0" w:space="0" w:color="auto"/>
            <w:left w:val="none" w:sz="0" w:space="0" w:color="auto"/>
            <w:bottom w:val="none" w:sz="0" w:space="0" w:color="auto"/>
            <w:right w:val="none" w:sz="0" w:space="0" w:color="auto"/>
          </w:divBdr>
        </w:div>
        <w:div w:id="1769503491">
          <w:marLeft w:val="0"/>
          <w:marRight w:val="0"/>
          <w:marTop w:val="0"/>
          <w:marBottom w:val="0"/>
          <w:divBdr>
            <w:top w:val="none" w:sz="0" w:space="0" w:color="auto"/>
            <w:left w:val="none" w:sz="0" w:space="0" w:color="auto"/>
            <w:bottom w:val="none" w:sz="0" w:space="0" w:color="auto"/>
            <w:right w:val="none" w:sz="0" w:space="0" w:color="auto"/>
          </w:divBdr>
        </w:div>
        <w:div w:id="1041900097">
          <w:marLeft w:val="0"/>
          <w:marRight w:val="0"/>
          <w:marTop w:val="0"/>
          <w:marBottom w:val="0"/>
          <w:divBdr>
            <w:top w:val="none" w:sz="0" w:space="0" w:color="auto"/>
            <w:left w:val="none" w:sz="0" w:space="0" w:color="auto"/>
            <w:bottom w:val="none" w:sz="0" w:space="0" w:color="auto"/>
            <w:right w:val="none" w:sz="0" w:space="0" w:color="auto"/>
          </w:divBdr>
        </w:div>
        <w:div w:id="621031724">
          <w:marLeft w:val="0"/>
          <w:marRight w:val="0"/>
          <w:marTop w:val="0"/>
          <w:marBottom w:val="0"/>
          <w:divBdr>
            <w:top w:val="none" w:sz="0" w:space="0" w:color="auto"/>
            <w:left w:val="none" w:sz="0" w:space="0" w:color="auto"/>
            <w:bottom w:val="none" w:sz="0" w:space="0" w:color="auto"/>
            <w:right w:val="none" w:sz="0" w:space="0" w:color="auto"/>
          </w:divBdr>
        </w:div>
        <w:div w:id="219749337">
          <w:marLeft w:val="0"/>
          <w:marRight w:val="0"/>
          <w:marTop w:val="0"/>
          <w:marBottom w:val="0"/>
          <w:divBdr>
            <w:top w:val="none" w:sz="0" w:space="0" w:color="auto"/>
            <w:left w:val="none" w:sz="0" w:space="0" w:color="auto"/>
            <w:bottom w:val="none" w:sz="0" w:space="0" w:color="auto"/>
            <w:right w:val="none" w:sz="0" w:space="0" w:color="auto"/>
          </w:divBdr>
        </w:div>
        <w:div w:id="1774938866">
          <w:marLeft w:val="0"/>
          <w:marRight w:val="0"/>
          <w:marTop w:val="0"/>
          <w:marBottom w:val="0"/>
          <w:divBdr>
            <w:top w:val="none" w:sz="0" w:space="0" w:color="auto"/>
            <w:left w:val="none" w:sz="0" w:space="0" w:color="auto"/>
            <w:bottom w:val="none" w:sz="0" w:space="0" w:color="auto"/>
            <w:right w:val="none" w:sz="0" w:space="0" w:color="auto"/>
          </w:divBdr>
        </w:div>
        <w:div w:id="1542211342">
          <w:marLeft w:val="0"/>
          <w:marRight w:val="0"/>
          <w:marTop w:val="0"/>
          <w:marBottom w:val="0"/>
          <w:divBdr>
            <w:top w:val="none" w:sz="0" w:space="0" w:color="auto"/>
            <w:left w:val="none" w:sz="0" w:space="0" w:color="auto"/>
            <w:bottom w:val="none" w:sz="0" w:space="0" w:color="auto"/>
            <w:right w:val="none" w:sz="0" w:space="0" w:color="auto"/>
          </w:divBdr>
        </w:div>
        <w:div w:id="2069381247">
          <w:marLeft w:val="0"/>
          <w:marRight w:val="0"/>
          <w:marTop w:val="0"/>
          <w:marBottom w:val="0"/>
          <w:divBdr>
            <w:top w:val="none" w:sz="0" w:space="0" w:color="auto"/>
            <w:left w:val="none" w:sz="0" w:space="0" w:color="auto"/>
            <w:bottom w:val="none" w:sz="0" w:space="0" w:color="auto"/>
            <w:right w:val="none" w:sz="0" w:space="0" w:color="auto"/>
          </w:divBdr>
        </w:div>
        <w:div w:id="1669552061">
          <w:marLeft w:val="0"/>
          <w:marRight w:val="0"/>
          <w:marTop w:val="0"/>
          <w:marBottom w:val="0"/>
          <w:divBdr>
            <w:top w:val="none" w:sz="0" w:space="0" w:color="auto"/>
            <w:left w:val="none" w:sz="0" w:space="0" w:color="auto"/>
            <w:bottom w:val="none" w:sz="0" w:space="0" w:color="auto"/>
            <w:right w:val="none" w:sz="0" w:space="0" w:color="auto"/>
          </w:divBdr>
        </w:div>
        <w:div w:id="134031075">
          <w:marLeft w:val="0"/>
          <w:marRight w:val="0"/>
          <w:marTop w:val="0"/>
          <w:marBottom w:val="0"/>
          <w:divBdr>
            <w:top w:val="none" w:sz="0" w:space="0" w:color="auto"/>
            <w:left w:val="none" w:sz="0" w:space="0" w:color="auto"/>
            <w:bottom w:val="none" w:sz="0" w:space="0" w:color="auto"/>
            <w:right w:val="none" w:sz="0" w:space="0" w:color="auto"/>
          </w:divBdr>
        </w:div>
        <w:div w:id="1766881527">
          <w:marLeft w:val="0"/>
          <w:marRight w:val="0"/>
          <w:marTop w:val="0"/>
          <w:marBottom w:val="0"/>
          <w:divBdr>
            <w:top w:val="none" w:sz="0" w:space="0" w:color="auto"/>
            <w:left w:val="none" w:sz="0" w:space="0" w:color="auto"/>
            <w:bottom w:val="none" w:sz="0" w:space="0" w:color="auto"/>
            <w:right w:val="none" w:sz="0" w:space="0" w:color="auto"/>
          </w:divBdr>
        </w:div>
        <w:div w:id="1460295107">
          <w:marLeft w:val="0"/>
          <w:marRight w:val="0"/>
          <w:marTop w:val="0"/>
          <w:marBottom w:val="0"/>
          <w:divBdr>
            <w:top w:val="none" w:sz="0" w:space="0" w:color="auto"/>
            <w:left w:val="none" w:sz="0" w:space="0" w:color="auto"/>
            <w:bottom w:val="none" w:sz="0" w:space="0" w:color="auto"/>
            <w:right w:val="none" w:sz="0" w:space="0" w:color="auto"/>
          </w:divBdr>
        </w:div>
        <w:div w:id="1145124062">
          <w:marLeft w:val="0"/>
          <w:marRight w:val="0"/>
          <w:marTop w:val="0"/>
          <w:marBottom w:val="0"/>
          <w:divBdr>
            <w:top w:val="none" w:sz="0" w:space="0" w:color="auto"/>
            <w:left w:val="none" w:sz="0" w:space="0" w:color="auto"/>
            <w:bottom w:val="none" w:sz="0" w:space="0" w:color="auto"/>
            <w:right w:val="none" w:sz="0" w:space="0" w:color="auto"/>
          </w:divBdr>
        </w:div>
        <w:div w:id="1193347214">
          <w:marLeft w:val="0"/>
          <w:marRight w:val="0"/>
          <w:marTop w:val="0"/>
          <w:marBottom w:val="0"/>
          <w:divBdr>
            <w:top w:val="none" w:sz="0" w:space="0" w:color="auto"/>
            <w:left w:val="none" w:sz="0" w:space="0" w:color="auto"/>
            <w:bottom w:val="none" w:sz="0" w:space="0" w:color="auto"/>
            <w:right w:val="none" w:sz="0" w:space="0" w:color="auto"/>
          </w:divBdr>
        </w:div>
        <w:div w:id="853962547">
          <w:marLeft w:val="0"/>
          <w:marRight w:val="0"/>
          <w:marTop w:val="0"/>
          <w:marBottom w:val="0"/>
          <w:divBdr>
            <w:top w:val="none" w:sz="0" w:space="0" w:color="auto"/>
            <w:left w:val="none" w:sz="0" w:space="0" w:color="auto"/>
            <w:bottom w:val="none" w:sz="0" w:space="0" w:color="auto"/>
            <w:right w:val="none" w:sz="0" w:space="0" w:color="auto"/>
          </w:divBdr>
        </w:div>
        <w:div w:id="527304649">
          <w:marLeft w:val="0"/>
          <w:marRight w:val="0"/>
          <w:marTop w:val="0"/>
          <w:marBottom w:val="0"/>
          <w:divBdr>
            <w:top w:val="none" w:sz="0" w:space="0" w:color="auto"/>
            <w:left w:val="none" w:sz="0" w:space="0" w:color="auto"/>
            <w:bottom w:val="none" w:sz="0" w:space="0" w:color="auto"/>
            <w:right w:val="none" w:sz="0" w:space="0" w:color="auto"/>
          </w:divBdr>
        </w:div>
        <w:div w:id="1096973657">
          <w:marLeft w:val="0"/>
          <w:marRight w:val="0"/>
          <w:marTop w:val="0"/>
          <w:marBottom w:val="0"/>
          <w:divBdr>
            <w:top w:val="none" w:sz="0" w:space="0" w:color="auto"/>
            <w:left w:val="none" w:sz="0" w:space="0" w:color="auto"/>
            <w:bottom w:val="none" w:sz="0" w:space="0" w:color="auto"/>
            <w:right w:val="none" w:sz="0" w:space="0" w:color="auto"/>
          </w:divBdr>
        </w:div>
        <w:div w:id="1903323512">
          <w:marLeft w:val="0"/>
          <w:marRight w:val="0"/>
          <w:marTop w:val="0"/>
          <w:marBottom w:val="0"/>
          <w:divBdr>
            <w:top w:val="none" w:sz="0" w:space="0" w:color="auto"/>
            <w:left w:val="none" w:sz="0" w:space="0" w:color="auto"/>
            <w:bottom w:val="none" w:sz="0" w:space="0" w:color="auto"/>
            <w:right w:val="none" w:sz="0" w:space="0" w:color="auto"/>
          </w:divBdr>
        </w:div>
        <w:div w:id="1471483867">
          <w:marLeft w:val="0"/>
          <w:marRight w:val="0"/>
          <w:marTop w:val="0"/>
          <w:marBottom w:val="0"/>
          <w:divBdr>
            <w:top w:val="none" w:sz="0" w:space="0" w:color="auto"/>
            <w:left w:val="none" w:sz="0" w:space="0" w:color="auto"/>
            <w:bottom w:val="none" w:sz="0" w:space="0" w:color="auto"/>
            <w:right w:val="none" w:sz="0" w:space="0" w:color="auto"/>
          </w:divBdr>
        </w:div>
        <w:div w:id="1250580490">
          <w:marLeft w:val="0"/>
          <w:marRight w:val="0"/>
          <w:marTop w:val="0"/>
          <w:marBottom w:val="0"/>
          <w:divBdr>
            <w:top w:val="none" w:sz="0" w:space="0" w:color="auto"/>
            <w:left w:val="none" w:sz="0" w:space="0" w:color="auto"/>
            <w:bottom w:val="none" w:sz="0" w:space="0" w:color="auto"/>
            <w:right w:val="none" w:sz="0" w:space="0" w:color="auto"/>
          </w:divBdr>
        </w:div>
        <w:div w:id="547377713">
          <w:marLeft w:val="0"/>
          <w:marRight w:val="0"/>
          <w:marTop w:val="0"/>
          <w:marBottom w:val="0"/>
          <w:divBdr>
            <w:top w:val="none" w:sz="0" w:space="0" w:color="auto"/>
            <w:left w:val="none" w:sz="0" w:space="0" w:color="auto"/>
            <w:bottom w:val="none" w:sz="0" w:space="0" w:color="auto"/>
            <w:right w:val="none" w:sz="0" w:space="0" w:color="auto"/>
          </w:divBdr>
        </w:div>
        <w:div w:id="847251233">
          <w:marLeft w:val="0"/>
          <w:marRight w:val="0"/>
          <w:marTop w:val="0"/>
          <w:marBottom w:val="0"/>
          <w:divBdr>
            <w:top w:val="none" w:sz="0" w:space="0" w:color="auto"/>
            <w:left w:val="none" w:sz="0" w:space="0" w:color="auto"/>
            <w:bottom w:val="none" w:sz="0" w:space="0" w:color="auto"/>
            <w:right w:val="none" w:sz="0" w:space="0" w:color="auto"/>
          </w:divBdr>
        </w:div>
        <w:div w:id="319357598">
          <w:marLeft w:val="0"/>
          <w:marRight w:val="0"/>
          <w:marTop w:val="0"/>
          <w:marBottom w:val="0"/>
          <w:divBdr>
            <w:top w:val="none" w:sz="0" w:space="0" w:color="auto"/>
            <w:left w:val="none" w:sz="0" w:space="0" w:color="auto"/>
            <w:bottom w:val="none" w:sz="0" w:space="0" w:color="auto"/>
            <w:right w:val="none" w:sz="0" w:space="0" w:color="auto"/>
          </w:divBdr>
        </w:div>
        <w:div w:id="2088719685">
          <w:marLeft w:val="0"/>
          <w:marRight w:val="0"/>
          <w:marTop w:val="0"/>
          <w:marBottom w:val="0"/>
          <w:divBdr>
            <w:top w:val="none" w:sz="0" w:space="0" w:color="auto"/>
            <w:left w:val="none" w:sz="0" w:space="0" w:color="auto"/>
            <w:bottom w:val="none" w:sz="0" w:space="0" w:color="auto"/>
            <w:right w:val="none" w:sz="0" w:space="0" w:color="auto"/>
          </w:divBdr>
        </w:div>
        <w:div w:id="1437171411">
          <w:marLeft w:val="0"/>
          <w:marRight w:val="0"/>
          <w:marTop w:val="0"/>
          <w:marBottom w:val="0"/>
          <w:divBdr>
            <w:top w:val="none" w:sz="0" w:space="0" w:color="auto"/>
            <w:left w:val="none" w:sz="0" w:space="0" w:color="auto"/>
            <w:bottom w:val="none" w:sz="0" w:space="0" w:color="auto"/>
            <w:right w:val="none" w:sz="0" w:space="0" w:color="auto"/>
          </w:divBdr>
        </w:div>
        <w:div w:id="547306315">
          <w:marLeft w:val="0"/>
          <w:marRight w:val="0"/>
          <w:marTop w:val="0"/>
          <w:marBottom w:val="0"/>
          <w:divBdr>
            <w:top w:val="none" w:sz="0" w:space="0" w:color="auto"/>
            <w:left w:val="none" w:sz="0" w:space="0" w:color="auto"/>
            <w:bottom w:val="none" w:sz="0" w:space="0" w:color="auto"/>
            <w:right w:val="none" w:sz="0" w:space="0" w:color="auto"/>
          </w:divBdr>
        </w:div>
        <w:div w:id="1453133981">
          <w:marLeft w:val="0"/>
          <w:marRight w:val="0"/>
          <w:marTop w:val="0"/>
          <w:marBottom w:val="0"/>
          <w:divBdr>
            <w:top w:val="none" w:sz="0" w:space="0" w:color="auto"/>
            <w:left w:val="none" w:sz="0" w:space="0" w:color="auto"/>
            <w:bottom w:val="none" w:sz="0" w:space="0" w:color="auto"/>
            <w:right w:val="none" w:sz="0" w:space="0" w:color="auto"/>
          </w:divBdr>
        </w:div>
        <w:div w:id="1706130872">
          <w:marLeft w:val="0"/>
          <w:marRight w:val="0"/>
          <w:marTop w:val="0"/>
          <w:marBottom w:val="0"/>
          <w:divBdr>
            <w:top w:val="none" w:sz="0" w:space="0" w:color="auto"/>
            <w:left w:val="none" w:sz="0" w:space="0" w:color="auto"/>
            <w:bottom w:val="none" w:sz="0" w:space="0" w:color="auto"/>
            <w:right w:val="none" w:sz="0" w:space="0" w:color="auto"/>
          </w:divBdr>
        </w:div>
        <w:div w:id="943880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ngs42@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sci@msu.mcmaster.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Khan</dc:creator>
  <cp:keywords/>
  <dc:description/>
  <cp:lastModifiedBy>Simranjeet Singh</cp:lastModifiedBy>
  <cp:revision>42</cp:revision>
  <dcterms:created xsi:type="dcterms:W3CDTF">2020-10-09T17:49:00Z</dcterms:created>
  <dcterms:modified xsi:type="dcterms:W3CDTF">2020-10-18T18:19:00Z</dcterms:modified>
</cp:coreProperties>
</file>