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5233C" w:rsidR="00360078" w:rsidP="6CEA2D7E" w:rsidRDefault="00360078" w14:paraId="1DDFE910" w14:textId="33CFF574" w14:noSpellErr="1">
      <w:pPr>
        <w:rPr>
          <w:rFonts w:ascii="Helvetica" w:hAnsi="Helvetica" w:eastAsia="Helvetica" w:cs="Helvetica"/>
        </w:rPr>
      </w:pPr>
    </w:p>
    <w:p w:rsidRPr="0055233C" w:rsidR="00360078" w:rsidP="6CEA2D7E" w:rsidRDefault="00360078" w14:paraId="31FCC243" w14:textId="77777777" w14:noSpellErr="1">
      <w:pPr>
        <w:rPr>
          <w:rFonts w:ascii="Helvetica" w:hAnsi="Helvetica" w:eastAsia="Helvetica" w:cs="Helvetica"/>
        </w:rPr>
      </w:pPr>
    </w:p>
    <w:p w:rsidRPr="0055233C" w:rsidR="00360078" w:rsidP="6CEA2D7E" w:rsidRDefault="00360078" w14:paraId="48B547B3" w14:textId="77777777" w14:noSpellErr="1">
      <w:pPr>
        <w:rPr>
          <w:rFonts w:ascii="Helvetica" w:hAnsi="Helvetica" w:eastAsia="Helvetica" w:cs="Helvetica"/>
        </w:rPr>
      </w:pPr>
    </w:p>
    <w:p w:rsidRPr="0055233C" w:rsidR="00360078" w:rsidP="6CEA2D7E" w:rsidRDefault="00360078" w14:paraId="6D8C832E" w14:textId="77777777" w14:noSpellErr="1">
      <w:pPr>
        <w:rPr>
          <w:rFonts w:ascii="Helvetica" w:hAnsi="Helvetica" w:eastAsia="Helvetica" w:cs="Helvetica"/>
        </w:rPr>
      </w:pPr>
    </w:p>
    <w:p w:rsidRPr="0055233C" w:rsidR="00360078" w:rsidP="6CEA2D7E" w:rsidRDefault="00360078" w14:paraId="5DC805BE" w14:textId="77777777" w14:noSpellErr="1">
      <w:pPr>
        <w:rPr>
          <w:rFonts w:ascii="Helvetica" w:hAnsi="Helvetica" w:eastAsia="Helvetica" w:cs="Helvetica"/>
        </w:rPr>
      </w:pPr>
    </w:p>
    <w:p w:rsidRPr="0055233C" w:rsidR="002B7D7F" w:rsidP="6CEA2D7E" w:rsidRDefault="00432D2B" w14:paraId="5D91316C" w14:textId="69605FFC" w14:noSpellErr="1">
      <w:pPr>
        <w:pStyle w:val="Heading1"/>
        <w:rPr>
          <w:rFonts w:ascii="Helvetica" w:hAnsi="Helvetica" w:eastAsia="Helvetica" w:cs="Helvetica"/>
          <w:b w:val="1"/>
          <w:bCs w:val="1"/>
        </w:rPr>
      </w:pPr>
      <w:r w:rsidRPr="6CEA2D7E" w:rsidR="00432D2B">
        <w:rPr>
          <w:rFonts w:ascii="Helvetica" w:hAnsi="Helvetica" w:eastAsia="Helvetica" w:cs="Helvetica"/>
          <w:b w:val="1"/>
          <w:bCs w:val="1"/>
        </w:rPr>
        <w:t>Operating Policy – Elections Committee</w:t>
      </w:r>
    </w:p>
    <w:p w:rsidRPr="0055233C" w:rsidR="00360078" w:rsidP="6CEA2D7E" w:rsidRDefault="00360078" w14:paraId="2621EF8D" w14:textId="77777777" w14:noSpellErr="1">
      <w:pPr>
        <w:rPr>
          <w:rFonts w:ascii="Helvetica" w:hAnsi="Helvetica" w:eastAsia="Helvetica" w:cs="Helvetica"/>
          <w:sz w:val="28"/>
          <w:szCs w:val="28"/>
        </w:rPr>
      </w:pPr>
    </w:p>
    <w:p w:rsidRPr="0055233C" w:rsidR="00360078" w:rsidP="6CEA2D7E" w:rsidRDefault="00360078" w14:paraId="7EEFBC9A" w14:textId="46B491A1" w14:noSpellErr="1">
      <w:pPr>
        <w:numPr>
          <w:ilvl w:val="0"/>
          <w:numId w:val="5"/>
        </w:numPr>
        <w:rPr>
          <w:rFonts w:ascii="Helvetica" w:hAnsi="Helvetica" w:eastAsia="Helvetica" w:cs="Helvetica"/>
          <w:sz w:val="28"/>
          <w:szCs w:val="28"/>
        </w:rPr>
      </w:pPr>
      <w:r w:rsidRPr="6CEA2D7E" w:rsidR="00360078">
        <w:rPr>
          <w:rFonts w:ascii="Helvetica" w:hAnsi="Helvetica" w:eastAsia="Helvetica" w:cs="Helvetica"/>
          <w:sz w:val="28"/>
          <w:szCs w:val="28"/>
        </w:rPr>
        <w:t>P</w:t>
      </w:r>
      <w:r w:rsidRPr="6CEA2D7E" w:rsidR="00432D2B">
        <w:rPr>
          <w:rFonts w:ascii="Helvetica" w:hAnsi="Helvetica" w:eastAsia="Helvetica" w:cs="Helvetica"/>
          <w:sz w:val="28"/>
          <w:szCs w:val="28"/>
        </w:rPr>
        <w:t>urpose</w:t>
      </w:r>
    </w:p>
    <w:p w:rsidRPr="0055233C" w:rsidR="0071020D" w:rsidP="6CEA2D7E" w:rsidRDefault="0071020D" w14:paraId="4E234B9E" w14:textId="77777777" w14:noSpellErr="1">
      <w:pPr>
        <w:rPr>
          <w:rFonts w:ascii="Helvetica" w:hAnsi="Helvetica" w:eastAsia="Helvetica" w:cs="Helvetica"/>
          <w:sz w:val="28"/>
          <w:szCs w:val="28"/>
        </w:rPr>
      </w:pPr>
    </w:p>
    <w:p w:rsidRPr="0055233C" w:rsidR="0071020D" w:rsidP="6CEA2D7E" w:rsidRDefault="0071020D" w14:paraId="3B18C6FD" w14:textId="77777777" w14:noSpellErr="1">
      <w:pPr>
        <w:numPr>
          <w:ilvl w:val="1"/>
          <w:numId w:val="1"/>
        </w:numPr>
        <w:tabs>
          <w:tab w:val="clear" w:pos="1440"/>
        </w:tabs>
        <w:ind w:left="1843" w:hanging="698"/>
        <w:rPr>
          <w:rFonts w:ascii="Helvetica" w:hAnsi="Helvetica" w:eastAsia="Helvetica" w:cs="Helvetica"/>
          <w:sz w:val="22"/>
          <w:szCs w:val="22"/>
        </w:rPr>
      </w:pPr>
      <w:r w:rsidRPr="6CEA2D7E" w:rsidR="0071020D">
        <w:rPr>
          <w:rFonts w:ascii="Helvetica" w:hAnsi="Helvetica" w:eastAsia="Helvetica" w:cs="Helvetica"/>
          <w:sz w:val="22"/>
          <w:szCs w:val="22"/>
        </w:rPr>
        <w:t>To adjudicate MSU elections and referenda in a fair and just manner.</w:t>
      </w:r>
    </w:p>
    <w:p w:rsidRPr="0055233C" w:rsidR="0071020D" w:rsidP="6CEA2D7E" w:rsidRDefault="0071020D" w14:paraId="4096A28A" w14:textId="77777777" w14:noSpellErr="1">
      <w:pPr>
        <w:rPr>
          <w:rFonts w:ascii="Helvetica" w:hAnsi="Helvetica" w:eastAsia="Helvetica" w:cs="Helvetica"/>
          <w:sz w:val="22"/>
          <w:szCs w:val="22"/>
        </w:rPr>
      </w:pPr>
    </w:p>
    <w:p w:rsidRPr="0055233C" w:rsidR="0071020D" w:rsidDel="003951B7" w:rsidP="6CEA2D7E" w:rsidRDefault="00432D2B" w14:paraId="6DE65EAC" w14:textId="141A4D44" w14:noSpellErr="1">
      <w:pPr>
        <w:numPr>
          <w:ilvl w:val="0"/>
          <w:numId w:val="5"/>
        </w:numPr>
        <w:rPr>
          <w:rFonts w:ascii="Helvetica" w:hAnsi="Helvetica" w:eastAsia="Helvetica" w:cs="Helvetica"/>
          <w:sz w:val="28"/>
          <w:szCs w:val="28"/>
        </w:rPr>
      </w:pPr>
      <w:r w:rsidRPr="6CEA2D7E" w:rsidR="00432D2B">
        <w:rPr>
          <w:rFonts w:ascii="Helvetica" w:hAnsi="Helvetica" w:eastAsia="Helvetica" w:cs="Helvetica"/>
          <w:sz w:val="28"/>
          <w:szCs w:val="28"/>
        </w:rPr>
        <w:t>Operating Parameters</w:t>
      </w:r>
    </w:p>
    <w:p w:rsidRPr="0055233C" w:rsidR="0071020D" w:rsidP="6CEA2D7E" w:rsidRDefault="0071020D" w14:paraId="39CAE4D2" w14:textId="77777777" w14:noSpellErr="1">
      <w:pPr>
        <w:ind w:left="1418" w:hanging="709"/>
        <w:rPr>
          <w:rFonts w:ascii="Helvetica" w:hAnsi="Helvetica" w:eastAsia="Helvetica" w:cs="Helvetica"/>
          <w:sz w:val="22"/>
          <w:szCs w:val="22"/>
        </w:rPr>
      </w:pPr>
    </w:p>
    <w:p w:rsidRPr="0055233C" w:rsidR="00C661A1" w:rsidP="6CEA2D7E" w:rsidRDefault="0071020D" w14:paraId="37B91B57" w14:textId="5B7EF334">
      <w:pPr>
        <w:numPr>
          <w:ilvl w:val="1"/>
          <w:numId w:val="7"/>
        </w:numPr>
        <w:ind w:left="1843" w:hanging="709"/>
        <w:rPr>
          <w:rFonts w:ascii="Helvetica" w:hAnsi="Helvetica" w:eastAsia="Helvetica" w:cs="Helvetica"/>
          <w:sz w:val="22"/>
          <w:szCs w:val="22"/>
        </w:rPr>
      </w:pPr>
      <w:r w:rsidRPr="6CEA2D7E" w:rsidR="0071020D">
        <w:rPr>
          <w:rFonts w:ascii="Helvetica" w:hAnsi="Helvetica" w:eastAsia="Helvetica" w:cs="Helvetica"/>
          <w:sz w:val="22"/>
          <w:szCs w:val="22"/>
        </w:rPr>
        <w:t xml:space="preserve">The Elections Committee shall adjudicate MSU elections and referenda according to the provisions of </w:t>
      </w:r>
      <w:r w:rsidRPr="6CEA2D7E" w:rsidR="00432D2B">
        <w:rPr>
          <w:rFonts w:ascii="Helvetica" w:hAnsi="Helvetica" w:eastAsia="Helvetica" w:cs="Helvetica"/>
          <w:b w:val="1"/>
          <w:bCs w:val="1"/>
          <w:sz w:val="22"/>
          <w:szCs w:val="22"/>
        </w:rPr>
        <w:t xml:space="preserve">Bylaw 10 – Elections </w:t>
      </w:r>
      <w:r w:rsidRPr="6CEA2D7E" w:rsidR="00432D2B">
        <w:rPr>
          <w:rFonts w:ascii="Helvetica" w:hAnsi="Helvetica" w:eastAsia="Helvetica" w:cs="Helvetica"/>
          <w:sz w:val="22"/>
          <w:szCs w:val="22"/>
        </w:rPr>
        <w:t xml:space="preserve">and </w:t>
      </w:r>
      <w:r w:rsidRPr="6CEA2D7E" w:rsidR="00432D2B">
        <w:rPr>
          <w:rFonts w:ascii="Helvetica" w:hAnsi="Helvetica" w:eastAsia="Helvetica" w:cs="Helvetica"/>
          <w:b w:val="1"/>
          <w:bCs w:val="1"/>
          <w:sz w:val="22"/>
          <w:szCs w:val="22"/>
        </w:rPr>
        <w:t xml:space="preserve">Bylaw 10/A – Electoral </w:t>
      </w:r>
      <w:proofErr w:type="gramStart"/>
      <w:r w:rsidRPr="6CEA2D7E" w:rsidR="00432D2B">
        <w:rPr>
          <w:rFonts w:ascii="Helvetica" w:hAnsi="Helvetica" w:eastAsia="Helvetica" w:cs="Helvetica"/>
          <w:b w:val="1"/>
          <w:bCs w:val="1"/>
          <w:sz w:val="22"/>
          <w:szCs w:val="22"/>
        </w:rPr>
        <w:t>Procedure</w:t>
      </w:r>
      <w:r w:rsidRPr="6CEA2D7E" w:rsidR="00432D2B">
        <w:rPr>
          <w:rFonts w:ascii="Helvetica" w:hAnsi="Helvetica" w:eastAsia="Helvetica" w:cs="Helvetica"/>
          <w:sz w:val="22"/>
          <w:szCs w:val="22"/>
        </w:rPr>
        <w:t>;</w:t>
      </w:r>
      <w:proofErr w:type="gramEnd"/>
    </w:p>
    <w:p w:rsidRPr="0055233C" w:rsidR="006E79ED" w:rsidP="6CEA2D7E" w:rsidRDefault="006E79ED" w14:paraId="535AA448" w14:textId="77777777" w14:noSpellErr="1">
      <w:pPr>
        <w:ind w:left="1843"/>
        <w:rPr>
          <w:rFonts w:ascii="Helvetica" w:hAnsi="Helvetica" w:eastAsia="Helvetica" w:cs="Helvetica"/>
          <w:sz w:val="22"/>
          <w:szCs w:val="22"/>
        </w:rPr>
      </w:pPr>
    </w:p>
    <w:p w:rsidRPr="0055233C" w:rsidR="00C661A1" w:rsidP="6CEA2D7E" w:rsidRDefault="0071020D" w14:paraId="575D4987" w14:textId="36DE5B18">
      <w:pPr>
        <w:numPr>
          <w:ilvl w:val="1"/>
          <w:numId w:val="7"/>
        </w:numPr>
        <w:ind w:left="1843" w:hanging="709"/>
        <w:rPr>
          <w:rFonts w:ascii="Helvetica" w:hAnsi="Helvetica" w:eastAsia="Helvetica" w:cs="Helvetica"/>
          <w:sz w:val="22"/>
          <w:szCs w:val="22"/>
        </w:rPr>
      </w:pPr>
      <w:r w:rsidRPr="6CEA2D7E" w:rsidR="0071020D">
        <w:rPr>
          <w:rFonts w:ascii="Helvetica" w:hAnsi="Helvetica" w:eastAsia="Helvetica" w:cs="Helvetica"/>
          <w:sz w:val="22"/>
          <w:szCs w:val="22"/>
        </w:rPr>
        <w:t xml:space="preserve">The Elections Committee shall develop a set of election and referenda rules to supplement </w:t>
      </w:r>
      <w:r w:rsidRPr="6CEA2D7E" w:rsidR="00432D2B">
        <w:rPr>
          <w:rFonts w:ascii="Helvetica" w:hAnsi="Helvetica" w:eastAsia="Helvetica" w:cs="Helvetica"/>
          <w:b w:val="1"/>
          <w:bCs w:val="1"/>
          <w:sz w:val="22"/>
          <w:szCs w:val="22"/>
        </w:rPr>
        <w:t xml:space="preserve">Bylaw 10 </w:t>
      </w:r>
      <w:proofErr w:type="gramStart"/>
      <w:r w:rsidRPr="6CEA2D7E" w:rsidR="00432D2B">
        <w:rPr>
          <w:rFonts w:ascii="Helvetica" w:hAnsi="Helvetica" w:eastAsia="Helvetica" w:cs="Helvetica"/>
          <w:b w:val="1"/>
          <w:bCs w:val="1"/>
          <w:sz w:val="22"/>
          <w:szCs w:val="22"/>
        </w:rPr>
        <w:t>Elections</w:t>
      </w:r>
      <w:r w:rsidRPr="6CEA2D7E" w:rsidR="00432D2B">
        <w:rPr>
          <w:rFonts w:ascii="Helvetica" w:hAnsi="Helvetica" w:eastAsia="Helvetica" w:cs="Helvetica"/>
          <w:sz w:val="22"/>
          <w:szCs w:val="22"/>
        </w:rPr>
        <w:t>;</w:t>
      </w:r>
      <w:proofErr w:type="gramEnd"/>
    </w:p>
    <w:p w:rsidRPr="0055233C" w:rsidR="006E79ED" w:rsidP="6CEA2D7E" w:rsidRDefault="006E79ED" w14:paraId="30DAA50C" w14:textId="77777777" w14:noSpellErr="1">
      <w:pPr>
        <w:ind w:left="1843"/>
        <w:rPr>
          <w:rFonts w:ascii="Helvetica" w:hAnsi="Helvetica" w:eastAsia="Helvetica" w:cs="Helvetica"/>
          <w:sz w:val="22"/>
          <w:szCs w:val="22"/>
        </w:rPr>
      </w:pPr>
    </w:p>
    <w:p w:rsidRPr="0055233C" w:rsidR="00C661A1" w:rsidP="6CEA2D7E" w:rsidRDefault="0071020D" w14:paraId="4EFA9181" w14:textId="77777777">
      <w:pPr>
        <w:numPr>
          <w:ilvl w:val="1"/>
          <w:numId w:val="7"/>
        </w:numPr>
        <w:ind w:left="1843" w:hanging="709"/>
        <w:rPr>
          <w:rFonts w:ascii="Helvetica" w:hAnsi="Helvetica" w:eastAsia="Helvetica" w:cs="Helvetica"/>
          <w:sz w:val="22"/>
          <w:szCs w:val="22"/>
        </w:rPr>
      </w:pPr>
      <w:r w:rsidRPr="6CEA2D7E" w:rsidR="0071020D">
        <w:rPr>
          <w:rFonts w:ascii="Helvetica" w:hAnsi="Helvetica" w:eastAsia="Helvetica" w:cs="Helvetica"/>
          <w:sz w:val="22"/>
          <w:szCs w:val="22"/>
        </w:rPr>
        <w:t xml:space="preserve">If requested, supervise and/or adjudicate the elections or referenda of any other MSU Club or Organization; the Elections Committee may also, if requested, assist with the McMaster University election of student representative to Senate and Board of </w:t>
      </w:r>
      <w:proofErr w:type="gramStart"/>
      <w:r w:rsidRPr="6CEA2D7E" w:rsidR="0071020D">
        <w:rPr>
          <w:rFonts w:ascii="Helvetica" w:hAnsi="Helvetica" w:eastAsia="Helvetica" w:cs="Helvetica"/>
          <w:sz w:val="22"/>
          <w:szCs w:val="22"/>
        </w:rPr>
        <w:t>Governors;</w:t>
      </w:r>
      <w:proofErr w:type="gramEnd"/>
    </w:p>
    <w:p w:rsidRPr="0055233C" w:rsidR="006E79ED" w:rsidP="6CEA2D7E" w:rsidRDefault="006E79ED" w14:paraId="7DACDB06" w14:textId="77777777" w14:noSpellErr="1">
      <w:pPr>
        <w:ind w:left="1843"/>
        <w:rPr>
          <w:rFonts w:ascii="Helvetica" w:hAnsi="Helvetica" w:eastAsia="Helvetica" w:cs="Helvetica"/>
          <w:sz w:val="22"/>
          <w:szCs w:val="22"/>
        </w:rPr>
      </w:pPr>
    </w:p>
    <w:p w:rsidRPr="0055233C" w:rsidR="00C661A1" w:rsidP="6CEA2D7E" w:rsidRDefault="0071020D" w14:paraId="6B5B7B39" w14:textId="77777777">
      <w:pPr>
        <w:numPr>
          <w:ilvl w:val="1"/>
          <w:numId w:val="7"/>
        </w:numPr>
        <w:ind w:left="1843" w:hanging="709"/>
        <w:rPr>
          <w:rFonts w:ascii="Helvetica" w:hAnsi="Helvetica" w:eastAsia="Helvetica" w:cs="Helvetica"/>
          <w:sz w:val="22"/>
          <w:szCs w:val="22"/>
        </w:rPr>
      </w:pPr>
      <w:r w:rsidRPr="6CEA2D7E" w:rsidR="0071020D">
        <w:rPr>
          <w:rFonts w:ascii="Helvetica" w:hAnsi="Helvetica" w:eastAsia="Helvetica" w:cs="Helvetica"/>
          <w:sz w:val="22"/>
          <w:szCs w:val="22"/>
        </w:rPr>
        <w:t xml:space="preserve">The Elections Committee shall formulate unbiased wordings of referenda </w:t>
      </w:r>
      <w:proofErr w:type="gramStart"/>
      <w:r w:rsidRPr="6CEA2D7E" w:rsidR="0071020D">
        <w:rPr>
          <w:rFonts w:ascii="Helvetica" w:hAnsi="Helvetica" w:eastAsia="Helvetica" w:cs="Helvetica"/>
          <w:sz w:val="22"/>
          <w:szCs w:val="22"/>
        </w:rPr>
        <w:t>questions;</w:t>
      </w:r>
      <w:proofErr w:type="gramEnd"/>
    </w:p>
    <w:p w:rsidRPr="0055233C" w:rsidR="006E79ED" w:rsidP="6CEA2D7E" w:rsidRDefault="006E79ED" w14:paraId="2F933843" w14:textId="77777777" w14:noSpellErr="1">
      <w:pPr>
        <w:ind w:left="1843"/>
        <w:rPr>
          <w:rFonts w:ascii="Helvetica" w:hAnsi="Helvetica" w:eastAsia="Helvetica" w:cs="Helvetica"/>
          <w:sz w:val="22"/>
          <w:szCs w:val="22"/>
        </w:rPr>
      </w:pPr>
    </w:p>
    <w:p w:rsidRPr="0055233C" w:rsidR="0071020D" w:rsidP="6CEA2D7E" w:rsidRDefault="0071020D" w14:paraId="3DE2343D" w14:textId="77777777" w14:noSpellErr="1">
      <w:pPr>
        <w:numPr>
          <w:ilvl w:val="1"/>
          <w:numId w:val="7"/>
        </w:numPr>
        <w:ind w:left="1843" w:hanging="709"/>
        <w:rPr>
          <w:rFonts w:ascii="Helvetica" w:hAnsi="Helvetica" w:eastAsia="Helvetica" w:cs="Helvetica"/>
          <w:sz w:val="22"/>
          <w:szCs w:val="22"/>
        </w:rPr>
      </w:pPr>
      <w:r w:rsidRPr="6CEA2D7E" w:rsidR="0071020D">
        <w:rPr>
          <w:rFonts w:ascii="Helvetica" w:hAnsi="Helvetica" w:eastAsia="Helvetica" w:cs="Helvetica"/>
          <w:sz w:val="22"/>
          <w:szCs w:val="22"/>
        </w:rPr>
        <w:t>The Elections Committee shall consider all appeals.</w:t>
      </w:r>
    </w:p>
    <w:p w:rsidRPr="0055233C" w:rsidR="0071020D" w:rsidP="6CEA2D7E" w:rsidRDefault="0071020D" w14:paraId="29FAD018" w14:textId="77777777" w14:noSpellErr="1">
      <w:pPr>
        <w:rPr>
          <w:rFonts w:ascii="Helvetica" w:hAnsi="Helvetica" w:eastAsia="Helvetica" w:cs="Helvetica"/>
          <w:sz w:val="22"/>
          <w:szCs w:val="22"/>
        </w:rPr>
      </w:pPr>
    </w:p>
    <w:p w:rsidRPr="00083D03" w:rsidR="0071020D" w:rsidP="6CEA2D7E" w:rsidRDefault="00083D03" w14:paraId="160DEA95" w14:textId="42900030" w14:noSpellErr="1">
      <w:pPr>
        <w:pStyle w:val="ListParagraph"/>
        <w:numPr>
          <w:ilvl w:val="0"/>
          <w:numId w:val="5"/>
        </w:numPr>
        <w:rPr>
          <w:rFonts w:ascii="Helvetica" w:hAnsi="Helvetica" w:eastAsia="Helvetica" w:cs="Helvetica"/>
          <w:sz w:val="28"/>
          <w:szCs w:val="28"/>
        </w:rPr>
      </w:pPr>
      <w:r w:rsidRPr="6CEA2D7E" w:rsidR="00083D03">
        <w:rPr>
          <w:rFonts w:ascii="Helvetica" w:hAnsi="Helvetica" w:eastAsia="Helvetica" w:cs="Helvetica"/>
          <w:sz w:val="28"/>
          <w:szCs w:val="28"/>
        </w:rPr>
        <w:t>Personnel Structure</w:t>
      </w:r>
    </w:p>
    <w:p w:rsidRPr="0055233C" w:rsidR="0071020D" w:rsidP="6CEA2D7E" w:rsidRDefault="0071020D" w14:paraId="2EED2302" w14:textId="77777777" w14:noSpellErr="1">
      <w:pPr>
        <w:rPr>
          <w:rFonts w:ascii="Helvetica" w:hAnsi="Helvetica" w:eastAsia="Helvetica" w:cs="Helvetica"/>
          <w:sz w:val="22"/>
          <w:szCs w:val="22"/>
        </w:rPr>
      </w:pPr>
    </w:p>
    <w:p w:rsidRPr="0055233C" w:rsidR="0071020D" w:rsidP="6CEA2D7E" w:rsidRDefault="0071020D" w14:paraId="5A64C523" w14:textId="77777777" w14:noSpellErr="1">
      <w:pPr>
        <w:pStyle w:val="BodyText"/>
        <w:numPr>
          <w:ilvl w:val="1"/>
          <w:numId w:val="2"/>
        </w:numPr>
        <w:tabs>
          <w:tab w:val="clear" w:pos="1440"/>
        </w:tabs>
        <w:ind w:left="1843"/>
        <w:rPr>
          <w:rFonts w:ascii="Helvetica" w:hAnsi="Helvetica" w:eastAsia="Helvetica" w:cs="Helvetica"/>
        </w:rPr>
      </w:pPr>
      <w:r w:rsidRPr="6CEA2D7E" w:rsidR="0071020D">
        <w:rPr>
          <w:rFonts w:ascii="Helvetica" w:hAnsi="Helvetica" w:eastAsia="Helvetica" w:cs="Helvetica"/>
        </w:rPr>
        <w:t>Voting members shall be:</w:t>
      </w:r>
    </w:p>
    <w:p w:rsidRPr="0055233C" w:rsidR="0071020D" w:rsidP="6CEA2D7E" w:rsidRDefault="0071020D" w14:paraId="66EBBF81" w14:textId="77777777" w14:noSpellErr="1">
      <w:pPr>
        <w:pStyle w:val="BodyText"/>
        <w:ind w:left="720"/>
        <w:rPr>
          <w:rFonts w:ascii="Helvetica" w:hAnsi="Helvetica" w:eastAsia="Helvetica" w:cs="Helvetica"/>
        </w:rPr>
      </w:pPr>
    </w:p>
    <w:p w:rsidRPr="0055233C" w:rsidR="0071020D" w:rsidP="6CEA2D7E" w:rsidRDefault="0071020D" w14:paraId="7D1EB85D" w14:textId="77777777">
      <w:pPr>
        <w:numPr>
          <w:ilvl w:val="2"/>
          <w:numId w:val="2"/>
        </w:numPr>
        <w:tabs>
          <w:tab w:val="clear" w:pos="2160"/>
        </w:tabs>
        <w:ind w:left="2552"/>
        <w:rPr>
          <w:rFonts w:ascii="Helvetica" w:hAnsi="Helvetica" w:eastAsia="Helvetica" w:cs="Helvetica"/>
          <w:sz w:val="22"/>
          <w:szCs w:val="22"/>
        </w:rPr>
      </w:pPr>
      <w:r w:rsidRPr="6CEA2D7E" w:rsidR="0071020D">
        <w:rPr>
          <w:rFonts w:ascii="Helvetica" w:hAnsi="Helvetica" w:eastAsia="Helvetica" w:cs="Helvetica"/>
          <w:sz w:val="22"/>
          <w:szCs w:val="22"/>
        </w:rPr>
        <w:t xml:space="preserve">Three (3) SRA </w:t>
      </w:r>
      <w:proofErr w:type="gramStart"/>
      <w:r w:rsidRPr="6CEA2D7E" w:rsidR="0071020D">
        <w:rPr>
          <w:rFonts w:ascii="Helvetica" w:hAnsi="Helvetica" w:eastAsia="Helvetica" w:cs="Helvetica"/>
          <w:sz w:val="22"/>
          <w:szCs w:val="22"/>
        </w:rPr>
        <w:t>members;</w:t>
      </w:r>
      <w:proofErr w:type="gramEnd"/>
    </w:p>
    <w:p w:rsidRPr="0055233C" w:rsidR="0071020D" w:rsidP="6CEA2D7E" w:rsidRDefault="0071020D" w14:paraId="1E93B555" w14:textId="77777777" w14:noSpellErr="1">
      <w:pPr>
        <w:numPr>
          <w:ilvl w:val="2"/>
          <w:numId w:val="2"/>
        </w:numPr>
        <w:tabs>
          <w:tab w:val="clear" w:pos="2160"/>
        </w:tabs>
        <w:ind w:left="2552"/>
        <w:rPr>
          <w:rFonts w:ascii="Helvetica" w:hAnsi="Helvetica" w:eastAsia="Helvetica" w:cs="Helvetica"/>
          <w:sz w:val="22"/>
          <w:szCs w:val="22"/>
        </w:rPr>
      </w:pPr>
      <w:r w:rsidRPr="6CEA2D7E" w:rsidR="0071020D">
        <w:rPr>
          <w:rFonts w:ascii="Helvetica" w:hAnsi="Helvetica" w:eastAsia="Helvetica" w:cs="Helvetica"/>
          <w:sz w:val="22"/>
          <w:szCs w:val="22"/>
        </w:rPr>
        <w:t>Five (5) MSU (non-SRA) members.</w:t>
      </w:r>
    </w:p>
    <w:p w:rsidRPr="0055233C" w:rsidR="0071020D" w:rsidP="6CEA2D7E" w:rsidRDefault="0071020D" w14:paraId="23A046F0" w14:textId="77777777" w14:noSpellErr="1">
      <w:pPr>
        <w:ind w:left="1440"/>
        <w:rPr>
          <w:rFonts w:ascii="Helvetica" w:hAnsi="Helvetica" w:eastAsia="Helvetica" w:cs="Helvetica"/>
          <w:sz w:val="22"/>
          <w:szCs w:val="22"/>
        </w:rPr>
      </w:pPr>
    </w:p>
    <w:p w:rsidRPr="0055233C" w:rsidR="0071020D" w:rsidP="6CEA2D7E" w:rsidRDefault="0071020D" w14:paraId="56CE1C7C" w14:textId="77777777" w14:noSpellErr="1">
      <w:pPr>
        <w:numPr>
          <w:ilvl w:val="1"/>
          <w:numId w:val="2"/>
        </w:numPr>
        <w:tabs>
          <w:tab w:val="clear" w:pos="1440"/>
        </w:tabs>
        <w:ind w:left="1843"/>
        <w:rPr>
          <w:rFonts w:ascii="Helvetica" w:hAnsi="Helvetica" w:eastAsia="Helvetica" w:cs="Helvetica"/>
          <w:sz w:val="22"/>
          <w:szCs w:val="22"/>
        </w:rPr>
      </w:pPr>
      <w:r w:rsidRPr="6CEA2D7E" w:rsidR="0071020D">
        <w:rPr>
          <w:rFonts w:ascii="Helvetica" w:hAnsi="Helvetica" w:eastAsia="Helvetica" w:cs="Helvetica"/>
          <w:sz w:val="22"/>
          <w:szCs w:val="22"/>
        </w:rPr>
        <w:t>Ex-officio members shall be:</w:t>
      </w:r>
    </w:p>
    <w:p w:rsidRPr="0055233C" w:rsidR="0071020D" w:rsidP="6CEA2D7E" w:rsidRDefault="0071020D" w14:paraId="3C279CD6" w14:textId="77777777" w14:noSpellErr="1">
      <w:pPr>
        <w:ind w:left="720"/>
        <w:rPr>
          <w:rFonts w:ascii="Helvetica" w:hAnsi="Helvetica" w:eastAsia="Helvetica" w:cs="Helvetica"/>
          <w:sz w:val="22"/>
          <w:szCs w:val="22"/>
        </w:rPr>
      </w:pPr>
    </w:p>
    <w:p w:rsidRPr="0055233C" w:rsidR="0071020D" w:rsidP="6CEA2D7E" w:rsidRDefault="0071020D" w14:paraId="56B884C6" w14:textId="77777777">
      <w:pPr>
        <w:numPr>
          <w:ilvl w:val="2"/>
          <w:numId w:val="2"/>
        </w:numPr>
        <w:tabs>
          <w:tab w:val="clear" w:pos="2160"/>
        </w:tabs>
        <w:ind w:left="2552"/>
        <w:rPr>
          <w:rFonts w:ascii="Helvetica" w:hAnsi="Helvetica" w:eastAsia="Helvetica" w:cs="Helvetica"/>
          <w:sz w:val="22"/>
          <w:szCs w:val="22"/>
        </w:rPr>
      </w:pPr>
      <w:r w:rsidRPr="6CEA2D7E" w:rsidR="0071020D">
        <w:rPr>
          <w:rFonts w:ascii="Helvetica" w:hAnsi="Helvetica" w:eastAsia="Helvetica" w:cs="Helvetica"/>
          <w:sz w:val="22"/>
          <w:szCs w:val="22"/>
        </w:rPr>
        <w:t xml:space="preserve">The Chief Returning Officer (CRO), who shall be named </w:t>
      </w:r>
      <w:proofErr w:type="gramStart"/>
      <w:r w:rsidRPr="6CEA2D7E" w:rsidR="0071020D">
        <w:rPr>
          <w:rFonts w:ascii="Helvetica" w:hAnsi="Helvetica" w:eastAsia="Helvetica" w:cs="Helvetica"/>
          <w:sz w:val="22"/>
          <w:szCs w:val="22"/>
        </w:rPr>
        <w:t>Chairperson;</w:t>
      </w:r>
      <w:proofErr w:type="gramEnd"/>
    </w:p>
    <w:p w:rsidRPr="0055233C" w:rsidR="0071020D" w:rsidP="6CEA2D7E" w:rsidRDefault="0071020D" w14:paraId="7FCA8142" w14:textId="77777777">
      <w:pPr>
        <w:numPr>
          <w:ilvl w:val="2"/>
          <w:numId w:val="2"/>
        </w:numPr>
        <w:tabs>
          <w:tab w:val="clear" w:pos="2160"/>
        </w:tabs>
        <w:ind w:left="2552"/>
        <w:rPr>
          <w:rFonts w:ascii="Helvetica" w:hAnsi="Helvetica" w:eastAsia="Helvetica" w:cs="Helvetica"/>
          <w:sz w:val="22"/>
          <w:szCs w:val="22"/>
        </w:rPr>
      </w:pPr>
      <w:r w:rsidRPr="6CEA2D7E" w:rsidR="0071020D">
        <w:rPr>
          <w:rFonts w:ascii="Helvetica" w:hAnsi="Helvetica" w:eastAsia="Helvetica" w:cs="Helvetica"/>
          <w:sz w:val="22"/>
          <w:szCs w:val="22"/>
        </w:rPr>
        <w:t>The Deputy Returning Officer (DRO</w:t>
      </w:r>
      <w:proofErr w:type="gramStart"/>
      <w:r w:rsidRPr="6CEA2D7E" w:rsidR="0071020D">
        <w:rPr>
          <w:rFonts w:ascii="Helvetica" w:hAnsi="Helvetica" w:eastAsia="Helvetica" w:cs="Helvetica"/>
          <w:sz w:val="22"/>
          <w:szCs w:val="22"/>
        </w:rPr>
        <w:t>);</w:t>
      </w:r>
      <w:proofErr w:type="gramEnd"/>
    </w:p>
    <w:p w:rsidRPr="0055233C" w:rsidR="0071020D" w:rsidP="6CEA2D7E" w:rsidRDefault="0071020D" w14:paraId="16CDBF4F" w14:textId="77777777" w14:noSpellErr="1">
      <w:pPr>
        <w:numPr>
          <w:ilvl w:val="2"/>
          <w:numId w:val="2"/>
        </w:numPr>
        <w:tabs>
          <w:tab w:val="clear" w:pos="2160"/>
        </w:tabs>
        <w:ind w:left="2552"/>
        <w:rPr>
          <w:rFonts w:ascii="Helvetica" w:hAnsi="Helvetica" w:eastAsia="Helvetica" w:cs="Helvetica"/>
          <w:sz w:val="22"/>
          <w:szCs w:val="22"/>
        </w:rPr>
      </w:pPr>
      <w:r w:rsidRPr="6CEA2D7E" w:rsidR="0071020D">
        <w:rPr>
          <w:rFonts w:ascii="Helvetica" w:hAnsi="Helvetica" w:eastAsia="Helvetica" w:cs="Helvetica"/>
          <w:sz w:val="22"/>
          <w:szCs w:val="22"/>
        </w:rPr>
        <w:t>The Administrative Assistant or designate.</w:t>
      </w:r>
    </w:p>
    <w:p w:rsidRPr="0055233C" w:rsidR="0071020D" w:rsidP="6CEA2D7E" w:rsidRDefault="0071020D" w14:paraId="6E30F6C3" w14:textId="77777777" w14:noSpellErr="1">
      <w:pPr>
        <w:rPr>
          <w:rFonts w:ascii="Helvetica" w:hAnsi="Helvetica" w:eastAsia="Helvetica" w:cs="Helvetica"/>
          <w:sz w:val="22"/>
          <w:szCs w:val="22"/>
        </w:rPr>
      </w:pPr>
    </w:p>
    <w:p w:rsidRPr="0055233C" w:rsidR="0071020D" w:rsidP="6CEA2D7E" w:rsidRDefault="0071020D" w14:paraId="67779877" w14:textId="77777777" w14:noSpellErr="1">
      <w:pPr>
        <w:ind w:left="1440"/>
        <w:rPr>
          <w:rFonts w:ascii="Helvetica" w:hAnsi="Helvetica" w:eastAsia="Helvetica" w:cs="Helvetica"/>
          <w:sz w:val="22"/>
          <w:szCs w:val="22"/>
        </w:rPr>
      </w:pPr>
    </w:p>
    <w:sectPr w:rsidRPr="0055233C" w:rsidR="0071020D" w:rsidSect="006E79ED">
      <w:headerReference w:type="default" r:id="rId11"/>
      <w:headerReference w:type="first" r:id="rId12"/>
      <w:footerReference w:type="first" r:id="rId13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32F5" w:rsidP="00360078" w:rsidRDefault="003432F5" w14:paraId="597733DC" w14:textId="77777777">
      <w:r>
        <w:separator/>
      </w:r>
    </w:p>
  </w:endnote>
  <w:endnote w:type="continuationSeparator" w:id="0">
    <w:p w:rsidR="003432F5" w:rsidP="00360078" w:rsidRDefault="003432F5" w14:paraId="14E4D9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55233C" w:rsidR="0055233C" w:rsidP="006E79ED" w:rsidRDefault="0055233C" w14:paraId="12E76176" w14:textId="77777777">
    <w:pPr>
      <w:pStyle w:val="Footer"/>
      <w:tabs>
        <w:tab w:val="clear" w:pos="4320"/>
        <w:tab w:val="clear" w:pos="8640"/>
        <w:tab w:val="left" w:pos="1260"/>
      </w:tabs>
      <w:rPr>
        <w:rFonts w:ascii="Arial Narrow" w:hAnsi="Arial Narrow"/>
        <w:sz w:val="20"/>
        <w:szCs w:val="20"/>
      </w:rPr>
    </w:pPr>
  </w:p>
  <w:p w:rsidRPr="0055233C" w:rsidR="0071020D" w:rsidP="006E79ED" w:rsidRDefault="006E79ED" w14:paraId="12DC510C" w14:textId="6179A622">
    <w:pPr>
      <w:pStyle w:val="Footer"/>
      <w:tabs>
        <w:tab w:val="clear" w:pos="4320"/>
        <w:tab w:val="clear" w:pos="8640"/>
        <w:tab w:val="left" w:pos="1260"/>
      </w:tabs>
      <w:rPr>
        <w:rFonts w:ascii="Arial Narrow" w:hAnsi="Arial Narrow"/>
        <w:sz w:val="20"/>
        <w:szCs w:val="20"/>
      </w:rPr>
    </w:pPr>
    <w:r w:rsidRPr="0055233C">
      <w:rPr>
        <w:rFonts w:ascii="Arial Narrow" w:hAnsi="Arial Narrow"/>
        <w:sz w:val="20"/>
        <w:szCs w:val="20"/>
      </w:rPr>
      <w:t>Approved 87L</w:t>
    </w:r>
  </w:p>
  <w:p w:rsidRPr="0055233C" w:rsidR="006E79ED" w:rsidP="006E79ED" w:rsidRDefault="0055233C" w14:paraId="291DE50B" w14:textId="2700B703">
    <w:pPr>
      <w:pStyle w:val="Footer"/>
      <w:tabs>
        <w:tab w:val="clear" w:pos="4320"/>
        <w:tab w:val="clear" w:pos="8640"/>
        <w:tab w:val="left" w:pos="1260"/>
      </w:tabs>
      <w:rPr>
        <w:rFonts w:ascii="Arial Narrow" w:hAnsi="Arial Narrow"/>
        <w:sz w:val="20"/>
        <w:szCs w:val="20"/>
      </w:rPr>
    </w:pPr>
    <w:r w:rsidRPr="0055233C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88C2E42" wp14:editId="7C0CB977">
          <wp:simplePos x="0" y="0"/>
          <wp:positionH relativeFrom="column">
            <wp:posOffset>-714375</wp:posOffset>
          </wp:positionH>
          <wp:positionV relativeFrom="paragraph">
            <wp:posOffset>157480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233C" w:rsidR="6CEA2D7E">
      <w:rPr>
        <w:rFonts w:ascii="Arial Narrow" w:hAnsi="Arial Narrow"/>
        <w:sz w:val="20"/>
        <w:szCs w:val="20"/>
      </w:rPr>
      <w:t>Revised 88S, 89N, 96C, 96Q, 98N, 99P, 99Q, 00Q, 01Q, 02Q, 04E, 09R</w:t>
    </w:r>
  </w:p>
  <w:p w:rsidR="0055233C" w:rsidP="006E79ED" w:rsidRDefault="0055233C" w14:paraId="480C75BD" w14:textId="1A5ED7F6">
    <w:pPr>
      <w:pStyle w:val="Footer"/>
      <w:tabs>
        <w:tab w:val="clear" w:pos="4320"/>
        <w:tab w:val="clear" w:pos="8640"/>
        <w:tab w:val="left" w:pos="1260"/>
      </w:tabs>
      <w:rPr>
        <w:rFonts w:ascii="Arial Narrow" w:hAnsi="Arial Narrow"/>
        <w:sz w:val="18"/>
      </w:rPr>
    </w:pPr>
  </w:p>
  <w:p w:rsidRPr="006E79ED" w:rsidR="0055233C" w:rsidP="006E79ED" w:rsidRDefault="0055233C" w14:paraId="4514B027" w14:textId="23F5C7DA">
    <w:pPr>
      <w:pStyle w:val="Footer"/>
      <w:tabs>
        <w:tab w:val="clear" w:pos="4320"/>
        <w:tab w:val="clear" w:pos="8640"/>
        <w:tab w:val="left" w:pos="1260"/>
      </w:tabs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32F5" w:rsidP="00360078" w:rsidRDefault="003432F5" w14:paraId="2C2D81C3" w14:textId="77777777">
      <w:r>
        <w:separator/>
      </w:r>
    </w:p>
  </w:footnote>
  <w:footnote w:type="continuationSeparator" w:id="0">
    <w:p w:rsidR="003432F5" w:rsidP="00360078" w:rsidRDefault="003432F5" w14:paraId="3C133A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020D" w:rsidRDefault="0071020D" w14:paraId="1E52FD6B" w14:textId="77777777">
    <w:pPr>
      <w:pStyle w:val="Header"/>
      <w:jc w:val="right"/>
      <w:rPr>
        <w:rFonts w:ascii="Crillee It BT" w:hAnsi="Crillee It BT"/>
        <w:sz w:val="20"/>
      </w:rPr>
    </w:pPr>
    <w:r>
      <w:rPr>
        <w:rFonts w:ascii="Crillee It BT" w:hAnsi="Crillee It BT"/>
        <w:sz w:val="20"/>
      </w:rPr>
      <w:t xml:space="preserve">Operating Policy 1.2.1 – Elections Committee – Page </w:t>
    </w:r>
    <w:r>
      <w:rPr>
        <w:rStyle w:val="PageNumber"/>
        <w:rFonts w:ascii="Crillee It BT" w:hAnsi="Crillee It BT"/>
        <w:sz w:val="20"/>
      </w:rPr>
      <w:fldChar w:fldCharType="begin"/>
    </w:r>
    <w:r>
      <w:rPr>
        <w:rStyle w:val="PageNumber"/>
        <w:rFonts w:ascii="Crillee It BT" w:hAnsi="Crillee It BT"/>
        <w:sz w:val="20"/>
      </w:rPr>
      <w:instrText xml:space="preserve"> PAGE </w:instrText>
    </w:r>
    <w:r>
      <w:rPr>
        <w:rStyle w:val="PageNumber"/>
        <w:rFonts w:ascii="Crillee It BT" w:hAnsi="Crillee It BT"/>
        <w:sz w:val="20"/>
      </w:rPr>
      <w:fldChar w:fldCharType="separate"/>
    </w:r>
    <w:r w:rsidR="0050547C">
      <w:rPr>
        <w:rStyle w:val="PageNumber"/>
        <w:rFonts w:ascii="Crillee It BT" w:hAnsi="Crillee It BT"/>
        <w:noProof/>
        <w:sz w:val="20"/>
      </w:rPr>
      <w:t>2</w:t>
    </w:r>
    <w:r>
      <w:rPr>
        <w:rStyle w:val="PageNumber"/>
        <w:rFonts w:ascii="Crillee It BT" w:hAnsi="Crillee It BT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5233C" w:rsidRDefault="009C76E6" w14:paraId="77991CC7" w14:textId="3231A2A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538B30F" wp14:editId="7E23CC2E">
          <wp:simplePos x="0" y="0"/>
          <wp:positionH relativeFrom="column">
            <wp:posOffset>-200025</wp:posOffset>
          </wp:positionH>
          <wp:positionV relativeFrom="paragraph">
            <wp:posOffset>-247650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CEA2D7E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8340F"/>
    <w:multiLevelType w:val="multilevel"/>
    <w:tmpl w:val="BCD83792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DD3BB2"/>
    <w:multiLevelType w:val="multilevel"/>
    <w:tmpl w:val="9F8E8EB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16D189C"/>
    <w:multiLevelType w:val="multilevel"/>
    <w:tmpl w:val="3620DA8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E353CC1"/>
    <w:multiLevelType w:val="multilevel"/>
    <w:tmpl w:val="09321F7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3FD45C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3136AA"/>
    <w:multiLevelType w:val="multilevel"/>
    <w:tmpl w:val="9D24D5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D0EAD"/>
    <w:multiLevelType w:val="multilevel"/>
    <w:tmpl w:val="2BE209A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699721FF"/>
    <w:multiLevelType w:val="multilevel"/>
    <w:tmpl w:val="CA70C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embedSystemFont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1B7"/>
    <w:rsid w:val="00083D03"/>
    <w:rsid w:val="000F708B"/>
    <w:rsid w:val="001D0357"/>
    <w:rsid w:val="001D3678"/>
    <w:rsid w:val="00204B5C"/>
    <w:rsid w:val="0027009C"/>
    <w:rsid w:val="002B7D7F"/>
    <w:rsid w:val="003432F5"/>
    <w:rsid w:val="00360078"/>
    <w:rsid w:val="003951B7"/>
    <w:rsid w:val="003A42C7"/>
    <w:rsid w:val="00405DD2"/>
    <w:rsid w:val="00432D2B"/>
    <w:rsid w:val="0050547C"/>
    <w:rsid w:val="0055233C"/>
    <w:rsid w:val="006E79ED"/>
    <w:rsid w:val="0071020D"/>
    <w:rsid w:val="008D4D24"/>
    <w:rsid w:val="009C76E6"/>
    <w:rsid w:val="00BD1B04"/>
    <w:rsid w:val="00C661A1"/>
    <w:rsid w:val="00EE16BE"/>
    <w:rsid w:val="6CEA2D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7824E8"/>
  <w15:docId w15:val="{32AD1A96-4E97-4DEC-857D-D3C87B57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rillee It BT" w:hAnsi="Crillee It BT"/>
      <w:sz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rFonts w:ascii="Arial Narrow" w:hAnsi="Arial Narrow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3951B7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1B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083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E15CF-85D6-4C36-9B14-638815D4E3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D46BF-F31E-4F88-ACAF-2990FCED3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429C68-153F-4938-90EB-D0AE88BB47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DC506-56B0-49DC-AFF4-2517D5B9DA8C}">
  <ds:schemaRefs>
    <ds:schemaRef ds:uri="http://purl.org/dc/terms/"/>
    <ds:schemaRef ds:uri="http://purl.org/dc/dcmitype/"/>
    <ds:schemaRef ds:uri="http://schemas.microsoft.com/office/2006/documentManagement/types"/>
    <ds:schemaRef ds:uri="7c00a295-5944-4e02-a629-fa6a54a14738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01fdb61-bfc5-4b6d-bdfc-c88468ec7f3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McMaster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adminasst</dc:creator>
  <lastModifiedBy>Daniela Stajcer, Executive Assistant</lastModifiedBy>
  <revision>3</revision>
  <lastPrinted>2011-06-27T13:49:00.0000000Z</lastPrinted>
  <dcterms:created xsi:type="dcterms:W3CDTF">2020-09-30T16:18:00.0000000Z</dcterms:created>
  <dcterms:modified xsi:type="dcterms:W3CDTF">2020-12-09T17:26:03.8033420Z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