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07085" w14:textId="4625E58D" w:rsidR="00971533" w:rsidRPr="00B33E29" w:rsidRDefault="00971533">
      <w:pPr>
        <w:rPr>
          <w:rFonts w:ascii="Helvetica" w:hAnsi="Helvetica"/>
        </w:rPr>
      </w:pPr>
    </w:p>
    <w:p w14:paraId="1AFCA9D6" w14:textId="77777777" w:rsidR="00AA49E7" w:rsidRPr="00B33E29" w:rsidRDefault="00AA49E7">
      <w:pPr>
        <w:pStyle w:val="Heading1"/>
        <w:rPr>
          <w:rFonts w:ascii="Helvetica" w:hAnsi="Helvetica"/>
        </w:rPr>
      </w:pPr>
    </w:p>
    <w:p w14:paraId="7123C7D9" w14:textId="77777777" w:rsidR="00AA49E7" w:rsidRPr="00B33E29" w:rsidRDefault="00AA49E7">
      <w:pPr>
        <w:pStyle w:val="Heading1"/>
        <w:rPr>
          <w:rFonts w:ascii="Helvetica" w:hAnsi="Helvetica"/>
        </w:rPr>
      </w:pPr>
    </w:p>
    <w:p w14:paraId="20B97802" w14:textId="148AFB4E" w:rsidR="00971533" w:rsidRPr="00B33E29" w:rsidRDefault="00EE381A">
      <w:pPr>
        <w:pStyle w:val="Heading1"/>
        <w:rPr>
          <w:rFonts w:ascii="Helvetica" w:hAnsi="Helvetica"/>
          <w:b/>
          <w:bCs/>
        </w:rPr>
      </w:pPr>
      <w:r w:rsidRPr="00B33E29">
        <w:rPr>
          <w:rFonts w:ascii="Helvetica" w:hAnsi="Helvetica"/>
          <w:b/>
          <w:bCs/>
        </w:rPr>
        <w:t>Operating Policy</w:t>
      </w:r>
      <w:r w:rsidR="00E353AF" w:rsidRPr="00B33E29">
        <w:rPr>
          <w:rFonts w:ascii="Helvetica" w:hAnsi="Helvetica"/>
          <w:b/>
          <w:bCs/>
        </w:rPr>
        <w:t xml:space="preserve"> – Rudy Heinzl Award of Excellence</w:t>
      </w:r>
    </w:p>
    <w:p w14:paraId="063DA877" w14:textId="77777777" w:rsidR="00971533" w:rsidRPr="00B33E29" w:rsidRDefault="00971533">
      <w:pPr>
        <w:rPr>
          <w:rFonts w:ascii="Helvetica" w:hAnsi="Helvetica"/>
          <w:sz w:val="40"/>
        </w:rPr>
      </w:pPr>
    </w:p>
    <w:p w14:paraId="06749881" w14:textId="5E5AD1F5" w:rsidR="00971533" w:rsidRPr="00B33E29" w:rsidRDefault="00971533">
      <w:pPr>
        <w:rPr>
          <w:rFonts w:ascii="Helvetica" w:hAnsi="Helvetica"/>
          <w:sz w:val="28"/>
        </w:rPr>
      </w:pPr>
      <w:r w:rsidRPr="00B33E29">
        <w:rPr>
          <w:rFonts w:ascii="Helvetica" w:hAnsi="Helvetica"/>
          <w:sz w:val="28"/>
        </w:rPr>
        <w:t>1.</w:t>
      </w:r>
      <w:r w:rsidRPr="00B33E29">
        <w:rPr>
          <w:rFonts w:ascii="Helvetica" w:hAnsi="Helvetica"/>
          <w:sz w:val="28"/>
        </w:rPr>
        <w:tab/>
      </w:r>
      <w:r w:rsidR="00E353AF" w:rsidRPr="00B33E29">
        <w:rPr>
          <w:rFonts w:ascii="Helvetica" w:hAnsi="Helvetica"/>
          <w:sz w:val="28"/>
        </w:rPr>
        <w:t>Criteria for Granting the Rudy Heinzl Award of Excellence</w:t>
      </w:r>
    </w:p>
    <w:p w14:paraId="420B33FA" w14:textId="77777777" w:rsidR="00971533" w:rsidRPr="00B33E29" w:rsidRDefault="00971533">
      <w:pPr>
        <w:rPr>
          <w:rFonts w:ascii="Helvetica" w:hAnsi="Helvetica"/>
          <w:sz w:val="28"/>
        </w:rPr>
      </w:pPr>
    </w:p>
    <w:p w14:paraId="42D5D09E" w14:textId="77777777" w:rsidR="00971533" w:rsidRPr="00B33E29" w:rsidRDefault="00971533">
      <w:pPr>
        <w:pStyle w:val="BodyText"/>
        <w:numPr>
          <w:ilvl w:val="1"/>
          <w:numId w:val="1"/>
        </w:numPr>
        <w:rPr>
          <w:rFonts w:ascii="Helvetica" w:hAnsi="Helvetica"/>
        </w:rPr>
      </w:pPr>
      <w:r w:rsidRPr="00B33E29">
        <w:rPr>
          <w:rFonts w:ascii="Helvetica" w:hAnsi="Helvetica"/>
        </w:rPr>
        <w:t>The Rudy Heinzl Award of Excellence shall be granted in recognition of an outstanding one-year achievement that improves the lives of McMaster students.</w:t>
      </w:r>
    </w:p>
    <w:p w14:paraId="1FB10C3A" w14:textId="77777777" w:rsidR="00971533" w:rsidRPr="00B33E29" w:rsidRDefault="00971533">
      <w:pPr>
        <w:pStyle w:val="BodyText"/>
        <w:numPr>
          <w:ilvl w:val="1"/>
          <w:numId w:val="1"/>
        </w:numPr>
        <w:rPr>
          <w:rFonts w:ascii="Helvetica" w:hAnsi="Helvetica"/>
        </w:rPr>
      </w:pPr>
      <w:r w:rsidRPr="00B33E29">
        <w:rPr>
          <w:rFonts w:ascii="Helvetica" w:hAnsi="Helvetica"/>
        </w:rPr>
        <w:t>In granting the Rudy Heinzl Award of Excellence, the Selection Committee shall consider those who:</w:t>
      </w:r>
    </w:p>
    <w:p w14:paraId="662EC3D7" w14:textId="77777777" w:rsidR="000A4F3E" w:rsidRPr="00B33E29" w:rsidRDefault="000A4F3E" w:rsidP="000A4F3E">
      <w:pPr>
        <w:pStyle w:val="BodyText"/>
        <w:ind w:left="720"/>
        <w:rPr>
          <w:rFonts w:ascii="Helvetica" w:hAnsi="Helvetica"/>
        </w:rPr>
      </w:pPr>
    </w:p>
    <w:p w14:paraId="2B1C06D8" w14:textId="3FCE9714" w:rsidR="00971533" w:rsidRPr="00B33E29" w:rsidRDefault="00971533" w:rsidP="00971533">
      <w:pPr>
        <w:pStyle w:val="BodyText"/>
        <w:numPr>
          <w:ilvl w:val="2"/>
          <w:numId w:val="1"/>
        </w:numPr>
        <w:rPr>
          <w:rFonts w:ascii="Helvetica" w:hAnsi="Helvetica"/>
        </w:rPr>
      </w:pPr>
      <w:r w:rsidRPr="00B33E29">
        <w:rPr>
          <w:rFonts w:ascii="Helvetica" w:hAnsi="Helvetica"/>
        </w:rPr>
        <w:t>Are a member of the McMaster community</w:t>
      </w:r>
      <w:r w:rsidR="00F738C1" w:rsidRPr="00B33E29">
        <w:rPr>
          <w:rFonts w:ascii="Helvetica" w:hAnsi="Helvetica"/>
        </w:rPr>
        <w:t>: (</w:t>
      </w:r>
      <w:r w:rsidRPr="00B33E29">
        <w:rPr>
          <w:rFonts w:ascii="Helvetica" w:hAnsi="Helvetica"/>
        </w:rPr>
        <w:t>e.g. students, staff, faculty, administrators, alumni);</w:t>
      </w:r>
    </w:p>
    <w:p w14:paraId="6D3F49FC" w14:textId="77777777" w:rsidR="00A33206" w:rsidRPr="00B33E29" w:rsidRDefault="00A33206" w:rsidP="00971533">
      <w:pPr>
        <w:pStyle w:val="BodyText"/>
        <w:numPr>
          <w:ilvl w:val="2"/>
          <w:numId w:val="1"/>
        </w:numPr>
        <w:rPr>
          <w:rFonts w:ascii="Helvetica" w:hAnsi="Helvetica"/>
        </w:rPr>
      </w:pPr>
      <w:r w:rsidRPr="00B33E29">
        <w:rPr>
          <w:rFonts w:ascii="Helvetica" w:hAnsi="Helvetica"/>
        </w:rPr>
        <w:t>Have shown an outstanding one-year achievement (e.g. the year in which the award is to be presented).</w:t>
      </w:r>
    </w:p>
    <w:p w14:paraId="30062742" w14:textId="77777777" w:rsidR="000A4F3E" w:rsidRPr="00B33E29" w:rsidRDefault="000A4F3E" w:rsidP="000A4F3E">
      <w:pPr>
        <w:pStyle w:val="BodyText"/>
        <w:ind w:left="1440"/>
        <w:rPr>
          <w:rFonts w:ascii="Helvetica" w:hAnsi="Helvetica"/>
        </w:rPr>
      </w:pPr>
    </w:p>
    <w:p w14:paraId="771CD93A" w14:textId="77777777" w:rsidR="000A4F3E" w:rsidRPr="00B33E29" w:rsidRDefault="000A4F3E" w:rsidP="000A4F3E">
      <w:pPr>
        <w:pStyle w:val="BodyText"/>
        <w:numPr>
          <w:ilvl w:val="1"/>
          <w:numId w:val="1"/>
        </w:numPr>
        <w:rPr>
          <w:rFonts w:ascii="Helvetica" w:hAnsi="Helvetica"/>
        </w:rPr>
      </w:pPr>
      <w:r w:rsidRPr="00B33E29">
        <w:rPr>
          <w:rFonts w:ascii="Helvetica" w:hAnsi="Helvetica"/>
        </w:rPr>
        <w:t>No more than one (1) award may be granted each year.</w:t>
      </w:r>
    </w:p>
    <w:p w14:paraId="28C68680" w14:textId="77777777" w:rsidR="00971533" w:rsidRPr="00B33E29" w:rsidRDefault="00971533">
      <w:pPr>
        <w:rPr>
          <w:rFonts w:ascii="Helvetica" w:hAnsi="Helvetica"/>
          <w:sz w:val="22"/>
        </w:rPr>
      </w:pPr>
    </w:p>
    <w:p w14:paraId="63229CDD" w14:textId="0EA15E48" w:rsidR="00971533" w:rsidRPr="00B33E29" w:rsidRDefault="00971533">
      <w:pPr>
        <w:rPr>
          <w:rFonts w:ascii="Helvetica" w:hAnsi="Helvetica"/>
          <w:sz w:val="28"/>
        </w:rPr>
      </w:pPr>
      <w:r w:rsidRPr="00B33E29">
        <w:rPr>
          <w:rFonts w:ascii="Helvetica" w:hAnsi="Helvetica"/>
          <w:sz w:val="28"/>
        </w:rPr>
        <w:t>2.</w:t>
      </w:r>
      <w:r w:rsidRPr="00B33E29">
        <w:rPr>
          <w:rFonts w:ascii="Helvetica" w:hAnsi="Helvetica"/>
          <w:sz w:val="28"/>
        </w:rPr>
        <w:tab/>
      </w:r>
      <w:r w:rsidR="00E353AF" w:rsidRPr="00B33E29">
        <w:rPr>
          <w:rFonts w:ascii="Helvetica" w:hAnsi="Helvetica"/>
          <w:sz w:val="28"/>
        </w:rPr>
        <w:t>Selection Committee</w:t>
      </w:r>
    </w:p>
    <w:p w14:paraId="41E8A540" w14:textId="77777777" w:rsidR="00971533" w:rsidRPr="00B33E29" w:rsidRDefault="00971533">
      <w:pPr>
        <w:rPr>
          <w:rFonts w:ascii="Helvetica" w:hAnsi="Helvetica"/>
          <w:sz w:val="28"/>
        </w:rPr>
      </w:pPr>
    </w:p>
    <w:p w14:paraId="15184F5C" w14:textId="77777777" w:rsidR="00971533" w:rsidRPr="00B33E29" w:rsidRDefault="000A4F3E">
      <w:pPr>
        <w:pStyle w:val="BodyText"/>
        <w:numPr>
          <w:ilvl w:val="1"/>
          <w:numId w:val="2"/>
        </w:numPr>
        <w:rPr>
          <w:rFonts w:ascii="Helvetica" w:hAnsi="Helvetica"/>
        </w:rPr>
      </w:pPr>
      <w:r w:rsidRPr="00B33E29">
        <w:rPr>
          <w:rFonts w:ascii="Helvetica" w:hAnsi="Helvetica"/>
        </w:rPr>
        <w:t>The Committee shall be appointed annually</w:t>
      </w:r>
      <w:r w:rsidR="00FA43A7" w:rsidRPr="00B33E29">
        <w:rPr>
          <w:rFonts w:ascii="Helvetica" w:hAnsi="Helvetica"/>
        </w:rPr>
        <w:t xml:space="preserve"> at the first SRA meeting in November for the purpose of considering nominations for the Rudy Heinzl Award of Excellence.</w:t>
      </w:r>
    </w:p>
    <w:p w14:paraId="60A93E5B" w14:textId="77777777" w:rsidR="00FA43A7" w:rsidRPr="00B33E29" w:rsidRDefault="00FA43A7">
      <w:pPr>
        <w:pStyle w:val="BodyText"/>
        <w:numPr>
          <w:ilvl w:val="1"/>
          <w:numId w:val="2"/>
        </w:numPr>
        <w:rPr>
          <w:rFonts w:ascii="Helvetica" w:hAnsi="Helvetica"/>
        </w:rPr>
      </w:pPr>
      <w:r w:rsidRPr="00B33E29">
        <w:rPr>
          <w:rFonts w:ascii="Helvetica" w:hAnsi="Helvetica"/>
        </w:rPr>
        <w:t>Members of the committee shall be:</w:t>
      </w:r>
    </w:p>
    <w:p w14:paraId="57CA2344" w14:textId="77777777" w:rsidR="00DC44C8" w:rsidRPr="00B33E29" w:rsidRDefault="00DC44C8" w:rsidP="00DC44C8">
      <w:pPr>
        <w:pStyle w:val="BodyText"/>
        <w:ind w:left="720"/>
        <w:rPr>
          <w:rFonts w:ascii="Helvetica" w:hAnsi="Helvetica"/>
        </w:rPr>
      </w:pPr>
    </w:p>
    <w:p w14:paraId="00B7CB5D" w14:textId="77777777" w:rsidR="00FA43A7" w:rsidRPr="00B33E29" w:rsidRDefault="00FA43A7" w:rsidP="00FA43A7">
      <w:pPr>
        <w:pStyle w:val="BodyText"/>
        <w:numPr>
          <w:ilvl w:val="2"/>
          <w:numId w:val="2"/>
        </w:numPr>
        <w:rPr>
          <w:rFonts w:ascii="Helvetica" w:hAnsi="Helvetica"/>
        </w:rPr>
      </w:pPr>
      <w:r w:rsidRPr="00B33E29">
        <w:rPr>
          <w:rFonts w:ascii="Helvetica" w:hAnsi="Helvetica"/>
        </w:rPr>
        <w:t>The Speaker, who shall</w:t>
      </w:r>
      <w:r w:rsidR="00CD6503" w:rsidRPr="00B33E29">
        <w:rPr>
          <w:rFonts w:ascii="Helvetica" w:hAnsi="Helvetica"/>
        </w:rPr>
        <w:t xml:space="preserve"> be named chair and</w:t>
      </w:r>
      <w:r w:rsidRPr="00B33E29">
        <w:rPr>
          <w:rFonts w:ascii="Helvetica" w:hAnsi="Helvetica"/>
        </w:rPr>
        <w:t xml:space="preserve"> call the first meeting;</w:t>
      </w:r>
    </w:p>
    <w:p w14:paraId="2601523A" w14:textId="77777777" w:rsidR="00FA43A7" w:rsidRPr="00B33E29" w:rsidRDefault="00FA43A7" w:rsidP="00FA43A7">
      <w:pPr>
        <w:pStyle w:val="BodyText"/>
        <w:numPr>
          <w:ilvl w:val="2"/>
          <w:numId w:val="2"/>
        </w:numPr>
        <w:rPr>
          <w:rFonts w:ascii="Helvetica" w:hAnsi="Helvetica"/>
        </w:rPr>
      </w:pPr>
      <w:r w:rsidRPr="00B33E29">
        <w:rPr>
          <w:rFonts w:ascii="Helvetica" w:hAnsi="Helvetica"/>
        </w:rPr>
        <w:t>One (1) member of the McMaster University Alumni Association, elected/appointed by its Executive body;</w:t>
      </w:r>
    </w:p>
    <w:p w14:paraId="1BBC51B1" w14:textId="77777777" w:rsidR="00FA43A7" w:rsidRPr="00B33E29" w:rsidRDefault="00FA43A7" w:rsidP="00FA43A7">
      <w:pPr>
        <w:pStyle w:val="BodyText"/>
        <w:numPr>
          <w:ilvl w:val="2"/>
          <w:numId w:val="2"/>
        </w:numPr>
        <w:rPr>
          <w:rFonts w:ascii="Helvetica" w:hAnsi="Helvetica"/>
        </w:rPr>
      </w:pPr>
      <w:r w:rsidRPr="00B33E29">
        <w:rPr>
          <w:rFonts w:ascii="Helvetica" w:hAnsi="Helvetica"/>
        </w:rPr>
        <w:t>One (1) member of the Graduate Students Association, elected/appointed by its Executive body;</w:t>
      </w:r>
    </w:p>
    <w:p w14:paraId="2296B162" w14:textId="77777777" w:rsidR="00FA43A7" w:rsidRPr="00B33E29" w:rsidRDefault="00FA43A7" w:rsidP="00FA43A7">
      <w:pPr>
        <w:pStyle w:val="BodyText"/>
        <w:numPr>
          <w:ilvl w:val="2"/>
          <w:numId w:val="2"/>
        </w:numPr>
        <w:rPr>
          <w:rFonts w:ascii="Helvetica" w:hAnsi="Helvetica"/>
        </w:rPr>
      </w:pPr>
      <w:r w:rsidRPr="00B33E29">
        <w:rPr>
          <w:rFonts w:ascii="Helvetica" w:hAnsi="Helvetica"/>
        </w:rPr>
        <w:t>One (1) member of the McMaster Association of Part-Time Students, elected/appointed by its Executive body;</w:t>
      </w:r>
    </w:p>
    <w:p w14:paraId="0A1FAFAB" w14:textId="77777777" w:rsidR="00FA43A7" w:rsidRPr="00B33E29" w:rsidRDefault="00FA43A7" w:rsidP="00FA43A7">
      <w:pPr>
        <w:pStyle w:val="BodyText"/>
        <w:numPr>
          <w:ilvl w:val="2"/>
          <w:numId w:val="2"/>
        </w:numPr>
        <w:rPr>
          <w:rFonts w:ascii="Helvetica" w:hAnsi="Helvetica"/>
        </w:rPr>
      </w:pPr>
      <w:r w:rsidRPr="00B33E29">
        <w:rPr>
          <w:rFonts w:ascii="Helvetica" w:hAnsi="Helvetica"/>
        </w:rPr>
        <w:t>One (1) member of the McMaster University Faculty Association, elected/appointed by its Executive body;</w:t>
      </w:r>
    </w:p>
    <w:p w14:paraId="7CA2F1A5" w14:textId="77777777" w:rsidR="00FA43A7" w:rsidRPr="00B33E29" w:rsidRDefault="00FA43A7" w:rsidP="00FA43A7">
      <w:pPr>
        <w:pStyle w:val="BodyText"/>
        <w:numPr>
          <w:ilvl w:val="2"/>
          <w:numId w:val="2"/>
        </w:numPr>
        <w:rPr>
          <w:rFonts w:ascii="Helvetica" w:hAnsi="Helvetica"/>
        </w:rPr>
      </w:pPr>
      <w:r w:rsidRPr="00B33E29">
        <w:rPr>
          <w:rFonts w:ascii="Helvetica" w:hAnsi="Helvetica"/>
        </w:rPr>
        <w:t>One (1) member of the McMaster University Staff Association, elected/appointed by its Executive body;</w:t>
      </w:r>
    </w:p>
    <w:p w14:paraId="121D4A2E" w14:textId="77777777" w:rsidR="00FA43A7" w:rsidRPr="00B33E29" w:rsidRDefault="00FA43A7" w:rsidP="00FA43A7">
      <w:pPr>
        <w:pStyle w:val="BodyText"/>
        <w:numPr>
          <w:ilvl w:val="2"/>
          <w:numId w:val="2"/>
        </w:numPr>
        <w:rPr>
          <w:rFonts w:ascii="Helvetica" w:hAnsi="Helvetica"/>
        </w:rPr>
      </w:pPr>
      <w:r w:rsidRPr="00B33E29">
        <w:rPr>
          <w:rFonts w:ascii="Helvetica" w:hAnsi="Helvetica"/>
        </w:rPr>
        <w:t>One (1) non-SRA MSU member, elected by the SRA.</w:t>
      </w:r>
    </w:p>
    <w:p w14:paraId="08B392EB" w14:textId="77777777" w:rsidR="00FA43A7" w:rsidRPr="00B33E29" w:rsidRDefault="00FA43A7" w:rsidP="00FA43A7">
      <w:pPr>
        <w:pStyle w:val="BodyText"/>
        <w:ind w:left="1440"/>
        <w:rPr>
          <w:rFonts w:ascii="Helvetica" w:hAnsi="Helvetica"/>
        </w:rPr>
      </w:pPr>
    </w:p>
    <w:p w14:paraId="6C17EA6E" w14:textId="77777777" w:rsidR="00FA43A7" w:rsidRPr="00B33E29" w:rsidRDefault="00FA43A7" w:rsidP="00FA43A7">
      <w:pPr>
        <w:pStyle w:val="BodyText"/>
        <w:numPr>
          <w:ilvl w:val="1"/>
          <w:numId w:val="2"/>
        </w:numPr>
        <w:rPr>
          <w:rFonts w:ascii="Helvetica" w:hAnsi="Helvetica"/>
        </w:rPr>
      </w:pPr>
      <w:r w:rsidRPr="00B33E29">
        <w:rPr>
          <w:rFonts w:ascii="Helvetica" w:hAnsi="Helvetica"/>
        </w:rPr>
        <w:t>Vacancies on the Selection Committee shall be filled by the body that appointed the original member.</w:t>
      </w:r>
    </w:p>
    <w:p w14:paraId="6C896C7A" w14:textId="77777777" w:rsidR="00DC44C8" w:rsidRPr="00B33E29" w:rsidRDefault="00DC44C8" w:rsidP="00DC44C8">
      <w:pPr>
        <w:pStyle w:val="BodyText"/>
        <w:ind w:left="720"/>
        <w:rPr>
          <w:rFonts w:ascii="Helvetica" w:hAnsi="Helvetica"/>
        </w:rPr>
      </w:pPr>
    </w:p>
    <w:p w14:paraId="6F138186" w14:textId="77777777" w:rsidR="00FA43A7" w:rsidRPr="00B33E29" w:rsidRDefault="00FA43A7" w:rsidP="00FA43A7">
      <w:pPr>
        <w:pStyle w:val="BodyText"/>
        <w:numPr>
          <w:ilvl w:val="2"/>
          <w:numId w:val="2"/>
        </w:numPr>
        <w:rPr>
          <w:rFonts w:ascii="Helvetica" w:hAnsi="Helvetica"/>
          <w:strike/>
        </w:rPr>
      </w:pPr>
      <w:r w:rsidRPr="00B33E29">
        <w:rPr>
          <w:rFonts w:ascii="Helvetica" w:hAnsi="Helvetica"/>
        </w:rPr>
        <w:t>Should the Speaker resign</w:t>
      </w:r>
      <w:r w:rsidR="00CD6503" w:rsidRPr="00B33E29">
        <w:rPr>
          <w:rFonts w:ascii="Helvetica" w:hAnsi="Helvetica"/>
        </w:rPr>
        <w:t xml:space="preserve"> or relinquish their seat</w:t>
      </w:r>
      <w:r w:rsidRPr="00B33E29">
        <w:rPr>
          <w:rFonts w:ascii="Helvetica" w:hAnsi="Helvetica"/>
        </w:rPr>
        <w:t>, the vacant seat shall be filled by a</w:t>
      </w:r>
      <w:r w:rsidR="00CD6503" w:rsidRPr="00B33E29">
        <w:rPr>
          <w:rFonts w:ascii="Helvetica" w:hAnsi="Helvetica"/>
        </w:rPr>
        <w:t xml:space="preserve">nd from the SRA or Executive Board, whichever meets first. </w:t>
      </w:r>
    </w:p>
    <w:p w14:paraId="5A5CDF99" w14:textId="77777777" w:rsidR="00DC44C8" w:rsidRPr="00B33E29" w:rsidRDefault="00DC44C8" w:rsidP="00DC44C8">
      <w:pPr>
        <w:pStyle w:val="BodyText"/>
        <w:ind w:left="1440"/>
        <w:rPr>
          <w:rFonts w:ascii="Helvetica" w:hAnsi="Helvetica"/>
        </w:rPr>
      </w:pPr>
    </w:p>
    <w:p w14:paraId="37FADC68" w14:textId="77777777" w:rsidR="00201564" w:rsidRPr="00B33E29" w:rsidRDefault="00201564" w:rsidP="00201564">
      <w:pPr>
        <w:pStyle w:val="BodyText"/>
        <w:numPr>
          <w:ilvl w:val="1"/>
          <w:numId w:val="2"/>
        </w:numPr>
        <w:rPr>
          <w:rFonts w:ascii="Helvetica" w:hAnsi="Helvetica"/>
        </w:rPr>
      </w:pPr>
      <w:r w:rsidRPr="00B33E29">
        <w:rPr>
          <w:rFonts w:ascii="Helvetica" w:hAnsi="Helvetica"/>
        </w:rPr>
        <w:t>The Chair of the Selection Committee shall:</w:t>
      </w:r>
    </w:p>
    <w:p w14:paraId="2DE643DF" w14:textId="77777777" w:rsidR="00DC44C8" w:rsidRPr="00B33E29" w:rsidRDefault="00DC44C8" w:rsidP="00DC44C8">
      <w:pPr>
        <w:pStyle w:val="BodyText"/>
        <w:ind w:left="720"/>
        <w:rPr>
          <w:rFonts w:ascii="Helvetica" w:hAnsi="Helvetica"/>
        </w:rPr>
      </w:pPr>
    </w:p>
    <w:p w14:paraId="75C67D6D" w14:textId="77777777" w:rsidR="00201564" w:rsidRPr="00B33E29" w:rsidRDefault="00201564" w:rsidP="00201564">
      <w:pPr>
        <w:pStyle w:val="BodyText"/>
        <w:numPr>
          <w:ilvl w:val="2"/>
          <w:numId w:val="2"/>
        </w:numPr>
        <w:rPr>
          <w:rFonts w:ascii="Helvetica" w:hAnsi="Helvetica"/>
        </w:rPr>
      </w:pPr>
      <w:r w:rsidRPr="00B33E29">
        <w:rPr>
          <w:rFonts w:ascii="Helvetica" w:hAnsi="Helvetica"/>
        </w:rPr>
        <w:t>Co-ordinate the activities of the Selection Committee;</w:t>
      </w:r>
    </w:p>
    <w:p w14:paraId="5AC6C05F" w14:textId="77777777" w:rsidR="00201564" w:rsidRPr="00B33E29" w:rsidRDefault="00201564" w:rsidP="00201564">
      <w:pPr>
        <w:pStyle w:val="BodyText"/>
        <w:numPr>
          <w:ilvl w:val="2"/>
          <w:numId w:val="2"/>
        </w:numPr>
        <w:rPr>
          <w:rFonts w:ascii="Helvetica" w:hAnsi="Helvetica"/>
        </w:rPr>
      </w:pPr>
      <w:r w:rsidRPr="00B33E29">
        <w:rPr>
          <w:rFonts w:ascii="Helvetica" w:hAnsi="Helvetica"/>
        </w:rPr>
        <w:t>Be responsible for setting the format of the Rudy Heinzl Award for Excellence nomination form;</w:t>
      </w:r>
    </w:p>
    <w:p w14:paraId="15CEED6E" w14:textId="77777777" w:rsidR="00201564" w:rsidRPr="00B33E29" w:rsidRDefault="00201564" w:rsidP="00201564">
      <w:pPr>
        <w:pStyle w:val="BodyText"/>
        <w:numPr>
          <w:ilvl w:val="2"/>
          <w:numId w:val="2"/>
        </w:numPr>
        <w:rPr>
          <w:rFonts w:ascii="Helvetica" w:hAnsi="Helvetica"/>
        </w:rPr>
      </w:pPr>
      <w:r w:rsidRPr="00B33E29">
        <w:rPr>
          <w:rFonts w:ascii="Helvetica" w:hAnsi="Helvetica"/>
        </w:rPr>
        <w:t>Arrange for public announcement of award recipients through local and campus media;</w:t>
      </w:r>
    </w:p>
    <w:p w14:paraId="3E776489" w14:textId="1B6736D4" w:rsidR="00201564" w:rsidRPr="00B33E29" w:rsidRDefault="00201564" w:rsidP="00201564">
      <w:pPr>
        <w:pStyle w:val="BodyText"/>
        <w:numPr>
          <w:ilvl w:val="2"/>
          <w:numId w:val="2"/>
        </w:numPr>
        <w:rPr>
          <w:rFonts w:ascii="Helvetica" w:hAnsi="Helvetica"/>
        </w:rPr>
      </w:pPr>
      <w:r w:rsidRPr="00B33E29">
        <w:rPr>
          <w:rFonts w:ascii="Helvetica" w:hAnsi="Helvetica"/>
        </w:rPr>
        <w:t xml:space="preserve">Work with the </w:t>
      </w:r>
      <w:r w:rsidR="00133291" w:rsidRPr="00B33E29">
        <w:rPr>
          <w:rFonts w:ascii="Helvetica" w:hAnsi="Helvetica"/>
        </w:rPr>
        <w:t>Marketing and Communications Director</w:t>
      </w:r>
      <w:r w:rsidRPr="00B33E29">
        <w:rPr>
          <w:rFonts w:ascii="Helvetica" w:hAnsi="Helvetica"/>
        </w:rPr>
        <w:t xml:space="preserve"> to promote the Rudy Heinzl Award of Excellence;</w:t>
      </w:r>
    </w:p>
    <w:p w14:paraId="0558B1DE" w14:textId="77777777" w:rsidR="00201564" w:rsidRPr="00B33E29" w:rsidRDefault="00201564" w:rsidP="00201564">
      <w:pPr>
        <w:pStyle w:val="BodyText"/>
        <w:numPr>
          <w:ilvl w:val="2"/>
          <w:numId w:val="2"/>
        </w:numPr>
        <w:rPr>
          <w:rFonts w:ascii="Helvetica" w:hAnsi="Helvetica"/>
        </w:rPr>
      </w:pPr>
      <w:r w:rsidRPr="00B33E29">
        <w:rPr>
          <w:rFonts w:ascii="Helvetica" w:hAnsi="Helvetica"/>
        </w:rPr>
        <w:t>Work with the Administrative Assistant to make arrangements for presentation of the Rudy Heinzl Award of Excellence framed picture and engraved plaque to the selected recipient;</w:t>
      </w:r>
    </w:p>
    <w:p w14:paraId="36AC39D0" w14:textId="3AE0C8A9" w:rsidR="00201564" w:rsidRPr="00B33E29" w:rsidRDefault="00201564" w:rsidP="00201564">
      <w:pPr>
        <w:pStyle w:val="BodyText"/>
        <w:numPr>
          <w:ilvl w:val="2"/>
          <w:numId w:val="2"/>
        </w:numPr>
        <w:rPr>
          <w:rFonts w:ascii="Helvetica" w:hAnsi="Helvetica"/>
          <w:b/>
          <w:bCs/>
        </w:rPr>
      </w:pPr>
      <w:r w:rsidRPr="00B33E29">
        <w:rPr>
          <w:rFonts w:ascii="Helvetica" w:hAnsi="Helvetica"/>
        </w:rPr>
        <w:t xml:space="preserve">File a year-end report with the Administrative Assistant in the MSU Main Office in accordance with the records retention requirements set out in </w:t>
      </w:r>
      <w:r w:rsidR="00EE381A" w:rsidRPr="00B33E29">
        <w:rPr>
          <w:rFonts w:ascii="Helvetica" w:hAnsi="Helvetica"/>
          <w:b/>
          <w:bCs/>
        </w:rPr>
        <w:t>Operating Policy</w:t>
      </w:r>
      <w:r w:rsidR="00E353AF" w:rsidRPr="00B33E29">
        <w:rPr>
          <w:rFonts w:ascii="Helvetica" w:hAnsi="Helvetica"/>
          <w:b/>
          <w:bCs/>
        </w:rPr>
        <w:t xml:space="preserve"> – Awards &amp; Distinctions.</w:t>
      </w:r>
    </w:p>
    <w:p w14:paraId="0832A1D4" w14:textId="77777777" w:rsidR="00DC44C8" w:rsidRPr="00B33E29" w:rsidRDefault="00DC44C8" w:rsidP="00DC44C8">
      <w:pPr>
        <w:pStyle w:val="BodyText"/>
        <w:ind w:left="1440"/>
        <w:rPr>
          <w:rFonts w:ascii="Helvetica" w:hAnsi="Helvetica"/>
        </w:rPr>
      </w:pPr>
    </w:p>
    <w:p w14:paraId="1976FD83" w14:textId="77777777" w:rsidR="00C710A8" w:rsidRPr="00B33E29" w:rsidRDefault="00C710A8" w:rsidP="00C710A8">
      <w:pPr>
        <w:pStyle w:val="BodyText"/>
        <w:numPr>
          <w:ilvl w:val="1"/>
          <w:numId w:val="2"/>
        </w:numPr>
        <w:rPr>
          <w:rFonts w:ascii="Helvetica" w:hAnsi="Helvetica"/>
        </w:rPr>
      </w:pPr>
      <w:r w:rsidRPr="00B33E29">
        <w:rPr>
          <w:rFonts w:ascii="Helvetica" w:hAnsi="Helvetica"/>
        </w:rPr>
        <w:t>The total membership of the committee minus one (1) shall constitute quorum.</w:t>
      </w:r>
    </w:p>
    <w:p w14:paraId="04E8469D" w14:textId="77777777" w:rsidR="00971533" w:rsidRPr="00B33E29" w:rsidRDefault="00971533">
      <w:pPr>
        <w:rPr>
          <w:rFonts w:ascii="Helvetica" w:hAnsi="Helvetica"/>
          <w:sz w:val="22"/>
        </w:rPr>
      </w:pPr>
    </w:p>
    <w:p w14:paraId="5DE9951A" w14:textId="77777777" w:rsidR="00971533" w:rsidRPr="00B33E29" w:rsidRDefault="00971533" w:rsidP="00DC44C8">
      <w:pPr>
        <w:pStyle w:val="BodyText2"/>
        <w:ind w:left="1440"/>
        <w:rPr>
          <w:rFonts w:ascii="Helvetica" w:hAnsi="Helvetica"/>
          <w:sz w:val="22"/>
        </w:rPr>
      </w:pPr>
    </w:p>
    <w:sectPr w:rsidR="00971533" w:rsidRPr="00B33E29" w:rsidSect="00E70A39">
      <w:head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70A53" w14:textId="77777777" w:rsidR="001A6747" w:rsidRDefault="001A6747">
      <w:r>
        <w:separator/>
      </w:r>
    </w:p>
  </w:endnote>
  <w:endnote w:type="continuationSeparator" w:id="0">
    <w:p w14:paraId="2B6A6317" w14:textId="77777777" w:rsidR="001A6747" w:rsidRDefault="001A6747">
      <w:r>
        <w:continuationSeparator/>
      </w:r>
    </w:p>
  </w:endnote>
  <w:endnote w:type="continuationNotice" w:id="1">
    <w:p w14:paraId="56269208" w14:textId="77777777" w:rsidR="001A6747" w:rsidRDefault="001A6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llee It BT">
    <w:altName w:val="Impact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C451F" w14:textId="77777777" w:rsidR="00AA49E7" w:rsidRDefault="00AA49E7">
    <w:pPr>
      <w:pStyle w:val="Footer"/>
      <w:rPr>
        <w:rFonts w:ascii="Arial Narrow" w:hAnsi="Arial Narrow"/>
        <w:sz w:val="18"/>
        <w:szCs w:val="18"/>
      </w:rPr>
    </w:pPr>
  </w:p>
  <w:p w14:paraId="192A9573" w14:textId="13A1A60F" w:rsidR="00201564" w:rsidRDefault="00AA49E7">
    <w:pPr>
      <w:pStyle w:val="Footer"/>
      <w:rPr>
        <w:rFonts w:ascii="Arial Narrow" w:hAnsi="Arial Narrow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4BE3907" wp14:editId="694F8DB0">
          <wp:simplePos x="0" y="0"/>
          <wp:positionH relativeFrom="column">
            <wp:posOffset>-1028700</wp:posOffset>
          </wp:positionH>
          <wp:positionV relativeFrom="paragraph">
            <wp:posOffset>205105</wp:posOffset>
          </wp:positionV>
          <wp:extent cx="7501938" cy="530693"/>
          <wp:effectExtent l="0" t="0" r="0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938" cy="530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1E0" w:rsidRPr="002C41E0">
      <w:rPr>
        <w:rFonts w:ascii="Arial Narrow" w:hAnsi="Arial Narrow"/>
        <w:sz w:val="18"/>
        <w:szCs w:val="18"/>
      </w:rPr>
      <w:t>Revised 95R, 96Q, 98L, 00I, 00L, 00Q, 01Q, 02Q, 04F, 05K, 09Q, 14O</w:t>
    </w:r>
    <w:r w:rsidR="0085015A">
      <w:rPr>
        <w:rFonts w:ascii="Arial Narrow" w:hAnsi="Arial Narrow"/>
        <w:sz w:val="18"/>
        <w:szCs w:val="18"/>
      </w:rPr>
      <w:t>, 19B</w:t>
    </w:r>
  </w:p>
  <w:p w14:paraId="18080D77" w14:textId="1A7FFB9F" w:rsidR="00AA49E7" w:rsidRDefault="00AA49E7">
    <w:pPr>
      <w:pStyle w:val="Footer"/>
      <w:rPr>
        <w:rFonts w:ascii="Arial Narrow" w:hAnsi="Arial Narrow"/>
        <w:sz w:val="18"/>
        <w:szCs w:val="18"/>
      </w:rPr>
    </w:pPr>
  </w:p>
  <w:p w14:paraId="2F3850A3" w14:textId="33E0E732" w:rsidR="00AA49E7" w:rsidRPr="002C41E0" w:rsidRDefault="00AA49E7">
    <w:pPr>
      <w:pStyle w:val="Foo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15CB5" w14:textId="77777777" w:rsidR="001A6747" w:rsidRDefault="001A6747">
      <w:r>
        <w:separator/>
      </w:r>
    </w:p>
  </w:footnote>
  <w:footnote w:type="continuationSeparator" w:id="0">
    <w:p w14:paraId="53A7F922" w14:textId="77777777" w:rsidR="001A6747" w:rsidRDefault="001A6747">
      <w:r>
        <w:continuationSeparator/>
      </w:r>
    </w:p>
  </w:footnote>
  <w:footnote w:type="continuationNotice" w:id="1">
    <w:p w14:paraId="160E1404" w14:textId="77777777" w:rsidR="001A6747" w:rsidRDefault="001A6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2DB08" w14:textId="612E05D2" w:rsidR="00201564" w:rsidRPr="000A646F" w:rsidRDefault="00EE381A">
    <w:pPr>
      <w:pStyle w:val="Head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Operating Policy</w:t>
    </w:r>
    <w:r w:rsidR="00201564" w:rsidRPr="000A646F">
      <w:rPr>
        <w:rFonts w:ascii="Arial Narrow" w:hAnsi="Arial Narrow"/>
        <w:sz w:val="20"/>
      </w:rPr>
      <w:t xml:space="preserve"> – Rudy Heinzl Award of Excellence – Page </w:t>
    </w:r>
    <w:r w:rsidR="000D6AE0" w:rsidRPr="000A646F">
      <w:rPr>
        <w:rStyle w:val="PageNumber"/>
        <w:rFonts w:ascii="Arial Narrow" w:hAnsi="Arial Narrow"/>
        <w:sz w:val="20"/>
      </w:rPr>
      <w:fldChar w:fldCharType="begin"/>
    </w:r>
    <w:r w:rsidR="00201564" w:rsidRPr="000A646F">
      <w:rPr>
        <w:rStyle w:val="PageNumber"/>
        <w:rFonts w:ascii="Arial Narrow" w:hAnsi="Arial Narrow"/>
        <w:sz w:val="20"/>
      </w:rPr>
      <w:instrText xml:space="preserve"> PAGE </w:instrText>
    </w:r>
    <w:r w:rsidR="000D6AE0" w:rsidRPr="000A646F">
      <w:rPr>
        <w:rStyle w:val="PageNumber"/>
        <w:rFonts w:ascii="Arial Narrow" w:hAnsi="Arial Narrow"/>
        <w:sz w:val="20"/>
      </w:rPr>
      <w:fldChar w:fldCharType="separate"/>
    </w:r>
    <w:r w:rsidR="002C41E0" w:rsidRPr="000A646F">
      <w:rPr>
        <w:rStyle w:val="PageNumber"/>
        <w:rFonts w:ascii="Arial Narrow" w:hAnsi="Arial Narrow"/>
        <w:noProof/>
        <w:sz w:val="20"/>
      </w:rPr>
      <w:t>2</w:t>
    </w:r>
    <w:r w:rsidR="000D6AE0" w:rsidRPr="000A646F">
      <w:rPr>
        <w:rStyle w:val="PageNumber"/>
        <w:rFonts w:ascii="Arial Narrow" w:hAnsi="Arial Narrow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FDF80" w14:textId="7A89F998" w:rsidR="000A646F" w:rsidRDefault="0099352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393E12" wp14:editId="6D1955D8">
          <wp:simplePos x="0" y="0"/>
          <wp:positionH relativeFrom="column">
            <wp:posOffset>-133350</wp:posOffset>
          </wp:positionH>
          <wp:positionV relativeFrom="paragraph">
            <wp:posOffset>-266700</wp:posOffset>
          </wp:positionV>
          <wp:extent cx="2150533" cy="1297014"/>
          <wp:effectExtent l="0" t="0" r="0" b="0"/>
          <wp:wrapNone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533" cy="1297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32E7"/>
    <w:multiLevelType w:val="multilevel"/>
    <w:tmpl w:val="2556C7D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9F465D7"/>
    <w:multiLevelType w:val="multilevel"/>
    <w:tmpl w:val="733C20A6"/>
    <w:lvl w:ilvl="0">
      <w:start w:val="4"/>
      <w:numFmt w:val="decimal"/>
      <w:lvlText w:val="%1"/>
      <w:lvlJc w:val="left"/>
      <w:pPr>
        <w:tabs>
          <w:tab w:val="num" w:pos="768"/>
        </w:tabs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8"/>
        </w:tabs>
        <w:ind w:left="1488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8"/>
        </w:tabs>
        <w:ind w:left="220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8"/>
        </w:tabs>
        <w:ind w:left="2928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48"/>
        </w:tabs>
        <w:ind w:left="3648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30B26DF"/>
    <w:multiLevelType w:val="multilevel"/>
    <w:tmpl w:val="5F8ACFD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2B7A2C9F"/>
    <w:multiLevelType w:val="multilevel"/>
    <w:tmpl w:val="1E5294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3C2C1B3C"/>
    <w:multiLevelType w:val="multilevel"/>
    <w:tmpl w:val="E856D25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74A959C7"/>
    <w:multiLevelType w:val="multilevel"/>
    <w:tmpl w:val="C45C95B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33"/>
    <w:rsid w:val="000009BD"/>
    <w:rsid w:val="00094028"/>
    <w:rsid w:val="000A4F3E"/>
    <w:rsid w:val="000A646F"/>
    <w:rsid w:val="000D6AE0"/>
    <w:rsid w:val="00133291"/>
    <w:rsid w:val="001A6747"/>
    <w:rsid w:val="00201564"/>
    <w:rsid w:val="002233A6"/>
    <w:rsid w:val="002C41E0"/>
    <w:rsid w:val="002C742C"/>
    <w:rsid w:val="00460E60"/>
    <w:rsid w:val="0085015A"/>
    <w:rsid w:val="008E67BB"/>
    <w:rsid w:val="00946CE9"/>
    <w:rsid w:val="00971533"/>
    <w:rsid w:val="00993521"/>
    <w:rsid w:val="009E3D73"/>
    <w:rsid w:val="00A33206"/>
    <w:rsid w:val="00AA49E7"/>
    <w:rsid w:val="00B33E29"/>
    <w:rsid w:val="00B7459D"/>
    <w:rsid w:val="00C710A8"/>
    <w:rsid w:val="00CD6503"/>
    <w:rsid w:val="00DC44C8"/>
    <w:rsid w:val="00E010C3"/>
    <w:rsid w:val="00E353AF"/>
    <w:rsid w:val="00E70A39"/>
    <w:rsid w:val="00E720EA"/>
    <w:rsid w:val="00EE381A"/>
    <w:rsid w:val="00F508E5"/>
    <w:rsid w:val="00F54F92"/>
    <w:rsid w:val="00F738C1"/>
    <w:rsid w:val="00FA4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C235288"/>
  <w15:docId w15:val="{1022C3AD-C0E6-40EF-8B08-074167A1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39"/>
    <w:rPr>
      <w:sz w:val="24"/>
      <w:szCs w:val="24"/>
    </w:rPr>
  </w:style>
  <w:style w:type="paragraph" w:styleId="Heading1">
    <w:name w:val="heading 1"/>
    <w:basedOn w:val="Normal"/>
    <w:next w:val="Normal"/>
    <w:qFormat/>
    <w:rsid w:val="00E70A39"/>
    <w:pPr>
      <w:keepNext/>
      <w:outlineLvl w:val="0"/>
    </w:pPr>
    <w:rPr>
      <w:rFonts w:ascii="Crillee It BT" w:hAnsi="Crillee It B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0A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70A3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E70A39"/>
    <w:rPr>
      <w:rFonts w:ascii="Arial Narrow" w:hAnsi="Arial Narrow"/>
      <w:sz w:val="22"/>
    </w:rPr>
  </w:style>
  <w:style w:type="paragraph" w:styleId="BodyText2">
    <w:name w:val="Body Text 2"/>
    <w:basedOn w:val="Normal"/>
    <w:semiHidden/>
    <w:rsid w:val="00E70A39"/>
    <w:rPr>
      <w:rFonts w:ascii="Crillee It BT" w:hAnsi="Crillee It BT"/>
      <w:sz w:val="28"/>
    </w:rPr>
  </w:style>
  <w:style w:type="character" w:styleId="PageNumber">
    <w:name w:val="page number"/>
    <w:basedOn w:val="DefaultParagraphFont"/>
    <w:semiHidden/>
    <w:rsid w:val="00E70A39"/>
  </w:style>
  <w:style w:type="paragraph" w:styleId="BalloonText">
    <w:name w:val="Balloon Text"/>
    <w:basedOn w:val="Normal"/>
    <w:link w:val="BalloonTextChar"/>
    <w:uiPriority w:val="99"/>
    <w:semiHidden/>
    <w:unhideWhenUsed/>
    <w:rsid w:val="00971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5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4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10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0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0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0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0C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C94628314C8408DB6748F7330ECD9" ma:contentTypeVersion="13" ma:contentTypeDescription="Create a new document." ma:contentTypeScope="" ma:versionID="330bcc2c502aac25564401bd0d4a1567">
  <xsd:schema xmlns:xsd="http://www.w3.org/2001/XMLSchema" xmlns:xs="http://www.w3.org/2001/XMLSchema" xmlns:p="http://schemas.microsoft.com/office/2006/metadata/properties" xmlns:ns3="7c00a295-5944-4e02-a629-fa6a54a14738" xmlns:ns4="101fdb61-bfc5-4b6d-bdfc-c88468ec7f3d" targetNamespace="http://schemas.microsoft.com/office/2006/metadata/properties" ma:root="true" ma:fieldsID="20a548855ed713945e8f03e43e739a74" ns3:_="" ns4:_="">
    <xsd:import namespace="7c00a295-5944-4e02-a629-fa6a54a14738"/>
    <xsd:import namespace="101fdb61-bfc5-4b6d-bdfc-c88468ec7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0a295-5944-4e02-a629-fa6a54a147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fdb61-bfc5-4b6d-bdfc-c88468ec7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3FBFB-4FD4-4696-85BA-AE24D82A8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0a295-5944-4e02-a629-fa6a54a14738"/>
    <ds:schemaRef ds:uri="101fdb61-bfc5-4b6d-bdfc-c88468ec7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0F99E-A8EA-4C90-944E-BCA564C73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DF685-65A8-4D4A-B9E5-C111C7BD5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2542</CharactersWithSpaces>
  <SharedDoc>false</SharedDoc>
  <HLinks>
    <vt:vector size="6" baseType="variant">
      <vt:variant>
        <vt:i4>4194393</vt:i4>
      </vt:variant>
      <vt:variant>
        <vt:i4>-1</vt:i4>
      </vt:variant>
      <vt:variant>
        <vt:i4>1026</vt:i4>
      </vt:variant>
      <vt:variant>
        <vt:i4>1</vt:i4>
      </vt:variant>
      <vt:variant>
        <vt:lpwstr>..\CB&amp;P Templates\Bylaw Header.jpg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Daniela Stajcer, Executive Assistant</cp:lastModifiedBy>
  <cp:revision>8</cp:revision>
  <cp:lastPrinted>2004-08-09T17:32:00Z</cp:lastPrinted>
  <dcterms:created xsi:type="dcterms:W3CDTF">2020-09-21T19:44:00Z</dcterms:created>
  <dcterms:modified xsi:type="dcterms:W3CDTF">2020-12-09T17:15:00Z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0x010100BBAC94628314C8408DB6748F7330ECD9</vt:lpwstr>
  </property>
</Properties>
</file>