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72.112968pt;margin-top:335.325928pt;width:539.887021pt;height:.720873pt;mso-position-horizontal-relative:page;mso-position-vertical-relative:page;z-index:15728640" filled="true" fillcolor="#000000" stroked="false">
            <v:fill type="solid"/>
            <w10:wrap type="none"/>
          </v:rect>
        </w:pict>
      </w:r>
    </w:p>
    <w:p>
      <w:pPr>
        <w:pStyle w:val="BodyText"/>
        <w:spacing w:before="8"/>
        <w:rPr>
          <w:rFonts w:ascii="Times New Roman"/>
          <w:sz w:val="26"/>
        </w:rPr>
      </w:pPr>
    </w:p>
    <w:p>
      <w:pPr>
        <w:pStyle w:val="BodyText"/>
        <w:ind w:left="247"/>
        <w:rPr>
          <w:rFonts w:ascii="Times New Roman"/>
          <w:sz w:val="20"/>
        </w:rPr>
      </w:pPr>
      <w:r>
        <w:rPr>
          <w:rFonts w:ascii="Times New Roman"/>
          <w:sz w:val="20"/>
        </w:rPr>
        <w:drawing>
          <wp:inline distT="0" distB="0" distL="0" distR="0">
            <wp:extent cx="2173998" cy="140817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73998" cy="140817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5"/>
        </w:rPr>
      </w:pPr>
    </w:p>
    <w:p>
      <w:pPr>
        <w:pStyle w:val="Title"/>
      </w:pPr>
      <w:r>
        <w:rPr>
          <w:color w:val="050505"/>
          <w:w w:val="105"/>
        </w:rPr>
        <w:t>POLICY</w:t>
      </w:r>
      <w:r>
        <w:rPr>
          <w:color w:val="050505"/>
          <w:spacing w:val="53"/>
          <w:w w:val="105"/>
        </w:rPr>
        <w:t> </w:t>
      </w:r>
      <w:r>
        <w:rPr>
          <w:color w:val="050505"/>
          <w:w w:val="105"/>
        </w:rPr>
        <w:t>PAPER</w:t>
      </w:r>
    </w:p>
    <w:p>
      <w:pPr>
        <w:spacing w:before="228"/>
        <w:ind w:left="247" w:right="0" w:firstLine="0"/>
        <w:jc w:val="left"/>
        <w:rPr>
          <w:i/>
          <w:sz w:val="27"/>
        </w:rPr>
      </w:pPr>
      <w:r>
        <w:rPr>
          <w:i/>
          <w:color w:val="050505"/>
          <w:w w:val="115"/>
          <w:sz w:val="27"/>
        </w:rPr>
        <w:t>Student Employment and Experiential Education</w:t>
      </w: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spacing w:before="223"/>
        <w:ind w:left="4233" w:right="4200" w:firstLine="0"/>
        <w:jc w:val="center"/>
        <w:rPr>
          <w:i/>
          <w:sz w:val="22"/>
        </w:rPr>
      </w:pPr>
      <w:r>
        <w:rPr>
          <w:i/>
          <w:color w:val="050505"/>
          <w:w w:val="110"/>
          <w:sz w:val="22"/>
        </w:rPr>
        <w:t>Prepared by:</w:t>
      </w:r>
    </w:p>
    <w:p>
      <w:pPr>
        <w:pStyle w:val="BodyText"/>
        <w:spacing w:before="1"/>
        <w:rPr>
          <w:i/>
          <w:sz w:val="31"/>
        </w:rPr>
      </w:pPr>
    </w:p>
    <w:p>
      <w:pPr>
        <w:spacing w:line="288" w:lineRule="auto" w:before="0"/>
        <w:ind w:left="1479" w:right="1615" w:firstLine="700"/>
        <w:jc w:val="left"/>
        <w:rPr>
          <w:i/>
          <w:sz w:val="22"/>
        </w:rPr>
      </w:pPr>
      <w:r>
        <w:rPr>
          <w:i/>
          <w:color w:val="050505"/>
          <w:w w:val="105"/>
          <w:sz w:val="22"/>
        </w:rPr>
        <w:t>Alex Wilson, Advocacy  </w:t>
      </w:r>
      <w:r>
        <w:rPr>
          <w:color w:val="050505"/>
          <w:w w:val="105"/>
          <w:sz w:val="21"/>
        </w:rPr>
        <w:t>&amp; </w:t>
      </w:r>
      <w:r>
        <w:rPr>
          <w:i/>
          <w:color w:val="050505"/>
          <w:w w:val="105"/>
          <w:sz w:val="22"/>
        </w:rPr>
        <w:t>Policy  Research  Assistant Takh/iq Amir, Provincial and Federal Affairs Committee Member Stephanie Bert o </w:t>
      </w:r>
      <w:r>
        <w:rPr>
          <w:i/>
          <w:color w:val="050505"/>
          <w:sz w:val="22"/>
        </w:rPr>
        <w:t>/a </w:t>
      </w:r>
      <w:r>
        <w:rPr>
          <w:i/>
          <w:color w:val="2F2F2F"/>
          <w:sz w:val="22"/>
        </w:rPr>
        <w:t>, </w:t>
      </w:r>
      <w:r>
        <w:rPr>
          <w:i/>
          <w:color w:val="050505"/>
          <w:w w:val="105"/>
          <w:sz w:val="22"/>
        </w:rPr>
        <w:t>Associate Vice President: Municipal</w:t>
      </w:r>
      <w:r>
        <w:rPr>
          <w:i/>
          <w:color w:val="050505"/>
          <w:spacing w:val="4"/>
          <w:w w:val="105"/>
          <w:sz w:val="22"/>
        </w:rPr>
        <w:t> </w:t>
      </w:r>
      <w:r>
        <w:rPr>
          <w:i/>
          <w:color w:val="050505"/>
          <w:w w:val="105"/>
          <w:sz w:val="22"/>
        </w:rPr>
        <w:t>Affairs</w:t>
      </w:r>
    </w:p>
    <w:p>
      <w:pPr>
        <w:spacing w:line="295" w:lineRule="auto" w:before="0"/>
        <w:ind w:left="2333" w:right="2304" w:firstLine="6"/>
        <w:jc w:val="center"/>
        <w:rPr>
          <w:i/>
          <w:sz w:val="22"/>
        </w:rPr>
      </w:pPr>
      <w:r>
        <w:rPr>
          <w:i/>
          <w:color w:val="050505"/>
          <w:w w:val="110"/>
          <w:sz w:val="22"/>
        </w:rPr>
        <w:t>Ryan Deshpand e</w:t>
      </w:r>
      <w:r>
        <w:rPr>
          <w:i/>
          <w:color w:val="2F2F2F"/>
          <w:w w:val="110"/>
          <w:sz w:val="22"/>
        </w:rPr>
        <w:t>, </w:t>
      </w:r>
      <w:r>
        <w:rPr>
          <w:i/>
          <w:color w:val="050505"/>
          <w:w w:val="110"/>
          <w:sz w:val="22"/>
        </w:rPr>
        <w:t>Vice President (Education) Ezza Jalil, University Affairs Committee Member</w:t>
      </w:r>
    </w:p>
    <w:p>
      <w:pPr>
        <w:spacing w:line="290" w:lineRule="auto" w:before="0"/>
        <w:ind w:left="1161" w:right="1124" w:firstLine="1"/>
        <w:jc w:val="center"/>
        <w:rPr>
          <w:i/>
          <w:sz w:val="22"/>
        </w:rPr>
      </w:pPr>
      <w:r>
        <w:rPr>
          <w:i/>
          <w:color w:val="050505"/>
          <w:w w:val="110"/>
          <w:sz w:val="22"/>
        </w:rPr>
        <w:t>Anna Lindsay-Mosher, University Affairs Committee Member  Veronica (Ronnie) van der Vliet, Municipal Affairs Committee Member Tereza Zetko, Provincial and Federal Affairs Committee</w:t>
      </w:r>
      <w:r>
        <w:rPr>
          <w:i/>
          <w:color w:val="050505"/>
          <w:spacing w:val="42"/>
          <w:w w:val="110"/>
          <w:sz w:val="22"/>
        </w:rPr>
        <w:t> </w:t>
      </w:r>
      <w:r>
        <w:rPr>
          <w:i/>
          <w:color w:val="050505"/>
          <w:w w:val="110"/>
          <w:sz w:val="22"/>
        </w:rPr>
        <w:t>Member</w:t>
      </w:r>
    </w:p>
    <w:p>
      <w:pPr>
        <w:spacing w:after="0" w:line="290" w:lineRule="auto"/>
        <w:jc w:val="center"/>
        <w:rPr>
          <w:sz w:val="22"/>
        </w:rPr>
        <w:sectPr>
          <w:type w:val="continuous"/>
          <w:pgSz w:w="12240" w:h="15840"/>
          <w:pgMar w:top="1500" w:bottom="280" w:left="1200" w:right="1180"/>
        </w:sectPr>
      </w:pPr>
    </w:p>
    <w:tbl>
      <w:tblPr>
        <w:tblW w:w="0" w:type="auto"/>
        <w:jc w:val="left"/>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2"/>
        <w:gridCol w:w="1834"/>
        <w:gridCol w:w="1551"/>
      </w:tblGrid>
      <w:tr>
        <w:trPr>
          <w:trHeight w:val="469" w:hRule="atLeast"/>
        </w:trPr>
        <w:tc>
          <w:tcPr>
            <w:tcW w:w="6102" w:type="dxa"/>
          </w:tcPr>
          <w:p>
            <w:pPr>
              <w:pStyle w:val="TableParagraph"/>
              <w:spacing w:line="302" w:lineRule="exact"/>
              <w:ind w:left="50"/>
              <w:rPr>
                <w:b/>
                <w:sz w:val="27"/>
              </w:rPr>
            </w:pPr>
            <w:r>
              <w:rPr>
                <w:b/>
                <w:w w:val="110"/>
                <w:sz w:val="27"/>
              </w:rPr>
              <w:t>Table of Contents</w:t>
            </w:r>
          </w:p>
        </w:tc>
        <w:tc>
          <w:tcPr>
            <w:tcW w:w="3385" w:type="dxa"/>
            <w:gridSpan w:val="2"/>
          </w:tcPr>
          <w:p>
            <w:pPr>
              <w:pStyle w:val="TableParagraph"/>
              <w:rPr>
                <w:rFonts w:ascii="Times New Roman"/>
                <w:sz w:val="22"/>
              </w:rPr>
            </w:pPr>
          </w:p>
        </w:tc>
      </w:tr>
      <w:tr>
        <w:trPr>
          <w:trHeight w:val="493" w:hRule="atLeast"/>
        </w:trPr>
        <w:tc>
          <w:tcPr>
            <w:tcW w:w="6102" w:type="dxa"/>
          </w:tcPr>
          <w:p>
            <w:pPr>
              <w:pStyle w:val="TableParagraph"/>
              <w:spacing w:before="160"/>
              <w:ind w:left="55"/>
              <w:rPr>
                <w:b/>
                <w:sz w:val="22"/>
              </w:rPr>
            </w:pPr>
            <w:hyperlink w:history="true" w:anchor="_bookmark0">
              <w:r>
                <w:rPr>
                  <w:b/>
                  <w:w w:val="110"/>
                  <w:sz w:val="22"/>
                </w:rPr>
                <w:t>Introduction</w:t>
              </w:r>
            </w:hyperlink>
          </w:p>
        </w:tc>
        <w:tc>
          <w:tcPr>
            <w:tcW w:w="1834" w:type="dxa"/>
          </w:tcPr>
          <w:p>
            <w:pPr>
              <w:pStyle w:val="TableParagraph"/>
              <w:rPr>
                <w:rFonts w:ascii="Times New Roman"/>
                <w:sz w:val="22"/>
              </w:rPr>
            </w:pPr>
          </w:p>
        </w:tc>
        <w:tc>
          <w:tcPr>
            <w:tcW w:w="1551" w:type="dxa"/>
          </w:tcPr>
          <w:p>
            <w:pPr>
              <w:pStyle w:val="TableParagraph"/>
              <w:spacing w:before="174"/>
              <w:ind w:right="87"/>
              <w:jc w:val="right"/>
              <w:rPr>
                <w:sz w:val="21"/>
              </w:rPr>
            </w:pPr>
            <w:hyperlink w:history="true" w:anchor="_bookmark0">
              <w:r>
                <w:rPr>
                  <w:w w:val="110"/>
                  <w:sz w:val="21"/>
                </w:rPr>
                <w:t>3</w:t>
              </w:r>
            </w:hyperlink>
          </w:p>
        </w:tc>
      </w:tr>
      <w:tr>
        <w:trPr>
          <w:trHeight w:val="402" w:hRule="atLeast"/>
        </w:trPr>
        <w:tc>
          <w:tcPr>
            <w:tcW w:w="6102" w:type="dxa"/>
          </w:tcPr>
          <w:p>
            <w:pPr>
              <w:pStyle w:val="TableParagraph"/>
              <w:spacing w:before="70"/>
              <w:ind w:left="50"/>
              <w:rPr>
                <w:b/>
                <w:sz w:val="22"/>
              </w:rPr>
            </w:pPr>
            <w:hyperlink w:history="true" w:anchor="_bookmark1">
              <w:r>
                <w:rPr>
                  <w:b/>
                  <w:w w:val="110"/>
                  <w:sz w:val="22"/>
                </w:rPr>
                <w:t>Career, Co-op, and Experiential Education offices</w:t>
              </w:r>
            </w:hyperlink>
          </w:p>
        </w:tc>
        <w:tc>
          <w:tcPr>
            <w:tcW w:w="1834" w:type="dxa"/>
          </w:tcPr>
          <w:p>
            <w:pPr>
              <w:pStyle w:val="TableParagraph"/>
              <w:rPr>
                <w:rFonts w:ascii="Times New Roman"/>
                <w:sz w:val="22"/>
              </w:rPr>
            </w:pPr>
          </w:p>
        </w:tc>
        <w:tc>
          <w:tcPr>
            <w:tcW w:w="1551" w:type="dxa"/>
          </w:tcPr>
          <w:p>
            <w:pPr>
              <w:pStyle w:val="TableParagraph"/>
              <w:spacing w:before="80"/>
              <w:ind w:right="91"/>
              <w:jc w:val="right"/>
              <w:rPr>
                <w:sz w:val="21"/>
              </w:rPr>
            </w:pPr>
            <w:hyperlink w:history="true" w:anchor="_bookmark1">
              <w:r>
                <w:rPr>
                  <w:w w:val="110"/>
                  <w:sz w:val="21"/>
                </w:rPr>
                <w:t>4</w:t>
              </w:r>
            </w:hyperlink>
          </w:p>
        </w:tc>
      </w:tr>
      <w:tr>
        <w:trPr>
          <w:trHeight w:val="403" w:hRule="atLeast"/>
        </w:trPr>
        <w:tc>
          <w:tcPr>
            <w:tcW w:w="6102" w:type="dxa"/>
          </w:tcPr>
          <w:p>
            <w:pPr>
              <w:pStyle w:val="TableParagraph"/>
              <w:spacing w:before="72"/>
              <w:ind w:left="272"/>
              <w:rPr>
                <w:sz w:val="22"/>
              </w:rPr>
            </w:pPr>
            <w:hyperlink w:history="true" w:anchor="_bookmark2">
              <w:r>
                <w:rPr>
                  <w:w w:val="110"/>
                  <w:sz w:val="22"/>
                </w:rPr>
                <w:t>Services and Promotion</w:t>
              </w:r>
            </w:hyperlink>
          </w:p>
        </w:tc>
        <w:tc>
          <w:tcPr>
            <w:tcW w:w="1834" w:type="dxa"/>
          </w:tcPr>
          <w:p>
            <w:pPr>
              <w:pStyle w:val="TableParagraph"/>
              <w:rPr>
                <w:rFonts w:ascii="Times New Roman"/>
                <w:sz w:val="22"/>
              </w:rPr>
            </w:pPr>
          </w:p>
        </w:tc>
        <w:tc>
          <w:tcPr>
            <w:tcW w:w="1551" w:type="dxa"/>
          </w:tcPr>
          <w:p>
            <w:pPr>
              <w:pStyle w:val="TableParagraph"/>
              <w:spacing w:before="81"/>
              <w:ind w:right="86"/>
              <w:jc w:val="right"/>
              <w:rPr>
                <w:sz w:val="21"/>
              </w:rPr>
            </w:pPr>
            <w:hyperlink w:history="true" w:anchor="_bookmark2">
              <w:r>
                <w:rPr>
                  <w:w w:val="110"/>
                  <w:sz w:val="21"/>
                </w:rPr>
                <w:t>4</w:t>
              </w:r>
            </w:hyperlink>
          </w:p>
        </w:tc>
      </w:tr>
      <w:tr>
        <w:trPr>
          <w:trHeight w:val="403" w:hRule="atLeast"/>
        </w:trPr>
        <w:tc>
          <w:tcPr>
            <w:tcW w:w="6102" w:type="dxa"/>
          </w:tcPr>
          <w:p>
            <w:pPr>
              <w:pStyle w:val="TableParagraph"/>
              <w:spacing w:before="72"/>
              <w:ind w:left="271"/>
              <w:rPr>
                <w:sz w:val="22"/>
              </w:rPr>
            </w:pPr>
            <w:hyperlink w:history="true" w:anchor="_bookmark3">
              <w:r>
                <w:rPr>
                  <w:w w:val="110"/>
                  <w:sz w:val="22"/>
                </w:rPr>
                <w:t>Centralizing Online Job Boards</w:t>
              </w:r>
            </w:hyperlink>
          </w:p>
        </w:tc>
        <w:tc>
          <w:tcPr>
            <w:tcW w:w="1834" w:type="dxa"/>
          </w:tcPr>
          <w:p>
            <w:pPr>
              <w:pStyle w:val="TableParagraph"/>
              <w:rPr>
                <w:rFonts w:ascii="Times New Roman"/>
                <w:sz w:val="22"/>
              </w:rPr>
            </w:pPr>
          </w:p>
        </w:tc>
        <w:tc>
          <w:tcPr>
            <w:tcW w:w="1551" w:type="dxa"/>
          </w:tcPr>
          <w:p>
            <w:pPr>
              <w:pStyle w:val="TableParagraph"/>
              <w:spacing w:before="95"/>
              <w:ind w:right="79"/>
              <w:jc w:val="right"/>
              <w:rPr>
                <w:sz w:val="20"/>
              </w:rPr>
            </w:pPr>
            <w:hyperlink w:history="true" w:anchor="_bookmark3">
              <w:r>
                <w:rPr>
                  <w:w w:val="110"/>
                  <w:sz w:val="20"/>
                </w:rPr>
                <w:t>5</w:t>
              </w:r>
            </w:hyperlink>
          </w:p>
        </w:tc>
      </w:tr>
      <w:tr>
        <w:trPr>
          <w:trHeight w:val="403" w:hRule="atLeast"/>
        </w:trPr>
        <w:tc>
          <w:tcPr>
            <w:tcW w:w="6102" w:type="dxa"/>
          </w:tcPr>
          <w:p>
            <w:pPr>
              <w:pStyle w:val="TableParagraph"/>
              <w:spacing w:before="71"/>
              <w:ind w:left="271"/>
              <w:rPr>
                <w:sz w:val="22"/>
              </w:rPr>
            </w:pPr>
            <w:hyperlink w:history="true" w:anchor="_bookmark4">
              <w:r>
                <w:rPr>
                  <w:w w:val="110"/>
                  <w:sz w:val="22"/>
                </w:rPr>
                <w:t>Improving Access to Career-Relevant Jobs</w:t>
              </w:r>
            </w:hyperlink>
          </w:p>
        </w:tc>
        <w:tc>
          <w:tcPr>
            <w:tcW w:w="1834" w:type="dxa"/>
          </w:tcPr>
          <w:p>
            <w:pPr>
              <w:pStyle w:val="TableParagraph"/>
              <w:rPr>
                <w:rFonts w:ascii="Times New Roman"/>
                <w:sz w:val="22"/>
              </w:rPr>
            </w:pPr>
          </w:p>
        </w:tc>
        <w:tc>
          <w:tcPr>
            <w:tcW w:w="1551" w:type="dxa"/>
          </w:tcPr>
          <w:p>
            <w:pPr>
              <w:pStyle w:val="TableParagraph"/>
              <w:spacing w:before="81"/>
              <w:ind w:right="74"/>
              <w:jc w:val="right"/>
              <w:rPr>
                <w:sz w:val="21"/>
              </w:rPr>
            </w:pPr>
            <w:hyperlink w:history="true" w:anchor="_bookmark4">
              <w:r>
                <w:rPr>
                  <w:w w:val="110"/>
                  <w:sz w:val="21"/>
                </w:rPr>
                <w:t>7</w:t>
              </w:r>
            </w:hyperlink>
          </w:p>
        </w:tc>
      </w:tr>
      <w:tr>
        <w:trPr>
          <w:trHeight w:val="406" w:hRule="atLeast"/>
        </w:trPr>
        <w:tc>
          <w:tcPr>
            <w:tcW w:w="6102" w:type="dxa"/>
          </w:tcPr>
          <w:p>
            <w:pPr>
              <w:pStyle w:val="TableParagraph"/>
              <w:spacing w:before="72"/>
              <w:ind w:left="272"/>
              <w:rPr>
                <w:sz w:val="22"/>
              </w:rPr>
            </w:pPr>
            <w:hyperlink w:history="true" w:anchor="_bookmark5">
              <w:r>
                <w:rPr>
                  <w:w w:val="115"/>
                  <w:sz w:val="22"/>
                </w:rPr>
                <w:t>Transition into the Workforce</w:t>
              </w:r>
            </w:hyperlink>
          </w:p>
        </w:tc>
        <w:tc>
          <w:tcPr>
            <w:tcW w:w="1834" w:type="dxa"/>
          </w:tcPr>
          <w:p>
            <w:pPr>
              <w:pStyle w:val="TableParagraph"/>
              <w:rPr>
                <w:rFonts w:ascii="Times New Roman"/>
                <w:sz w:val="22"/>
              </w:rPr>
            </w:pPr>
          </w:p>
        </w:tc>
        <w:tc>
          <w:tcPr>
            <w:tcW w:w="1551" w:type="dxa"/>
          </w:tcPr>
          <w:p>
            <w:pPr>
              <w:pStyle w:val="TableParagraph"/>
              <w:spacing w:before="76"/>
              <w:ind w:right="77"/>
              <w:jc w:val="right"/>
              <w:rPr>
                <w:sz w:val="22"/>
              </w:rPr>
            </w:pPr>
            <w:hyperlink w:history="true" w:anchor="_bookmark5">
              <w:r>
                <w:rPr>
                  <w:w w:val="110"/>
                  <w:sz w:val="22"/>
                </w:rPr>
                <w:t>8</w:t>
              </w:r>
            </w:hyperlink>
          </w:p>
        </w:tc>
      </w:tr>
      <w:tr>
        <w:trPr>
          <w:trHeight w:val="401" w:hRule="atLeast"/>
        </w:trPr>
        <w:tc>
          <w:tcPr>
            <w:tcW w:w="6102" w:type="dxa"/>
          </w:tcPr>
          <w:p>
            <w:pPr>
              <w:pStyle w:val="TableParagraph"/>
              <w:spacing w:before="69"/>
              <w:ind w:left="272"/>
              <w:rPr>
                <w:sz w:val="22"/>
              </w:rPr>
            </w:pPr>
            <w:hyperlink w:history="true" w:anchor="_bookmark6">
              <w:r>
                <w:rPr>
                  <w:w w:val="110"/>
                  <w:sz w:val="22"/>
                </w:rPr>
                <w:t>Student Engagement and Feedback</w:t>
              </w:r>
            </w:hyperlink>
          </w:p>
        </w:tc>
        <w:tc>
          <w:tcPr>
            <w:tcW w:w="1834" w:type="dxa"/>
          </w:tcPr>
          <w:p>
            <w:pPr>
              <w:pStyle w:val="TableParagraph"/>
              <w:rPr>
                <w:rFonts w:ascii="Times New Roman"/>
                <w:sz w:val="22"/>
              </w:rPr>
            </w:pPr>
          </w:p>
        </w:tc>
        <w:tc>
          <w:tcPr>
            <w:tcW w:w="1551" w:type="dxa"/>
          </w:tcPr>
          <w:p>
            <w:pPr>
              <w:pStyle w:val="TableParagraph"/>
              <w:spacing w:before="79"/>
              <w:ind w:right="69"/>
              <w:jc w:val="right"/>
              <w:rPr>
                <w:sz w:val="21"/>
              </w:rPr>
            </w:pPr>
            <w:hyperlink w:history="true" w:anchor="_bookmark6">
              <w:r>
                <w:rPr>
                  <w:w w:val="110"/>
                  <w:sz w:val="21"/>
                </w:rPr>
                <w:t>10</w:t>
              </w:r>
            </w:hyperlink>
          </w:p>
        </w:tc>
      </w:tr>
      <w:tr>
        <w:trPr>
          <w:trHeight w:val="403" w:hRule="atLeast"/>
        </w:trPr>
        <w:tc>
          <w:tcPr>
            <w:tcW w:w="6102" w:type="dxa"/>
          </w:tcPr>
          <w:p>
            <w:pPr>
              <w:pStyle w:val="TableParagraph"/>
              <w:spacing w:before="72"/>
              <w:ind w:right="37"/>
              <w:jc w:val="right"/>
              <w:rPr>
                <w:sz w:val="22"/>
              </w:rPr>
            </w:pPr>
            <w:hyperlink w:history="true" w:anchor="_bookmark7">
              <w:r>
                <w:rPr>
                  <w:w w:val="110"/>
                  <w:sz w:val="22"/>
                </w:rPr>
                <w:t>Co-operative Education, Placements, and Practicums</w:t>
              </w:r>
            </w:hyperlink>
          </w:p>
        </w:tc>
        <w:tc>
          <w:tcPr>
            <w:tcW w:w="1834" w:type="dxa"/>
          </w:tcPr>
          <w:p>
            <w:pPr>
              <w:pStyle w:val="TableParagraph"/>
              <w:rPr>
                <w:rFonts w:ascii="Times New Roman"/>
                <w:sz w:val="22"/>
              </w:rPr>
            </w:pPr>
          </w:p>
        </w:tc>
        <w:tc>
          <w:tcPr>
            <w:tcW w:w="1551" w:type="dxa"/>
          </w:tcPr>
          <w:p>
            <w:pPr>
              <w:pStyle w:val="TableParagraph"/>
              <w:spacing w:before="81"/>
              <w:ind w:right="71"/>
              <w:jc w:val="right"/>
              <w:rPr>
                <w:sz w:val="21"/>
              </w:rPr>
            </w:pPr>
            <w:hyperlink w:history="true" w:anchor="_bookmark7">
              <w:r>
                <w:rPr>
                  <w:w w:val="75"/>
                  <w:sz w:val="21"/>
                </w:rPr>
                <w:t>11</w:t>
              </w:r>
            </w:hyperlink>
          </w:p>
        </w:tc>
      </w:tr>
      <w:tr>
        <w:trPr>
          <w:trHeight w:val="403" w:hRule="atLeast"/>
        </w:trPr>
        <w:tc>
          <w:tcPr>
            <w:tcW w:w="6102" w:type="dxa"/>
          </w:tcPr>
          <w:p>
            <w:pPr>
              <w:pStyle w:val="TableParagraph"/>
              <w:spacing w:before="72"/>
              <w:ind w:left="50"/>
              <w:rPr>
                <w:b/>
                <w:sz w:val="22"/>
              </w:rPr>
            </w:pPr>
            <w:hyperlink w:history="true" w:anchor="_bookmark8">
              <w:r>
                <w:rPr>
                  <w:b/>
                  <w:w w:val="105"/>
                  <w:sz w:val="22"/>
                </w:rPr>
                <w:t>Co-Curriculars and Skill Articulation</w:t>
              </w:r>
            </w:hyperlink>
          </w:p>
        </w:tc>
        <w:tc>
          <w:tcPr>
            <w:tcW w:w="1834" w:type="dxa"/>
          </w:tcPr>
          <w:p>
            <w:pPr>
              <w:pStyle w:val="TableParagraph"/>
              <w:rPr>
                <w:rFonts w:ascii="Times New Roman"/>
                <w:sz w:val="22"/>
              </w:rPr>
            </w:pPr>
          </w:p>
        </w:tc>
        <w:tc>
          <w:tcPr>
            <w:tcW w:w="1551" w:type="dxa"/>
          </w:tcPr>
          <w:p>
            <w:pPr>
              <w:pStyle w:val="TableParagraph"/>
              <w:spacing w:before="90"/>
              <w:ind w:right="73"/>
              <w:jc w:val="right"/>
              <w:rPr>
                <w:sz w:val="20"/>
              </w:rPr>
            </w:pPr>
            <w:hyperlink w:history="true" w:anchor="_bookmark8">
              <w:r>
                <w:rPr>
                  <w:w w:val="105"/>
                  <w:sz w:val="20"/>
                </w:rPr>
                <w:t>12</w:t>
              </w:r>
            </w:hyperlink>
          </w:p>
        </w:tc>
      </w:tr>
      <w:tr>
        <w:trPr>
          <w:trHeight w:val="403" w:hRule="atLeast"/>
        </w:trPr>
        <w:tc>
          <w:tcPr>
            <w:tcW w:w="6102" w:type="dxa"/>
          </w:tcPr>
          <w:p>
            <w:pPr>
              <w:pStyle w:val="TableParagraph"/>
              <w:spacing w:before="72"/>
              <w:ind w:left="50"/>
              <w:rPr>
                <w:b/>
                <w:sz w:val="22"/>
              </w:rPr>
            </w:pPr>
            <w:hyperlink w:history="true" w:anchor="_bookmark9">
              <w:r>
                <w:rPr>
                  <w:b/>
                  <w:w w:val="110"/>
                  <w:sz w:val="22"/>
                </w:rPr>
                <w:t>Entrepreneurship</w:t>
              </w:r>
            </w:hyperlink>
          </w:p>
        </w:tc>
        <w:tc>
          <w:tcPr>
            <w:tcW w:w="1834" w:type="dxa"/>
          </w:tcPr>
          <w:p>
            <w:pPr>
              <w:pStyle w:val="TableParagraph"/>
              <w:rPr>
                <w:rFonts w:ascii="Times New Roman"/>
                <w:sz w:val="22"/>
              </w:rPr>
            </w:pPr>
          </w:p>
        </w:tc>
        <w:tc>
          <w:tcPr>
            <w:tcW w:w="1551" w:type="dxa"/>
          </w:tcPr>
          <w:p>
            <w:pPr>
              <w:pStyle w:val="TableParagraph"/>
              <w:spacing w:before="90"/>
              <w:ind w:right="75"/>
              <w:jc w:val="right"/>
              <w:rPr>
                <w:sz w:val="20"/>
              </w:rPr>
            </w:pPr>
            <w:hyperlink w:history="true" w:anchor="_bookmark9">
              <w:r>
                <w:rPr>
                  <w:w w:val="105"/>
                  <w:sz w:val="20"/>
                </w:rPr>
                <w:t>15</w:t>
              </w:r>
            </w:hyperlink>
          </w:p>
        </w:tc>
      </w:tr>
      <w:tr>
        <w:trPr>
          <w:trHeight w:val="401" w:hRule="atLeast"/>
        </w:trPr>
        <w:tc>
          <w:tcPr>
            <w:tcW w:w="6102" w:type="dxa"/>
          </w:tcPr>
          <w:p>
            <w:pPr>
              <w:pStyle w:val="TableParagraph"/>
              <w:spacing w:before="72"/>
              <w:ind w:left="50"/>
              <w:rPr>
                <w:b/>
                <w:sz w:val="22"/>
              </w:rPr>
            </w:pPr>
            <w:hyperlink w:history="true" w:anchor="_bookmark10">
              <w:r>
                <w:rPr>
                  <w:b/>
                  <w:w w:val="105"/>
                  <w:sz w:val="22"/>
                </w:rPr>
                <w:t>Experiential Learning Courses</w:t>
              </w:r>
            </w:hyperlink>
          </w:p>
        </w:tc>
        <w:tc>
          <w:tcPr>
            <w:tcW w:w="1834" w:type="dxa"/>
          </w:tcPr>
          <w:p>
            <w:pPr>
              <w:pStyle w:val="TableParagraph"/>
              <w:rPr>
                <w:rFonts w:ascii="Times New Roman"/>
                <w:sz w:val="22"/>
              </w:rPr>
            </w:pPr>
          </w:p>
        </w:tc>
        <w:tc>
          <w:tcPr>
            <w:tcW w:w="1551" w:type="dxa"/>
          </w:tcPr>
          <w:p>
            <w:pPr>
              <w:pStyle w:val="TableParagraph"/>
              <w:spacing w:before="90"/>
              <w:ind w:right="70"/>
              <w:jc w:val="right"/>
              <w:rPr>
                <w:sz w:val="20"/>
              </w:rPr>
            </w:pPr>
            <w:hyperlink w:history="true" w:anchor="_bookmark10">
              <w:r>
                <w:rPr>
                  <w:w w:val="105"/>
                  <w:sz w:val="20"/>
                </w:rPr>
                <w:t>17</w:t>
              </w:r>
            </w:hyperlink>
          </w:p>
        </w:tc>
      </w:tr>
      <w:tr>
        <w:trPr>
          <w:trHeight w:val="424" w:hRule="atLeast"/>
        </w:trPr>
        <w:tc>
          <w:tcPr>
            <w:tcW w:w="6102" w:type="dxa"/>
          </w:tcPr>
          <w:p>
            <w:pPr>
              <w:pStyle w:val="TableParagraph"/>
              <w:spacing w:before="78"/>
              <w:ind w:left="50"/>
              <w:rPr>
                <w:b/>
                <w:sz w:val="22"/>
              </w:rPr>
            </w:pPr>
            <w:hyperlink w:history="true" w:anchor="_bookmark11">
              <w:r>
                <w:rPr>
                  <w:b/>
                  <w:w w:val="105"/>
                  <w:sz w:val="22"/>
                </w:rPr>
                <w:t>Municipal Engagement</w:t>
              </w:r>
            </w:hyperlink>
          </w:p>
        </w:tc>
        <w:tc>
          <w:tcPr>
            <w:tcW w:w="1834" w:type="dxa"/>
          </w:tcPr>
          <w:p>
            <w:pPr>
              <w:pStyle w:val="TableParagraph"/>
              <w:rPr>
                <w:rFonts w:ascii="Times New Roman"/>
                <w:sz w:val="22"/>
              </w:rPr>
            </w:pPr>
          </w:p>
        </w:tc>
        <w:tc>
          <w:tcPr>
            <w:tcW w:w="1551" w:type="dxa"/>
          </w:tcPr>
          <w:p>
            <w:pPr>
              <w:pStyle w:val="TableParagraph"/>
              <w:spacing w:before="77"/>
              <w:ind w:right="62"/>
              <w:jc w:val="right"/>
              <w:rPr>
                <w:rFonts w:ascii="Courier New"/>
                <w:sz w:val="25"/>
              </w:rPr>
            </w:pPr>
            <w:hyperlink w:history="true" w:anchor="_bookmark11">
              <w:r>
                <w:rPr>
                  <w:rFonts w:ascii="Courier New"/>
                  <w:w w:val="105"/>
                  <w:sz w:val="25"/>
                </w:rPr>
                <w:t>20</w:t>
              </w:r>
            </w:hyperlink>
          </w:p>
        </w:tc>
      </w:tr>
      <w:tr>
        <w:trPr>
          <w:trHeight w:val="402" w:hRule="atLeast"/>
        </w:trPr>
        <w:tc>
          <w:tcPr>
            <w:tcW w:w="6102" w:type="dxa"/>
          </w:tcPr>
          <w:p>
            <w:pPr>
              <w:pStyle w:val="TableParagraph"/>
              <w:spacing w:before="58"/>
              <w:ind w:left="272"/>
              <w:rPr>
                <w:sz w:val="22"/>
              </w:rPr>
            </w:pPr>
            <w:hyperlink w:history="true" w:anchor="_bookmark12">
              <w:r>
                <w:rPr>
                  <w:w w:val="110"/>
                  <w:sz w:val="22"/>
                </w:rPr>
                <w:t>Student Access to Engagement</w:t>
              </w:r>
            </w:hyperlink>
          </w:p>
        </w:tc>
        <w:tc>
          <w:tcPr>
            <w:tcW w:w="1834" w:type="dxa"/>
          </w:tcPr>
          <w:p>
            <w:pPr>
              <w:pStyle w:val="TableParagraph"/>
              <w:rPr>
                <w:rFonts w:ascii="Times New Roman"/>
                <w:sz w:val="22"/>
              </w:rPr>
            </w:pPr>
          </w:p>
        </w:tc>
        <w:tc>
          <w:tcPr>
            <w:tcW w:w="1551" w:type="dxa"/>
          </w:tcPr>
          <w:p>
            <w:pPr>
              <w:pStyle w:val="TableParagraph"/>
              <w:spacing w:before="64"/>
              <w:ind w:right="60"/>
              <w:jc w:val="right"/>
              <w:rPr>
                <w:rFonts w:ascii="Courier New"/>
                <w:sz w:val="24"/>
              </w:rPr>
            </w:pPr>
            <w:hyperlink w:history="true" w:anchor="_bookmark12">
              <w:r>
                <w:rPr>
                  <w:rFonts w:ascii="Courier New"/>
                  <w:w w:val="105"/>
                  <w:sz w:val="24"/>
                </w:rPr>
                <w:t>20</w:t>
              </w:r>
            </w:hyperlink>
          </w:p>
        </w:tc>
      </w:tr>
      <w:tr>
        <w:trPr>
          <w:trHeight w:val="403" w:hRule="atLeast"/>
        </w:trPr>
        <w:tc>
          <w:tcPr>
            <w:tcW w:w="6102" w:type="dxa"/>
          </w:tcPr>
          <w:p>
            <w:pPr>
              <w:pStyle w:val="TableParagraph"/>
              <w:spacing w:before="59"/>
              <w:ind w:left="271"/>
              <w:rPr>
                <w:sz w:val="22"/>
              </w:rPr>
            </w:pPr>
            <w:hyperlink w:history="true" w:anchor="_bookmark13">
              <w:r>
                <w:rPr>
                  <w:w w:val="110"/>
                  <w:sz w:val="22"/>
                </w:rPr>
                <w:t>Community Engagement Training</w:t>
              </w:r>
            </w:hyperlink>
          </w:p>
        </w:tc>
        <w:tc>
          <w:tcPr>
            <w:tcW w:w="1834" w:type="dxa"/>
          </w:tcPr>
          <w:p>
            <w:pPr>
              <w:pStyle w:val="TableParagraph"/>
              <w:rPr>
                <w:rFonts w:ascii="Times New Roman"/>
                <w:sz w:val="22"/>
              </w:rPr>
            </w:pPr>
          </w:p>
        </w:tc>
        <w:tc>
          <w:tcPr>
            <w:tcW w:w="1551" w:type="dxa"/>
          </w:tcPr>
          <w:p>
            <w:pPr>
              <w:pStyle w:val="TableParagraph"/>
              <w:spacing w:before="66"/>
              <w:ind w:right="56"/>
              <w:jc w:val="right"/>
              <w:rPr>
                <w:rFonts w:ascii="Courier New"/>
                <w:sz w:val="24"/>
              </w:rPr>
            </w:pPr>
            <w:hyperlink w:history="true" w:anchor="_bookmark13">
              <w:r>
                <w:rPr>
                  <w:rFonts w:ascii="Courier New"/>
                  <w:sz w:val="24"/>
                </w:rPr>
                <w:t>22</w:t>
              </w:r>
            </w:hyperlink>
          </w:p>
        </w:tc>
      </w:tr>
      <w:tr>
        <w:trPr>
          <w:trHeight w:val="403" w:hRule="atLeast"/>
        </w:trPr>
        <w:tc>
          <w:tcPr>
            <w:tcW w:w="6102" w:type="dxa"/>
          </w:tcPr>
          <w:p>
            <w:pPr>
              <w:pStyle w:val="TableParagraph"/>
              <w:spacing w:before="59"/>
              <w:ind w:left="50"/>
              <w:rPr>
                <w:b/>
                <w:sz w:val="22"/>
              </w:rPr>
            </w:pPr>
            <w:hyperlink w:history="true" w:anchor="_bookmark14">
              <w:r>
                <w:rPr>
                  <w:b/>
                  <w:w w:val="105"/>
                  <w:sz w:val="22"/>
                </w:rPr>
                <w:t>Provincial Legislation</w:t>
              </w:r>
            </w:hyperlink>
          </w:p>
        </w:tc>
        <w:tc>
          <w:tcPr>
            <w:tcW w:w="1834" w:type="dxa"/>
          </w:tcPr>
          <w:p>
            <w:pPr>
              <w:pStyle w:val="TableParagraph"/>
              <w:rPr>
                <w:rFonts w:ascii="Times New Roman"/>
                <w:sz w:val="22"/>
              </w:rPr>
            </w:pPr>
          </w:p>
        </w:tc>
        <w:tc>
          <w:tcPr>
            <w:tcW w:w="1551" w:type="dxa"/>
          </w:tcPr>
          <w:p>
            <w:pPr>
              <w:pStyle w:val="TableParagraph"/>
              <w:spacing w:before="66"/>
              <w:ind w:right="56"/>
              <w:jc w:val="right"/>
              <w:rPr>
                <w:rFonts w:ascii="Courier New"/>
                <w:sz w:val="24"/>
              </w:rPr>
            </w:pPr>
            <w:hyperlink w:history="true" w:anchor="_bookmark14">
              <w:r>
                <w:rPr>
                  <w:rFonts w:ascii="Courier New"/>
                  <w:w w:val="105"/>
                  <w:sz w:val="24"/>
                </w:rPr>
                <w:t>23</w:t>
              </w:r>
            </w:hyperlink>
          </w:p>
        </w:tc>
      </w:tr>
      <w:tr>
        <w:trPr>
          <w:trHeight w:val="404" w:hRule="atLeast"/>
        </w:trPr>
        <w:tc>
          <w:tcPr>
            <w:tcW w:w="6102" w:type="dxa"/>
          </w:tcPr>
          <w:p>
            <w:pPr>
              <w:pStyle w:val="TableParagraph"/>
              <w:spacing w:before="59"/>
              <w:ind w:right="62"/>
              <w:jc w:val="right"/>
              <w:rPr>
                <w:sz w:val="22"/>
              </w:rPr>
            </w:pPr>
            <w:hyperlink w:history="true" w:anchor="_bookmark15">
              <w:r>
                <w:rPr>
                  <w:w w:val="110"/>
                  <w:sz w:val="22"/>
                </w:rPr>
                <w:t>Closing Loopholes in the Employment Standards Act</w:t>
              </w:r>
            </w:hyperlink>
          </w:p>
        </w:tc>
        <w:tc>
          <w:tcPr>
            <w:tcW w:w="1834" w:type="dxa"/>
          </w:tcPr>
          <w:p>
            <w:pPr>
              <w:pStyle w:val="TableParagraph"/>
              <w:spacing w:before="59"/>
              <w:ind w:left="39"/>
              <w:rPr>
                <w:sz w:val="22"/>
              </w:rPr>
            </w:pPr>
            <w:hyperlink w:history="true" w:anchor="_bookmark15">
              <w:r>
                <w:rPr>
                  <w:sz w:val="22"/>
                </w:rPr>
                <w:t>CESA)</w:t>
              </w:r>
            </w:hyperlink>
          </w:p>
        </w:tc>
        <w:tc>
          <w:tcPr>
            <w:tcW w:w="1551" w:type="dxa"/>
          </w:tcPr>
          <w:p>
            <w:pPr>
              <w:pStyle w:val="TableParagraph"/>
              <w:spacing w:before="66"/>
              <w:ind w:right="64"/>
              <w:jc w:val="right"/>
              <w:rPr>
                <w:rFonts w:ascii="Courier New"/>
                <w:sz w:val="24"/>
              </w:rPr>
            </w:pPr>
            <w:hyperlink w:history="true" w:anchor="_bookmark15">
              <w:r>
                <w:rPr>
                  <w:rFonts w:ascii="Courier New"/>
                  <w:sz w:val="24"/>
                </w:rPr>
                <w:t>23</w:t>
              </w:r>
            </w:hyperlink>
          </w:p>
        </w:tc>
      </w:tr>
      <w:tr>
        <w:trPr>
          <w:trHeight w:val="390" w:hRule="atLeast"/>
        </w:trPr>
        <w:tc>
          <w:tcPr>
            <w:tcW w:w="6102" w:type="dxa"/>
          </w:tcPr>
          <w:p>
            <w:pPr>
              <w:pStyle w:val="TableParagraph"/>
              <w:spacing w:before="59"/>
              <w:ind w:left="272"/>
              <w:rPr>
                <w:sz w:val="22"/>
              </w:rPr>
            </w:pPr>
            <w:hyperlink w:history="true" w:anchor="_bookmark16">
              <w:r>
                <w:rPr>
                  <w:w w:val="110"/>
                  <w:sz w:val="22"/>
                </w:rPr>
                <w:t>Student Labour in Experiential Courses</w:t>
              </w:r>
            </w:hyperlink>
          </w:p>
        </w:tc>
        <w:tc>
          <w:tcPr>
            <w:tcW w:w="1834" w:type="dxa"/>
          </w:tcPr>
          <w:p>
            <w:pPr>
              <w:pStyle w:val="TableParagraph"/>
              <w:rPr>
                <w:rFonts w:ascii="Times New Roman"/>
                <w:sz w:val="22"/>
              </w:rPr>
            </w:pPr>
          </w:p>
        </w:tc>
        <w:tc>
          <w:tcPr>
            <w:tcW w:w="1551" w:type="dxa"/>
          </w:tcPr>
          <w:p>
            <w:pPr>
              <w:pStyle w:val="TableParagraph"/>
              <w:spacing w:before="59"/>
              <w:ind w:right="76"/>
              <w:jc w:val="right"/>
              <w:rPr>
                <w:sz w:val="22"/>
              </w:rPr>
            </w:pPr>
            <w:hyperlink w:history="true" w:anchor="_bookmark16">
              <w:r>
                <w:rPr>
                  <w:w w:val="105"/>
                  <w:sz w:val="22"/>
                </w:rPr>
                <w:t>26</w:t>
              </w:r>
            </w:hyperlink>
          </w:p>
        </w:tc>
      </w:tr>
      <w:tr>
        <w:trPr>
          <w:trHeight w:val="416" w:hRule="atLeast"/>
        </w:trPr>
        <w:tc>
          <w:tcPr>
            <w:tcW w:w="6102" w:type="dxa"/>
          </w:tcPr>
          <w:p>
            <w:pPr>
              <w:pStyle w:val="TableParagraph"/>
              <w:spacing w:before="72"/>
              <w:ind w:left="53"/>
              <w:rPr>
                <w:b/>
                <w:sz w:val="22"/>
              </w:rPr>
            </w:pPr>
            <w:hyperlink w:history="true" w:anchor="_bookmark17">
              <w:r>
                <w:rPr>
                  <w:b/>
                  <w:w w:val="110"/>
                  <w:sz w:val="22"/>
                </w:rPr>
                <w:t>Student Employment Funding</w:t>
              </w:r>
            </w:hyperlink>
          </w:p>
        </w:tc>
        <w:tc>
          <w:tcPr>
            <w:tcW w:w="1834" w:type="dxa"/>
          </w:tcPr>
          <w:p>
            <w:pPr>
              <w:pStyle w:val="TableParagraph"/>
              <w:rPr>
                <w:rFonts w:ascii="Times New Roman"/>
                <w:sz w:val="22"/>
              </w:rPr>
            </w:pPr>
          </w:p>
        </w:tc>
        <w:tc>
          <w:tcPr>
            <w:tcW w:w="1551" w:type="dxa"/>
          </w:tcPr>
          <w:p>
            <w:pPr>
              <w:pStyle w:val="TableParagraph"/>
              <w:spacing w:before="78"/>
              <w:ind w:right="49"/>
              <w:jc w:val="right"/>
              <w:rPr>
                <w:rFonts w:ascii="Courier New"/>
                <w:sz w:val="24"/>
              </w:rPr>
            </w:pPr>
            <w:hyperlink w:history="true" w:anchor="_bookmark17">
              <w:r>
                <w:rPr>
                  <w:rFonts w:ascii="Courier New"/>
                  <w:w w:val="105"/>
                  <w:sz w:val="24"/>
                </w:rPr>
                <w:t>27</w:t>
              </w:r>
            </w:hyperlink>
          </w:p>
        </w:tc>
      </w:tr>
      <w:tr>
        <w:trPr>
          <w:trHeight w:val="402" w:hRule="atLeast"/>
        </w:trPr>
        <w:tc>
          <w:tcPr>
            <w:tcW w:w="6102" w:type="dxa"/>
          </w:tcPr>
          <w:p>
            <w:pPr>
              <w:pStyle w:val="TableParagraph"/>
              <w:spacing w:before="59"/>
              <w:ind w:left="271"/>
              <w:rPr>
                <w:sz w:val="22"/>
              </w:rPr>
            </w:pPr>
            <w:hyperlink w:history="true" w:anchor="_bookmark18">
              <w:r>
                <w:rPr>
                  <w:w w:val="110"/>
                  <w:sz w:val="22"/>
                </w:rPr>
                <w:t>Ontario Public Services</w:t>
              </w:r>
            </w:hyperlink>
          </w:p>
        </w:tc>
        <w:tc>
          <w:tcPr>
            <w:tcW w:w="1834" w:type="dxa"/>
          </w:tcPr>
          <w:p>
            <w:pPr>
              <w:pStyle w:val="TableParagraph"/>
              <w:rPr>
                <w:rFonts w:ascii="Times New Roman"/>
                <w:sz w:val="22"/>
              </w:rPr>
            </w:pPr>
          </w:p>
        </w:tc>
        <w:tc>
          <w:tcPr>
            <w:tcW w:w="1551" w:type="dxa"/>
          </w:tcPr>
          <w:p>
            <w:pPr>
              <w:pStyle w:val="TableParagraph"/>
              <w:spacing w:before="74"/>
              <w:ind w:right="56"/>
              <w:jc w:val="right"/>
              <w:rPr>
                <w:rFonts w:ascii="Courier New"/>
                <w:sz w:val="23"/>
              </w:rPr>
            </w:pPr>
            <w:hyperlink w:history="true" w:anchor="_bookmark18">
              <w:r>
                <w:rPr>
                  <w:rFonts w:ascii="Courier New"/>
                  <w:w w:val="105"/>
                  <w:sz w:val="23"/>
                </w:rPr>
                <w:t>27</w:t>
              </w:r>
            </w:hyperlink>
          </w:p>
        </w:tc>
      </w:tr>
      <w:tr>
        <w:trPr>
          <w:trHeight w:val="392" w:hRule="atLeast"/>
        </w:trPr>
        <w:tc>
          <w:tcPr>
            <w:tcW w:w="6102" w:type="dxa"/>
          </w:tcPr>
          <w:p>
            <w:pPr>
              <w:pStyle w:val="TableParagraph"/>
              <w:spacing w:before="60"/>
              <w:ind w:left="269"/>
              <w:rPr>
                <w:sz w:val="22"/>
              </w:rPr>
            </w:pPr>
            <w:hyperlink w:history="true" w:anchor="_bookmark19">
              <w:r>
                <w:rPr>
                  <w:w w:val="110"/>
                  <w:sz w:val="22"/>
                </w:rPr>
                <w:t>Federal Work Programs</w:t>
              </w:r>
            </w:hyperlink>
          </w:p>
        </w:tc>
        <w:tc>
          <w:tcPr>
            <w:tcW w:w="1834" w:type="dxa"/>
          </w:tcPr>
          <w:p>
            <w:pPr>
              <w:pStyle w:val="TableParagraph"/>
              <w:rPr>
                <w:rFonts w:ascii="Times New Roman"/>
                <w:sz w:val="22"/>
              </w:rPr>
            </w:pPr>
          </w:p>
        </w:tc>
        <w:tc>
          <w:tcPr>
            <w:tcW w:w="1551" w:type="dxa"/>
          </w:tcPr>
          <w:p>
            <w:pPr>
              <w:pStyle w:val="TableParagraph"/>
              <w:spacing w:before="60"/>
              <w:ind w:right="76"/>
              <w:jc w:val="right"/>
              <w:rPr>
                <w:sz w:val="22"/>
              </w:rPr>
            </w:pPr>
            <w:hyperlink w:history="true" w:anchor="_bookmark19">
              <w:r>
                <w:rPr>
                  <w:w w:val="105"/>
                  <w:sz w:val="22"/>
                </w:rPr>
                <w:t>28</w:t>
              </w:r>
            </w:hyperlink>
          </w:p>
        </w:tc>
      </w:tr>
      <w:tr>
        <w:trPr>
          <w:trHeight w:val="403" w:hRule="atLeast"/>
        </w:trPr>
        <w:tc>
          <w:tcPr>
            <w:tcW w:w="6102" w:type="dxa"/>
          </w:tcPr>
          <w:p>
            <w:pPr>
              <w:pStyle w:val="TableParagraph"/>
              <w:spacing w:before="72"/>
              <w:ind w:left="270"/>
              <w:rPr>
                <w:sz w:val="22"/>
              </w:rPr>
            </w:pPr>
            <w:hyperlink w:history="true" w:anchor="_bookmark20">
              <w:r>
                <w:rPr>
                  <w:w w:val="110"/>
                  <w:sz w:val="22"/>
                </w:rPr>
                <w:t>McMaster's Work-Study Program</w:t>
              </w:r>
            </w:hyperlink>
          </w:p>
        </w:tc>
        <w:tc>
          <w:tcPr>
            <w:tcW w:w="1834" w:type="dxa"/>
          </w:tcPr>
          <w:p>
            <w:pPr>
              <w:pStyle w:val="TableParagraph"/>
              <w:rPr>
                <w:rFonts w:ascii="Times New Roman"/>
                <w:sz w:val="22"/>
              </w:rPr>
            </w:pPr>
          </w:p>
        </w:tc>
        <w:tc>
          <w:tcPr>
            <w:tcW w:w="1551" w:type="dxa"/>
          </w:tcPr>
          <w:p>
            <w:pPr>
              <w:pStyle w:val="TableParagraph"/>
              <w:spacing w:before="90"/>
              <w:ind w:right="56"/>
              <w:jc w:val="right"/>
              <w:rPr>
                <w:sz w:val="20"/>
              </w:rPr>
            </w:pPr>
            <w:hyperlink w:history="true" w:anchor="_bookmark20">
              <w:r>
                <w:rPr>
                  <w:sz w:val="20"/>
                </w:rPr>
                <w:t>31</w:t>
              </w:r>
            </w:hyperlink>
          </w:p>
        </w:tc>
      </w:tr>
      <w:tr>
        <w:trPr>
          <w:trHeight w:val="350" w:hRule="atLeast"/>
        </w:trPr>
        <w:tc>
          <w:tcPr>
            <w:tcW w:w="6102" w:type="dxa"/>
          </w:tcPr>
          <w:p>
            <w:pPr>
              <w:pStyle w:val="TableParagraph"/>
              <w:spacing w:before="72"/>
              <w:ind w:left="50"/>
              <w:rPr>
                <w:b/>
                <w:sz w:val="22"/>
              </w:rPr>
            </w:pPr>
            <w:hyperlink w:history="true" w:anchor="_bookmark21">
              <w:r>
                <w:rPr>
                  <w:b/>
                  <w:w w:val="110"/>
                  <w:sz w:val="22"/>
                </w:rPr>
                <w:t>Policy Statement</w:t>
              </w:r>
            </w:hyperlink>
          </w:p>
        </w:tc>
        <w:tc>
          <w:tcPr>
            <w:tcW w:w="1834" w:type="dxa"/>
          </w:tcPr>
          <w:p>
            <w:pPr>
              <w:pStyle w:val="TableParagraph"/>
              <w:rPr>
                <w:rFonts w:ascii="Times New Roman"/>
                <w:sz w:val="22"/>
              </w:rPr>
            </w:pPr>
          </w:p>
        </w:tc>
        <w:tc>
          <w:tcPr>
            <w:tcW w:w="1551" w:type="dxa"/>
          </w:tcPr>
          <w:p>
            <w:pPr>
              <w:pStyle w:val="TableParagraph"/>
              <w:spacing w:line="252" w:lineRule="exact" w:before="78"/>
              <w:ind w:right="47"/>
              <w:jc w:val="right"/>
              <w:rPr>
                <w:rFonts w:ascii="Courier New"/>
                <w:sz w:val="24"/>
              </w:rPr>
            </w:pPr>
            <w:hyperlink w:history="true" w:anchor="_bookmark21">
              <w:r>
                <w:rPr>
                  <w:rFonts w:ascii="Courier New"/>
                  <w:w w:val="110"/>
                  <w:sz w:val="24"/>
                </w:rPr>
                <w:t>32</w:t>
              </w:r>
            </w:hyperlink>
          </w:p>
        </w:tc>
      </w:tr>
    </w:tbl>
    <w:p>
      <w:pPr>
        <w:spacing w:after="0" w:line="252" w:lineRule="exact"/>
        <w:jc w:val="right"/>
        <w:rPr>
          <w:rFonts w:ascii="Courier New"/>
          <w:sz w:val="24"/>
        </w:rPr>
        <w:sectPr>
          <w:pgSz w:w="12240" w:h="15840"/>
          <w:pgMar w:top="1460" w:bottom="280" w:left="1200" w:right="1180"/>
        </w:sectPr>
      </w:pPr>
    </w:p>
    <w:p>
      <w:pPr>
        <w:pStyle w:val="Heading1"/>
        <w:ind w:left="249"/>
      </w:pPr>
      <w:bookmarkStart w:name="_bookmark0" w:id="1"/>
      <w:bookmarkEnd w:id="1"/>
      <w:r>
        <w:rPr>
          <w:b w:val="0"/>
        </w:rPr>
      </w:r>
      <w:r>
        <w:rPr>
          <w:w w:val="105"/>
        </w:rPr>
        <w:t>Introduction</w:t>
      </w:r>
    </w:p>
    <w:p>
      <w:pPr>
        <w:pStyle w:val="BodyText"/>
        <w:spacing w:before="10"/>
        <w:rPr>
          <w:b/>
          <w:sz w:val="24"/>
        </w:rPr>
      </w:pPr>
    </w:p>
    <w:p>
      <w:pPr>
        <w:pStyle w:val="BodyText"/>
        <w:spacing w:line="249" w:lineRule="auto"/>
        <w:ind w:left="247" w:right="498" w:firstLine="3"/>
      </w:pPr>
      <w:r>
        <w:rPr>
          <w:w w:val="110"/>
        </w:rPr>
        <w:t>Student employment and access to high quality, accessible experiential learning opportunities are issues of increasing importance to students, universities and the </w:t>
      </w:r>
      <w:r>
        <w:rPr>
          <w:spacing w:val="2"/>
          <w:w w:val="110"/>
        </w:rPr>
        <w:t>government.</w:t>
      </w:r>
      <w:r>
        <w:rPr>
          <w:spacing w:val="2"/>
          <w:w w:val="110"/>
          <w:vertAlign w:val="superscript"/>
        </w:rPr>
        <w:t>1</w:t>
      </w:r>
      <w:r>
        <w:rPr>
          <w:spacing w:val="2"/>
          <w:w w:val="110"/>
          <w:vertAlign w:val="baseline"/>
        </w:rPr>
        <w:t> </w:t>
      </w:r>
      <w:r>
        <w:rPr>
          <w:w w:val="110"/>
          <w:vertAlign w:val="baseline"/>
        </w:rPr>
        <w:t>From these experiences students gain opportunity to what has increasingly become essential skill development, financial compensation, and connections to the work force. Recognizing their importance, the premier has committed to providing one Work Integrated  Learning  opportunity  to  every student in Post-Secondary Educat ion. </w:t>
      </w:r>
      <w:r>
        <w:rPr>
          <w:w w:val="110"/>
          <w:vertAlign w:val="superscript"/>
        </w:rPr>
        <w:t>2</w:t>
      </w:r>
      <w:r>
        <w:rPr>
          <w:w w:val="110"/>
          <w:vertAlign w:val="baseline"/>
        </w:rPr>
        <w:t> This policy focuses on what these opportunities should look like and how students can access high quality career and experiential learning</w:t>
      </w:r>
      <w:r>
        <w:rPr>
          <w:spacing w:val="19"/>
          <w:w w:val="110"/>
          <w:vertAlign w:val="baseline"/>
        </w:rPr>
        <w:t> </w:t>
      </w:r>
      <w:r>
        <w:rPr>
          <w:w w:val="110"/>
          <w:vertAlign w:val="baseline"/>
        </w:rPr>
        <w:t>opportunities.</w:t>
      </w:r>
    </w:p>
    <w:p>
      <w:pPr>
        <w:pStyle w:val="BodyText"/>
        <w:spacing w:line="249" w:lineRule="auto" w:before="213"/>
        <w:ind w:left="247" w:right="498" w:firstLine="3"/>
      </w:pPr>
      <w:r>
        <w:rPr>
          <w:w w:val="110"/>
        </w:rPr>
        <w:t>The role of career and cooperative education services at McMaster is discussed in terms of accessibility, outreach, and training. With the ultimate goal of creating, curating, and advertising high quality and field related opportunities to students as well as ensuring students are adequately prepared to apply for these positions.</w:t>
      </w:r>
    </w:p>
    <w:p>
      <w:pPr>
        <w:pStyle w:val="BodyText"/>
        <w:spacing w:line="249" w:lineRule="auto" w:before="5"/>
        <w:ind w:left="247" w:right="498" w:firstLine="9"/>
      </w:pPr>
      <w:r>
        <w:rPr>
          <w:w w:val="110"/>
        </w:rPr>
        <w:t>Additionally, the importance of co-curriculars as a mechanism for  skill development is discussed and recommendations on the resources available to students to communicate their skill development are put</w:t>
      </w:r>
      <w:r>
        <w:rPr>
          <w:spacing w:val="-2"/>
          <w:w w:val="110"/>
        </w:rPr>
        <w:t> </w:t>
      </w:r>
      <w:r>
        <w:rPr>
          <w:w w:val="110"/>
        </w:rPr>
        <w:t>forward.</w:t>
      </w:r>
    </w:p>
    <w:p>
      <w:pPr>
        <w:pStyle w:val="BodyText"/>
        <w:spacing w:line="249" w:lineRule="auto" w:before="205"/>
        <w:ind w:left="248" w:right="235" w:firstLine="8"/>
      </w:pPr>
      <w:r>
        <w:rPr>
          <w:w w:val="115"/>
        </w:rPr>
        <w:t>A large part of allowing students to develop and specialize in the workforce, is allowing them autonomy and self-direction. For many students entrepreneurship presents</w:t>
      </w:r>
      <w:r>
        <w:rPr>
          <w:spacing w:val="-7"/>
          <w:w w:val="115"/>
        </w:rPr>
        <w:t> </w:t>
      </w:r>
      <w:r>
        <w:rPr>
          <w:w w:val="115"/>
        </w:rPr>
        <w:t>the</w:t>
      </w:r>
      <w:r>
        <w:rPr>
          <w:spacing w:val="-4"/>
          <w:w w:val="115"/>
        </w:rPr>
        <w:t> </w:t>
      </w:r>
      <w:r>
        <w:rPr>
          <w:w w:val="115"/>
        </w:rPr>
        <w:t>perfect</w:t>
      </w:r>
      <w:r>
        <w:rPr>
          <w:spacing w:val="-5"/>
          <w:w w:val="115"/>
        </w:rPr>
        <w:t> </w:t>
      </w:r>
      <w:r>
        <w:rPr>
          <w:w w:val="115"/>
        </w:rPr>
        <w:t>opportunity to</w:t>
      </w:r>
      <w:r>
        <w:rPr>
          <w:spacing w:val="-11"/>
          <w:w w:val="115"/>
        </w:rPr>
        <w:t> </w:t>
      </w:r>
      <w:r>
        <w:rPr>
          <w:w w:val="115"/>
        </w:rPr>
        <w:t>grow</w:t>
      </w:r>
      <w:r>
        <w:rPr>
          <w:spacing w:val="-11"/>
          <w:w w:val="115"/>
        </w:rPr>
        <w:t> </w:t>
      </w:r>
      <w:r>
        <w:rPr>
          <w:w w:val="115"/>
        </w:rPr>
        <w:t>and</w:t>
      </w:r>
      <w:r>
        <w:rPr>
          <w:spacing w:val="-14"/>
          <w:w w:val="115"/>
        </w:rPr>
        <w:t> </w:t>
      </w:r>
      <w:r>
        <w:rPr>
          <w:w w:val="115"/>
        </w:rPr>
        <w:t>challenge</w:t>
      </w:r>
      <w:r>
        <w:rPr>
          <w:spacing w:val="-12"/>
          <w:w w:val="115"/>
        </w:rPr>
        <w:t> </w:t>
      </w:r>
      <w:r>
        <w:rPr>
          <w:w w:val="115"/>
        </w:rPr>
        <w:t>themselves</w:t>
      </w:r>
      <w:r>
        <w:rPr>
          <w:spacing w:val="7"/>
          <w:w w:val="115"/>
        </w:rPr>
        <w:t> </w:t>
      </w:r>
      <w:r>
        <w:rPr>
          <w:w w:val="115"/>
        </w:rPr>
        <w:t>while</w:t>
      </w:r>
      <w:r>
        <w:rPr>
          <w:spacing w:val="-13"/>
          <w:w w:val="115"/>
        </w:rPr>
        <w:t> </w:t>
      </w:r>
      <w:r>
        <w:rPr>
          <w:w w:val="115"/>
        </w:rPr>
        <w:t>building</w:t>
      </w:r>
      <w:r>
        <w:rPr>
          <w:spacing w:val="-14"/>
          <w:w w:val="115"/>
        </w:rPr>
        <w:t> </w:t>
      </w:r>
      <w:r>
        <w:rPr>
          <w:w w:val="115"/>
        </w:rPr>
        <w:t>on their</w:t>
      </w:r>
      <w:r>
        <w:rPr>
          <w:spacing w:val="-20"/>
          <w:w w:val="115"/>
        </w:rPr>
        <w:t> </w:t>
      </w:r>
      <w:r>
        <w:rPr>
          <w:w w:val="115"/>
        </w:rPr>
        <w:t>studies.</w:t>
      </w:r>
      <w:r>
        <w:rPr>
          <w:spacing w:val="-24"/>
          <w:w w:val="115"/>
        </w:rPr>
        <w:t> </w:t>
      </w:r>
      <w:r>
        <w:rPr>
          <w:w w:val="115"/>
        </w:rPr>
        <w:t>However,</w:t>
      </w:r>
      <w:r>
        <w:rPr>
          <w:spacing w:val="-19"/>
          <w:w w:val="115"/>
        </w:rPr>
        <w:t> </w:t>
      </w:r>
      <w:r>
        <w:rPr>
          <w:w w:val="115"/>
        </w:rPr>
        <w:t>these</w:t>
      </w:r>
      <w:r>
        <w:rPr>
          <w:spacing w:val="-27"/>
          <w:w w:val="115"/>
        </w:rPr>
        <w:t> </w:t>
      </w:r>
      <w:r>
        <w:rPr>
          <w:w w:val="115"/>
        </w:rPr>
        <w:t>opportunities</w:t>
      </w:r>
      <w:r>
        <w:rPr>
          <w:spacing w:val="-18"/>
          <w:w w:val="115"/>
        </w:rPr>
        <w:t> </w:t>
      </w:r>
      <w:r>
        <w:rPr>
          <w:w w:val="115"/>
        </w:rPr>
        <w:t>can</w:t>
      </w:r>
      <w:r>
        <w:rPr>
          <w:spacing w:val="-26"/>
          <w:w w:val="115"/>
        </w:rPr>
        <w:t> </w:t>
      </w:r>
      <w:r>
        <w:rPr>
          <w:w w:val="115"/>
        </w:rPr>
        <w:t>be</w:t>
      </w:r>
      <w:r>
        <w:rPr>
          <w:spacing w:val="-22"/>
          <w:w w:val="115"/>
        </w:rPr>
        <w:t> </w:t>
      </w:r>
      <w:r>
        <w:rPr>
          <w:w w:val="115"/>
        </w:rPr>
        <w:t>scarce,</w:t>
      </w:r>
      <w:r>
        <w:rPr>
          <w:spacing w:val="-27"/>
          <w:w w:val="115"/>
        </w:rPr>
        <w:t> </w:t>
      </w:r>
      <w:r>
        <w:rPr>
          <w:w w:val="115"/>
        </w:rPr>
        <w:t>underfunded,</w:t>
      </w:r>
      <w:r>
        <w:rPr>
          <w:spacing w:val="-23"/>
          <w:w w:val="115"/>
        </w:rPr>
        <w:t> </w:t>
      </w:r>
      <w:r>
        <w:rPr>
          <w:w w:val="115"/>
        </w:rPr>
        <w:t>and</w:t>
      </w:r>
      <w:r>
        <w:rPr>
          <w:spacing w:val="-27"/>
          <w:w w:val="115"/>
        </w:rPr>
        <w:t> </w:t>
      </w:r>
      <w:r>
        <w:rPr>
          <w:w w:val="115"/>
        </w:rPr>
        <w:t>targeted to</w:t>
      </w:r>
      <w:r>
        <w:rPr>
          <w:spacing w:val="-12"/>
          <w:w w:val="115"/>
        </w:rPr>
        <w:t> </w:t>
      </w:r>
      <w:r>
        <w:rPr>
          <w:w w:val="115"/>
        </w:rPr>
        <w:t>specific</w:t>
      </w:r>
      <w:r>
        <w:rPr>
          <w:spacing w:val="-11"/>
          <w:w w:val="115"/>
        </w:rPr>
        <w:t> </w:t>
      </w:r>
      <w:r>
        <w:rPr>
          <w:w w:val="115"/>
        </w:rPr>
        <w:t>disciplines</w:t>
      </w:r>
      <w:r>
        <w:rPr>
          <w:spacing w:val="-7"/>
          <w:w w:val="115"/>
        </w:rPr>
        <w:t> </w:t>
      </w:r>
      <w:r>
        <w:rPr>
          <w:w w:val="115"/>
        </w:rPr>
        <w:t>over</w:t>
      </w:r>
      <w:r>
        <w:rPr>
          <w:spacing w:val="-11"/>
          <w:w w:val="115"/>
        </w:rPr>
        <w:t> </w:t>
      </w:r>
      <w:r>
        <w:rPr>
          <w:w w:val="115"/>
        </w:rPr>
        <w:t>others.</w:t>
      </w:r>
      <w:r>
        <w:rPr>
          <w:spacing w:val="-19"/>
          <w:w w:val="115"/>
        </w:rPr>
        <w:t> </w:t>
      </w:r>
      <w:r>
        <w:rPr>
          <w:w w:val="115"/>
        </w:rPr>
        <w:t>Further</w:t>
      </w:r>
      <w:r>
        <w:rPr>
          <w:spacing w:val="-6"/>
          <w:w w:val="115"/>
        </w:rPr>
        <w:t> </w:t>
      </w:r>
      <w:r>
        <w:rPr>
          <w:w w:val="115"/>
        </w:rPr>
        <w:t>investment</w:t>
      </w:r>
      <w:r>
        <w:rPr>
          <w:spacing w:val="-1"/>
          <w:w w:val="115"/>
        </w:rPr>
        <w:t> </w:t>
      </w:r>
      <w:r>
        <w:rPr>
          <w:w w:val="115"/>
        </w:rPr>
        <w:t>in</w:t>
      </w:r>
      <w:r>
        <w:rPr>
          <w:spacing w:val="-25"/>
          <w:w w:val="115"/>
        </w:rPr>
        <w:t> </w:t>
      </w:r>
      <w:r>
        <w:rPr>
          <w:w w:val="115"/>
        </w:rPr>
        <w:t>the</w:t>
      </w:r>
      <w:r>
        <w:rPr>
          <w:spacing w:val="-8"/>
          <w:w w:val="115"/>
        </w:rPr>
        <w:t> </w:t>
      </w:r>
      <w:r>
        <w:rPr>
          <w:w w:val="115"/>
        </w:rPr>
        <w:t>funding</w:t>
      </w:r>
      <w:r>
        <w:rPr>
          <w:spacing w:val="-14"/>
          <w:w w:val="115"/>
        </w:rPr>
        <w:t> </w:t>
      </w:r>
      <w:r>
        <w:rPr>
          <w:w w:val="115"/>
        </w:rPr>
        <w:t>and</w:t>
      </w:r>
      <w:r>
        <w:rPr>
          <w:spacing w:val="-23"/>
          <w:w w:val="115"/>
        </w:rPr>
        <w:t> </w:t>
      </w:r>
      <w:r>
        <w:rPr>
          <w:w w:val="115"/>
        </w:rPr>
        <w:t>universality of entrepreneurship services is</w:t>
      </w:r>
      <w:r>
        <w:rPr>
          <w:spacing w:val="10"/>
          <w:w w:val="115"/>
        </w:rPr>
        <w:t> </w:t>
      </w:r>
      <w:r>
        <w:rPr>
          <w:w w:val="115"/>
        </w:rPr>
        <w:t>discussed.</w:t>
      </w:r>
    </w:p>
    <w:p>
      <w:pPr>
        <w:pStyle w:val="BodyText"/>
        <w:spacing w:line="249" w:lineRule="auto" w:before="204"/>
        <w:ind w:left="247" w:right="498" w:firstLine="3"/>
      </w:pPr>
      <w:r>
        <w:rPr>
          <w:w w:val="110"/>
        </w:rPr>
        <w:t>Students should have access to experiential education opportunities through their courses. Many programs already offer such courses, but they are often limited to those enrolled in specific programs. This paper outlines this importance of programs and facilities creating and expanding these learning opportunities to increase</w:t>
      </w:r>
      <w:r>
        <w:rPr>
          <w:spacing w:val="67"/>
          <w:w w:val="110"/>
        </w:rPr>
        <w:t> </w:t>
      </w:r>
      <w:r>
        <w:rPr>
          <w:w w:val="110"/>
        </w:rPr>
        <w:t>students'</w:t>
      </w:r>
      <w:r>
        <w:rPr>
          <w:spacing w:val="18"/>
          <w:w w:val="110"/>
        </w:rPr>
        <w:t> </w:t>
      </w:r>
      <w:r>
        <w:rPr>
          <w:w w:val="110"/>
        </w:rPr>
        <w:t>access.</w:t>
      </w:r>
    </w:p>
    <w:p>
      <w:pPr>
        <w:pStyle w:val="BodyText"/>
        <w:spacing w:line="249" w:lineRule="auto" w:before="208"/>
        <w:ind w:left="248" w:right="273" w:firstLine="1"/>
      </w:pPr>
      <w:r>
        <w:rPr>
          <w:w w:val="110"/>
        </w:rPr>
        <w:t>Lastly, the role of government regulation and investment as well as access to  funding is discussed. The role of the city and the university in preparing and funding  students in community engaged experiential education and employment opportunities  is outlined as a priority. The provincial government  is asked to  close legislative loopholes in the Employment Standards Act  that  would  prevent  students'  labour from being unprotected. All levels of  government  are asked to  increase the availability of employment opportunities, and for accessibility and efficiency to be prioritized in application and funding procedures. Finally, disparities in McMaster's Work-Study Program qualification criteria are</w:t>
      </w:r>
      <w:r>
        <w:rPr>
          <w:spacing w:val="26"/>
          <w:w w:val="110"/>
        </w:rPr>
        <w:t> </w:t>
      </w:r>
      <w:r>
        <w:rPr>
          <w:w w:val="110"/>
        </w:rPr>
        <w:t>explored.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3"/>
        </w:rPr>
      </w:pPr>
      <w:r>
        <w:rPr/>
        <w:pict>
          <v:shape style="position:absolute;margin-left:72.112968pt;margin-top:9.878418pt;width:144.25pt;height:.1pt;mso-position-horizontal-relative:page;mso-position-vertical-relative:paragraph;z-index:-15728128;mso-wrap-distance-left:0;mso-wrap-distance-right:0" coordorigin="1442,198" coordsize="2885,0" path="m1442,198l4327,198e" filled="false" stroked="true" strokeweight=".480582pt" strokecolor="#000000">
            <v:path arrowok="t"/>
            <v:stroke dashstyle="solid"/>
            <w10:wrap type="topAndBottom"/>
          </v:shape>
        </w:pict>
      </w:r>
    </w:p>
    <w:p>
      <w:pPr>
        <w:spacing w:line="244" w:lineRule="auto" w:before="57"/>
        <w:ind w:left="251" w:right="498" w:hanging="14"/>
        <w:jc w:val="left"/>
        <w:rPr>
          <w:sz w:val="18"/>
        </w:rPr>
      </w:pPr>
      <w:r>
        <w:rPr>
          <w:rFonts w:ascii="Times New Roman"/>
          <w:w w:val="105"/>
          <w:position w:val="5"/>
          <w:sz w:val="12"/>
        </w:rPr>
        <w:t>1 </w:t>
      </w:r>
      <w:r>
        <w:rPr>
          <w:w w:val="105"/>
          <w:sz w:val="18"/>
        </w:rPr>
        <w:t>"Building the Workforce of Tomorrow: A Shared Responsibility </w:t>
      </w:r>
      <w:r>
        <w:rPr>
          <w:w w:val="105"/>
          <w:sz w:val="20"/>
        </w:rPr>
        <w:t>I </w:t>
      </w:r>
      <w:r>
        <w:rPr>
          <w:w w:val="105"/>
          <w:sz w:val="18"/>
        </w:rPr>
        <w:t>Ontario.ca." n.d. Accessed  October  31, 2017.</w:t>
      </w:r>
      <w:r>
        <w:rPr>
          <w:spacing w:val="27"/>
          <w:w w:val="105"/>
          <w:sz w:val="18"/>
        </w:rPr>
        <w:t> </w:t>
      </w:r>
      <w:hyperlink r:id="rId6">
        <w:r>
          <w:rPr>
            <w:w w:val="105"/>
            <w:sz w:val="18"/>
          </w:rPr>
          <w:t>https://www.ontario.ca/page/building-workforce-tomorrow-shared-responsibility.</w:t>
        </w:r>
      </w:hyperlink>
    </w:p>
    <w:p>
      <w:pPr>
        <w:spacing w:before="5"/>
        <w:ind w:left="248" w:right="0" w:firstLine="0"/>
        <w:jc w:val="left"/>
        <w:rPr>
          <w:sz w:val="18"/>
        </w:rPr>
      </w:pPr>
      <w:r>
        <w:rPr>
          <w:w w:val="115"/>
          <w:position w:val="5"/>
          <w:sz w:val="12"/>
        </w:rPr>
        <w:t>2 </w:t>
      </w:r>
      <w:r>
        <w:rPr>
          <w:w w:val="115"/>
          <w:sz w:val="18"/>
        </w:rPr>
        <w:t>Ibid.</w:t>
      </w:r>
    </w:p>
    <w:p>
      <w:pPr>
        <w:spacing w:after="0"/>
        <w:jc w:val="left"/>
        <w:rPr>
          <w:sz w:val="18"/>
        </w:rPr>
        <w:sectPr>
          <w:pgSz w:w="12240" w:h="15840"/>
          <w:pgMar w:top="1380" w:bottom="280" w:left="1200" w:right="1180"/>
        </w:sectPr>
      </w:pPr>
    </w:p>
    <w:p>
      <w:pPr>
        <w:pStyle w:val="Heading1"/>
        <w:ind w:left="245"/>
      </w:pPr>
      <w:bookmarkStart w:name="_bookmark1" w:id="2"/>
      <w:bookmarkEnd w:id="2"/>
      <w:r>
        <w:rPr>
          <w:b w:val="0"/>
        </w:rPr>
      </w:r>
      <w:r>
        <w:rPr>
          <w:w w:val="105"/>
        </w:rPr>
        <w:t>Career, Co-op, and Experiential Education offices</w:t>
      </w:r>
    </w:p>
    <w:p>
      <w:pPr>
        <w:pStyle w:val="Heading2"/>
        <w:spacing w:after="22"/>
      </w:pPr>
      <w:bookmarkStart w:name="_bookmark2" w:id="3"/>
      <w:bookmarkEnd w:id="3"/>
      <w:r>
        <w:rPr>
          <w:b w:val="0"/>
        </w:rPr>
      </w:r>
      <w:r>
        <w:rPr>
          <w:w w:val="105"/>
        </w:rPr>
        <w:t>Services and Promotion</w:t>
      </w:r>
    </w:p>
    <w:p>
      <w:pPr>
        <w:pStyle w:val="BodyText"/>
        <w:ind w:left="99"/>
        <w:rPr>
          <w:sz w:val="20"/>
        </w:rPr>
      </w:pPr>
      <w:r>
        <w:rPr>
          <w:sz w:val="20"/>
        </w:rPr>
        <w:pict>
          <v:group style="width:481.75pt;height:269.150pt;mso-position-horizontal-relative:char;mso-position-vertical-relative:line" coordorigin="0,0" coordsize="9635,5383">
            <v:line style="position:absolute" from="19,5383" to="19,0" stroked="true" strokeweight=".72113pt" strokecolor="#000000">
              <v:stroke dashstyle="solid"/>
            </v:line>
            <v:line style="position:absolute" from="9620,5383" to="9620,0" stroked="true" strokeweight=".480753pt" strokecolor="#000000">
              <v:stroke dashstyle="solid"/>
            </v:line>
            <v:line style="position:absolute" from="0,19" to="9634,19" stroked="true" strokeweight=".720873pt" strokecolor="#000000">
              <v:stroke dashstyle="solid"/>
            </v:line>
            <v:shapetype id="_x0000_t202" o:spt="202" coordsize="21600,21600" path="m,l,21600r21600,l21600,xe">
              <v:stroke joinstyle="miter"/>
              <v:path gradientshapeok="t" o:connecttype="rect"/>
            </v:shapetype>
            <v:shape style="position:absolute;left:0;top:0;width:9635;height:5383" type="#_x0000_t202" filled="false" stroked="false">
              <v:textbox inset="0,0,0,0">
                <w:txbxContent>
                  <w:p>
                    <w:pPr>
                      <w:spacing w:line="249" w:lineRule="auto" w:before="48"/>
                      <w:ind w:left="142" w:right="241" w:firstLine="0"/>
                      <w:jc w:val="left"/>
                      <w:rPr>
                        <w:sz w:val="20"/>
                      </w:rPr>
                    </w:pPr>
                    <w:r>
                      <w:rPr>
                        <w:w w:val="110"/>
                        <w:sz w:val="20"/>
                      </w:rPr>
                      <w:t>Principle: The Student Success Centre, along with Faculty Career, Co-op and Experiential Education services should adequately promote all services they offer to students.</w:t>
                    </w:r>
                  </w:p>
                  <w:p>
                    <w:pPr>
                      <w:spacing w:line="240" w:lineRule="auto" w:before="0"/>
                      <w:rPr>
                        <w:sz w:val="21"/>
                      </w:rPr>
                    </w:pPr>
                  </w:p>
                  <w:p>
                    <w:pPr>
                      <w:spacing w:line="249" w:lineRule="auto" w:before="1"/>
                      <w:ind w:left="142" w:right="241" w:firstLine="0"/>
                      <w:jc w:val="left"/>
                      <w:rPr>
                        <w:sz w:val="20"/>
                      </w:rPr>
                    </w:pPr>
                    <w:r>
                      <w:rPr>
                        <w:w w:val="110"/>
                        <w:sz w:val="20"/>
                      </w:rPr>
                      <w:t>Principle: Career, Co-op, and Experiential Education services should offer adequate training to students on essential career and academic skills.</w:t>
                    </w:r>
                  </w:p>
                  <w:p>
                    <w:pPr>
                      <w:spacing w:line="240" w:lineRule="auto" w:before="0"/>
                      <w:rPr>
                        <w:sz w:val="21"/>
                      </w:rPr>
                    </w:pPr>
                  </w:p>
                  <w:p>
                    <w:pPr>
                      <w:spacing w:line="249" w:lineRule="auto" w:before="1"/>
                      <w:ind w:left="142" w:right="241" w:firstLine="1"/>
                      <w:jc w:val="left"/>
                      <w:rPr>
                        <w:sz w:val="20"/>
                      </w:rPr>
                    </w:pPr>
                    <w:r>
                      <w:rPr>
                        <w:w w:val="110"/>
                        <w:sz w:val="20"/>
                      </w:rPr>
                      <w:t>Concern: Current services do not adequately train students on essential career and academic skills, resulting in many students missing out on research and experiential education opportunities.</w:t>
                    </w:r>
                  </w:p>
                  <w:p>
                    <w:pPr>
                      <w:spacing w:line="240" w:lineRule="auto" w:before="2"/>
                      <w:rPr>
                        <w:sz w:val="21"/>
                      </w:rPr>
                    </w:pPr>
                  </w:p>
                  <w:p>
                    <w:pPr>
                      <w:spacing w:line="249" w:lineRule="auto" w:before="0"/>
                      <w:ind w:left="141" w:right="241" w:firstLine="1"/>
                      <w:jc w:val="left"/>
                      <w:rPr>
                        <w:sz w:val="20"/>
                      </w:rPr>
                    </w:pPr>
                    <w:r>
                      <w:rPr>
                        <w:w w:val="110"/>
                        <w:sz w:val="20"/>
                      </w:rPr>
                      <w:t>Recommendation: Career, Co-op, and Experiential Education services should better promote their services to students through a variety of</w:t>
                    </w:r>
                    <w:r>
                      <w:rPr>
                        <w:spacing w:val="52"/>
                        <w:w w:val="110"/>
                        <w:sz w:val="20"/>
                      </w:rPr>
                      <w:t> </w:t>
                    </w:r>
                    <w:r>
                      <w:rPr>
                        <w:w w:val="110"/>
                        <w:sz w:val="20"/>
                      </w:rPr>
                      <w:t>media.</w:t>
                    </w:r>
                  </w:p>
                  <w:p>
                    <w:pPr>
                      <w:spacing w:line="240" w:lineRule="auto" w:before="1"/>
                      <w:rPr>
                        <w:sz w:val="21"/>
                      </w:rPr>
                    </w:pPr>
                  </w:p>
                  <w:p>
                    <w:pPr>
                      <w:spacing w:line="249" w:lineRule="auto" w:before="0"/>
                      <w:ind w:left="141" w:right="241" w:firstLine="1"/>
                      <w:jc w:val="left"/>
                      <w:rPr>
                        <w:sz w:val="20"/>
                      </w:rPr>
                    </w:pPr>
                    <w:r>
                      <w:rPr>
                        <w:w w:val="110"/>
                        <w:sz w:val="20"/>
                      </w:rPr>
                      <w:t>Recommendation: The Student Success Centre should create an Avenue to Learn shell that advertises various academic, personal and professional resources.</w:t>
                    </w:r>
                  </w:p>
                  <w:p>
                    <w:pPr>
                      <w:spacing w:line="240" w:lineRule="auto" w:before="1"/>
                      <w:rPr>
                        <w:sz w:val="21"/>
                      </w:rPr>
                    </w:pPr>
                  </w:p>
                  <w:p>
                    <w:pPr>
                      <w:spacing w:line="249" w:lineRule="auto" w:before="0"/>
                      <w:ind w:left="141" w:right="907" w:firstLine="1"/>
                      <w:jc w:val="both"/>
                      <w:rPr>
                        <w:sz w:val="20"/>
                      </w:rPr>
                    </w:pPr>
                    <w:r>
                      <w:rPr>
                        <w:w w:val="110"/>
                        <w:sz w:val="20"/>
                      </w:rPr>
                      <w:t>Recommendation: Career, Co-op, and Experiential Education services and the Student Success Centre should facilitate essential academic and professional skill development events.</w:t>
                    </w:r>
                  </w:p>
                  <w:p>
                    <w:pPr>
                      <w:spacing w:line="240" w:lineRule="auto" w:before="3"/>
                      <w:rPr>
                        <w:sz w:val="23"/>
                      </w:rPr>
                    </w:pPr>
                  </w:p>
                  <w:p>
                    <w:pPr>
                      <w:spacing w:line="249" w:lineRule="auto" w:before="0"/>
                      <w:ind w:left="140" w:right="241" w:firstLine="2"/>
                      <w:jc w:val="left"/>
                      <w:rPr>
                        <w:sz w:val="20"/>
                      </w:rPr>
                    </w:pPr>
                    <w:r>
                      <w:rPr>
                        <w:w w:val="110"/>
                        <w:sz w:val="20"/>
                      </w:rPr>
                      <w:t>Recommendation: Any existing workshops that currently train students in academic and </w:t>
                    </w:r>
                    <w:r>
                      <w:rPr>
                        <w:w w:val="110"/>
                        <w:sz w:val="20"/>
                        <w:u w:val="thick"/>
                      </w:rPr>
                      <w:t>professiona</w:t>
                    </w:r>
                    <w:r>
                      <w:rPr>
                        <w:w w:val="110"/>
                        <w:sz w:val="20"/>
                      </w:rPr>
                      <w:t>l </w:t>
                    </w:r>
                    <w:r>
                      <w:rPr>
                        <w:w w:val="110"/>
                        <w:sz w:val="20"/>
                        <w:u w:val="thick"/>
                      </w:rPr>
                      <w:t>essential skill development should be better promoted to engage more students.</w:t>
                    </w:r>
                  </w:p>
                </w:txbxContent>
              </v:textbox>
              <w10:wrap type="none"/>
            </v:shape>
          </v:group>
        </w:pict>
      </w:r>
      <w:r>
        <w:rPr>
          <w:sz w:val="20"/>
        </w:rPr>
      </w:r>
    </w:p>
    <w:p>
      <w:pPr>
        <w:pStyle w:val="BodyText"/>
        <w:spacing w:line="228" w:lineRule="exact"/>
        <w:ind w:left="251"/>
      </w:pPr>
      <w:r>
        <w:rPr>
          <w:w w:val="110"/>
        </w:rPr>
        <w:t>Student Success centre should create an avenue to learn tab or shell titled Student</w:t>
      </w:r>
    </w:p>
    <w:p>
      <w:pPr>
        <w:pStyle w:val="BodyText"/>
        <w:spacing w:line="288" w:lineRule="auto" w:before="54"/>
        <w:ind w:left="248" w:right="498" w:firstLine="3"/>
      </w:pPr>
      <w:r>
        <w:rPr>
          <w:w w:val="110"/>
        </w:rPr>
        <w:t>Success. The mere purpose of this tab is to provide students with a platform where they can develop their academic, personal and professional skills. One of the most important skills is to educate students on the process of writing a grant application. Students lack this vital skill, which can help them but not only receive beneficial grants but also establish</w:t>
      </w:r>
      <w:r>
        <w:rPr>
          <w:spacing w:val="-5"/>
          <w:w w:val="110"/>
        </w:rPr>
        <w:t> </w:t>
      </w:r>
      <w:r>
        <w:rPr>
          <w:w w:val="110"/>
        </w:rPr>
        <w:t>connections.</w:t>
      </w:r>
    </w:p>
    <w:p>
      <w:pPr>
        <w:pStyle w:val="BodyText"/>
        <w:spacing w:line="288" w:lineRule="auto" w:before="203"/>
        <w:ind w:left="248" w:right="235" w:firstLine="8"/>
      </w:pPr>
      <w:r>
        <w:rPr>
          <w:w w:val="115"/>
        </w:rPr>
        <w:t>An example of essential academic skills would be that of the grant writing and application process. There are number of benefits associated with grants, just the process of applying for grants itself is a learning experience. It is a great way to develop a research proposal, expand your professional network and most importantly as a student lower financial burden. About 36% of students in Ontario reported receiving non-repayable funding in the form of scholarships, grants, bursaries, scholarships or contributions from non-family individuals; at the median, these sources provided $1,600 in fund ing.</w:t>
      </w:r>
      <w:r>
        <w:rPr>
          <w:w w:val="115"/>
          <w:position w:val="7"/>
          <w:sz w:val="14"/>
        </w:rPr>
        <w:t>3 </w:t>
      </w:r>
      <w:r>
        <w:rPr>
          <w:w w:val="115"/>
        </w:rPr>
        <w:t>The past decade has been a period of great</w:t>
      </w:r>
      <w:r>
        <w:rPr>
          <w:spacing w:val="-17"/>
          <w:w w:val="115"/>
        </w:rPr>
        <w:t> </w:t>
      </w:r>
      <w:r>
        <w:rPr>
          <w:w w:val="115"/>
        </w:rPr>
        <w:t>change</w:t>
      </w:r>
      <w:r>
        <w:rPr>
          <w:spacing w:val="-19"/>
          <w:w w:val="115"/>
        </w:rPr>
        <w:t> </w:t>
      </w:r>
      <w:r>
        <w:rPr>
          <w:w w:val="115"/>
        </w:rPr>
        <w:t>for</w:t>
      </w:r>
      <w:r>
        <w:rPr>
          <w:spacing w:val="-13"/>
          <w:w w:val="115"/>
        </w:rPr>
        <w:t> </w:t>
      </w:r>
      <w:r>
        <w:rPr>
          <w:w w:val="115"/>
        </w:rPr>
        <w:t>the</w:t>
      </w:r>
      <w:r>
        <w:rPr>
          <w:spacing w:val="-16"/>
          <w:w w:val="115"/>
        </w:rPr>
        <w:t> </w:t>
      </w:r>
      <w:r>
        <w:rPr>
          <w:w w:val="115"/>
        </w:rPr>
        <w:t>post</w:t>
      </w:r>
      <w:r>
        <w:rPr>
          <w:spacing w:val="-18"/>
          <w:w w:val="115"/>
        </w:rPr>
        <w:t> </w:t>
      </w:r>
      <w:r>
        <w:rPr>
          <w:w w:val="115"/>
        </w:rPr>
        <w:t>institutions</w:t>
      </w:r>
      <w:r>
        <w:rPr>
          <w:spacing w:val="-18"/>
          <w:w w:val="115"/>
        </w:rPr>
        <w:t> </w:t>
      </w:r>
      <w:r>
        <w:rPr>
          <w:w w:val="115"/>
        </w:rPr>
        <w:t>in</w:t>
      </w:r>
      <w:r>
        <w:rPr>
          <w:spacing w:val="-26"/>
          <w:w w:val="115"/>
        </w:rPr>
        <w:t> </w:t>
      </w:r>
      <w:r>
        <w:rPr>
          <w:w w:val="115"/>
        </w:rPr>
        <w:t>Canada.</w:t>
      </w:r>
      <w:r>
        <w:rPr>
          <w:spacing w:val="-19"/>
          <w:w w:val="115"/>
        </w:rPr>
        <w:t> </w:t>
      </w:r>
      <w:r>
        <w:rPr>
          <w:w w:val="115"/>
        </w:rPr>
        <w:t>Tuition</w:t>
      </w:r>
      <w:r>
        <w:rPr>
          <w:spacing w:val="-17"/>
          <w:w w:val="115"/>
        </w:rPr>
        <w:t> </w:t>
      </w:r>
      <w:r>
        <w:rPr>
          <w:w w:val="115"/>
        </w:rPr>
        <w:t>feeds</w:t>
      </w:r>
      <w:r>
        <w:rPr>
          <w:spacing w:val="-20"/>
          <w:w w:val="115"/>
        </w:rPr>
        <w:t> </w:t>
      </w:r>
      <w:r>
        <w:rPr>
          <w:w w:val="115"/>
        </w:rPr>
        <w:t>have</w:t>
      </w:r>
      <w:r>
        <w:rPr>
          <w:spacing w:val="-23"/>
          <w:w w:val="115"/>
        </w:rPr>
        <w:t> </w:t>
      </w:r>
      <w:r>
        <w:rPr>
          <w:w w:val="115"/>
        </w:rPr>
        <w:t>been</w:t>
      </w:r>
      <w:r>
        <w:rPr>
          <w:spacing w:val="-21"/>
          <w:w w:val="115"/>
        </w:rPr>
        <w:t> </w:t>
      </w:r>
      <w:r>
        <w:rPr>
          <w:w w:val="115"/>
        </w:rPr>
        <w:t>risen</w:t>
      </w:r>
      <w:r>
        <w:rPr>
          <w:spacing w:val="-25"/>
          <w:w w:val="115"/>
        </w:rPr>
        <w:t> </w:t>
      </w:r>
      <w:r>
        <w:rPr>
          <w:w w:val="115"/>
        </w:rPr>
        <w:t>and</w:t>
      </w:r>
      <w:r>
        <w:rPr>
          <w:spacing w:val="-14"/>
          <w:w w:val="115"/>
        </w:rPr>
        <w:t> </w:t>
      </w:r>
      <w:r>
        <w:rPr>
          <w:w w:val="115"/>
        </w:rPr>
        <w:t>so have the non-educational cost of attending university/college. Therefore, it is important</w:t>
      </w:r>
      <w:r>
        <w:rPr>
          <w:spacing w:val="-10"/>
          <w:w w:val="115"/>
        </w:rPr>
        <w:t> </w:t>
      </w:r>
      <w:r>
        <w:rPr>
          <w:w w:val="115"/>
        </w:rPr>
        <w:t>that</w:t>
      </w:r>
      <w:r>
        <w:rPr>
          <w:spacing w:val="-15"/>
          <w:w w:val="115"/>
        </w:rPr>
        <w:t> </w:t>
      </w:r>
      <w:r>
        <w:rPr>
          <w:w w:val="115"/>
        </w:rPr>
        <w:t>students</w:t>
      </w:r>
      <w:r>
        <w:rPr>
          <w:spacing w:val="-22"/>
          <w:w w:val="115"/>
        </w:rPr>
        <w:t> </w:t>
      </w:r>
      <w:r>
        <w:rPr>
          <w:w w:val="115"/>
        </w:rPr>
        <w:t>are</w:t>
      </w:r>
      <w:r>
        <w:rPr>
          <w:spacing w:val="-21"/>
          <w:w w:val="115"/>
        </w:rPr>
        <w:t> </w:t>
      </w:r>
      <w:r>
        <w:rPr>
          <w:w w:val="115"/>
        </w:rPr>
        <w:t>given</w:t>
      </w:r>
      <w:r>
        <w:rPr>
          <w:spacing w:val="-19"/>
          <w:w w:val="115"/>
        </w:rPr>
        <w:t> </w:t>
      </w:r>
      <w:r>
        <w:rPr>
          <w:w w:val="115"/>
        </w:rPr>
        <w:t>proper</w:t>
      </w:r>
      <w:r>
        <w:rPr>
          <w:spacing w:val="-16"/>
          <w:w w:val="115"/>
        </w:rPr>
        <w:t> </w:t>
      </w:r>
      <w:r>
        <w:rPr>
          <w:w w:val="115"/>
        </w:rPr>
        <w:t>access</w:t>
      </w:r>
      <w:r>
        <w:rPr>
          <w:spacing w:val="-17"/>
          <w:w w:val="115"/>
        </w:rPr>
        <w:t> </w:t>
      </w:r>
      <w:r>
        <w:rPr>
          <w:w w:val="115"/>
        </w:rPr>
        <w:t>to</w:t>
      </w:r>
      <w:r>
        <w:rPr>
          <w:spacing w:val="-1"/>
          <w:w w:val="115"/>
        </w:rPr>
        <w:t> </w:t>
      </w:r>
      <w:r>
        <w:rPr>
          <w:w w:val="115"/>
        </w:rPr>
        <w:t>such</w:t>
      </w:r>
      <w:r>
        <w:rPr>
          <w:spacing w:val="-19"/>
          <w:w w:val="115"/>
        </w:rPr>
        <w:t> </w:t>
      </w:r>
      <w:r>
        <w:rPr>
          <w:w w:val="115"/>
        </w:rPr>
        <w:t>resources</w:t>
      </w:r>
      <w:r>
        <w:rPr>
          <w:spacing w:val="-14"/>
          <w:w w:val="115"/>
        </w:rPr>
        <w:t> </w:t>
      </w:r>
      <w:r>
        <w:rPr>
          <w:w w:val="115"/>
        </w:rPr>
        <w:t>and</w:t>
      </w:r>
      <w:r>
        <w:rPr>
          <w:spacing w:val="-14"/>
          <w:w w:val="115"/>
        </w:rPr>
        <w:t> </w:t>
      </w:r>
      <w:r>
        <w:rPr>
          <w:w w:val="115"/>
        </w:rPr>
        <w:t>educate</w:t>
      </w:r>
      <w:r>
        <w:rPr>
          <w:spacing w:val="-18"/>
          <w:w w:val="115"/>
        </w:rPr>
        <w:t> </w:t>
      </w:r>
      <w:r>
        <w:rPr>
          <w:w w:val="115"/>
        </w:rPr>
        <w:t>them on writing grant</w:t>
      </w:r>
      <w:r>
        <w:rPr>
          <w:spacing w:val="22"/>
          <w:w w:val="115"/>
        </w:rPr>
        <w:t> </w:t>
      </w:r>
      <w:r>
        <w:rPr>
          <w:w w:val="115"/>
        </w:rPr>
        <w:t>applications.</w:t>
      </w:r>
    </w:p>
    <w:p>
      <w:pPr>
        <w:pStyle w:val="BodyText"/>
        <w:rPr>
          <w:sz w:val="20"/>
        </w:rPr>
      </w:pPr>
    </w:p>
    <w:p>
      <w:pPr>
        <w:pStyle w:val="BodyText"/>
        <w:spacing w:before="1"/>
        <w:rPr>
          <w:sz w:val="27"/>
        </w:rPr>
      </w:pPr>
      <w:r>
        <w:rPr/>
        <w:pict>
          <v:shape style="position:absolute;margin-left:72.112968pt;margin-top:17.80802pt;width:144.25pt;height:.1pt;mso-position-horizontal-relative:page;mso-position-vertical-relative:paragraph;z-index:-15727104;mso-wrap-distance-left:0;mso-wrap-distance-right:0" coordorigin="1442,356" coordsize="2885,0" path="m1442,356l4327,356e" filled="false" stroked="true" strokeweight=".480582pt" strokecolor="#000000">
            <v:path arrowok="t"/>
            <v:stroke dashstyle="solid"/>
            <w10:wrap type="topAndBottom"/>
          </v:shape>
        </w:pict>
      </w:r>
    </w:p>
    <w:p>
      <w:pPr>
        <w:spacing w:line="249" w:lineRule="auto" w:before="76"/>
        <w:ind w:left="247" w:right="576" w:hanging="1"/>
        <w:jc w:val="left"/>
        <w:rPr>
          <w:sz w:val="18"/>
        </w:rPr>
      </w:pPr>
      <w:r>
        <w:rPr>
          <w:w w:val="110"/>
          <w:position w:val="5"/>
          <w:sz w:val="12"/>
        </w:rPr>
        <w:t>3 </w:t>
      </w:r>
      <w:r>
        <w:rPr>
          <w:w w:val="110"/>
          <w:sz w:val="18"/>
        </w:rPr>
        <w:t>"Access, persistence and financing: First results from the Postsecondary Education Participation Survey (PEPS)." </w:t>
      </w:r>
      <w:r>
        <w:rPr>
          <w:i/>
          <w:w w:val="110"/>
          <w:sz w:val="18"/>
        </w:rPr>
        <w:t>Culture, Tourism and the Centre for Education Statistics </w:t>
      </w:r>
      <w:r>
        <w:rPr>
          <w:w w:val="110"/>
          <w:sz w:val="18"/>
        </w:rPr>
        <w:t>- </w:t>
      </w:r>
      <w:r>
        <w:rPr>
          <w:i/>
          <w:w w:val="110"/>
          <w:sz w:val="18"/>
        </w:rPr>
        <w:t>Research Papers. </w:t>
      </w:r>
      <w:r>
        <w:rPr>
          <w:w w:val="110"/>
          <w:sz w:val="18"/>
        </w:rPr>
        <w:t>Statistics Canada Catalogue number 81-595-MIE2003007, free.</w:t>
      </w:r>
    </w:p>
    <w:p>
      <w:pPr>
        <w:spacing w:after="0" w:line="249" w:lineRule="auto"/>
        <w:jc w:val="left"/>
        <w:rPr>
          <w:sz w:val="18"/>
        </w:rPr>
        <w:sectPr>
          <w:pgSz w:w="12240" w:h="15840"/>
          <w:pgMar w:top="1380" w:bottom="280" w:left="1200" w:right="1180"/>
        </w:sectPr>
      </w:pPr>
    </w:p>
    <w:p>
      <w:pPr>
        <w:pStyle w:val="BodyText"/>
        <w:spacing w:line="288" w:lineRule="auto" w:before="67"/>
        <w:ind w:left="247" w:right="235" w:firstLine="3"/>
      </w:pPr>
      <w:r>
        <w:rPr>
          <w:w w:val="115"/>
        </w:rPr>
        <w:t>Career</w:t>
      </w:r>
      <w:r>
        <w:rPr>
          <w:spacing w:val="-20"/>
          <w:w w:val="115"/>
        </w:rPr>
        <w:t> </w:t>
      </w:r>
      <w:r>
        <w:rPr>
          <w:w w:val="115"/>
        </w:rPr>
        <w:t>and</w:t>
      </w:r>
      <w:r>
        <w:rPr>
          <w:spacing w:val="-9"/>
          <w:w w:val="115"/>
        </w:rPr>
        <w:t> </w:t>
      </w:r>
      <w:r>
        <w:rPr>
          <w:w w:val="115"/>
        </w:rPr>
        <w:t>Co-op</w:t>
      </w:r>
      <w:r>
        <w:rPr>
          <w:spacing w:val="-25"/>
          <w:w w:val="115"/>
        </w:rPr>
        <w:t> </w:t>
      </w:r>
      <w:r>
        <w:rPr>
          <w:w w:val="115"/>
        </w:rPr>
        <w:t>Services</w:t>
      </w:r>
      <w:r>
        <w:rPr>
          <w:spacing w:val="-17"/>
          <w:w w:val="115"/>
        </w:rPr>
        <w:t> </w:t>
      </w:r>
      <w:r>
        <w:rPr>
          <w:w w:val="115"/>
        </w:rPr>
        <w:t>as</w:t>
      </w:r>
      <w:r>
        <w:rPr>
          <w:spacing w:val="-24"/>
          <w:w w:val="115"/>
        </w:rPr>
        <w:t> </w:t>
      </w:r>
      <w:r>
        <w:rPr>
          <w:w w:val="115"/>
        </w:rPr>
        <w:t>mentioned</w:t>
      </w:r>
      <w:r>
        <w:rPr>
          <w:spacing w:val="-22"/>
          <w:w w:val="115"/>
        </w:rPr>
        <w:t> </w:t>
      </w:r>
      <w:r>
        <w:rPr>
          <w:w w:val="115"/>
        </w:rPr>
        <w:t>earlier,</w:t>
      </w:r>
      <w:r>
        <w:rPr>
          <w:spacing w:val="-24"/>
          <w:w w:val="115"/>
        </w:rPr>
        <w:t> </w:t>
      </w:r>
      <w:r>
        <w:rPr>
          <w:w w:val="115"/>
        </w:rPr>
        <w:t>are</w:t>
      </w:r>
      <w:r>
        <w:rPr>
          <w:spacing w:val="-28"/>
          <w:w w:val="115"/>
        </w:rPr>
        <w:t> </w:t>
      </w:r>
      <w:r>
        <w:rPr>
          <w:w w:val="115"/>
        </w:rPr>
        <w:t>not</w:t>
      </w:r>
      <w:r>
        <w:rPr>
          <w:spacing w:val="-12"/>
          <w:w w:val="115"/>
        </w:rPr>
        <w:t> </w:t>
      </w:r>
      <w:r>
        <w:rPr>
          <w:w w:val="115"/>
        </w:rPr>
        <w:t>promoting</w:t>
      </w:r>
      <w:r>
        <w:rPr>
          <w:spacing w:val="-19"/>
          <w:w w:val="115"/>
        </w:rPr>
        <w:t> </w:t>
      </w:r>
      <w:r>
        <w:rPr>
          <w:w w:val="115"/>
        </w:rPr>
        <w:t>their</w:t>
      </w:r>
      <w:r>
        <w:rPr>
          <w:spacing w:val="-15"/>
          <w:w w:val="115"/>
        </w:rPr>
        <w:t> </w:t>
      </w:r>
      <w:r>
        <w:rPr>
          <w:w w:val="115"/>
        </w:rPr>
        <w:t>workshops efficiently.</w:t>
      </w:r>
      <w:r>
        <w:rPr>
          <w:spacing w:val="-11"/>
          <w:w w:val="115"/>
        </w:rPr>
        <w:t> </w:t>
      </w:r>
      <w:r>
        <w:rPr>
          <w:w w:val="115"/>
        </w:rPr>
        <w:t>Meaning</w:t>
      </w:r>
      <w:r>
        <w:rPr>
          <w:spacing w:val="-6"/>
          <w:w w:val="115"/>
        </w:rPr>
        <w:t> </w:t>
      </w:r>
      <w:r>
        <w:rPr>
          <w:w w:val="115"/>
        </w:rPr>
        <w:t>most</w:t>
      </w:r>
      <w:r>
        <w:rPr>
          <w:spacing w:val="-5"/>
          <w:w w:val="115"/>
        </w:rPr>
        <w:t> </w:t>
      </w:r>
      <w:r>
        <w:rPr>
          <w:w w:val="115"/>
        </w:rPr>
        <w:t>students</w:t>
      </w:r>
      <w:r>
        <w:rPr>
          <w:spacing w:val="-8"/>
          <w:w w:val="115"/>
        </w:rPr>
        <w:t> </w:t>
      </w:r>
      <w:r>
        <w:rPr>
          <w:w w:val="115"/>
        </w:rPr>
        <w:t>either</w:t>
      </w:r>
      <w:r>
        <w:rPr>
          <w:spacing w:val="-3"/>
          <w:w w:val="115"/>
        </w:rPr>
        <w:t> </w:t>
      </w:r>
      <w:r>
        <w:rPr>
          <w:w w:val="115"/>
        </w:rPr>
        <w:t>do</w:t>
      </w:r>
      <w:r>
        <w:rPr>
          <w:spacing w:val="-7"/>
          <w:w w:val="115"/>
        </w:rPr>
        <w:t> </w:t>
      </w:r>
      <w:r>
        <w:rPr>
          <w:w w:val="115"/>
        </w:rPr>
        <w:t>not</w:t>
      </w:r>
      <w:r>
        <w:rPr>
          <w:spacing w:val="2"/>
          <w:w w:val="115"/>
        </w:rPr>
        <w:t> </w:t>
      </w:r>
      <w:r>
        <w:rPr>
          <w:w w:val="115"/>
        </w:rPr>
        <w:t>hear</w:t>
      </w:r>
      <w:r>
        <w:rPr>
          <w:spacing w:val="-3"/>
          <w:w w:val="115"/>
        </w:rPr>
        <w:t> </w:t>
      </w:r>
      <w:r>
        <w:rPr>
          <w:w w:val="115"/>
        </w:rPr>
        <w:t>about</w:t>
      </w:r>
      <w:r>
        <w:rPr>
          <w:spacing w:val="-1"/>
          <w:w w:val="115"/>
        </w:rPr>
        <w:t> </w:t>
      </w:r>
      <w:r>
        <w:rPr>
          <w:w w:val="115"/>
        </w:rPr>
        <w:t>the</w:t>
      </w:r>
      <w:r>
        <w:rPr>
          <w:spacing w:val="-13"/>
          <w:w w:val="115"/>
        </w:rPr>
        <w:t> </w:t>
      </w:r>
      <w:r>
        <w:rPr>
          <w:w w:val="115"/>
        </w:rPr>
        <w:t>service/workshop</w:t>
      </w:r>
      <w:r>
        <w:rPr>
          <w:spacing w:val="-21"/>
          <w:w w:val="115"/>
        </w:rPr>
        <w:t> </w:t>
      </w:r>
      <w:r>
        <w:rPr>
          <w:w w:val="115"/>
        </w:rPr>
        <w:t>or show lack of interest in such events. Social media should be properly utilized, this includes Twitter, Facebook, YouTube videos, providing prizes by participating in online surveys/contests etc. in addition, it is important to cater these workshops for students</w:t>
      </w:r>
      <w:r>
        <w:rPr>
          <w:spacing w:val="-9"/>
          <w:w w:val="115"/>
        </w:rPr>
        <w:t> </w:t>
      </w:r>
      <w:r>
        <w:rPr>
          <w:w w:val="115"/>
        </w:rPr>
        <w:t>from</w:t>
      </w:r>
      <w:r>
        <w:rPr>
          <w:spacing w:val="-18"/>
          <w:w w:val="115"/>
        </w:rPr>
        <w:t> </w:t>
      </w:r>
      <w:r>
        <w:rPr>
          <w:w w:val="115"/>
        </w:rPr>
        <w:t>to</w:t>
      </w:r>
      <w:r>
        <w:rPr>
          <w:spacing w:val="-13"/>
          <w:w w:val="115"/>
        </w:rPr>
        <w:t> </w:t>
      </w:r>
      <w:r>
        <w:rPr>
          <w:w w:val="115"/>
        </w:rPr>
        <w:t>all</w:t>
      </w:r>
      <w:r>
        <w:rPr>
          <w:spacing w:val="-17"/>
          <w:w w:val="115"/>
        </w:rPr>
        <w:t> </w:t>
      </w:r>
      <w:r>
        <w:rPr>
          <w:w w:val="115"/>
        </w:rPr>
        <w:t>disciplines.</w:t>
      </w:r>
      <w:r>
        <w:rPr>
          <w:spacing w:val="-12"/>
          <w:w w:val="115"/>
        </w:rPr>
        <w:t> </w:t>
      </w:r>
      <w:r>
        <w:rPr>
          <w:w w:val="115"/>
        </w:rPr>
        <w:t>This</w:t>
      </w:r>
      <w:r>
        <w:rPr>
          <w:spacing w:val="-9"/>
          <w:w w:val="115"/>
        </w:rPr>
        <w:t> </w:t>
      </w:r>
      <w:r>
        <w:rPr>
          <w:w w:val="115"/>
        </w:rPr>
        <w:t>way</w:t>
      </w:r>
      <w:r>
        <w:rPr>
          <w:spacing w:val="-13"/>
          <w:w w:val="115"/>
        </w:rPr>
        <w:t> </w:t>
      </w:r>
      <w:r>
        <w:rPr>
          <w:w w:val="115"/>
        </w:rPr>
        <w:t>every</w:t>
      </w:r>
      <w:r>
        <w:rPr>
          <w:spacing w:val="-6"/>
          <w:w w:val="115"/>
        </w:rPr>
        <w:t> </w:t>
      </w:r>
      <w:r>
        <w:rPr>
          <w:w w:val="115"/>
        </w:rPr>
        <w:t>faculty</w:t>
      </w:r>
      <w:r>
        <w:rPr>
          <w:spacing w:val="-10"/>
          <w:w w:val="115"/>
        </w:rPr>
        <w:t> </w:t>
      </w:r>
      <w:r>
        <w:rPr>
          <w:w w:val="115"/>
        </w:rPr>
        <w:t>is</w:t>
      </w:r>
      <w:r>
        <w:rPr>
          <w:spacing w:val="-19"/>
          <w:w w:val="115"/>
        </w:rPr>
        <w:t> </w:t>
      </w:r>
      <w:r>
        <w:rPr>
          <w:w w:val="115"/>
        </w:rPr>
        <w:t>targeted</w:t>
      </w:r>
      <w:r>
        <w:rPr>
          <w:spacing w:val="-15"/>
          <w:w w:val="115"/>
        </w:rPr>
        <w:t> </w:t>
      </w:r>
      <w:r>
        <w:rPr>
          <w:w w:val="115"/>
        </w:rPr>
        <w:t>and</w:t>
      </w:r>
      <w:r>
        <w:rPr>
          <w:spacing w:val="-17"/>
          <w:w w:val="115"/>
        </w:rPr>
        <w:t> </w:t>
      </w:r>
      <w:r>
        <w:rPr>
          <w:w w:val="115"/>
        </w:rPr>
        <w:t>hence</w:t>
      </w:r>
      <w:r>
        <w:rPr>
          <w:spacing w:val="-18"/>
          <w:w w:val="115"/>
        </w:rPr>
        <w:t> </w:t>
      </w:r>
      <w:r>
        <w:rPr>
          <w:w w:val="115"/>
        </w:rPr>
        <w:t>a</w:t>
      </w:r>
      <w:r>
        <w:rPr>
          <w:spacing w:val="-16"/>
          <w:w w:val="115"/>
        </w:rPr>
        <w:t> </w:t>
      </w:r>
      <w:r>
        <w:rPr>
          <w:w w:val="115"/>
        </w:rPr>
        <w:t>better event turn out. In addition, flyer/poster should be placed in locations that student's use</w:t>
      </w:r>
      <w:r>
        <w:rPr>
          <w:spacing w:val="-35"/>
          <w:w w:val="115"/>
        </w:rPr>
        <w:t> </w:t>
      </w:r>
      <w:r>
        <w:rPr>
          <w:w w:val="115"/>
        </w:rPr>
        <w:t>the</w:t>
      </w:r>
      <w:r>
        <w:rPr>
          <w:spacing w:val="-21"/>
          <w:w w:val="115"/>
        </w:rPr>
        <w:t> </w:t>
      </w:r>
      <w:r>
        <w:rPr>
          <w:w w:val="115"/>
        </w:rPr>
        <w:t>most.</w:t>
      </w:r>
      <w:r>
        <w:rPr>
          <w:spacing w:val="-36"/>
          <w:w w:val="115"/>
        </w:rPr>
        <w:t> </w:t>
      </w:r>
      <w:r>
        <w:rPr>
          <w:w w:val="115"/>
        </w:rPr>
        <w:t>For</w:t>
      </w:r>
      <w:r>
        <w:rPr>
          <w:spacing w:val="-30"/>
          <w:w w:val="115"/>
        </w:rPr>
        <w:t> </w:t>
      </w:r>
      <w:r>
        <w:rPr>
          <w:w w:val="115"/>
        </w:rPr>
        <w:t>example:</w:t>
      </w:r>
      <w:r>
        <w:rPr>
          <w:spacing w:val="-29"/>
          <w:w w:val="115"/>
        </w:rPr>
        <w:t> </w:t>
      </w:r>
      <w:r>
        <w:rPr>
          <w:w w:val="115"/>
        </w:rPr>
        <w:t>Student</w:t>
      </w:r>
      <w:r>
        <w:rPr>
          <w:spacing w:val="-25"/>
          <w:w w:val="115"/>
        </w:rPr>
        <w:t> </w:t>
      </w:r>
      <w:r>
        <w:rPr>
          <w:w w:val="115"/>
        </w:rPr>
        <w:t>Center,</w:t>
      </w:r>
      <w:r>
        <w:rPr>
          <w:spacing w:val="-33"/>
          <w:w w:val="115"/>
        </w:rPr>
        <w:t> </w:t>
      </w:r>
      <w:r>
        <w:rPr>
          <w:w w:val="115"/>
        </w:rPr>
        <w:t>washroom</w:t>
      </w:r>
      <w:r>
        <w:rPr>
          <w:spacing w:val="-29"/>
          <w:w w:val="115"/>
        </w:rPr>
        <w:t> </w:t>
      </w:r>
      <w:r>
        <w:rPr>
          <w:w w:val="115"/>
        </w:rPr>
        <w:t>advertisements,</w:t>
      </w:r>
      <w:r>
        <w:rPr>
          <w:spacing w:val="-37"/>
          <w:w w:val="115"/>
        </w:rPr>
        <w:t> </w:t>
      </w:r>
      <w:r>
        <w:rPr>
          <w:w w:val="115"/>
        </w:rPr>
        <w:t>BSB,</w:t>
      </w:r>
      <w:r>
        <w:rPr>
          <w:spacing w:val="-35"/>
          <w:w w:val="115"/>
        </w:rPr>
        <w:t> </w:t>
      </w:r>
      <w:r>
        <w:rPr>
          <w:w w:val="115"/>
        </w:rPr>
        <w:t>outside GO Bus stations etc. Another recommendation is to hold run a Grant Writing 1A03 event,</w:t>
      </w:r>
      <w:r>
        <w:rPr>
          <w:spacing w:val="-11"/>
          <w:w w:val="115"/>
        </w:rPr>
        <w:t> </w:t>
      </w:r>
      <w:r>
        <w:rPr>
          <w:w w:val="115"/>
        </w:rPr>
        <w:t>with</w:t>
      </w:r>
      <w:r>
        <w:rPr>
          <w:spacing w:val="-14"/>
          <w:w w:val="115"/>
        </w:rPr>
        <w:t> </w:t>
      </w:r>
      <w:r>
        <w:rPr>
          <w:w w:val="115"/>
        </w:rPr>
        <w:t>the</w:t>
      </w:r>
      <w:r>
        <w:rPr>
          <w:spacing w:val="-22"/>
          <w:w w:val="115"/>
        </w:rPr>
        <w:t> </w:t>
      </w:r>
      <w:r>
        <w:rPr>
          <w:w w:val="115"/>
        </w:rPr>
        <w:t>goal</w:t>
      </w:r>
      <w:r>
        <w:rPr>
          <w:spacing w:val="-11"/>
          <w:w w:val="115"/>
        </w:rPr>
        <w:t> </w:t>
      </w:r>
      <w:r>
        <w:rPr>
          <w:w w:val="115"/>
        </w:rPr>
        <w:t>of</w:t>
      </w:r>
      <w:r>
        <w:rPr>
          <w:spacing w:val="-9"/>
          <w:w w:val="115"/>
        </w:rPr>
        <w:t> </w:t>
      </w:r>
      <w:r>
        <w:rPr>
          <w:w w:val="115"/>
        </w:rPr>
        <w:t>educating</w:t>
      </w:r>
      <w:r>
        <w:rPr>
          <w:spacing w:val="-4"/>
          <w:w w:val="115"/>
        </w:rPr>
        <w:t> </w:t>
      </w:r>
      <w:r>
        <w:rPr>
          <w:w w:val="115"/>
        </w:rPr>
        <w:t>students</w:t>
      </w:r>
      <w:r>
        <w:rPr>
          <w:spacing w:val="-15"/>
          <w:w w:val="115"/>
        </w:rPr>
        <w:t> </w:t>
      </w:r>
      <w:r>
        <w:rPr>
          <w:w w:val="115"/>
        </w:rPr>
        <w:t>about</w:t>
      </w:r>
      <w:r>
        <w:rPr>
          <w:spacing w:val="-5"/>
          <w:w w:val="115"/>
        </w:rPr>
        <w:t> </w:t>
      </w:r>
      <w:r>
        <w:rPr>
          <w:w w:val="115"/>
        </w:rPr>
        <w:t>grant</w:t>
      </w:r>
      <w:r>
        <w:rPr>
          <w:spacing w:val="-2"/>
          <w:w w:val="115"/>
        </w:rPr>
        <w:t> </w:t>
      </w:r>
      <w:r>
        <w:rPr>
          <w:w w:val="115"/>
        </w:rPr>
        <w:t>writing</w:t>
      </w:r>
      <w:r>
        <w:rPr>
          <w:spacing w:val="-13"/>
          <w:w w:val="115"/>
        </w:rPr>
        <w:t> </w:t>
      </w:r>
      <w:r>
        <w:rPr>
          <w:w w:val="115"/>
        </w:rPr>
        <w:t>process.</w:t>
      </w:r>
      <w:r>
        <w:rPr>
          <w:spacing w:val="-14"/>
          <w:w w:val="115"/>
        </w:rPr>
        <w:t> </w:t>
      </w:r>
      <w:r>
        <w:rPr>
          <w:w w:val="115"/>
        </w:rPr>
        <w:t>There</w:t>
      </w:r>
      <w:r>
        <w:rPr>
          <w:spacing w:val="-15"/>
          <w:w w:val="115"/>
        </w:rPr>
        <w:t> </w:t>
      </w:r>
      <w:r>
        <w:rPr>
          <w:w w:val="115"/>
        </w:rPr>
        <w:t>should be graduate students or key note speakers that can give their inside tips on writing an efficient</w:t>
      </w:r>
      <w:r>
        <w:rPr>
          <w:spacing w:val="15"/>
          <w:w w:val="115"/>
        </w:rPr>
        <w:t> </w:t>
      </w:r>
      <w:r>
        <w:rPr>
          <w:w w:val="115"/>
        </w:rPr>
        <w:t>application.</w:t>
      </w:r>
    </w:p>
    <w:p>
      <w:pPr>
        <w:pStyle w:val="BodyText"/>
        <w:rPr>
          <w:sz w:val="24"/>
        </w:rPr>
      </w:pPr>
    </w:p>
    <w:p>
      <w:pPr>
        <w:pStyle w:val="BodyText"/>
        <w:rPr>
          <w:sz w:val="24"/>
        </w:rPr>
      </w:pPr>
    </w:p>
    <w:p>
      <w:pPr>
        <w:pStyle w:val="BodyText"/>
        <w:spacing w:line="288" w:lineRule="auto" w:before="154"/>
        <w:ind w:left="247" w:right="498" w:firstLine="3"/>
      </w:pPr>
      <w:r>
        <w:rPr>
          <w:w w:val="110"/>
        </w:rPr>
        <w:t>To make the whole application process more accessible, and to improve general promotion for these opportunities, Career and Co-op Services should explore more holistic tactics for promotion outside of online job boards. Having more in-house events that are better promoted through non-online sources (posters, booths, etc.) could reach out to those outside the users of the current system; like those without adequate access to computer services and software applications at Mac. This may also increase the credibility of the online system and give students a forum for questions and feedback. More could be done by the University itself. Library computer services are adequate but not available at all times, and only Lyons Media Centre can accommodate for special requests in terms of computer</w:t>
      </w:r>
      <w:r>
        <w:rPr>
          <w:spacing w:val="40"/>
          <w:w w:val="110"/>
        </w:rPr>
        <w:t> </w:t>
      </w:r>
      <w:r>
        <w:rPr>
          <w:w w:val="110"/>
        </w:rPr>
        <w:t>applications.</w:t>
      </w:r>
    </w:p>
    <w:p>
      <w:pPr>
        <w:pStyle w:val="BodyText"/>
        <w:spacing w:line="288" w:lineRule="auto" w:before="6"/>
        <w:ind w:left="254" w:right="318" w:hanging="7"/>
      </w:pPr>
      <w:r>
        <w:rPr>
          <w:w w:val="110"/>
        </w:rPr>
        <w:t>Having an application process for access to a computer  lab or computer  application for students at McMaster University could be an acceptable way to address this</w:t>
      </w:r>
      <w:r>
        <w:rPr>
          <w:spacing w:val="60"/>
          <w:w w:val="110"/>
        </w:rPr>
        <w:t> </w:t>
      </w:r>
      <w:r>
        <w:rPr>
          <w:w w:val="110"/>
        </w:rPr>
        <w:t>issue.</w:t>
      </w:r>
    </w:p>
    <w:p>
      <w:pPr>
        <w:pStyle w:val="Heading2"/>
        <w:spacing w:before="201"/>
        <w:ind w:left="246"/>
      </w:pPr>
      <w:r>
        <w:rPr/>
        <w:pict>
          <v:group style="position:absolute;margin-left:65.382423pt;margin-top:24.693007pt;width:481.75pt;height:207.65pt;mso-position-horizontal-relative:page;mso-position-vertical-relative:paragraph;z-index:-15726592;mso-wrap-distance-left:0;mso-wrap-distance-right:0" coordorigin="1308,494" coordsize="9635,4153">
            <v:line style="position:absolute" from="1327,4646" to="1327,494" stroked="true" strokeweight=".72113pt" strokecolor="#000000">
              <v:stroke dashstyle="solid"/>
            </v:line>
            <v:line style="position:absolute" from="10928,4646" to="10928,494" stroked="true" strokeweight=".480753pt" strokecolor="#000000">
              <v:stroke dashstyle="solid"/>
            </v:line>
            <v:line style="position:absolute" from="1308,508" to="10942,508" stroked="true" strokeweight=".720873pt" strokecolor="#000000">
              <v:stroke dashstyle="solid"/>
            </v:line>
            <v:shape style="position:absolute;left:1307;top:493;width:9635;height:4153" type="#_x0000_t202" filled="false" stroked="false">
              <v:textbox inset="0,0,0,0">
                <w:txbxContent>
                  <w:p>
                    <w:pPr>
                      <w:spacing w:line="240" w:lineRule="auto" w:before="2"/>
                      <w:rPr>
                        <w:b/>
                        <w:sz w:val="24"/>
                      </w:rPr>
                    </w:pPr>
                  </w:p>
                  <w:p>
                    <w:pPr>
                      <w:spacing w:before="0"/>
                      <w:ind w:left="143" w:right="0" w:firstLine="0"/>
                      <w:jc w:val="left"/>
                      <w:rPr>
                        <w:sz w:val="20"/>
                      </w:rPr>
                    </w:pPr>
                    <w:r>
                      <w:rPr>
                        <w:w w:val="110"/>
                        <w:sz w:val="20"/>
                      </w:rPr>
                      <w:t>Principle: Job opportunities for students should be advertised in a public, streamlined manner.</w:t>
                    </w:r>
                  </w:p>
                  <w:p>
                    <w:pPr>
                      <w:spacing w:line="240" w:lineRule="auto" w:before="9"/>
                      <w:rPr>
                        <w:sz w:val="21"/>
                      </w:rPr>
                    </w:pPr>
                  </w:p>
                  <w:p>
                    <w:pPr>
                      <w:spacing w:line="249" w:lineRule="auto" w:before="0"/>
                      <w:ind w:left="142" w:right="241" w:firstLine="0"/>
                      <w:jc w:val="left"/>
                      <w:rPr>
                        <w:sz w:val="20"/>
                      </w:rPr>
                    </w:pPr>
                    <w:r>
                      <w:rPr>
                        <w:w w:val="115"/>
                        <w:sz w:val="20"/>
                      </w:rPr>
                      <w:t>Principle:</w:t>
                    </w:r>
                    <w:r>
                      <w:rPr>
                        <w:spacing w:val="-10"/>
                        <w:w w:val="115"/>
                        <w:sz w:val="20"/>
                      </w:rPr>
                      <w:t> </w:t>
                    </w:r>
                    <w:r>
                      <w:rPr>
                        <w:w w:val="115"/>
                        <w:sz w:val="20"/>
                      </w:rPr>
                      <w:t>All</w:t>
                    </w:r>
                    <w:r>
                      <w:rPr>
                        <w:spacing w:val="-15"/>
                        <w:w w:val="115"/>
                        <w:sz w:val="20"/>
                      </w:rPr>
                      <w:t> </w:t>
                    </w:r>
                    <w:r>
                      <w:rPr>
                        <w:w w:val="115"/>
                        <w:sz w:val="20"/>
                      </w:rPr>
                      <w:t>students</w:t>
                    </w:r>
                    <w:r>
                      <w:rPr>
                        <w:spacing w:val="-13"/>
                        <w:w w:val="115"/>
                        <w:sz w:val="20"/>
                      </w:rPr>
                      <w:t> </w:t>
                    </w:r>
                    <w:r>
                      <w:rPr>
                        <w:w w:val="115"/>
                        <w:sz w:val="20"/>
                      </w:rPr>
                      <w:t>should</w:t>
                    </w:r>
                    <w:r>
                      <w:rPr>
                        <w:spacing w:val="-15"/>
                        <w:w w:val="115"/>
                        <w:sz w:val="20"/>
                      </w:rPr>
                      <w:t> </w:t>
                    </w:r>
                    <w:r>
                      <w:rPr>
                        <w:w w:val="115"/>
                        <w:sz w:val="20"/>
                      </w:rPr>
                      <w:t>have</w:t>
                    </w:r>
                    <w:r>
                      <w:rPr>
                        <w:spacing w:val="-19"/>
                        <w:w w:val="115"/>
                        <w:sz w:val="20"/>
                      </w:rPr>
                      <w:t> </w:t>
                    </w:r>
                    <w:r>
                      <w:rPr>
                        <w:w w:val="115"/>
                        <w:sz w:val="20"/>
                      </w:rPr>
                      <w:t>access</w:t>
                    </w:r>
                    <w:r>
                      <w:rPr>
                        <w:spacing w:val="-16"/>
                        <w:w w:val="115"/>
                        <w:sz w:val="20"/>
                      </w:rPr>
                      <w:t> </w:t>
                    </w:r>
                    <w:r>
                      <w:rPr>
                        <w:w w:val="115"/>
                        <w:sz w:val="20"/>
                      </w:rPr>
                      <w:t>to</w:t>
                    </w:r>
                    <w:r>
                      <w:rPr>
                        <w:spacing w:val="1"/>
                        <w:w w:val="115"/>
                        <w:sz w:val="20"/>
                      </w:rPr>
                      <w:t> </w:t>
                    </w:r>
                    <w:r>
                      <w:rPr>
                        <w:w w:val="115"/>
                        <w:sz w:val="20"/>
                      </w:rPr>
                      <w:t>existing</w:t>
                    </w:r>
                    <w:r>
                      <w:rPr>
                        <w:spacing w:val="-18"/>
                        <w:w w:val="115"/>
                        <w:sz w:val="20"/>
                      </w:rPr>
                      <w:t> </w:t>
                    </w:r>
                    <w:r>
                      <w:rPr>
                        <w:w w:val="115"/>
                        <w:sz w:val="20"/>
                      </w:rPr>
                      <w:t>career</w:t>
                    </w:r>
                    <w:r>
                      <w:rPr>
                        <w:spacing w:val="-9"/>
                        <w:w w:val="115"/>
                        <w:sz w:val="20"/>
                      </w:rPr>
                      <w:t> </w:t>
                    </w:r>
                    <w:r>
                      <w:rPr>
                        <w:w w:val="115"/>
                        <w:sz w:val="20"/>
                      </w:rPr>
                      <w:t>opportunities</w:t>
                    </w:r>
                    <w:r>
                      <w:rPr>
                        <w:spacing w:val="-12"/>
                        <w:w w:val="115"/>
                        <w:sz w:val="20"/>
                      </w:rPr>
                      <w:t> </w:t>
                    </w:r>
                    <w:r>
                      <w:rPr>
                        <w:w w:val="115"/>
                        <w:sz w:val="20"/>
                      </w:rPr>
                      <w:t>in</w:t>
                    </w:r>
                    <w:r>
                      <w:rPr>
                        <w:spacing w:val="-25"/>
                        <w:w w:val="115"/>
                        <w:sz w:val="20"/>
                      </w:rPr>
                      <w:t> </w:t>
                    </w:r>
                    <w:r>
                      <w:rPr>
                        <w:w w:val="115"/>
                        <w:sz w:val="20"/>
                      </w:rPr>
                      <w:t>their</w:t>
                    </w:r>
                    <w:r>
                      <w:rPr>
                        <w:spacing w:val="-10"/>
                        <w:w w:val="115"/>
                        <w:sz w:val="20"/>
                      </w:rPr>
                      <w:t> </w:t>
                    </w:r>
                    <w:r>
                      <w:rPr>
                        <w:w w:val="115"/>
                        <w:sz w:val="20"/>
                      </w:rPr>
                      <w:t>field</w:t>
                    </w:r>
                    <w:r>
                      <w:rPr>
                        <w:spacing w:val="-20"/>
                        <w:w w:val="115"/>
                        <w:sz w:val="20"/>
                      </w:rPr>
                      <w:t> </w:t>
                    </w:r>
                    <w:r>
                      <w:rPr>
                        <w:w w:val="115"/>
                        <w:sz w:val="20"/>
                      </w:rPr>
                      <w:t>of study.</w:t>
                    </w:r>
                  </w:p>
                  <w:p>
                    <w:pPr>
                      <w:spacing w:line="240" w:lineRule="auto" w:before="1"/>
                      <w:rPr>
                        <w:sz w:val="21"/>
                      </w:rPr>
                    </w:pPr>
                  </w:p>
                  <w:p>
                    <w:pPr>
                      <w:spacing w:line="249" w:lineRule="auto" w:before="0"/>
                      <w:ind w:left="141" w:right="241" w:firstLine="2"/>
                      <w:jc w:val="left"/>
                      <w:rPr>
                        <w:sz w:val="20"/>
                      </w:rPr>
                    </w:pPr>
                    <w:r>
                      <w:rPr>
                        <w:w w:val="115"/>
                        <w:sz w:val="20"/>
                      </w:rPr>
                      <w:t>Concern:</w:t>
                    </w:r>
                    <w:r>
                      <w:rPr>
                        <w:spacing w:val="-17"/>
                        <w:w w:val="115"/>
                        <w:sz w:val="20"/>
                      </w:rPr>
                      <w:t> </w:t>
                    </w:r>
                    <w:r>
                      <w:rPr>
                        <w:w w:val="115"/>
                        <w:sz w:val="20"/>
                      </w:rPr>
                      <w:t>High</w:t>
                    </w:r>
                    <w:r>
                      <w:rPr>
                        <w:spacing w:val="-17"/>
                        <w:w w:val="115"/>
                        <w:sz w:val="20"/>
                      </w:rPr>
                      <w:t> </w:t>
                    </w:r>
                    <w:r>
                      <w:rPr>
                        <w:w w:val="115"/>
                        <w:sz w:val="20"/>
                      </w:rPr>
                      <w:t>volumes</w:t>
                    </w:r>
                    <w:r>
                      <w:rPr>
                        <w:spacing w:val="-8"/>
                        <w:w w:val="115"/>
                        <w:sz w:val="20"/>
                      </w:rPr>
                      <w:t> </w:t>
                    </w:r>
                    <w:r>
                      <w:rPr>
                        <w:w w:val="115"/>
                        <w:sz w:val="20"/>
                      </w:rPr>
                      <w:t>of</w:t>
                    </w:r>
                    <w:r>
                      <w:rPr>
                        <w:spacing w:val="-6"/>
                        <w:w w:val="115"/>
                        <w:sz w:val="20"/>
                      </w:rPr>
                      <w:t> </w:t>
                    </w:r>
                    <w:r>
                      <w:rPr>
                        <w:w w:val="115"/>
                        <w:sz w:val="20"/>
                      </w:rPr>
                      <w:t>job</w:t>
                    </w:r>
                    <w:r>
                      <w:rPr>
                        <w:spacing w:val="-5"/>
                        <w:w w:val="115"/>
                        <w:sz w:val="20"/>
                      </w:rPr>
                      <w:t> </w:t>
                    </w:r>
                    <w:r>
                      <w:rPr>
                        <w:w w:val="115"/>
                        <w:sz w:val="20"/>
                      </w:rPr>
                      <w:t>postings</w:t>
                    </w:r>
                    <w:r>
                      <w:rPr>
                        <w:spacing w:val="-15"/>
                        <w:w w:val="115"/>
                        <w:sz w:val="20"/>
                      </w:rPr>
                      <w:t> </w:t>
                    </w:r>
                    <w:r>
                      <w:rPr>
                        <w:w w:val="115"/>
                        <w:sz w:val="20"/>
                      </w:rPr>
                      <w:t>irrelevant</w:t>
                    </w:r>
                    <w:r>
                      <w:rPr>
                        <w:spacing w:val="-1"/>
                        <w:w w:val="115"/>
                        <w:sz w:val="20"/>
                      </w:rPr>
                      <w:t> </w:t>
                    </w:r>
                    <w:r>
                      <w:rPr>
                        <w:w w:val="115"/>
                        <w:sz w:val="20"/>
                      </w:rPr>
                      <w:t>to</w:t>
                    </w:r>
                    <w:r>
                      <w:rPr>
                        <w:spacing w:val="-2"/>
                        <w:w w:val="115"/>
                        <w:sz w:val="20"/>
                      </w:rPr>
                      <w:t> </w:t>
                    </w:r>
                    <w:r>
                      <w:rPr>
                        <w:w w:val="115"/>
                        <w:sz w:val="20"/>
                      </w:rPr>
                      <w:t>a</w:t>
                    </w:r>
                    <w:r>
                      <w:rPr>
                        <w:spacing w:val="-11"/>
                        <w:w w:val="115"/>
                        <w:sz w:val="20"/>
                      </w:rPr>
                      <w:t> </w:t>
                    </w:r>
                    <w:r>
                      <w:rPr>
                        <w:w w:val="115"/>
                        <w:sz w:val="20"/>
                      </w:rPr>
                      <w:t>student's</w:t>
                    </w:r>
                    <w:r>
                      <w:rPr>
                        <w:spacing w:val="-8"/>
                        <w:w w:val="115"/>
                        <w:sz w:val="20"/>
                      </w:rPr>
                      <w:t> </w:t>
                    </w:r>
                    <w:r>
                      <w:rPr>
                        <w:w w:val="115"/>
                        <w:sz w:val="20"/>
                      </w:rPr>
                      <w:t>field</w:t>
                    </w:r>
                    <w:r>
                      <w:rPr>
                        <w:spacing w:val="-15"/>
                        <w:w w:val="115"/>
                        <w:sz w:val="20"/>
                      </w:rPr>
                      <w:t> </w:t>
                    </w:r>
                    <w:r>
                      <w:rPr>
                        <w:w w:val="115"/>
                        <w:sz w:val="20"/>
                      </w:rPr>
                      <w:t>of</w:t>
                    </w:r>
                    <w:r>
                      <w:rPr>
                        <w:spacing w:val="-10"/>
                        <w:w w:val="115"/>
                        <w:sz w:val="20"/>
                      </w:rPr>
                      <w:t> </w:t>
                    </w:r>
                    <w:r>
                      <w:rPr>
                        <w:w w:val="115"/>
                        <w:sz w:val="20"/>
                      </w:rPr>
                      <w:t>study</w:t>
                    </w:r>
                    <w:r>
                      <w:rPr>
                        <w:spacing w:val="-6"/>
                        <w:w w:val="115"/>
                        <w:sz w:val="20"/>
                      </w:rPr>
                      <w:t> </w:t>
                    </w:r>
                    <w:r>
                      <w:rPr>
                        <w:w w:val="115"/>
                        <w:sz w:val="20"/>
                      </w:rPr>
                      <w:t>inhibit</w:t>
                    </w:r>
                    <w:r>
                      <w:rPr>
                        <w:spacing w:val="-3"/>
                        <w:w w:val="115"/>
                        <w:sz w:val="20"/>
                      </w:rPr>
                      <w:t> </w:t>
                    </w:r>
                    <w:r>
                      <w:rPr>
                        <w:w w:val="115"/>
                        <w:sz w:val="20"/>
                      </w:rPr>
                      <w:t>their ability to find meaningful job</w:t>
                    </w:r>
                    <w:r>
                      <w:rPr>
                        <w:spacing w:val="40"/>
                        <w:w w:val="115"/>
                        <w:sz w:val="20"/>
                      </w:rPr>
                      <w:t> </w:t>
                    </w:r>
                    <w:r>
                      <w:rPr>
                        <w:w w:val="115"/>
                        <w:sz w:val="20"/>
                      </w:rPr>
                      <w:t>opportunities.</w:t>
                    </w:r>
                  </w:p>
                  <w:p>
                    <w:pPr>
                      <w:spacing w:line="240" w:lineRule="auto" w:before="1"/>
                      <w:rPr>
                        <w:sz w:val="21"/>
                      </w:rPr>
                    </w:pPr>
                  </w:p>
                  <w:p>
                    <w:pPr>
                      <w:spacing w:line="249" w:lineRule="auto" w:before="0"/>
                      <w:ind w:left="140" w:right="241" w:firstLine="3"/>
                      <w:jc w:val="left"/>
                      <w:rPr>
                        <w:sz w:val="20"/>
                      </w:rPr>
                    </w:pPr>
                    <w:r>
                      <w:rPr>
                        <w:w w:val="115"/>
                        <w:sz w:val="20"/>
                      </w:rPr>
                      <w:t>Concern:</w:t>
                    </w:r>
                    <w:r>
                      <w:rPr>
                        <w:spacing w:val="-21"/>
                        <w:w w:val="115"/>
                        <w:sz w:val="20"/>
                      </w:rPr>
                      <w:t> </w:t>
                    </w:r>
                    <w:r>
                      <w:rPr>
                        <w:w w:val="115"/>
                        <w:sz w:val="20"/>
                      </w:rPr>
                      <w:t>Students</w:t>
                    </w:r>
                    <w:r>
                      <w:rPr>
                        <w:spacing w:val="-17"/>
                        <w:w w:val="115"/>
                        <w:sz w:val="20"/>
                      </w:rPr>
                      <w:t> </w:t>
                    </w:r>
                    <w:r>
                      <w:rPr>
                        <w:w w:val="115"/>
                        <w:sz w:val="20"/>
                      </w:rPr>
                      <w:t>are</w:t>
                    </w:r>
                    <w:r>
                      <w:rPr>
                        <w:spacing w:val="-25"/>
                        <w:w w:val="115"/>
                        <w:sz w:val="20"/>
                      </w:rPr>
                      <w:t> </w:t>
                    </w:r>
                    <w:r>
                      <w:rPr>
                        <w:w w:val="115"/>
                        <w:sz w:val="20"/>
                      </w:rPr>
                      <w:t>not</w:t>
                    </w:r>
                    <w:r>
                      <w:rPr>
                        <w:spacing w:val="-8"/>
                        <w:w w:val="115"/>
                        <w:sz w:val="20"/>
                      </w:rPr>
                      <w:t> </w:t>
                    </w:r>
                    <w:r>
                      <w:rPr>
                        <w:w w:val="115"/>
                        <w:sz w:val="20"/>
                      </w:rPr>
                      <w:t>receiving</w:t>
                    </w:r>
                    <w:r>
                      <w:rPr>
                        <w:spacing w:val="-21"/>
                        <w:w w:val="115"/>
                        <w:sz w:val="20"/>
                      </w:rPr>
                      <w:t> </w:t>
                    </w:r>
                    <w:r>
                      <w:rPr>
                        <w:w w:val="115"/>
                        <w:sz w:val="20"/>
                      </w:rPr>
                      <w:t>adequate</w:t>
                    </w:r>
                    <w:r>
                      <w:rPr>
                        <w:spacing w:val="-17"/>
                        <w:w w:val="115"/>
                        <w:sz w:val="20"/>
                      </w:rPr>
                      <w:t> </w:t>
                    </w:r>
                    <w:r>
                      <w:rPr>
                        <w:w w:val="115"/>
                        <w:sz w:val="20"/>
                      </w:rPr>
                      <w:t>notice</w:t>
                    </w:r>
                    <w:r>
                      <w:rPr>
                        <w:spacing w:val="-20"/>
                        <w:w w:val="115"/>
                        <w:sz w:val="20"/>
                      </w:rPr>
                      <w:t> </w:t>
                    </w:r>
                    <w:r>
                      <w:rPr>
                        <w:w w:val="115"/>
                        <w:sz w:val="20"/>
                      </w:rPr>
                      <w:t>of</w:t>
                    </w:r>
                    <w:r>
                      <w:rPr>
                        <w:spacing w:val="-22"/>
                        <w:w w:val="115"/>
                        <w:sz w:val="20"/>
                      </w:rPr>
                      <w:t> </w:t>
                    </w:r>
                    <w:r>
                      <w:rPr>
                        <w:w w:val="115"/>
                        <w:sz w:val="20"/>
                      </w:rPr>
                      <w:t>career</w:t>
                    </w:r>
                    <w:r>
                      <w:rPr>
                        <w:spacing w:val="-14"/>
                        <w:w w:val="115"/>
                        <w:sz w:val="20"/>
                      </w:rPr>
                      <w:t> </w:t>
                    </w:r>
                    <w:r>
                      <w:rPr>
                        <w:w w:val="115"/>
                        <w:sz w:val="20"/>
                      </w:rPr>
                      <w:t>opportunities,</w:t>
                    </w:r>
                    <w:r>
                      <w:rPr>
                        <w:spacing w:val="-33"/>
                        <w:w w:val="115"/>
                        <w:sz w:val="20"/>
                      </w:rPr>
                      <w:t> </w:t>
                    </w:r>
                    <w:r>
                      <w:rPr>
                        <w:w w:val="115"/>
                        <w:sz w:val="20"/>
                      </w:rPr>
                      <w:t>negatively impacting their ability to</w:t>
                    </w:r>
                    <w:r>
                      <w:rPr>
                        <w:spacing w:val="47"/>
                        <w:w w:val="115"/>
                        <w:sz w:val="20"/>
                      </w:rPr>
                      <w:t> </w:t>
                    </w:r>
                    <w:r>
                      <w:rPr>
                        <w:w w:val="115"/>
                        <w:sz w:val="20"/>
                      </w:rPr>
                      <w:t>apply.</w:t>
                    </w:r>
                  </w:p>
                  <w:p>
                    <w:pPr>
                      <w:spacing w:line="240" w:lineRule="auto" w:before="1"/>
                      <w:rPr>
                        <w:sz w:val="21"/>
                      </w:rPr>
                    </w:pPr>
                  </w:p>
                  <w:p>
                    <w:pPr>
                      <w:spacing w:line="249" w:lineRule="auto" w:before="1"/>
                      <w:ind w:left="141" w:right="241" w:firstLine="2"/>
                      <w:jc w:val="left"/>
                      <w:rPr>
                        <w:sz w:val="20"/>
                      </w:rPr>
                    </w:pPr>
                    <w:r>
                      <w:rPr>
                        <w:w w:val="110"/>
                        <w:sz w:val="20"/>
                      </w:rPr>
                      <w:t>Concern: The current method of online job board postings is not accessible to all students or employers.</w:t>
                    </w:r>
                  </w:p>
                  <w:p>
                    <w:pPr>
                      <w:spacing w:line="240" w:lineRule="auto" w:before="1"/>
                      <w:rPr>
                        <w:sz w:val="23"/>
                      </w:rPr>
                    </w:pPr>
                  </w:p>
                  <w:p>
                    <w:pPr>
                      <w:spacing w:before="1"/>
                      <w:ind w:left="143" w:right="0" w:firstLine="0"/>
                      <w:jc w:val="left"/>
                      <w:rPr>
                        <w:sz w:val="20"/>
                      </w:rPr>
                    </w:pPr>
                    <w:r>
                      <w:rPr>
                        <w:w w:val="110"/>
                        <w:sz w:val="20"/>
                      </w:rPr>
                      <w:t>Concern: Current job boards are difficult to navigate and search functions are not</w:t>
                    </w:r>
                    <w:r>
                      <w:rPr>
                        <w:spacing w:val="57"/>
                        <w:w w:val="110"/>
                        <w:sz w:val="20"/>
                      </w:rPr>
                      <w:t> </w:t>
                    </w:r>
                    <w:r>
                      <w:rPr>
                        <w:w w:val="110"/>
                        <w:sz w:val="20"/>
                      </w:rPr>
                      <w:t>effective.</w:t>
                    </w:r>
                  </w:p>
                </w:txbxContent>
              </v:textbox>
              <w10:wrap type="none"/>
            </v:shape>
            <w10:wrap type="topAndBottom"/>
          </v:group>
        </w:pict>
      </w:r>
      <w:bookmarkStart w:name="_bookmark3" w:id="4"/>
      <w:bookmarkEnd w:id="4"/>
      <w:r>
        <w:rPr>
          <w:b w:val="0"/>
        </w:rPr>
      </w:r>
      <w:r>
        <w:rPr>
          <w:w w:val="105"/>
        </w:rPr>
        <w:t>Centralizing Online Job Boards</w:t>
      </w:r>
    </w:p>
    <w:p>
      <w:pPr>
        <w:spacing w:after="0"/>
        <w:sectPr>
          <w:pgSz w:w="12240" w:h="15840"/>
          <w:pgMar w:top="1380" w:bottom="280" w:left="1200" w:right="1180"/>
        </w:sectPr>
      </w:pPr>
    </w:p>
    <w:p>
      <w:pPr>
        <w:pStyle w:val="BodyText"/>
        <w:ind w:left="102"/>
        <w:rPr>
          <w:sz w:val="20"/>
        </w:rPr>
      </w:pPr>
      <w:r>
        <w:rPr>
          <w:sz w:val="20"/>
        </w:rPr>
        <w:pict>
          <v:group style="width:481.75pt;height:122.1pt;mso-position-horizontal-relative:char;mso-position-vertical-relative:line" coordorigin="0,0" coordsize="9635,2442">
            <v:line style="position:absolute" from="19,2441" to="19,0" stroked="true" strokeweight=".72113pt" strokecolor="#000000">
              <v:stroke dashstyle="solid"/>
            </v:line>
            <v:shape style="position:absolute;left:0;top:0;width:9635;height:2442" coordorigin="0,0" coordsize="9635,2442" path="m9620,2441l9620,0m0,2422l9634,2422e" filled="false" stroked="true" strokeweight=".480667pt" strokecolor="#000000">
              <v:path arrowok="t"/>
              <v:stroke dashstyle="solid"/>
            </v:shape>
            <v:shape style="position:absolute;left:0;top:0;width:9635;height:2442" type="#_x0000_t202" filled="false" stroked="false">
              <v:textbox inset="0,0,0,0">
                <w:txbxContent>
                  <w:p>
                    <w:pPr>
                      <w:spacing w:line="249" w:lineRule="auto" w:before="4"/>
                      <w:ind w:left="142" w:right="241" w:firstLine="0"/>
                      <w:jc w:val="left"/>
                      <w:rPr>
                        <w:sz w:val="20"/>
                      </w:rPr>
                    </w:pPr>
                    <w:r>
                      <w:rPr>
                        <w:w w:val="110"/>
                        <w:sz w:val="20"/>
                      </w:rPr>
                      <w:t>Recommendation: Career, Co-op, and Experiential Education services should improve search filters surrounding applicants' qualifications, academic programs, and interests.</w:t>
                    </w:r>
                  </w:p>
                  <w:p>
                    <w:pPr>
                      <w:spacing w:line="240" w:lineRule="auto" w:before="1"/>
                      <w:rPr>
                        <w:sz w:val="21"/>
                      </w:rPr>
                    </w:pPr>
                  </w:p>
                  <w:p>
                    <w:pPr>
                      <w:spacing w:line="249" w:lineRule="auto" w:before="0"/>
                      <w:ind w:left="141" w:right="241" w:firstLine="1"/>
                      <w:jc w:val="left"/>
                      <w:rPr>
                        <w:sz w:val="20"/>
                      </w:rPr>
                    </w:pPr>
                    <w:r>
                      <w:rPr>
                        <w:w w:val="110"/>
                        <w:sz w:val="20"/>
                      </w:rPr>
                      <w:t>Recommendation: The Student Success Centre should provide a centralized platform to combine existing job boards.</w:t>
                    </w:r>
                  </w:p>
                  <w:p>
                    <w:pPr>
                      <w:spacing w:line="240" w:lineRule="auto" w:before="1"/>
                      <w:rPr>
                        <w:sz w:val="21"/>
                      </w:rPr>
                    </w:pPr>
                  </w:p>
                  <w:p>
                    <w:pPr>
                      <w:spacing w:line="249" w:lineRule="auto" w:before="0"/>
                      <w:ind w:left="140" w:right="241" w:firstLine="2"/>
                      <w:jc w:val="left"/>
                      <w:rPr>
                        <w:sz w:val="20"/>
                      </w:rPr>
                    </w:pPr>
                    <w:r>
                      <w:rPr>
                        <w:w w:val="110"/>
                        <w:sz w:val="20"/>
                      </w:rPr>
                      <w:t>Recommendation: Career, Co-op, and Experiential Education services job boards should adhere to a standard of at least two weeks allowance between opening and closing job postings.</w:t>
                    </w:r>
                  </w:p>
                </w:txbxContent>
              </v:textbox>
              <w10:wrap type="none"/>
            </v:shape>
          </v:group>
        </w:pict>
      </w:r>
      <w:r>
        <w:rPr>
          <w:sz w:val="20"/>
        </w:rPr>
      </w:r>
    </w:p>
    <w:p>
      <w:pPr>
        <w:pStyle w:val="BodyText"/>
        <w:spacing w:before="9"/>
        <w:rPr>
          <w:b/>
          <w:sz w:val="28"/>
        </w:rPr>
      </w:pPr>
    </w:p>
    <w:p>
      <w:pPr>
        <w:pStyle w:val="BodyText"/>
        <w:spacing w:line="249" w:lineRule="auto" w:before="93"/>
        <w:ind w:left="247" w:right="380" w:firstLine="1"/>
      </w:pPr>
      <w:r>
        <w:rPr>
          <w:w w:val="115"/>
        </w:rPr>
        <w:t>Effective communication is in the best interest for all parties, students and employers,</w:t>
      </w:r>
      <w:r>
        <w:rPr>
          <w:spacing w:val="-9"/>
          <w:w w:val="115"/>
        </w:rPr>
        <w:t> </w:t>
      </w:r>
      <w:r>
        <w:rPr>
          <w:w w:val="115"/>
        </w:rPr>
        <w:t>in</w:t>
      </w:r>
      <w:r>
        <w:rPr>
          <w:spacing w:val="-11"/>
          <w:w w:val="115"/>
        </w:rPr>
        <w:t> </w:t>
      </w:r>
      <w:r>
        <w:rPr>
          <w:w w:val="115"/>
        </w:rPr>
        <w:t>finding</w:t>
      </w:r>
      <w:r>
        <w:rPr>
          <w:spacing w:val="-10"/>
          <w:w w:val="115"/>
        </w:rPr>
        <w:t> </w:t>
      </w:r>
      <w:r>
        <w:rPr>
          <w:w w:val="115"/>
        </w:rPr>
        <w:t>the</w:t>
      </w:r>
      <w:r>
        <w:rPr>
          <w:spacing w:val="-16"/>
          <w:w w:val="115"/>
        </w:rPr>
        <w:t> </w:t>
      </w:r>
      <w:r>
        <w:rPr>
          <w:w w:val="115"/>
        </w:rPr>
        <w:t>best</w:t>
      </w:r>
      <w:r>
        <w:rPr>
          <w:spacing w:val="-7"/>
          <w:w w:val="115"/>
        </w:rPr>
        <w:t> </w:t>
      </w:r>
      <w:r>
        <w:rPr>
          <w:w w:val="115"/>
        </w:rPr>
        <w:t>fit</w:t>
      </w:r>
      <w:r>
        <w:rPr>
          <w:spacing w:val="10"/>
          <w:w w:val="115"/>
        </w:rPr>
        <w:t> </w:t>
      </w:r>
      <w:r>
        <w:rPr>
          <w:w w:val="115"/>
        </w:rPr>
        <w:t>for</w:t>
      </w:r>
      <w:r>
        <w:rPr>
          <w:spacing w:val="-3"/>
          <w:w w:val="115"/>
        </w:rPr>
        <w:t> </w:t>
      </w:r>
      <w:r>
        <w:rPr>
          <w:w w:val="115"/>
        </w:rPr>
        <w:t>filling</w:t>
      </w:r>
      <w:r>
        <w:rPr>
          <w:spacing w:val="-11"/>
          <w:w w:val="115"/>
        </w:rPr>
        <w:t> </w:t>
      </w:r>
      <w:r>
        <w:rPr>
          <w:w w:val="115"/>
        </w:rPr>
        <w:t>professional</w:t>
      </w:r>
      <w:r>
        <w:rPr>
          <w:spacing w:val="-4"/>
          <w:w w:val="115"/>
        </w:rPr>
        <w:t> </w:t>
      </w:r>
      <w:r>
        <w:rPr>
          <w:w w:val="115"/>
        </w:rPr>
        <w:t>positions.</w:t>
      </w:r>
      <w:r>
        <w:rPr>
          <w:spacing w:val="-10"/>
          <w:w w:val="115"/>
        </w:rPr>
        <w:t> </w:t>
      </w:r>
      <w:r>
        <w:rPr>
          <w:w w:val="115"/>
        </w:rPr>
        <w:t>By</w:t>
      </w:r>
      <w:r>
        <w:rPr>
          <w:spacing w:val="-12"/>
          <w:w w:val="115"/>
        </w:rPr>
        <w:t> </w:t>
      </w:r>
      <w:r>
        <w:rPr>
          <w:w w:val="115"/>
        </w:rPr>
        <w:t>improving</w:t>
      </w:r>
      <w:r>
        <w:rPr>
          <w:spacing w:val="-10"/>
          <w:w w:val="115"/>
        </w:rPr>
        <w:t> </w:t>
      </w:r>
      <w:r>
        <w:rPr>
          <w:w w:val="115"/>
        </w:rPr>
        <w:t>this communication, all students will have equal access to opportunities, meaning the most</w:t>
      </w:r>
      <w:r>
        <w:rPr>
          <w:spacing w:val="-15"/>
          <w:w w:val="115"/>
        </w:rPr>
        <w:t> </w:t>
      </w:r>
      <w:r>
        <w:rPr>
          <w:w w:val="115"/>
        </w:rPr>
        <w:t>qualified,</w:t>
      </w:r>
      <w:r>
        <w:rPr>
          <w:spacing w:val="-20"/>
          <w:w w:val="115"/>
        </w:rPr>
        <w:t> </w:t>
      </w:r>
      <w:r>
        <w:rPr>
          <w:w w:val="115"/>
        </w:rPr>
        <w:t>best</w:t>
      </w:r>
      <w:r>
        <w:rPr>
          <w:spacing w:val="-17"/>
          <w:w w:val="115"/>
        </w:rPr>
        <w:t> </w:t>
      </w:r>
      <w:r>
        <w:rPr>
          <w:w w:val="115"/>
        </w:rPr>
        <w:t>suited</w:t>
      </w:r>
      <w:r>
        <w:rPr>
          <w:spacing w:val="-19"/>
          <w:w w:val="115"/>
        </w:rPr>
        <w:t> </w:t>
      </w:r>
      <w:r>
        <w:rPr>
          <w:w w:val="115"/>
        </w:rPr>
        <w:t>candidates</w:t>
      </w:r>
      <w:r>
        <w:rPr>
          <w:spacing w:val="-8"/>
          <w:w w:val="115"/>
        </w:rPr>
        <w:t> </w:t>
      </w:r>
      <w:r>
        <w:rPr>
          <w:w w:val="115"/>
        </w:rPr>
        <w:t>can</w:t>
      </w:r>
      <w:r>
        <w:rPr>
          <w:spacing w:val="-19"/>
          <w:w w:val="115"/>
        </w:rPr>
        <w:t> </w:t>
      </w:r>
      <w:r>
        <w:rPr>
          <w:w w:val="115"/>
        </w:rPr>
        <w:t>be</w:t>
      </w:r>
      <w:r>
        <w:rPr>
          <w:spacing w:val="-15"/>
          <w:w w:val="115"/>
        </w:rPr>
        <w:t> </w:t>
      </w:r>
      <w:r>
        <w:rPr>
          <w:w w:val="115"/>
        </w:rPr>
        <w:t>selected</w:t>
      </w:r>
      <w:r>
        <w:rPr>
          <w:spacing w:val="-13"/>
          <w:w w:val="115"/>
        </w:rPr>
        <w:t> </w:t>
      </w:r>
      <w:r>
        <w:rPr>
          <w:w w:val="115"/>
        </w:rPr>
        <w:t>by</w:t>
      </w:r>
      <w:r>
        <w:rPr>
          <w:spacing w:val="-11"/>
          <w:w w:val="115"/>
        </w:rPr>
        <w:t> </w:t>
      </w:r>
      <w:r>
        <w:rPr>
          <w:w w:val="115"/>
        </w:rPr>
        <w:t>employers.</w:t>
      </w:r>
      <w:r>
        <w:rPr>
          <w:spacing w:val="-15"/>
          <w:w w:val="115"/>
        </w:rPr>
        <w:t> </w:t>
      </w:r>
      <w:r>
        <w:rPr>
          <w:w w:val="115"/>
        </w:rPr>
        <w:t>It</w:t>
      </w:r>
      <w:r>
        <w:rPr>
          <w:spacing w:val="-14"/>
          <w:w w:val="115"/>
        </w:rPr>
        <w:t> </w:t>
      </w:r>
      <w:r>
        <w:rPr>
          <w:w w:val="115"/>
        </w:rPr>
        <w:t>is</w:t>
      </w:r>
      <w:r>
        <w:rPr>
          <w:spacing w:val="-23"/>
          <w:w w:val="115"/>
        </w:rPr>
        <w:t> </w:t>
      </w:r>
      <w:r>
        <w:rPr>
          <w:w w:val="115"/>
        </w:rPr>
        <w:t>important that</w:t>
      </w:r>
      <w:r>
        <w:rPr>
          <w:spacing w:val="-10"/>
          <w:w w:val="115"/>
        </w:rPr>
        <w:t> </w:t>
      </w:r>
      <w:r>
        <w:rPr>
          <w:w w:val="115"/>
        </w:rPr>
        <w:t>Career</w:t>
      </w:r>
      <w:r>
        <w:rPr>
          <w:spacing w:val="-10"/>
          <w:w w:val="115"/>
        </w:rPr>
        <w:t> </w:t>
      </w:r>
      <w:r>
        <w:rPr>
          <w:w w:val="115"/>
        </w:rPr>
        <w:t>and</w:t>
      </w:r>
      <w:r>
        <w:rPr>
          <w:spacing w:val="-1"/>
          <w:w w:val="115"/>
        </w:rPr>
        <w:t> </w:t>
      </w:r>
      <w:r>
        <w:rPr>
          <w:w w:val="115"/>
        </w:rPr>
        <w:t>Co-op</w:t>
      </w:r>
      <w:r>
        <w:rPr>
          <w:spacing w:val="-15"/>
          <w:w w:val="115"/>
        </w:rPr>
        <w:t> </w:t>
      </w:r>
      <w:r>
        <w:rPr>
          <w:w w:val="115"/>
        </w:rPr>
        <w:t>services</w:t>
      </w:r>
      <w:r>
        <w:rPr>
          <w:spacing w:val="-4"/>
          <w:w w:val="115"/>
        </w:rPr>
        <w:t> </w:t>
      </w:r>
      <w:r>
        <w:rPr>
          <w:w w:val="115"/>
        </w:rPr>
        <w:t>focus</w:t>
      </w:r>
      <w:r>
        <w:rPr>
          <w:spacing w:val="-12"/>
          <w:w w:val="115"/>
        </w:rPr>
        <w:t> </w:t>
      </w:r>
      <w:r>
        <w:rPr>
          <w:w w:val="115"/>
        </w:rPr>
        <w:t>more</w:t>
      </w:r>
      <w:r>
        <w:rPr>
          <w:spacing w:val="-21"/>
          <w:w w:val="115"/>
        </w:rPr>
        <w:t> </w:t>
      </w:r>
      <w:r>
        <w:rPr>
          <w:w w:val="115"/>
        </w:rPr>
        <w:t>efforts</w:t>
      </w:r>
      <w:r>
        <w:rPr>
          <w:spacing w:val="-15"/>
          <w:w w:val="115"/>
        </w:rPr>
        <w:t> </w:t>
      </w:r>
      <w:r>
        <w:rPr>
          <w:w w:val="115"/>
        </w:rPr>
        <w:t>on</w:t>
      </w:r>
      <w:r>
        <w:rPr>
          <w:spacing w:val="-29"/>
          <w:w w:val="115"/>
        </w:rPr>
        <w:t> </w:t>
      </w:r>
      <w:r>
        <w:rPr>
          <w:w w:val="115"/>
        </w:rPr>
        <w:t>this</w:t>
      </w:r>
      <w:r>
        <w:rPr>
          <w:spacing w:val="-21"/>
          <w:w w:val="115"/>
        </w:rPr>
        <w:t> </w:t>
      </w:r>
      <w:r>
        <w:rPr>
          <w:w w:val="115"/>
        </w:rPr>
        <w:t>effective</w:t>
      </w:r>
      <w:r>
        <w:rPr>
          <w:spacing w:val="-16"/>
          <w:w w:val="115"/>
        </w:rPr>
        <w:t> </w:t>
      </w:r>
      <w:r>
        <w:rPr>
          <w:w w:val="115"/>
        </w:rPr>
        <w:t>communication to all students so as to best inform them of job opportunities that are</w:t>
      </w:r>
      <w:r>
        <w:rPr>
          <w:spacing w:val="-47"/>
          <w:w w:val="115"/>
        </w:rPr>
        <w:t> </w:t>
      </w:r>
      <w:r>
        <w:rPr>
          <w:w w:val="115"/>
        </w:rPr>
        <w:t>available.</w:t>
      </w:r>
    </w:p>
    <w:p>
      <w:pPr>
        <w:pStyle w:val="BodyText"/>
        <w:spacing w:line="249" w:lineRule="auto" w:before="204"/>
        <w:ind w:left="247" w:right="260" w:firstLine="3"/>
      </w:pPr>
      <w:r>
        <w:rPr>
          <w:w w:val="115"/>
        </w:rPr>
        <w:t>Students</w:t>
      </w:r>
      <w:r>
        <w:rPr>
          <w:spacing w:val="-10"/>
          <w:w w:val="115"/>
        </w:rPr>
        <w:t> </w:t>
      </w:r>
      <w:r>
        <w:rPr>
          <w:w w:val="115"/>
        </w:rPr>
        <w:t>are</w:t>
      </w:r>
      <w:r>
        <w:rPr>
          <w:spacing w:val="-25"/>
          <w:w w:val="115"/>
        </w:rPr>
        <w:t> </w:t>
      </w:r>
      <w:r>
        <w:rPr>
          <w:w w:val="115"/>
        </w:rPr>
        <w:t>not</w:t>
      </w:r>
      <w:r>
        <w:rPr>
          <w:spacing w:val="-2"/>
          <w:w w:val="115"/>
        </w:rPr>
        <w:t> </w:t>
      </w:r>
      <w:r>
        <w:rPr>
          <w:w w:val="115"/>
        </w:rPr>
        <w:t>receiving</w:t>
      </w:r>
      <w:r>
        <w:rPr>
          <w:spacing w:val="-15"/>
          <w:w w:val="115"/>
        </w:rPr>
        <w:t> </w:t>
      </w:r>
      <w:r>
        <w:rPr>
          <w:w w:val="115"/>
        </w:rPr>
        <w:t>adequate</w:t>
      </w:r>
      <w:r>
        <w:rPr>
          <w:spacing w:val="-17"/>
          <w:w w:val="115"/>
        </w:rPr>
        <w:t> </w:t>
      </w:r>
      <w:r>
        <w:rPr>
          <w:w w:val="115"/>
        </w:rPr>
        <w:t>notice</w:t>
      </w:r>
      <w:r>
        <w:rPr>
          <w:spacing w:val="-22"/>
          <w:w w:val="115"/>
        </w:rPr>
        <w:t> </w:t>
      </w:r>
      <w:r>
        <w:rPr>
          <w:w w:val="115"/>
        </w:rPr>
        <w:t>of</w:t>
      </w:r>
      <w:r>
        <w:rPr>
          <w:spacing w:val="-19"/>
          <w:w w:val="115"/>
        </w:rPr>
        <w:t> </w:t>
      </w:r>
      <w:r>
        <w:rPr>
          <w:w w:val="115"/>
        </w:rPr>
        <w:t>career</w:t>
      </w:r>
      <w:r>
        <w:rPr>
          <w:spacing w:val="-9"/>
          <w:w w:val="115"/>
        </w:rPr>
        <w:t> </w:t>
      </w:r>
      <w:r>
        <w:rPr>
          <w:w w:val="115"/>
        </w:rPr>
        <w:t>opportunities.</w:t>
      </w:r>
      <w:r>
        <w:rPr>
          <w:spacing w:val="-32"/>
          <w:w w:val="115"/>
        </w:rPr>
        <w:t> </w:t>
      </w:r>
      <w:r>
        <w:rPr>
          <w:w w:val="115"/>
        </w:rPr>
        <w:t>Postings</w:t>
      </w:r>
      <w:r>
        <w:rPr>
          <w:spacing w:val="-15"/>
          <w:w w:val="115"/>
        </w:rPr>
        <w:t> </w:t>
      </w:r>
      <w:r>
        <w:rPr>
          <w:w w:val="115"/>
        </w:rPr>
        <w:t>may</w:t>
      </w:r>
      <w:r>
        <w:rPr>
          <w:spacing w:val="-16"/>
          <w:w w:val="115"/>
        </w:rPr>
        <w:t> </w:t>
      </w:r>
      <w:r>
        <w:rPr>
          <w:w w:val="115"/>
        </w:rPr>
        <w:t>not be available early enough for students to see and respond to opportunities effectively within their already busy schedules. Additionally, the current job board systems supported by McMaster University does not provide alerts or differentiation for</w:t>
      </w:r>
      <w:r>
        <w:rPr>
          <w:spacing w:val="-16"/>
          <w:w w:val="115"/>
        </w:rPr>
        <w:t> </w:t>
      </w:r>
      <w:r>
        <w:rPr>
          <w:w w:val="115"/>
        </w:rPr>
        <w:t>new</w:t>
      </w:r>
      <w:r>
        <w:rPr>
          <w:spacing w:val="-4"/>
          <w:w w:val="115"/>
        </w:rPr>
        <w:t> </w:t>
      </w:r>
      <w:r>
        <w:rPr>
          <w:w w:val="115"/>
        </w:rPr>
        <w:t>job</w:t>
      </w:r>
      <w:r>
        <w:rPr>
          <w:spacing w:val="-9"/>
          <w:w w:val="115"/>
        </w:rPr>
        <w:t> </w:t>
      </w:r>
      <w:r>
        <w:rPr>
          <w:w w:val="115"/>
        </w:rPr>
        <w:t>postings,</w:t>
      </w:r>
      <w:r>
        <w:rPr>
          <w:spacing w:val="-16"/>
          <w:w w:val="115"/>
        </w:rPr>
        <w:t> </w:t>
      </w:r>
      <w:r>
        <w:rPr>
          <w:w w:val="115"/>
        </w:rPr>
        <w:t>as</w:t>
      </w:r>
      <w:r>
        <w:rPr>
          <w:spacing w:val="-11"/>
          <w:w w:val="115"/>
        </w:rPr>
        <w:t> </w:t>
      </w:r>
      <w:r>
        <w:rPr>
          <w:w w:val="115"/>
        </w:rPr>
        <w:t>well</w:t>
      </w:r>
      <w:r>
        <w:rPr>
          <w:spacing w:val="-16"/>
          <w:w w:val="115"/>
        </w:rPr>
        <w:t> </w:t>
      </w:r>
      <w:r>
        <w:rPr>
          <w:w w:val="115"/>
        </w:rPr>
        <w:t>as</w:t>
      </w:r>
      <w:r>
        <w:rPr>
          <w:spacing w:val="-20"/>
          <w:w w:val="115"/>
        </w:rPr>
        <w:t> </w:t>
      </w:r>
      <w:r>
        <w:rPr>
          <w:w w:val="115"/>
        </w:rPr>
        <w:t>allow</w:t>
      </w:r>
      <w:r>
        <w:rPr>
          <w:spacing w:val="-7"/>
          <w:w w:val="115"/>
        </w:rPr>
        <w:t> </w:t>
      </w:r>
      <w:r>
        <w:rPr>
          <w:w w:val="115"/>
        </w:rPr>
        <w:t>older</w:t>
      </w:r>
      <w:r>
        <w:rPr>
          <w:spacing w:val="-12"/>
          <w:w w:val="115"/>
        </w:rPr>
        <w:t> </w:t>
      </w:r>
      <w:r>
        <w:rPr>
          <w:w w:val="115"/>
        </w:rPr>
        <w:t>ones</w:t>
      </w:r>
      <w:r>
        <w:rPr>
          <w:spacing w:val="-14"/>
          <w:w w:val="115"/>
        </w:rPr>
        <w:t> </w:t>
      </w:r>
      <w:r>
        <w:rPr>
          <w:w w:val="115"/>
        </w:rPr>
        <w:t>to</w:t>
      </w:r>
      <w:r>
        <w:rPr>
          <w:spacing w:val="7"/>
          <w:w w:val="115"/>
        </w:rPr>
        <w:t> </w:t>
      </w:r>
      <w:r>
        <w:rPr>
          <w:w w:val="115"/>
        </w:rPr>
        <w:t>linger.</w:t>
      </w:r>
      <w:r>
        <w:rPr>
          <w:spacing w:val="-17"/>
          <w:w w:val="115"/>
        </w:rPr>
        <w:t> </w:t>
      </w:r>
      <w:r>
        <w:rPr>
          <w:w w:val="115"/>
        </w:rPr>
        <w:t>Time</w:t>
      </w:r>
      <w:r>
        <w:rPr>
          <w:spacing w:val="-15"/>
          <w:w w:val="115"/>
        </w:rPr>
        <w:t> </w:t>
      </w:r>
      <w:r>
        <w:rPr>
          <w:w w:val="115"/>
        </w:rPr>
        <w:t>may</w:t>
      </w:r>
      <w:r>
        <w:rPr>
          <w:spacing w:val="-13"/>
          <w:w w:val="115"/>
        </w:rPr>
        <w:t> </w:t>
      </w:r>
      <w:r>
        <w:rPr>
          <w:w w:val="115"/>
        </w:rPr>
        <w:t>be</w:t>
      </w:r>
      <w:r>
        <w:rPr>
          <w:spacing w:val="-16"/>
          <w:w w:val="115"/>
        </w:rPr>
        <w:t> </w:t>
      </w:r>
      <w:r>
        <w:rPr>
          <w:w w:val="115"/>
        </w:rPr>
        <w:t>spent</w:t>
      </w:r>
      <w:r>
        <w:rPr>
          <w:spacing w:val="-9"/>
          <w:w w:val="115"/>
        </w:rPr>
        <w:t> </w:t>
      </w:r>
      <w:r>
        <w:rPr>
          <w:w w:val="115"/>
        </w:rPr>
        <w:t>on</w:t>
      </w:r>
      <w:r>
        <w:rPr>
          <w:spacing w:val="-20"/>
          <w:w w:val="115"/>
        </w:rPr>
        <w:t> </w:t>
      </w:r>
      <w:r>
        <w:rPr>
          <w:w w:val="115"/>
        </w:rPr>
        <w:t>an application that is no longer viable; time which for a student is very important to be made effective for successful employment. The current model is a difficult to use platform where opportunities can be lost simply due to protracted action in taking down</w:t>
      </w:r>
      <w:r>
        <w:rPr>
          <w:spacing w:val="-18"/>
          <w:w w:val="115"/>
        </w:rPr>
        <w:t> </w:t>
      </w:r>
      <w:r>
        <w:rPr>
          <w:w w:val="115"/>
        </w:rPr>
        <w:t>old</w:t>
      </w:r>
      <w:r>
        <w:rPr>
          <w:spacing w:val="-18"/>
          <w:w w:val="115"/>
        </w:rPr>
        <w:t> </w:t>
      </w:r>
      <w:r>
        <w:rPr>
          <w:w w:val="115"/>
        </w:rPr>
        <w:t>or</w:t>
      </w:r>
      <w:r>
        <w:rPr>
          <w:spacing w:val="-17"/>
          <w:w w:val="115"/>
        </w:rPr>
        <w:t> </w:t>
      </w:r>
      <w:r>
        <w:rPr>
          <w:w w:val="115"/>
        </w:rPr>
        <w:t>filled</w:t>
      </w:r>
      <w:r>
        <w:rPr>
          <w:spacing w:val="-17"/>
          <w:w w:val="115"/>
        </w:rPr>
        <w:t> </w:t>
      </w:r>
      <w:r>
        <w:rPr>
          <w:w w:val="115"/>
        </w:rPr>
        <w:t>postings</w:t>
      </w:r>
      <w:r>
        <w:rPr>
          <w:spacing w:val="-13"/>
          <w:w w:val="115"/>
        </w:rPr>
        <w:t> </w:t>
      </w:r>
      <w:r>
        <w:rPr>
          <w:w w:val="115"/>
        </w:rPr>
        <w:t>and</w:t>
      </w:r>
      <w:r>
        <w:rPr>
          <w:spacing w:val="-21"/>
          <w:w w:val="115"/>
        </w:rPr>
        <w:t> </w:t>
      </w:r>
      <w:r>
        <w:rPr>
          <w:w w:val="115"/>
        </w:rPr>
        <w:t>a</w:t>
      </w:r>
      <w:r>
        <w:rPr>
          <w:spacing w:val="-18"/>
          <w:w w:val="115"/>
        </w:rPr>
        <w:t> </w:t>
      </w:r>
      <w:r>
        <w:rPr>
          <w:w w:val="115"/>
        </w:rPr>
        <w:t>lack</w:t>
      </w:r>
      <w:r>
        <w:rPr>
          <w:spacing w:val="-16"/>
          <w:w w:val="115"/>
        </w:rPr>
        <w:t> </w:t>
      </w:r>
      <w:r>
        <w:rPr>
          <w:w w:val="115"/>
        </w:rPr>
        <w:t>of</w:t>
      </w:r>
      <w:r>
        <w:rPr>
          <w:spacing w:val="-9"/>
          <w:w w:val="115"/>
        </w:rPr>
        <w:t> </w:t>
      </w:r>
      <w:r>
        <w:rPr>
          <w:w w:val="115"/>
        </w:rPr>
        <w:t>alerts</w:t>
      </w:r>
      <w:r>
        <w:rPr>
          <w:spacing w:val="-14"/>
          <w:w w:val="115"/>
        </w:rPr>
        <w:t> </w:t>
      </w:r>
      <w:r>
        <w:rPr>
          <w:w w:val="115"/>
        </w:rPr>
        <w:t>to</w:t>
      </w:r>
      <w:r>
        <w:rPr>
          <w:spacing w:val="-5"/>
          <w:w w:val="115"/>
        </w:rPr>
        <w:t> </w:t>
      </w:r>
      <w:r>
        <w:rPr>
          <w:w w:val="115"/>
        </w:rPr>
        <w:t>new</w:t>
      </w:r>
      <w:r>
        <w:rPr>
          <w:spacing w:val="-18"/>
          <w:w w:val="115"/>
        </w:rPr>
        <w:t> </w:t>
      </w:r>
      <w:r>
        <w:rPr>
          <w:w w:val="115"/>
        </w:rPr>
        <w:t>ones.</w:t>
      </w:r>
      <w:r>
        <w:rPr>
          <w:spacing w:val="-21"/>
          <w:w w:val="115"/>
        </w:rPr>
        <w:t> </w:t>
      </w:r>
      <w:r>
        <w:rPr>
          <w:w w:val="115"/>
        </w:rPr>
        <w:t>To</w:t>
      </w:r>
      <w:r>
        <w:rPr>
          <w:spacing w:val="-18"/>
          <w:w w:val="115"/>
        </w:rPr>
        <w:t> </w:t>
      </w:r>
      <w:r>
        <w:rPr>
          <w:w w:val="115"/>
        </w:rPr>
        <w:t>address</w:t>
      </w:r>
      <w:r>
        <w:rPr>
          <w:spacing w:val="-15"/>
          <w:w w:val="115"/>
        </w:rPr>
        <w:t> </w:t>
      </w:r>
      <w:r>
        <w:rPr>
          <w:w w:val="115"/>
        </w:rPr>
        <w:t>these</w:t>
      </w:r>
      <w:r>
        <w:rPr>
          <w:spacing w:val="-18"/>
          <w:w w:val="115"/>
        </w:rPr>
        <w:t> </w:t>
      </w:r>
      <w:r>
        <w:rPr>
          <w:w w:val="115"/>
        </w:rPr>
        <w:t>barriers limiting access to employment, Career and Co-op services should create a centralized job board where all McMaster affiliate opportunities can be found. This product could be facilitated through the existing OscarPlus application/domain, or by other</w:t>
      </w:r>
      <w:r>
        <w:rPr>
          <w:spacing w:val="18"/>
          <w:w w:val="115"/>
        </w:rPr>
        <w:t> </w:t>
      </w:r>
      <w:r>
        <w:rPr>
          <w:w w:val="115"/>
        </w:rPr>
        <w:t>means.</w:t>
      </w:r>
    </w:p>
    <w:p>
      <w:pPr>
        <w:pStyle w:val="BodyText"/>
        <w:spacing w:before="11"/>
        <w:rPr>
          <w:sz w:val="18"/>
        </w:rPr>
      </w:pPr>
    </w:p>
    <w:p>
      <w:pPr>
        <w:pStyle w:val="BodyText"/>
        <w:spacing w:line="249" w:lineRule="auto"/>
        <w:ind w:left="249" w:hanging="4"/>
      </w:pPr>
      <w:r>
        <w:rPr>
          <w:w w:val="115"/>
        </w:rPr>
        <w:t>Job boards should adhere to a standard of at least two weeks allowance between opening</w:t>
      </w:r>
      <w:r>
        <w:rPr>
          <w:spacing w:val="-12"/>
          <w:w w:val="115"/>
        </w:rPr>
        <w:t> </w:t>
      </w:r>
      <w:r>
        <w:rPr>
          <w:w w:val="115"/>
        </w:rPr>
        <w:t>and</w:t>
      </w:r>
      <w:r>
        <w:rPr>
          <w:spacing w:val="-20"/>
          <w:w w:val="115"/>
        </w:rPr>
        <w:t> </w:t>
      </w:r>
      <w:r>
        <w:rPr>
          <w:w w:val="115"/>
        </w:rPr>
        <w:t>closing</w:t>
      </w:r>
      <w:r>
        <w:rPr>
          <w:spacing w:val="-6"/>
          <w:w w:val="115"/>
        </w:rPr>
        <w:t> </w:t>
      </w:r>
      <w:r>
        <w:rPr>
          <w:w w:val="115"/>
        </w:rPr>
        <w:t>job</w:t>
      </w:r>
      <w:r>
        <w:rPr>
          <w:spacing w:val="-12"/>
          <w:w w:val="115"/>
        </w:rPr>
        <w:t> </w:t>
      </w:r>
      <w:r>
        <w:rPr>
          <w:w w:val="115"/>
        </w:rPr>
        <w:t>postings.</w:t>
      </w:r>
      <w:r>
        <w:rPr>
          <w:spacing w:val="-10"/>
          <w:w w:val="115"/>
        </w:rPr>
        <w:t> </w:t>
      </w:r>
      <w:r>
        <w:rPr>
          <w:w w:val="115"/>
        </w:rPr>
        <w:t>Additionally,</w:t>
      </w:r>
      <w:r>
        <w:rPr>
          <w:spacing w:val="-8"/>
          <w:w w:val="115"/>
        </w:rPr>
        <w:t> </w:t>
      </w:r>
      <w:r>
        <w:rPr>
          <w:w w:val="115"/>
        </w:rPr>
        <w:t>there</w:t>
      </w:r>
      <w:r>
        <w:rPr>
          <w:spacing w:val="-17"/>
          <w:w w:val="115"/>
        </w:rPr>
        <w:t> </w:t>
      </w:r>
      <w:r>
        <w:rPr>
          <w:w w:val="115"/>
        </w:rPr>
        <w:t>should</w:t>
      </w:r>
      <w:r>
        <w:rPr>
          <w:spacing w:val="-12"/>
          <w:w w:val="115"/>
        </w:rPr>
        <w:t> </w:t>
      </w:r>
      <w:r>
        <w:rPr>
          <w:w w:val="115"/>
        </w:rPr>
        <w:t>be</w:t>
      </w:r>
      <w:r>
        <w:rPr>
          <w:spacing w:val="-18"/>
          <w:w w:val="115"/>
        </w:rPr>
        <w:t> </w:t>
      </w:r>
      <w:r>
        <w:rPr>
          <w:w w:val="115"/>
        </w:rPr>
        <w:t>quick</w:t>
      </w:r>
      <w:r>
        <w:rPr>
          <w:spacing w:val="-13"/>
          <w:w w:val="115"/>
        </w:rPr>
        <w:t> </w:t>
      </w:r>
      <w:r>
        <w:rPr>
          <w:w w:val="115"/>
        </w:rPr>
        <w:t>removal</w:t>
      </w:r>
      <w:r>
        <w:rPr>
          <w:spacing w:val="-9"/>
          <w:w w:val="115"/>
        </w:rPr>
        <w:t> </w:t>
      </w:r>
      <w:r>
        <w:rPr>
          <w:w w:val="115"/>
        </w:rPr>
        <w:t>of</w:t>
      </w:r>
      <w:r>
        <w:rPr>
          <w:spacing w:val="-12"/>
          <w:w w:val="115"/>
        </w:rPr>
        <w:t> </w:t>
      </w:r>
      <w:r>
        <w:rPr>
          <w:w w:val="115"/>
        </w:rPr>
        <w:t>non­ viable postings, so that students do not waste time applying to them, or become overwhelmed or discouraged by a confusingly erratic number of job</w:t>
      </w:r>
      <w:r>
        <w:rPr>
          <w:spacing w:val="13"/>
          <w:w w:val="115"/>
        </w:rPr>
        <w:t> </w:t>
      </w:r>
      <w:r>
        <w:rPr>
          <w:w w:val="115"/>
        </w:rPr>
        <w:t>postings.</w:t>
      </w:r>
    </w:p>
    <w:p>
      <w:pPr>
        <w:pStyle w:val="BodyText"/>
        <w:spacing w:line="249" w:lineRule="auto" w:before="207"/>
        <w:ind w:left="248" w:right="235" w:firstLine="2"/>
      </w:pPr>
      <w:r>
        <w:rPr>
          <w:w w:val="115"/>
        </w:rPr>
        <w:t>Improving</w:t>
      </w:r>
      <w:r>
        <w:rPr>
          <w:spacing w:val="-14"/>
          <w:w w:val="115"/>
        </w:rPr>
        <w:t> </w:t>
      </w:r>
      <w:r>
        <w:rPr>
          <w:w w:val="115"/>
        </w:rPr>
        <w:t>search</w:t>
      </w:r>
      <w:r>
        <w:rPr>
          <w:spacing w:val="-13"/>
          <w:w w:val="115"/>
        </w:rPr>
        <w:t> </w:t>
      </w:r>
      <w:r>
        <w:rPr>
          <w:w w:val="115"/>
        </w:rPr>
        <w:t>filters</w:t>
      </w:r>
      <w:r>
        <w:rPr>
          <w:spacing w:val="-18"/>
          <w:w w:val="115"/>
        </w:rPr>
        <w:t> </w:t>
      </w:r>
      <w:r>
        <w:rPr>
          <w:w w:val="115"/>
        </w:rPr>
        <w:t>to</w:t>
      </w:r>
      <w:r>
        <w:rPr>
          <w:spacing w:val="-10"/>
          <w:w w:val="115"/>
        </w:rPr>
        <w:t> </w:t>
      </w:r>
      <w:r>
        <w:rPr>
          <w:w w:val="115"/>
        </w:rPr>
        <w:t>enable</w:t>
      </w:r>
      <w:r>
        <w:rPr>
          <w:spacing w:val="-18"/>
          <w:w w:val="115"/>
        </w:rPr>
        <w:t> </w:t>
      </w:r>
      <w:r>
        <w:rPr>
          <w:w w:val="115"/>
        </w:rPr>
        <w:t>clarity</w:t>
      </w:r>
      <w:r>
        <w:rPr>
          <w:spacing w:val="-17"/>
          <w:w w:val="115"/>
        </w:rPr>
        <w:t> </w:t>
      </w:r>
      <w:r>
        <w:rPr>
          <w:w w:val="115"/>
        </w:rPr>
        <w:t>surrounding</w:t>
      </w:r>
      <w:r>
        <w:rPr>
          <w:spacing w:val="-12"/>
          <w:w w:val="115"/>
        </w:rPr>
        <w:t> </w:t>
      </w:r>
      <w:r>
        <w:rPr>
          <w:w w:val="115"/>
        </w:rPr>
        <w:t>necessary</w:t>
      </w:r>
      <w:r>
        <w:rPr>
          <w:spacing w:val="-9"/>
          <w:w w:val="115"/>
        </w:rPr>
        <w:t> </w:t>
      </w:r>
      <w:r>
        <w:rPr>
          <w:w w:val="115"/>
        </w:rPr>
        <w:t>qualifications</w:t>
      </w:r>
      <w:r>
        <w:rPr>
          <w:spacing w:val="-21"/>
          <w:w w:val="115"/>
        </w:rPr>
        <w:t> </w:t>
      </w:r>
      <w:r>
        <w:rPr>
          <w:w w:val="115"/>
        </w:rPr>
        <w:t>would be an adequate way to streamline the current job search process at McMaster supported</w:t>
      </w:r>
      <w:r>
        <w:rPr>
          <w:spacing w:val="-9"/>
          <w:w w:val="115"/>
        </w:rPr>
        <w:t> </w:t>
      </w:r>
      <w:r>
        <w:rPr>
          <w:w w:val="115"/>
        </w:rPr>
        <w:t>online</w:t>
      </w:r>
      <w:r>
        <w:rPr>
          <w:spacing w:val="-19"/>
          <w:w w:val="115"/>
        </w:rPr>
        <w:t> </w:t>
      </w:r>
      <w:r>
        <w:rPr>
          <w:w w:val="115"/>
        </w:rPr>
        <w:t>applications.</w:t>
      </w:r>
      <w:r>
        <w:rPr>
          <w:spacing w:val="-9"/>
          <w:w w:val="115"/>
        </w:rPr>
        <w:t> </w:t>
      </w:r>
      <w:r>
        <w:rPr>
          <w:w w:val="115"/>
        </w:rPr>
        <w:t>Having</w:t>
      </w:r>
      <w:r>
        <w:rPr>
          <w:spacing w:val="-12"/>
          <w:w w:val="115"/>
        </w:rPr>
        <w:t> </w:t>
      </w:r>
      <w:r>
        <w:rPr>
          <w:w w:val="115"/>
        </w:rPr>
        <w:t>filters</w:t>
      </w:r>
      <w:r>
        <w:rPr>
          <w:spacing w:val="-19"/>
          <w:w w:val="115"/>
        </w:rPr>
        <w:t> </w:t>
      </w:r>
      <w:r>
        <w:rPr>
          <w:w w:val="115"/>
        </w:rPr>
        <w:t>that</w:t>
      </w:r>
      <w:r>
        <w:rPr>
          <w:spacing w:val="-12"/>
          <w:w w:val="115"/>
        </w:rPr>
        <w:t> </w:t>
      </w:r>
      <w:r>
        <w:rPr>
          <w:w w:val="115"/>
        </w:rPr>
        <w:t>can</w:t>
      </w:r>
      <w:r>
        <w:rPr>
          <w:spacing w:val="-20"/>
          <w:w w:val="115"/>
        </w:rPr>
        <w:t> </w:t>
      </w:r>
      <w:r>
        <w:rPr>
          <w:w w:val="115"/>
        </w:rPr>
        <w:t>be</w:t>
      </w:r>
      <w:r>
        <w:rPr>
          <w:spacing w:val="-18"/>
          <w:w w:val="115"/>
        </w:rPr>
        <w:t> </w:t>
      </w:r>
      <w:r>
        <w:rPr>
          <w:w w:val="115"/>
        </w:rPr>
        <w:t>applied</w:t>
      </w:r>
      <w:r>
        <w:rPr>
          <w:spacing w:val="-17"/>
          <w:w w:val="115"/>
        </w:rPr>
        <w:t> </w:t>
      </w:r>
      <w:r>
        <w:rPr>
          <w:w w:val="115"/>
        </w:rPr>
        <w:t>along</w:t>
      </w:r>
      <w:r>
        <w:rPr>
          <w:spacing w:val="-16"/>
          <w:w w:val="115"/>
        </w:rPr>
        <w:t> </w:t>
      </w:r>
      <w:r>
        <w:rPr>
          <w:w w:val="115"/>
        </w:rPr>
        <w:t>the</w:t>
      </w:r>
      <w:r>
        <w:rPr>
          <w:spacing w:val="-17"/>
          <w:w w:val="115"/>
        </w:rPr>
        <w:t> </w:t>
      </w:r>
      <w:r>
        <w:rPr>
          <w:w w:val="115"/>
        </w:rPr>
        <w:t>categories of degree type/level, amount and types of experience, number of working hours, general field of study, organization, etc. This will help students to find the most relevant employers and cut time from the application process. It will also help to engage students as the current process, with large time investments and low rewards,</w:t>
      </w:r>
      <w:r>
        <w:rPr>
          <w:spacing w:val="-18"/>
          <w:w w:val="115"/>
        </w:rPr>
        <w:t> </w:t>
      </w:r>
      <w:r>
        <w:rPr>
          <w:w w:val="115"/>
        </w:rPr>
        <w:t>can</w:t>
      </w:r>
      <w:r>
        <w:rPr>
          <w:spacing w:val="-21"/>
          <w:w w:val="115"/>
        </w:rPr>
        <w:t> </w:t>
      </w:r>
      <w:r>
        <w:rPr>
          <w:w w:val="115"/>
        </w:rPr>
        <w:t>disillusion</w:t>
      </w:r>
      <w:r>
        <w:rPr>
          <w:spacing w:val="-14"/>
          <w:w w:val="115"/>
        </w:rPr>
        <w:t> </w:t>
      </w:r>
      <w:r>
        <w:rPr>
          <w:w w:val="115"/>
        </w:rPr>
        <w:t>some</w:t>
      </w:r>
      <w:r>
        <w:rPr>
          <w:spacing w:val="-16"/>
          <w:w w:val="115"/>
        </w:rPr>
        <w:t> </w:t>
      </w:r>
      <w:r>
        <w:rPr>
          <w:w w:val="115"/>
        </w:rPr>
        <w:t>from</w:t>
      </w:r>
      <w:r>
        <w:rPr>
          <w:spacing w:val="-19"/>
          <w:w w:val="115"/>
        </w:rPr>
        <w:t> </w:t>
      </w:r>
      <w:r>
        <w:rPr>
          <w:w w:val="115"/>
        </w:rPr>
        <w:t>returning</w:t>
      </w:r>
      <w:r>
        <w:rPr>
          <w:spacing w:val="-16"/>
          <w:w w:val="115"/>
        </w:rPr>
        <w:t> </w:t>
      </w:r>
      <w:r>
        <w:rPr>
          <w:w w:val="115"/>
        </w:rPr>
        <w:t>to</w:t>
      </w:r>
      <w:r>
        <w:rPr>
          <w:spacing w:val="-11"/>
          <w:w w:val="115"/>
        </w:rPr>
        <w:t> </w:t>
      </w:r>
      <w:r>
        <w:rPr>
          <w:w w:val="115"/>
        </w:rPr>
        <w:t>the</w:t>
      </w:r>
      <w:r>
        <w:rPr>
          <w:spacing w:val="-18"/>
          <w:w w:val="115"/>
        </w:rPr>
        <w:t> </w:t>
      </w:r>
      <w:r>
        <w:rPr>
          <w:w w:val="115"/>
        </w:rPr>
        <w:t>job</w:t>
      </w:r>
      <w:r>
        <w:rPr>
          <w:spacing w:val="-23"/>
          <w:w w:val="115"/>
        </w:rPr>
        <w:t> </w:t>
      </w:r>
      <w:r>
        <w:rPr>
          <w:w w:val="115"/>
        </w:rPr>
        <w:t>hunt.</w:t>
      </w:r>
      <w:r>
        <w:rPr>
          <w:spacing w:val="-55"/>
          <w:w w:val="115"/>
        </w:rPr>
        <w:t> </w:t>
      </w:r>
      <w:r>
        <w:rPr>
          <w:w w:val="115"/>
          <w:vertAlign w:val="superscript"/>
        </w:rPr>
        <w:t>4</w:t>
      </w:r>
      <w:r>
        <w:rPr>
          <w:spacing w:val="-21"/>
          <w:w w:val="115"/>
          <w:vertAlign w:val="baseline"/>
        </w:rPr>
        <w:t> </w:t>
      </w:r>
      <w:r>
        <w:rPr>
          <w:w w:val="115"/>
          <w:vertAlign w:val="baseline"/>
        </w:rPr>
        <w:t>Having</w:t>
      </w:r>
      <w:r>
        <w:rPr>
          <w:spacing w:val="-16"/>
          <w:w w:val="115"/>
          <w:vertAlign w:val="baseline"/>
        </w:rPr>
        <w:t> </w:t>
      </w:r>
      <w:r>
        <w:rPr>
          <w:w w:val="115"/>
          <w:vertAlign w:val="baseline"/>
        </w:rPr>
        <w:t>effective</w:t>
      </w:r>
      <w:r>
        <w:rPr>
          <w:spacing w:val="-16"/>
          <w:w w:val="115"/>
          <w:vertAlign w:val="baseline"/>
        </w:rPr>
        <w:t> </w:t>
      </w:r>
      <w:r>
        <w:rPr>
          <w:w w:val="115"/>
          <w:vertAlign w:val="baseline"/>
        </w:rPr>
        <w:t>search terms,</w:t>
      </w:r>
      <w:r>
        <w:rPr>
          <w:spacing w:val="-22"/>
          <w:w w:val="115"/>
          <w:vertAlign w:val="baseline"/>
        </w:rPr>
        <w:t> </w:t>
      </w:r>
      <w:r>
        <w:rPr>
          <w:w w:val="115"/>
          <w:vertAlign w:val="baseline"/>
        </w:rPr>
        <w:t>can</w:t>
      </w:r>
      <w:r>
        <w:rPr>
          <w:spacing w:val="-20"/>
          <w:w w:val="115"/>
          <w:vertAlign w:val="baseline"/>
        </w:rPr>
        <w:t> </w:t>
      </w:r>
      <w:r>
        <w:rPr>
          <w:w w:val="115"/>
          <w:vertAlign w:val="baseline"/>
        </w:rPr>
        <w:t>be</w:t>
      </w:r>
      <w:r>
        <w:rPr>
          <w:spacing w:val="-17"/>
          <w:w w:val="115"/>
          <w:vertAlign w:val="baseline"/>
        </w:rPr>
        <w:t> </w:t>
      </w:r>
      <w:r>
        <w:rPr>
          <w:w w:val="115"/>
          <w:vertAlign w:val="baseline"/>
        </w:rPr>
        <w:t>especially</w:t>
      </w:r>
      <w:r>
        <w:rPr>
          <w:spacing w:val="-12"/>
          <w:w w:val="115"/>
          <w:vertAlign w:val="baseline"/>
        </w:rPr>
        <w:t> </w:t>
      </w:r>
      <w:r>
        <w:rPr>
          <w:w w:val="115"/>
          <w:vertAlign w:val="baseline"/>
        </w:rPr>
        <w:t>useful</w:t>
      </w:r>
      <w:r>
        <w:rPr>
          <w:spacing w:val="-10"/>
          <w:w w:val="115"/>
          <w:vertAlign w:val="baseline"/>
        </w:rPr>
        <w:t> </w:t>
      </w:r>
      <w:r>
        <w:rPr>
          <w:w w:val="115"/>
          <w:vertAlign w:val="baseline"/>
        </w:rPr>
        <w:t>for</w:t>
      </w:r>
      <w:r>
        <w:rPr>
          <w:spacing w:val="-5"/>
          <w:w w:val="115"/>
          <w:vertAlign w:val="baseline"/>
        </w:rPr>
        <w:t> </w:t>
      </w:r>
      <w:r>
        <w:rPr>
          <w:w w:val="115"/>
          <w:vertAlign w:val="baseline"/>
        </w:rPr>
        <w:t>those</w:t>
      </w:r>
      <w:r>
        <w:rPr>
          <w:spacing w:val="-16"/>
          <w:w w:val="115"/>
          <w:vertAlign w:val="baseline"/>
        </w:rPr>
        <w:t> </w:t>
      </w:r>
      <w:r>
        <w:rPr>
          <w:w w:val="115"/>
          <w:vertAlign w:val="baseline"/>
        </w:rPr>
        <w:t>in</w:t>
      </w:r>
      <w:r>
        <w:rPr>
          <w:spacing w:val="-21"/>
          <w:w w:val="115"/>
          <w:vertAlign w:val="baseline"/>
        </w:rPr>
        <w:t> </w:t>
      </w:r>
      <w:r>
        <w:rPr>
          <w:w w:val="115"/>
          <w:vertAlign w:val="baseline"/>
        </w:rPr>
        <w:t>interdisciplinary</w:t>
      </w:r>
      <w:r>
        <w:rPr>
          <w:spacing w:val="-30"/>
          <w:w w:val="115"/>
          <w:vertAlign w:val="baseline"/>
        </w:rPr>
        <w:t> </w:t>
      </w:r>
      <w:r>
        <w:rPr>
          <w:w w:val="115"/>
          <w:vertAlign w:val="baseline"/>
        </w:rPr>
        <w:t>and</w:t>
      </w:r>
      <w:r>
        <w:rPr>
          <w:spacing w:val="-31"/>
          <w:w w:val="115"/>
          <w:vertAlign w:val="baseline"/>
        </w:rPr>
        <w:t> </w:t>
      </w:r>
      <w:r>
        <w:rPr>
          <w:w w:val="115"/>
          <w:vertAlign w:val="baseline"/>
        </w:rPr>
        <w:t>niche</w:t>
      </w:r>
      <w:r>
        <w:rPr>
          <w:spacing w:val="-23"/>
          <w:w w:val="115"/>
          <w:vertAlign w:val="baseline"/>
        </w:rPr>
        <w:t> </w:t>
      </w:r>
      <w:r>
        <w:rPr>
          <w:w w:val="115"/>
          <w:vertAlign w:val="baseline"/>
        </w:rPr>
        <w:t>programs</w:t>
      </w:r>
      <w:r>
        <w:rPr>
          <w:spacing w:val="-3"/>
          <w:w w:val="115"/>
          <w:vertAlign w:val="baseline"/>
        </w:rPr>
        <w:t> </w:t>
      </w:r>
      <w:r>
        <w:rPr>
          <w:w w:val="115"/>
          <w:vertAlign w:val="baseline"/>
        </w:rPr>
        <w:t>who</w:t>
      </w:r>
    </w:p>
    <w:p>
      <w:pPr>
        <w:pStyle w:val="BodyText"/>
        <w:spacing w:before="7"/>
        <w:rPr>
          <w:sz w:val="19"/>
        </w:rPr>
      </w:pPr>
      <w:r>
        <w:rPr/>
        <w:pict>
          <v:shape style="position:absolute;margin-left:72.112968pt;margin-top:13.514098pt;width:144.25pt;height:.1pt;mso-position-horizontal-relative:page;mso-position-vertical-relative:paragraph;z-index:-15725568;mso-wrap-distance-left:0;mso-wrap-distance-right:0" coordorigin="1442,270" coordsize="2885,0" path="m1442,270l4327,270e" filled="false" stroked="true" strokeweight=".480582pt" strokecolor="#000000">
            <v:path arrowok="t"/>
            <v:stroke dashstyle="solid"/>
            <w10:wrap type="topAndBottom"/>
          </v:shape>
        </w:pict>
      </w:r>
    </w:p>
    <w:p>
      <w:pPr>
        <w:spacing w:line="249" w:lineRule="auto" w:before="76"/>
        <w:ind w:left="251" w:right="498" w:hanging="2"/>
        <w:jc w:val="left"/>
        <w:rPr>
          <w:sz w:val="18"/>
        </w:rPr>
      </w:pPr>
      <w:r>
        <w:rPr>
          <w:w w:val="115"/>
          <w:position w:val="5"/>
          <w:sz w:val="12"/>
        </w:rPr>
        <w:t>4 </w:t>
      </w:r>
      <w:r>
        <w:rPr>
          <w:w w:val="115"/>
          <w:sz w:val="18"/>
        </w:rPr>
        <w:t>Feather, N. T., and Gordon E. O'Brien. 1987. "Looking For Employment: An Expectancy-Valence Analysis</w:t>
      </w:r>
      <w:r>
        <w:rPr>
          <w:spacing w:val="-26"/>
          <w:w w:val="115"/>
          <w:sz w:val="18"/>
        </w:rPr>
        <w:t> </w:t>
      </w:r>
      <w:r>
        <w:rPr>
          <w:w w:val="115"/>
          <w:sz w:val="18"/>
        </w:rPr>
        <w:t>Of</w:t>
      </w:r>
      <w:r>
        <w:rPr>
          <w:spacing w:val="-21"/>
          <w:w w:val="115"/>
          <w:sz w:val="18"/>
        </w:rPr>
        <w:t> </w:t>
      </w:r>
      <w:r>
        <w:rPr>
          <w:w w:val="115"/>
          <w:sz w:val="18"/>
        </w:rPr>
        <w:t>Job-Seeking</w:t>
      </w:r>
      <w:r>
        <w:rPr>
          <w:spacing w:val="-21"/>
          <w:w w:val="115"/>
          <w:sz w:val="18"/>
        </w:rPr>
        <w:t> </w:t>
      </w:r>
      <w:r>
        <w:rPr>
          <w:w w:val="115"/>
          <w:sz w:val="18"/>
        </w:rPr>
        <w:t>Behaviour</w:t>
      </w:r>
      <w:r>
        <w:rPr>
          <w:spacing w:val="-18"/>
          <w:w w:val="115"/>
          <w:sz w:val="18"/>
        </w:rPr>
        <w:t> </w:t>
      </w:r>
      <w:r>
        <w:rPr>
          <w:w w:val="115"/>
          <w:sz w:val="18"/>
        </w:rPr>
        <w:t>Among</w:t>
      </w:r>
      <w:r>
        <w:rPr>
          <w:spacing w:val="-21"/>
          <w:w w:val="115"/>
          <w:sz w:val="18"/>
        </w:rPr>
        <w:t> </w:t>
      </w:r>
      <w:r>
        <w:rPr>
          <w:w w:val="115"/>
          <w:sz w:val="18"/>
        </w:rPr>
        <w:t>Young</w:t>
      </w:r>
      <w:r>
        <w:rPr>
          <w:spacing w:val="-27"/>
          <w:w w:val="115"/>
          <w:sz w:val="18"/>
        </w:rPr>
        <w:t> </w:t>
      </w:r>
      <w:r>
        <w:rPr>
          <w:w w:val="115"/>
          <w:sz w:val="18"/>
        </w:rPr>
        <w:t>People".</w:t>
      </w:r>
      <w:r>
        <w:rPr>
          <w:spacing w:val="-32"/>
          <w:w w:val="115"/>
          <w:sz w:val="18"/>
        </w:rPr>
        <w:t> </w:t>
      </w:r>
      <w:r>
        <w:rPr>
          <w:i/>
          <w:w w:val="115"/>
          <w:sz w:val="18"/>
        </w:rPr>
        <w:t>British</w:t>
      </w:r>
      <w:r>
        <w:rPr>
          <w:i/>
          <w:spacing w:val="-32"/>
          <w:w w:val="115"/>
          <w:sz w:val="18"/>
        </w:rPr>
        <w:t> </w:t>
      </w:r>
      <w:r>
        <w:rPr>
          <w:i/>
          <w:w w:val="115"/>
          <w:sz w:val="18"/>
        </w:rPr>
        <w:t>Journal</w:t>
      </w:r>
      <w:r>
        <w:rPr>
          <w:i/>
          <w:spacing w:val="-28"/>
          <w:w w:val="115"/>
          <w:sz w:val="18"/>
        </w:rPr>
        <w:t> </w:t>
      </w:r>
      <w:r>
        <w:rPr>
          <w:i/>
          <w:w w:val="115"/>
          <w:sz w:val="18"/>
        </w:rPr>
        <w:t>Of</w:t>
      </w:r>
      <w:r>
        <w:rPr>
          <w:i/>
          <w:spacing w:val="-31"/>
          <w:w w:val="115"/>
          <w:sz w:val="18"/>
        </w:rPr>
        <w:t> </w:t>
      </w:r>
      <w:r>
        <w:rPr>
          <w:i/>
          <w:w w:val="115"/>
          <w:sz w:val="18"/>
        </w:rPr>
        <w:t>Psychology</w:t>
      </w:r>
      <w:r>
        <w:rPr>
          <w:i/>
          <w:spacing w:val="-18"/>
          <w:w w:val="115"/>
          <w:sz w:val="18"/>
        </w:rPr>
        <w:t> </w:t>
      </w:r>
      <w:r>
        <w:rPr>
          <w:w w:val="115"/>
          <w:sz w:val="18"/>
        </w:rPr>
        <w:t>78</w:t>
      </w:r>
      <w:r>
        <w:rPr>
          <w:spacing w:val="-31"/>
          <w:w w:val="115"/>
          <w:sz w:val="18"/>
        </w:rPr>
        <w:t> </w:t>
      </w:r>
      <w:r>
        <w:rPr>
          <w:w w:val="115"/>
          <w:sz w:val="18"/>
        </w:rPr>
        <w:t>(2):</w:t>
      </w:r>
      <w:r>
        <w:rPr>
          <w:spacing w:val="-30"/>
          <w:w w:val="115"/>
          <w:sz w:val="18"/>
        </w:rPr>
        <w:t> </w:t>
      </w:r>
      <w:r>
        <w:rPr>
          <w:w w:val="115"/>
          <w:sz w:val="18"/>
        </w:rPr>
        <w:t>251- 272.</w:t>
      </w:r>
      <w:r>
        <w:rPr>
          <w:spacing w:val="-2"/>
          <w:w w:val="115"/>
          <w:sz w:val="18"/>
        </w:rPr>
        <w:t> </w:t>
      </w:r>
      <w:r>
        <w:rPr>
          <w:w w:val="115"/>
          <w:sz w:val="18"/>
        </w:rPr>
        <w:t>doi:10.llll/j.2044-8295.1987.tb02244.x.</w:t>
      </w:r>
    </w:p>
    <w:p>
      <w:pPr>
        <w:spacing w:after="0" w:line="249" w:lineRule="auto"/>
        <w:jc w:val="left"/>
        <w:rPr>
          <w:sz w:val="18"/>
        </w:rPr>
        <w:sectPr>
          <w:pgSz w:w="12240" w:h="15840"/>
          <w:pgMar w:top="1440" w:bottom="280" w:left="1200" w:right="1180"/>
        </w:sectPr>
      </w:pPr>
    </w:p>
    <w:p>
      <w:pPr>
        <w:pStyle w:val="BodyText"/>
        <w:spacing w:line="249" w:lineRule="auto" w:before="67"/>
        <w:ind w:left="249" w:right="739" w:hanging="1"/>
      </w:pPr>
      <w:r>
        <w:rPr>
          <w:w w:val="110"/>
        </w:rPr>
        <w:t>don't fit into a specific work or education category. Career and Co-op services should be working in tandem with employers to meet this need.</w:t>
      </w:r>
    </w:p>
    <w:p>
      <w:pPr>
        <w:pStyle w:val="BodyText"/>
        <w:spacing w:line="249" w:lineRule="auto" w:before="199"/>
        <w:ind w:left="248" w:right="235" w:firstLine="3"/>
      </w:pPr>
      <w:r>
        <w:rPr>
          <w:w w:val="115"/>
        </w:rPr>
        <w:t>To effectively compete in the modern labour force, a student must have somewhat specialized</w:t>
      </w:r>
      <w:r>
        <w:rPr>
          <w:spacing w:val="-9"/>
          <w:w w:val="115"/>
        </w:rPr>
        <w:t> </w:t>
      </w:r>
      <w:r>
        <w:rPr>
          <w:w w:val="115"/>
        </w:rPr>
        <w:t>experience</w:t>
      </w:r>
      <w:r>
        <w:rPr>
          <w:spacing w:val="-13"/>
          <w:w w:val="115"/>
        </w:rPr>
        <w:t> </w:t>
      </w:r>
      <w:r>
        <w:rPr>
          <w:w w:val="115"/>
        </w:rPr>
        <w:t>(volunteer</w:t>
      </w:r>
      <w:r>
        <w:rPr>
          <w:spacing w:val="1"/>
          <w:w w:val="115"/>
        </w:rPr>
        <w:t> </w:t>
      </w:r>
      <w:r>
        <w:rPr>
          <w:w w:val="115"/>
        </w:rPr>
        <w:t>or</w:t>
      </w:r>
      <w:r>
        <w:rPr>
          <w:spacing w:val="-10"/>
          <w:w w:val="115"/>
        </w:rPr>
        <w:t> </w:t>
      </w:r>
      <w:r>
        <w:rPr>
          <w:w w:val="115"/>
        </w:rPr>
        <w:t>work-related)</w:t>
      </w:r>
      <w:r>
        <w:rPr>
          <w:spacing w:val="3"/>
          <w:w w:val="115"/>
        </w:rPr>
        <w:t> </w:t>
      </w:r>
      <w:r>
        <w:rPr>
          <w:w w:val="115"/>
        </w:rPr>
        <w:t>in</w:t>
      </w:r>
      <w:r>
        <w:rPr>
          <w:spacing w:val="-17"/>
          <w:w w:val="115"/>
        </w:rPr>
        <w:t> </w:t>
      </w:r>
      <w:r>
        <w:rPr>
          <w:w w:val="115"/>
        </w:rPr>
        <w:t>their</w:t>
      </w:r>
      <w:r>
        <w:rPr>
          <w:spacing w:val="-4"/>
          <w:w w:val="115"/>
        </w:rPr>
        <w:t> </w:t>
      </w:r>
      <w:r>
        <w:rPr>
          <w:w w:val="115"/>
        </w:rPr>
        <w:t>field</w:t>
      </w:r>
      <w:r>
        <w:rPr>
          <w:spacing w:val="-16"/>
          <w:w w:val="115"/>
        </w:rPr>
        <w:t> </w:t>
      </w:r>
      <w:r>
        <w:rPr>
          <w:w w:val="115"/>
        </w:rPr>
        <w:t>of</w:t>
      </w:r>
      <w:r>
        <w:rPr>
          <w:spacing w:val="-8"/>
          <w:w w:val="115"/>
        </w:rPr>
        <w:t> </w:t>
      </w:r>
      <w:r>
        <w:rPr>
          <w:w w:val="115"/>
        </w:rPr>
        <w:t>study.</w:t>
      </w:r>
      <w:r>
        <w:rPr>
          <w:spacing w:val="-19"/>
          <w:w w:val="115"/>
        </w:rPr>
        <w:t> </w:t>
      </w:r>
      <w:r>
        <w:rPr>
          <w:w w:val="115"/>
        </w:rPr>
        <w:t>To</w:t>
      </w:r>
      <w:r>
        <w:rPr>
          <w:spacing w:val="-15"/>
          <w:w w:val="115"/>
        </w:rPr>
        <w:t> </w:t>
      </w:r>
      <w:r>
        <w:rPr>
          <w:w w:val="115"/>
        </w:rPr>
        <w:t>this</w:t>
      </w:r>
      <w:r>
        <w:rPr>
          <w:spacing w:val="-14"/>
          <w:w w:val="115"/>
        </w:rPr>
        <w:t> </w:t>
      </w:r>
      <w:r>
        <w:rPr>
          <w:w w:val="115"/>
        </w:rPr>
        <w:t>end, the University should effectively facilitate the connection of students to related field opportunities through existing</w:t>
      </w:r>
      <w:r>
        <w:rPr>
          <w:spacing w:val="34"/>
          <w:w w:val="115"/>
        </w:rPr>
        <w:t> </w:t>
      </w:r>
      <w:r>
        <w:rPr>
          <w:w w:val="115"/>
        </w:rPr>
        <w:t>structures.</w:t>
      </w:r>
    </w:p>
    <w:p>
      <w:pPr>
        <w:pStyle w:val="BodyText"/>
        <w:spacing w:line="249" w:lineRule="auto" w:before="207"/>
        <w:ind w:left="248" w:right="380" w:firstLine="2"/>
      </w:pPr>
      <w:r>
        <w:rPr>
          <w:w w:val="110"/>
        </w:rPr>
        <w:t>Current  job postings do not  effectively  inform students of  jobs related to  their  field of study, inhibiting their ability to  find meaningful  career  opportunities  due to  the high volume of unrelated content. The University's  two  most popularized  job platforms are conveyed through MOSAIC and "OscarPlus" do not contain useful search filters for amount of hours required, sequence sorting categories, as well as specific degrees and disciplines. Things like application deadlines, position types and employment categories which are available on OscarPlus, are not available on MOSAIC. To streamline the job search process, the University should support more specificity related to these search  filters  to  facilitate succinct, quality  job postings that are most relevant to the fields of students, no matter their faculty or program. In this way, students </w:t>
      </w:r>
      <w:r>
        <w:rPr>
          <w:b/>
          <w:w w:val="110"/>
        </w:rPr>
        <w:t>will </w:t>
      </w:r>
      <w:r>
        <w:rPr>
          <w:w w:val="110"/>
        </w:rPr>
        <w:t>have a more specific personalized approach to their employment needs from their faculty and have the  most  relevant  opportunities readily</w:t>
      </w:r>
      <w:r>
        <w:rPr>
          <w:spacing w:val="17"/>
          <w:w w:val="110"/>
        </w:rPr>
        <w:t> </w:t>
      </w:r>
      <w:r>
        <w:rPr>
          <w:w w:val="110"/>
        </w:rPr>
        <w:t>available.</w:t>
      </w:r>
    </w:p>
    <w:p>
      <w:pPr>
        <w:pStyle w:val="BodyText"/>
        <w:spacing w:before="10"/>
        <w:rPr>
          <w:sz w:val="18"/>
        </w:rPr>
      </w:pPr>
    </w:p>
    <w:p>
      <w:pPr>
        <w:pStyle w:val="BodyText"/>
        <w:spacing w:line="249" w:lineRule="auto" w:before="1"/>
        <w:ind w:left="248" w:right="498" w:firstLine="2"/>
      </w:pPr>
      <w:r>
        <w:rPr>
          <w:w w:val="110"/>
        </w:rPr>
        <w:t>Students only have a certain amount  of time to spend on job applications. To this end, the University should effectively facilitate the connection of students to related field opportunities as efficiently as possible so as to increase the amount of students applying for employment, and to ensure employers are accessing the most relevant pool of</w:t>
      </w:r>
      <w:r>
        <w:rPr>
          <w:spacing w:val="18"/>
          <w:w w:val="110"/>
        </w:rPr>
        <w:t> </w:t>
      </w:r>
      <w:r>
        <w:rPr>
          <w:w w:val="110"/>
        </w:rPr>
        <w:t>applicants.</w:t>
      </w:r>
    </w:p>
    <w:p>
      <w:pPr>
        <w:pStyle w:val="BodyText"/>
        <w:spacing w:line="249" w:lineRule="auto" w:before="203"/>
        <w:ind w:left="248" w:right="498" w:firstLine="1"/>
      </w:pPr>
      <w:r>
        <w:rPr>
          <w:w w:val="110"/>
        </w:rPr>
        <w:t>Current job boards can display an overlap of many postings, with some outliers for each. This can be exhausting for students to pick out individual different postings by scanning numerous online job boards to find specific exceptions. The University should also provide a centralized community  engaged  platform  for career opportunity services to combat repetitive postings through a common</w:t>
      </w:r>
      <w:r>
        <w:rPr>
          <w:spacing w:val="14"/>
          <w:w w:val="110"/>
        </w:rPr>
        <w:t> </w:t>
      </w:r>
      <w:r>
        <w:rPr>
          <w:w w:val="110"/>
        </w:rPr>
        <w:t>network.</w:t>
      </w:r>
    </w:p>
    <w:p>
      <w:pPr>
        <w:pStyle w:val="BodyText"/>
        <w:spacing w:line="249" w:lineRule="auto" w:before="6"/>
        <w:ind w:left="252" w:right="498" w:hanging="1"/>
      </w:pPr>
      <w:r>
        <w:rPr>
          <w:w w:val="115"/>
        </w:rPr>
        <w:t>These</w:t>
      </w:r>
      <w:r>
        <w:rPr>
          <w:spacing w:val="-15"/>
          <w:w w:val="115"/>
        </w:rPr>
        <w:t> </w:t>
      </w:r>
      <w:r>
        <w:rPr>
          <w:w w:val="115"/>
        </w:rPr>
        <w:t>platforms</w:t>
      </w:r>
      <w:r>
        <w:rPr>
          <w:spacing w:val="-12"/>
          <w:w w:val="115"/>
        </w:rPr>
        <w:t> </w:t>
      </w:r>
      <w:r>
        <w:rPr>
          <w:w w:val="115"/>
        </w:rPr>
        <w:t>are</w:t>
      </w:r>
      <w:r>
        <w:rPr>
          <w:spacing w:val="-23"/>
          <w:w w:val="115"/>
        </w:rPr>
        <w:t> </w:t>
      </w:r>
      <w:r>
        <w:rPr>
          <w:w w:val="115"/>
        </w:rPr>
        <w:t>not</w:t>
      </w:r>
      <w:r>
        <w:rPr>
          <w:spacing w:val="-2"/>
          <w:w w:val="115"/>
        </w:rPr>
        <w:t> </w:t>
      </w:r>
      <w:r>
        <w:rPr>
          <w:w w:val="115"/>
        </w:rPr>
        <w:t>adequately</w:t>
      </w:r>
      <w:r>
        <w:rPr>
          <w:spacing w:val="-4"/>
          <w:w w:val="115"/>
        </w:rPr>
        <w:t> </w:t>
      </w:r>
      <w:r>
        <w:rPr>
          <w:w w:val="115"/>
        </w:rPr>
        <w:t>connecting</w:t>
      </w:r>
      <w:r>
        <w:rPr>
          <w:spacing w:val="-8"/>
          <w:w w:val="115"/>
        </w:rPr>
        <w:t> </w:t>
      </w:r>
      <w:r>
        <w:rPr>
          <w:w w:val="115"/>
        </w:rPr>
        <w:t>students</w:t>
      </w:r>
      <w:r>
        <w:rPr>
          <w:spacing w:val="-12"/>
          <w:w w:val="115"/>
        </w:rPr>
        <w:t> </w:t>
      </w:r>
      <w:r>
        <w:rPr>
          <w:w w:val="115"/>
        </w:rPr>
        <w:t>to</w:t>
      </w:r>
      <w:r>
        <w:rPr>
          <w:spacing w:val="-4"/>
          <w:w w:val="115"/>
        </w:rPr>
        <w:t> </w:t>
      </w:r>
      <w:r>
        <w:rPr>
          <w:w w:val="115"/>
        </w:rPr>
        <w:t>opportunities</w:t>
      </w:r>
      <w:r>
        <w:rPr>
          <w:spacing w:val="-9"/>
          <w:w w:val="115"/>
        </w:rPr>
        <w:t> </w:t>
      </w:r>
      <w:r>
        <w:rPr>
          <w:w w:val="115"/>
        </w:rPr>
        <w:t>due</w:t>
      </w:r>
      <w:r>
        <w:rPr>
          <w:spacing w:val="-18"/>
          <w:w w:val="115"/>
        </w:rPr>
        <w:t> </w:t>
      </w:r>
      <w:r>
        <w:rPr>
          <w:w w:val="115"/>
        </w:rPr>
        <w:t>to</w:t>
      </w:r>
      <w:r>
        <w:rPr>
          <w:spacing w:val="-7"/>
          <w:w w:val="115"/>
        </w:rPr>
        <w:t> </w:t>
      </w:r>
      <w:r>
        <w:rPr>
          <w:w w:val="115"/>
        </w:rPr>
        <w:t>a lack of connection and</w:t>
      </w:r>
      <w:r>
        <w:rPr>
          <w:spacing w:val="38"/>
          <w:w w:val="115"/>
        </w:rPr>
        <w:t> </w:t>
      </w:r>
      <w:r>
        <w:rPr>
          <w:w w:val="115"/>
        </w:rPr>
        <w:t>centralization.</w:t>
      </w:r>
    </w:p>
    <w:p>
      <w:pPr>
        <w:pStyle w:val="BodyText"/>
        <w:spacing w:line="249" w:lineRule="auto" w:before="204"/>
        <w:ind w:left="248" w:right="498" w:firstLine="2"/>
      </w:pPr>
      <w:r>
        <w:rPr>
          <w:w w:val="110"/>
        </w:rPr>
        <w:t>To remedy this, the University should use a method of increased centralization of job boards by utilizing/partnering with other local systems  with  similar  mandates, (such as Magnet, for example) to  increase pool of opportunities  and collect  into one point of access for students seeking jobs. This would both eliminate the repetition of postings, and help to define best practices and opportunities for students through a wider net of</w:t>
      </w:r>
      <w:r>
        <w:rPr>
          <w:spacing w:val="45"/>
          <w:w w:val="110"/>
        </w:rPr>
        <w:t> </w:t>
      </w:r>
      <w:r>
        <w:rPr>
          <w:w w:val="110"/>
        </w:rPr>
        <w:t>participants.</w:t>
      </w:r>
    </w:p>
    <w:p>
      <w:pPr>
        <w:pStyle w:val="Heading2"/>
        <w:spacing w:before="209"/>
        <w:ind w:left="251"/>
      </w:pPr>
      <w:r>
        <w:rPr/>
        <w:pict>
          <v:group style="position:absolute;margin-left:65.382423pt;margin-top:25.33333pt;width:481.75pt;height:74.05pt;mso-position-horizontal-relative:page;mso-position-vertical-relative:paragraph;z-index:-15725056;mso-wrap-distance-left:0;mso-wrap-distance-right:0" coordorigin="1308,507" coordsize="9635,1481">
            <v:line style="position:absolute" from="1327,1987" to="1327,507" stroked="true" strokeweight=".72113pt" strokecolor="#000000">
              <v:stroke dashstyle="solid"/>
            </v:line>
            <v:shape style="position:absolute;left:1307;top:506;width:9635;height:1481" coordorigin="1308,507" coordsize="9635,1481" path="m10928,1987l10928,507m1308,511l10942,511e" filled="false" stroked="true" strokeweight=".480667pt" strokecolor="#000000">
              <v:path arrowok="t"/>
              <v:stroke dashstyle="solid"/>
            </v:shape>
            <v:shape style="position:absolute;left:1307;top:506;width:9635;height:1481" type="#_x0000_t202" filled="false" stroked="false">
              <v:textbox inset="0,0,0,0">
                <w:txbxContent>
                  <w:p>
                    <w:pPr>
                      <w:spacing w:line="249" w:lineRule="auto" w:before="33"/>
                      <w:ind w:left="143" w:right="241" w:hanging="1"/>
                      <w:jc w:val="left"/>
                      <w:rPr>
                        <w:sz w:val="20"/>
                      </w:rPr>
                    </w:pPr>
                    <w:r>
                      <w:rPr>
                        <w:w w:val="110"/>
                        <w:sz w:val="20"/>
                      </w:rPr>
                      <w:t>Principle: OscarPlus should be a quality resource for finding a wide variety of career-relevant job opportunities.</w:t>
                    </w:r>
                  </w:p>
                  <w:p>
                    <w:pPr>
                      <w:spacing w:line="240" w:lineRule="auto" w:before="1"/>
                      <w:rPr>
                        <w:sz w:val="21"/>
                      </w:rPr>
                    </w:pPr>
                  </w:p>
                  <w:p>
                    <w:pPr>
                      <w:spacing w:line="249" w:lineRule="auto" w:before="0"/>
                      <w:ind w:left="142" w:right="241" w:firstLine="1"/>
                      <w:jc w:val="left"/>
                      <w:rPr>
                        <w:sz w:val="20"/>
                      </w:rPr>
                    </w:pPr>
                    <w:r>
                      <w:rPr>
                        <w:w w:val="110"/>
                        <w:sz w:val="20"/>
                      </w:rPr>
                      <w:t>Concern: Some opportunities posted on OscarPlus have been reported as being disreputable or having suspicious activity.</w:t>
                    </w:r>
                  </w:p>
                </w:txbxContent>
              </v:textbox>
              <w10:wrap type="none"/>
            </v:shape>
            <w10:wrap type="topAndBottom"/>
          </v:group>
        </w:pict>
      </w:r>
      <w:bookmarkStart w:name="_bookmark4" w:id="5"/>
      <w:bookmarkEnd w:id="5"/>
      <w:r>
        <w:rPr>
          <w:b w:val="0"/>
        </w:rPr>
      </w:r>
      <w:r>
        <w:rPr>
          <w:w w:val="105"/>
        </w:rPr>
        <w:t>Improving Access to Career-Relevant Jobs</w:t>
      </w:r>
    </w:p>
    <w:p>
      <w:pPr>
        <w:spacing w:after="0"/>
        <w:sectPr>
          <w:pgSz w:w="12240" w:h="15840"/>
          <w:pgMar w:top="1380" w:bottom="280" w:left="1200" w:right="1180"/>
        </w:sectPr>
      </w:pPr>
    </w:p>
    <w:p>
      <w:pPr>
        <w:pStyle w:val="BodyText"/>
        <w:ind w:left="99"/>
        <w:rPr>
          <w:sz w:val="20"/>
        </w:rPr>
      </w:pPr>
      <w:r>
        <w:rPr>
          <w:sz w:val="20"/>
        </w:rPr>
        <w:pict>
          <v:group style="width:481.75pt;height:148.050pt;mso-position-horizontal-relative:char;mso-position-vertical-relative:line" coordorigin="0,0" coordsize="9635,2961">
            <v:line style="position:absolute" from="19,2960" to="19,19" stroked="true" strokeweight=".72113pt" strokecolor="#000000">
              <v:stroke dashstyle="solid"/>
            </v:line>
            <v:line style="position:absolute" from="9620,2960" to="9620,0" stroked="true" strokeweight=".480753pt" strokecolor="#000000">
              <v:stroke dashstyle="solid"/>
            </v:line>
            <v:line style="position:absolute" from="0,2941" to="9634,2941" stroked="true" strokeweight=".720873pt" strokecolor="#000000">
              <v:stroke dashstyle="solid"/>
            </v:line>
            <v:shape style="position:absolute;left:0;top:0;width:9635;height:2961" type="#_x0000_t202" filled="false" stroked="false">
              <v:textbox inset="0,0,0,0">
                <w:txbxContent>
                  <w:p>
                    <w:pPr>
                      <w:spacing w:line="249" w:lineRule="auto" w:before="24"/>
                      <w:ind w:left="141" w:right="500" w:firstLine="2"/>
                      <w:jc w:val="left"/>
                      <w:rPr>
                        <w:sz w:val="20"/>
                      </w:rPr>
                    </w:pPr>
                    <w:r>
                      <w:rPr>
                        <w:w w:val="110"/>
                        <w:sz w:val="20"/>
                      </w:rPr>
                      <w:t>Concern: There is a lack of variety in job postings due to the limited number of employers using OscarPlus.</w:t>
                    </w:r>
                  </w:p>
                  <w:p>
                    <w:pPr>
                      <w:spacing w:line="240" w:lineRule="auto" w:before="0"/>
                      <w:rPr>
                        <w:sz w:val="21"/>
                      </w:rPr>
                    </w:pPr>
                  </w:p>
                  <w:p>
                    <w:pPr>
                      <w:spacing w:line="249" w:lineRule="auto" w:before="1"/>
                      <w:ind w:left="141" w:right="241" w:firstLine="2"/>
                      <w:jc w:val="left"/>
                      <w:rPr>
                        <w:sz w:val="20"/>
                      </w:rPr>
                    </w:pPr>
                    <w:r>
                      <w:rPr>
                        <w:w w:val="110"/>
                        <w:sz w:val="20"/>
                      </w:rPr>
                      <w:t>Concern: McMaster University does not have enough employer relationships to provide an adequate amount of meaningful job opportunities to students.</w:t>
                    </w:r>
                  </w:p>
                  <w:p>
                    <w:pPr>
                      <w:spacing w:line="240" w:lineRule="auto" w:before="0"/>
                      <w:rPr>
                        <w:sz w:val="21"/>
                      </w:rPr>
                    </w:pPr>
                  </w:p>
                  <w:p>
                    <w:pPr>
                      <w:spacing w:line="249" w:lineRule="auto" w:before="1"/>
                      <w:ind w:left="148" w:right="241" w:hanging="6"/>
                      <w:jc w:val="left"/>
                      <w:rPr>
                        <w:sz w:val="20"/>
                      </w:rPr>
                    </w:pPr>
                    <w:r>
                      <w:rPr>
                        <w:w w:val="110"/>
                        <w:sz w:val="20"/>
                      </w:rPr>
                      <w:t>Recommendation: The Student Success Centre should actively create and filter partnerships with a variety of employers to offer students several job options from various fields.</w:t>
                    </w:r>
                  </w:p>
                  <w:p>
                    <w:pPr>
                      <w:spacing w:line="240" w:lineRule="auto" w:before="1"/>
                      <w:rPr>
                        <w:sz w:val="23"/>
                      </w:rPr>
                    </w:pPr>
                  </w:p>
                  <w:p>
                    <w:pPr>
                      <w:spacing w:line="249" w:lineRule="auto" w:before="1"/>
                      <w:ind w:left="142" w:right="241" w:firstLine="0"/>
                      <w:jc w:val="left"/>
                      <w:rPr>
                        <w:sz w:val="20"/>
                      </w:rPr>
                    </w:pPr>
                    <w:r>
                      <w:rPr>
                        <w:w w:val="110"/>
                        <w:sz w:val="20"/>
                      </w:rPr>
                      <w:t>Recommendation: The Student Success Centre should create a feedback mechanism to allow students to report on their experiences with jobs found through OscarPlus.</w:t>
                    </w:r>
                  </w:p>
                </w:txbxContent>
              </v:textbox>
              <w10:wrap type="none"/>
            </v:shape>
          </v:group>
        </w:pict>
      </w:r>
      <w:r>
        <w:rPr>
          <w:sz w:val="20"/>
        </w:rPr>
      </w:r>
    </w:p>
    <w:p>
      <w:pPr>
        <w:pStyle w:val="BodyText"/>
        <w:spacing w:before="8"/>
        <w:rPr>
          <w:b/>
          <w:sz w:val="28"/>
        </w:rPr>
      </w:pPr>
    </w:p>
    <w:p>
      <w:pPr>
        <w:pStyle w:val="BodyText"/>
        <w:spacing w:line="249" w:lineRule="auto" w:before="94"/>
        <w:ind w:left="247" w:right="235" w:firstLine="3"/>
      </w:pPr>
      <w:r>
        <w:rPr>
          <w:w w:val="115"/>
        </w:rPr>
        <w:t>OscarPlus is one of the most used University-supported online job posting system. For</w:t>
      </w:r>
      <w:r>
        <w:rPr>
          <w:spacing w:val="-8"/>
          <w:w w:val="115"/>
        </w:rPr>
        <w:t> </w:t>
      </w:r>
      <w:r>
        <w:rPr>
          <w:w w:val="115"/>
        </w:rPr>
        <w:t>the</w:t>
      </w:r>
      <w:r>
        <w:rPr>
          <w:spacing w:val="-2"/>
          <w:w w:val="115"/>
        </w:rPr>
        <w:t> </w:t>
      </w:r>
      <w:r>
        <w:rPr>
          <w:w w:val="115"/>
        </w:rPr>
        <w:t>University</w:t>
      </w:r>
      <w:r>
        <w:rPr>
          <w:spacing w:val="-2"/>
          <w:w w:val="115"/>
        </w:rPr>
        <w:t> </w:t>
      </w:r>
      <w:r>
        <w:rPr>
          <w:w w:val="115"/>
        </w:rPr>
        <w:t>to</w:t>
      </w:r>
      <w:r>
        <w:rPr>
          <w:spacing w:val="2"/>
          <w:w w:val="115"/>
        </w:rPr>
        <w:t> </w:t>
      </w:r>
      <w:r>
        <w:rPr>
          <w:w w:val="115"/>
        </w:rPr>
        <w:t>take</w:t>
      </w:r>
      <w:r>
        <w:rPr>
          <w:spacing w:val="-13"/>
          <w:w w:val="115"/>
        </w:rPr>
        <w:t> </w:t>
      </w:r>
      <w:r>
        <w:rPr>
          <w:w w:val="115"/>
        </w:rPr>
        <w:t>pride</w:t>
      </w:r>
      <w:r>
        <w:rPr>
          <w:spacing w:val="-16"/>
          <w:w w:val="115"/>
        </w:rPr>
        <w:t> </w:t>
      </w:r>
      <w:r>
        <w:rPr>
          <w:w w:val="115"/>
        </w:rPr>
        <w:t>in</w:t>
      </w:r>
      <w:r>
        <w:rPr>
          <w:spacing w:val="-15"/>
          <w:w w:val="115"/>
        </w:rPr>
        <w:t> </w:t>
      </w:r>
      <w:r>
        <w:rPr>
          <w:w w:val="115"/>
        </w:rPr>
        <w:t>this,</w:t>
      </w:r>
      <w:r>
        <w:rPr>
          <w:spacing w:val="-15"/>
          <w:w w:val="115"/>
        </w:rPr>
        <w:t> </w:t>
      </w:r>
      <w:r>
        <w:rPr>
          <w:w w:val="115"/>
        </w:rPr>
        <w:t>it</w:t>
      </w:r>
      <w:r>
        <w:rPr>
          <w:spacing w:val="-2"/>
          <w:w w:val="115"/>
        </w:rPr>
        <w:t> </w:t>
      </w:r>
      <w:r>
        <w:rPr>
          <w:w w:val="115"/>
        </w:rPr>
        <w:t>should</w:t>
      </w:r>
      <w:r>
        <w:rPr>
          <w:spacing w:val="-8"/>
          <w:w w:val="115"/>
        </w:rPr>
        <w:t> </w:t>
      </w:r>
      <w:r>
        <w:rPr>
          <w:w w:val="115"/>
        </w:rPr>
        <w:t>be</w:t>
      </w:r>
      <w:r>
        <w:rPr>
          <w:spacing w:val="-15"/>
          <w:w w:val="115"/>
        </w:rPr>
        <w:t> </w:t>
      </w:r>
      <w:r>
        <w:rPr>
          <w:w w:val="115"/>
        </w:rPr>
        <w:t>a</w:t>
      </w:r>
      <w:r>
        <w:rPr>
          <w:spacing w:val="-15"/>
          <w:w w:val="115"/>
        </w:rPr>
        <w:t> </w:t>
      </w:r>
      <w:r>
        <w:rPr>
          <w:w w:val="115"/>
        </w:rPr>
        <w:t>quality</w:t>
      </w:r>
      <w:r>
        <w:rPr>
          <w:spacing w:val="-7"/>
          <w:w w:val="115"/>
        </w:rPr>
        <w:t> </w:t>
      </w:r>
      <w:r>
        <w:rPr>
          <w:w w:val="115"/>
        </w:rPr>
        <w:t>resource</w:t>
      </w:r>
      <w:r>
        <w:rPr>
          <w:spacing w:val="-3"/>
          <w:w w:val="115"/>
        </w:rPr>
        <w:t> </w:t>
      </w:r>
      <w:r>
        <w:rPr>
          <w:w w:val="115"/>
        </w:rPr>
        <w:t>for</w:t>
      </w:r>
      <w:r>
        <w:rPr>
          <w:spacing w:val="-2"/>
          <w:w w:val="115"/>
        </w:rPr>
        <w:t> </w:t>
      </w:r>
      <w:r>
        <w:rPr>
          <w:w w:val="115"/>
        </w:rPr>
        <w:t>students</w:t>
      </w:r>
      <w:r>
        <w:rPr>
          <w:spacing w:val="-10"/>
          <w:w w:val="115"/>
        </w:rPr>
        <w:t> </w:t>
      </w:r>
      <w:r>
        <w:rPr>
          <w:w w:val="115"/>
        </w:rPr>
        <w:t>to find a wide variety of reliable career opportunities. However, some opportunities currently being posted on OscarPlus have been reported by students as being disreputable</w:t>
      </w:r>
      <w:r>
        <w:rPr>
          <w:spacing w:val="-1"/>
          <w:w w:val="115"/>
        </w:rPr>
        <w:t> </w:t>
      </w:r>
      <w:r>
        <w:rPr>
          <w:w w:val="115"/>
        </w:rPr>
        <w:t>or</w:t>
      </w:r>
      <w:r>
        <w:rPr>
          <w:spacing w:val="-13"/>
          <w:w w:val="115"/>
        </w:rPr>
        <w:t> </w:t>
      </w:r>
      <w:r>
        <w:rPr>
          <w:w w:val="115"/>
        </w:rPr>
        <w:t>having</w:t>
      </w:r>
      <w:r>
        <w:rPr>
          <w:spacing w:val="-6"/>
          <w:w w:val="115"/>
        </w:rPr>
        <w:t> </w:t>
      </w:r>
      <w:r>
        <w:rPr>
          <w:w w:val="115"/>
        </w:rPr>
        <w:t>suspicious</w:t>
      </w:r>
      <w:r>
        <w:rPr>
          <w:spacing w:val="-11"/>
          <w:w w:val="115"/>
        </w:rPr>
        <w:t> </w:t>
      </w:r>
      <w:r>
        <w:rPr>
          <w:w w:val="115"/>
        </w:rPr>
        <w:t>activity.</w:t>
      </w:r>
      <w:r>
        <w:rPr>
          <w:spacing w:val="-17"/>
          <w:w w:val="115"/>
        </w:rPr>
        <w:t> </w:t>
      </w:r>
      <w:r>
        <w:rPr>
          <w:w w:val="115"/>
        </w:rPr>
        <w:t>This</w:t>
      </w:r>
      <w:r>
        <w:rPr>
          <w:spacing w:val="-11"/>
          <w:w w:val="115"/>
        </w:rPr>
        <w:t> </w:t>
      </w:r>
      <w:r>
        <w:rPr>
          <w:w w:val="115"/>
        </w:rPr>
        <w:t>takes</w:t>
      </w:r>
      <w:r>
        <w:rPr>
          <w:spacing w:val="-14"/>
          <w:w w:val="115"/>
        </w:rPr>
        <w:t> </w:t>
      </w:r>
      <w:r>
        <w:rPr>
          <w:w w:val="115"/>
        </w:rPr>
        <w:t>away</w:t>
      </w:r>
      <w:r>
        <w:rPr>
          <w:spacing w:val="-7"/>
          <w:w w:val="115"/>
        </w:rPr>
        <w:t> </w:t>
      </w:r>
      <w:r>
        <w:rPr>
          <w:w w:val="115"/>
        </w:rPr>
        <w:t>from</w:t>
      </w:r>
      <w:r>
        <w:rPr>
          <w:spacing w:val="-16"/>
          <w:w w:val="115"/>
        </w:rPr>
        <w:t> </w:t>
      </w:r>
      <w:r>
        <w:rPr>
          <w:w w:val="115"/>
        </w:rPr>
        <w:t>the</w:t>
      </w:r>
      <w:r>
        <w:rPr>
          <w:spacing w:val="-18"/>
          <w:w w:val="115"/>
        </w:rPr>
        <w:t> </w:t>
      </w:r>
      <w:r>
        <w:rPr>
          <w:w w:val="115"/>
        </w:rPr>
        <w:t>credibility</w:t>
      </w:r>
      <w:r>
        <w:rPr>
          <w:spacing w:val="-3"/>
          <w:w w:val="115"/>
        </w:rPr>
        <w:t> </w:t>
      </w:r>
      <w:r>
        <w:rPr>
          <w:w w:val="115"/>
        </w:rPr>
        <w:t>of</w:t>
      </w:r>
      <w:r>
        <w:rPr>
          <w:spacing w:val="-15"/>
          <w:w w:val="115"/>
        </w:rPr>
        <w:t> </w:t>
      </w:r>
      <w:r>
        <w:rPr>
          <w:w w:val="115"/>
        </w:rPr>
        <w:t>the program as well as the other organizations that are posting there. It is unfair for students who use the application, and must be addressed. Additionally, there is a lack of variety in job postings due to the limited number of employers using OscarPlus.</w:t>
      </w:r>
    </w:p>
    <w:p>
      <w:pPr>
        <w:pStyle w:val="BodyText"/>
        <w:spacing w:line="249" w:lineRule="auto" w:before="208"/>
        <w:ind w:left="247" w:right="498" w:firstLine="3"/>
      </w:pPr>
      <w:r>
        <w:rPr>
          <w:w w:val="110"/>
        </w:rPr>
        <w:t>To remedy these concerns, the Student Success Centre should establish better relationships with the employers they partner with, and should be confident in their credibility. The Student Success Centre should also actively seek a variety of employers to give students a diversity of job options from various fields to choose from.</w:t>
      </w:r>
    </w:p>
    <w:p>
      <w:pPr>
        <w:pStyle w:val="BodyText"/>
        <w:spacing w:line="249" w:lineRule="auto" w:before="208"/>
        <w:ind w:left="248" w:right="318" w:hanging="1"/>
      </w:pPr>
      <w:r>
        <w:rPr>
          <w:w w:val="110"/>
        </w:rPr>
        <w:t>Feedback is an important part of an improvement process. The Student Success Centre should allow for students to provide feedback on opportunities that asked for inappropriate information, or who had other negative experiences. One way of doing this could be to implement a 3 strike system based on this feedback system; where warnings are given to the organizations with repetitive misconduct. This would hopefully allow for  students to  report  suspicious  activity and maintain the credibility of the job board as a whole. Additionally, the overall student experience can be improved, for example, a concern that has been put forward was the redundancy of applying on Oscar Plus as well as on the company website. This is an easy solution to solve as long as student feedback and needs are being made a</w:t>
      </w:r>
      <w:r>
        <w:rPr>
          <w:spacing w:val="40"/>
          <w:w w:val="110"/>
        </w:rPr>
        <w:t> </w:t>
      </w:r>
      <w:r>
        <w:rPr>
          <w:w w:val="110"/>
        </w:rPr>
        <w:t>priority.</w:t>
      </w:r>
    </w:p>
    <w:p>
      <w:pPr>
        <w:pStyle w:val="Heading2"/>
        <w:spacing w:before="214"/>
        <w:ind w:left="247"/>
      </w:pPr>
      <w:r>
        <w:rPr/>
        <w:pict>
          <v:group style="position:absolute;margin-left:65.382423pt;margin-top:25.583332pt;width:481.75pt;height:100pt;mso-position-horizontal-relative:page;mso-position-vertical-relative:paragraph;z-index:-15724032;mso-wrap-distance-left:0;mso-wrap-distance-right:0" coordorigin="1308,512" coordsize="9635,2000">
            <v:line style="position:absolute" from="1327,2492" to="1327,512" stroked="true" strokeweight=".72113pt" strokecolor="#000000">
              <v:stroke dashstyle="solid"/>
            </v:line>
            <v:shape style="position:absolute;left:1307;top:511;width:9635;height:2000" coordorigin="1308,512" coordsize="9635,2000" path="m10928,2511l10928,512m1308,516l10942,516e" filled="false" stroked="true" strokeweight=".480667pt" strokecolor="#000000">
              <v:path arrowok="t"/>
              <v:stroke dashstyle="solid"/>
            </v:shape>
            <v:shape style="position:absolute;left:1307;top:511;width:9635;height:2000" type="#_x0000_t202" filled="false" stroked="false">
              <v:textbox inset="0,0,0,0">
                <w:txbxContent>
                  <w:p>
                    <w:pPr>
                      <w:spacing w:line="249" w:lineRule="auto" w:before="33"/>
                      <w:ind w:left="142" w:right="241" w:firstLine="0"/>
                      <w:jc w:val="left"/>
                      <w:rPr>
                        <w:sz w:val="20"/>
                      </w:rPr>
                    </w:pPr>
                    <w:r>
                      <w:rPr>
                        <w:w w:val="110"/>
                        <w:sz w:val="20"/>
                      </w:rPr>
                      <w:t>Principle: Career, Co-op, and Experiential Education services should prepare all students for a smooth transition from academia to the workforce after university.</w:t>
                    </w:r>
                  </w:p>
                  <w:p>
                    <w:pPr>
                      <w:spacing w:line="240" w:lineRule="auto" w:before="2"/>
                      <w:rPr>
                        <w:sz w:val="23"/>
                      </w:rPr>
                    </w:pPr>
                  </w:p>
                  <w:p>
                    <w:pPr>
                      <w:spacing w:line="249" w:lineRule="auto" w:before="0"/>
                      <w:ind w:left="140" w:right="500" w:firstLine="3"/>
                      <w:jc w:val="left"/>
                      <w:rPr>
                        <w:sz w:val="20"/>
                      </w:rPr>
                    </w:pPr>
                    <w:r>
                      <w:rPr>
                        <w:w w:val="110"/>
                        <w:sz w:val="20"/>
                      </w:rPr>
                      <w:t>Concern: Students are unsatisfied with the current transitional information and services in place at McMaster</w:t>
                    </w:r>
                  </w:p>
                  <w:p>
                    <w:pPr>
                      <w:spacing w:line="240" w:lineRule="auto" w:before="1"/>
                      <w:rPr>
                        <w:sz w:val="21"/>
                      </w:rPr>
                    </w:pPr>
                  </w:p>
                  <w:p>
                    <w:pPr>
                      <w:spacing w:line="249" w:lineRule="auto" w:before="0"/>
                      <w:ind w:left="140" w:right="241" w:firstLine="2"/>
                      <w:jc w:val="left"/>
                      <w:rPr>
                        <w:sz w:val="20"/>
                      </w:rPr>
                    </w:pPr>
                    <w:r>
                      <w:rPr>
                        <w:w w:val="110"/>
                        <w:sz w:val="20"/>
                      </w:rPr>
                      <w:t>Recommendation: The Student Success Centre needs to better promote Career Fairs and improve access to all students.</w:t>
                    </w:r>
                  </w:p>
                </w:txbxContent>
              </v:textbox>
              <w10:wrap type="none"/>
            </v:shape>
            <w10:wrap type="topAndBottom"/>
          </v:group>
        </w:pict>
      </w:r>
      <w:bookmarkStart w:name="_bookmark5" w:id="6"/>
      <w:bookmarkEnd w:id="6"/>
      <w:r>
        <w:rPr>
          <w:b w:val="0"/>
        </w:rPr>
      </w:r>
      <w:r>
        <w:rPr>
          <w:w w:val="110"/>
        </w:rPr>
        <w:t>Transition into the Workforce</w:t>
      </w:r>
    </w:p>
    <w:p>
      <w:pPr>
        <w:spacing w:after="0"/>
        <w:sectPr>
          <w:pgSz w:w="12240" w:h="15840"/>
          <w:pgMar w:top="1420" w:bottom="280" w:left="1200" w:right="1180"/>
        </w:sectPr>
      </w:pPr>
    </w:p>
    <w:p>
      <w:pPr>
        <w:pStyle w:val="BodyText"/>
        <w:ind w:left="99"/>
        <w:rPr>
          <w:sz w:val="20"/>
        </w:rPr>
      </w:pPr>
      <w:r>
        <w:rPr>
          <w:sz w:val="20"/>
        </w:rPr>
        <w:pict>
          <v:group style="width:481.75pt;height:51.95pt;mso-position-horizontal-relative:char;mso-position-vertical-relative:line" coordorigin="0,0" coordsize="9635,1039">
            <v:line style="position:absolute" from="19,1038" to="19,19" stroked="true" strokeweight=".72113pt" strokecolor="#000000">
              <v:stroke dashstyle="solid"/>
            </v:line>
            <v:line style="position:absolute" from="9620,1038" to="9620,0" stroked="true" strokeweight=".480753pt" strokecolor="#000000">
              <v:stroke dashstyle="solid"/>
            </v:line>
            <v:line style="position:absolute" from="0,1019" to="9634,1019" stroked="true" strokeweight=".720873pt" strokecolor="#000000">
              <v:stroke dashstyle="solid"/>
            </v:line>
            <v:shape style="position:absolute;left:0;top:0;width:9635;height:1039" type="#_x0000_t202" filled="false" stroked="false">
              <v:textbox inset="0,0,0,0">
                <w:txbxContent>
                  <w:p>
                    <w:pPr>
                      <w:spacing w:line="240" w:lineRule="auto" w:before="0"/>
                      <w:rPr>
                        <w:b/>
                        <w:sz w:val="25"/>
                      </w:rPr>
                    </w:pPr>
                  </w:p>
                  <w:p>
                    <w:pPr>
                      <w:spacing w:line="249" w:lineRule="auto" w:before="0"/>
                      <w:ind w:left="142" w:right="241" w:firstLine="0"/>
                      <w:jc w:val="left"/>
                      <w:rPr>
                        <w:sz w:val="20"/>
                      </w:rPr>
                    </w:pPr>
                    <w:r>
                      <w:rPr>
                        <w:w w:val="110"/>
                        <w:sz w:val="20"/>
                      </w:rPr>
                      <w:t>Recommendation: The Student Success Centre should develop a conference early in the year focused on the transition out of university to prepare students for entering the workforce.</w:t>
                    </w:r>
                  </w:p>
                </w:txbxContent>
              </v:textbox>
              <w10:wrap type="none"/>
            </v:shape>
          </v:group>
        </w:pict>
      </w:r>
      <w:r>
        <w:rPr>
          <w:sz w:val="20"/>
        </w:rPr>
      </w:r>
    </w:p>
    <w:p>
      <w:pPr>
        <w:pStyle w:val="BodyText"/>
        <w:spacing w:before="6"/>
        <w:rPr>
          <w:b/>
          <w:sz w:val="28"/>
        </w:rPr>
      </w:pPr>
    </w:p>
    <w:p>
      <w:pPr>
        <w:pStyle w:val="BodyText"/>
        <w:spacing w:line="249" w:lineRule="auto" w:before="93"/>
        <w:ind w:left="247" w:right="292" w:firstLine="2"/>
      </w:pPr>
      <w:r>
        <w:rPr>
          <w:w w:val="110"/>
        </w:rPr>
        <w:t>Co-op programs alternate periods of study  with  work  placements,  offering  students a structured approach that integrates their  academic  studies  with work experiences in a related field. A  longitudinal  study  was done among 20,000 university  graduates it was found that co-op graduates earned salaries 22.2% higher than those of their non-co-op peers in their first year in the work force.</w:t>
      </w:r>
      <w:r>
        <w:rPr>
          <w:w w:val="110"/>
          <w:vertAlign w:val="superscript"/>
        </w:rPr>
        <w:t>5</w:t>
      </w:r>
      <w:r>
        <w:rPr>
          <w:w w:val="110"/>
          <w:vertAlign w:val="baseline"/>
        </w:rPr>
        <w:t> University co-op graduates have also been found to be less likely to be overqualified  for their job </w:t>
      </w:r>
      <w:r>
        <w:rPr>
          <w:spacing w:val="-4"/>
          <w:w w:val="110"/>
          <w:vertAlign w:val="baseline"/>
        </w:rPr>
        <w:t>s.</w:t>
      </w:r>
      <w:r>
        <w:rPr>
          <w:spacing w:val="-4"/>
          <w:w w:val="110"/>
          <w:vertAlign w:val="superscript"/>
        </w:rPr>
        <w:t>6</w:t>
      </w:r>
      <w:r>
        <w:rPr>
          <w:spacing w:val="-4"/>
          <w:w w:val="110"/>
          <w:vertAlign w:val="baseline"/>
        </w:rPr>
        <w:t> </w:t>
      </w:r>
      <w:r>
        <w:rPr>
          <w:w w:val="110"/>
          <w:vertAlign w:val="baseline"/>
        </w:rPr>
        <w:t>In addition, earnings and employment rates are significantly higher among Canadian university co-op graduates.7 Co-op programs help students to get an idea of what  work after post graduate studies look like, help preparing them for life after university. The importance of Co-op is evident in undergraduate studies and thereafter is</w:t>
      </w:r>
      <w:r>
        <w:rPr>
          <w:spacing w:val="58"/>
          <w:w w:val="110"/>
          <w:vertAlign w:val="baseline"/>
        </w:rPr>
        <w:t> </w:t>
      </w:r>
      <w:r>
        <w:rPr>
          <w:w w:val="110"/>
          <w:vertAlign w:val="baseline"/>
        </w:rPr>
        <w:t>evident.</w:t>
      </w:r>
    </w:p>
    <w:p>
      <w:pPr>
        <w:pStyle w:val="BodyText"/>
        <w:spacing w:line="249" w:lineRule="auto" w:before="12"/>
        <w:ind w:left="254" w:right="498" w:hanging="6"/>
      </w:pPr>
      <w:r>
        <w:rPr>
          <w:w w:val="110"/>
        </w:rPr>
        <w:t>Nevertheless, the issues is that current structures in place to facilitate this transition from university to workforce is not adequate.</w:t>
      </w:r>
    </w:p>
    <w:p>
      <w:pPr>
        <w:pStyle w:val="BodyText"/>
        <w:spacing w:line="249" w:lineRule="auto" w:before="200"/>
        <w:ind w:left="247" w:right="298" w:firstLine="71"/>
      </w:pPr>
      <w:r>
        <w:rPr>
          <w:w w:val="115"/>
        </w:rPr>
        <w:t>The</w:t>
      </w:r>
      <w:r>
        <w:rPr>
          <w:spacing w:val="-29"/>
          <w:w w:val="115"/>
        </w:rPr>
        <w:t> </w:t>
      </w:r>
      <w:r>
        <w:rPr>
          <w:w w:val="115"/>
        </w:rPr>
        <w:t>Career</w:t>
      </w:r>
      <w:r>
        <w:rPr>
          <w:spacing w:val="-21"/>
          <w:w w:val="115"/>
        </w:rPr>
        <w:t> </w:t>
      </w:r>
      <w:r>
        <w:rPr>
          <w:w w:val="115"/>
        </w:rPr>
        <w:t>and</w:t>
      </w:r>
      <w:r>
        <w:rPr>
          <w:spacing w:val="-14"/>
          <w:w w:val="115"/>
        </w:rPr>
        <w:t> </w:t>
      </w:r>
      <w:r>
        <w:rPr>
          <w:w w:val="115"/>
        </w:rPr>
        <w:t>Co-op</w:t>
      </w:r>
      <w:r>
        <w:rPr>
          <w:spacing w:val="-25"/>
          <w:w w:val="115"/>
        </w:rPr>
        <w:t> </w:t>
      </w:r>
      <w:r>
        <w:rPr>
          <w:w w:val="115"/>
        </w:rPr>
        <w:t>services</w:t>
      </w:r>
      <w:r>
        <w:rPr>
          <w:spacing w:val="-20"/>
          <w:w w:val="115"/>
        </w:rPr>
        <w:t> </w:t>
      </w:r>
      <w:r>
        <w:rPr>
          <w:w w:val="115"/>
        </w:rPr>
        <w:t>offers</w:t>
      </w:r>
      <w:r>
        <w:rPr>
          <w:spacing w:val="-24"/>
          <w:w w:val="115"/>
        </w:rPr>
        <w:t> </w:t>
      </w:r>
      <w:r>
        <w:rPr>
          <w:w w:val="115"/>
        </w:rPr>
        <w:t>various</w:t>
      </w:r>
      <w:r>
        <w:rPr>
          <w:spacing w:val="-22"/>
          <w:w w:val="115"/>
        </w:rPr>
        <w:t> </w:t>
      </w:r>
      <w:r>
        <w:rPr>
          <w:w w:val="115"/>
        </w:rPr>
        <w:t>services</w:t>
      </w:r>
      <w:r>
        <w:rPr>
          <w:spacing w:val="-20"/>
          <w:w w:val="115"/>
        </w:rPr>
        <w:t> </w:t>
      </w:r>
      <w:r>
        <w:rPr>
          <w:w w:val="115"/>
        </w:rPr>
        <w:t>that</w:t>
      </w:r>
      <w:r>
        <w:rPr>
          <w:spacing w:val="-23"/>
          <w:w w:val="115"/>
        </w:rPr>
        <w:t> </w:t>
      </w:r>
      <w:r>
        <w:rPr>
          <w:w w:val="115"/>
        </w:rPr>
        <w:t>provides</w:t>
      </w:r>
      <w:r>
        <w:rPr>
          <w:spacing w:val="-22"/>
          <w:w w:val="115"/>
        </w:rPr>
        <w:t> </w:t>
      </w:r>
      <w:r>
        <w:rPr>
          <w:w w:val="115"/>
        </w:rPr>
        <w:t>learning</w:t>
      </w:r>
      <w:r>
        <w:rPr>
          <w:spacing w:val="-22"/>
          <w:w w:val="115"/>
        </w:rPr>
        <w:t> </w:t>
      </w:r>
      <w:r>
        <w:rPr>
          <w:w w:val="115"/>
        </w:rPr>
        <w:t>space for students. The learning space refers not just to a physical location, but also the social environment in which a WIL program takes place. Creating an effective learning space entails constructive assessment that enables students to learn and improve, as well as quality mentorship from individuals who understand the program's</w:t>
      </w:r>
      <w:r>
        <w:rPr>
          <w:spacing w:val="-15"/>
          <w:w w:val="115"/>
        </w:rPr>
        <w:t> </w:t>
      </w:r>
      <w:r>
        <w:rPr>
          <w:w w:val="115"/>
        </w:rPr>
        <w:t>goals.</w:t>
      </w:r>
      <w:r>
        <w:rPr>
          <w:spacing w:val="-25"/>
          <w:w w:val="115"/>
        </w:rPr>
        <w:t> </w:t>
      </w:r>
      <w:r>
        <w:rPr>
          <w:w w:val="115"/>
        </w:rPr>
        <w:t>These</w:t>
      </w:r>
      <w:r>
        <w:rPr>
          <w:spacing w:val="-22"/>
          <w:w w:val="115"/>
        </w:rPr>
        <w:t> </w:t>
      </w:r>
      <w:r>
        <w:rPr>
          <w:w w:val="115"/>
        </w:rPr>
        <w:t>services</w:t>
      </w:r>
      <w:r>
        <w:rPr>
          <w:spacing w:val="-23"/>
          <w:w w:val="115"/>
        </w:rPr>
        <w:t> </w:t>
      </w:r>
      <w:r>
        <w:rPr>
          <w:w w:val="115"/>
        </w:rPr>
        <w:t>and</w:t>
      </w:r>
      <w:r>
        <w:rPr>
          <w:spacing w:val="-22"/>
          <w:w w:val="115"/>
        </w:rPr>
        <w:t> </w:t>
      </w:r>
      <w:r>
        <w:rPr>
          <w:w w:val="115"/>
        </w:rPr>
        <w:t>workshops</w:t>
      </w:r>
      <w:r>
        <w:rPr>
          <w:spacing w:val="-16"/>
          <w:w w:val="115"/>
        </w:rPr>
        <w:t> </w:t>
      </w:r>
      <w:r>
        <w:rPr>
          <w:w w:val="115"/>
        </w:rPr>
        <w:t>are</w:t>
      </w:r>
      <w:r>
        <w:rPr>
          <w:spacing w:val="-26"/>
          <w:w w:val="115"/>
        </w:rPr>
        <w:t> </w:t>
      </w:r>
      <w:r>
        <w:rPr>
          <w:w w:val="115"/>
        </w:rPr>
        <w:t>not</w:t>
      </w:r>
      <w:r>
        <w:rPr>
          <w:spacing w:val="-11"/>
          <w:w w:val="115"/>
        </w:rPr>
        <w:t> </w:t>
      </w:r>
      <w:r>
        <w:rPr>
          <w:w w:val="115"/>
        </w:rPr>
        <w:t>inclusive</w:t>
      </w:r>
      <w:r>
        <w:rPr>
          <w:spacing w:val="-23"/>
          <w:w w:val="115"/>
        </w:rPr>
        <w:t> </w:t>
      </w:r>
      <w:r>
        <w:rPr>
          <w:w w:val="115"/>
        </w:rPr>
        <w:t>of</w:t>
      </w:r>
      <w:r>
        <w:rPr>
          <w:spacing w:val="-16"/>
          <w:w w:val="115"/>
        </w:rPr>
        <w:t> </w:t>
      </w:r>
      <w:r>
        <w:rPr>
          <w:w w:val="115"/>
        </w:rPr>
        <w:t>individuals</w:t>
      </w:r>
      <w:r>
        <w:rPr>
          <w:spacing w:val="-17"/>
          <w:w w:val="115"/>
        </w:rPr>
        <w:t> </w:t>
      </w:r>
      <w:r>
        <w:rPr>
          <w:w w:val="115"/>
        </w:rPr>
        <w:t>who commute or have a sort of disability. It is our institutional aspiration to work towards campus that adopts to the social definition of disability by responding with creating events/workshops that fulfills the needs of everybody. This also includes holding events that are not just restricted from 9am-4pm. For commuters, it is already hard to get excess to on campus resources and events. Therefore, it important to be considerate of timings when holding career fairs/workshops. In addition, as mentioned</w:t>
      </w:r>
      <w:r>
        <w:rPr>
          <w:spacing w:val="-13"/>
          <w:w w:val="115"/>
        </w:rPr>
        <w:t> </w:t>
      </w:r>
      <w:r>
        <w:rPr>
          <w:w w:val="115"/>
        </w:rPr>
        <w:t>earlier</w:t>
      </w:r>
      <w:r>
        <w:rPr>
          <w:spacing w:val="-4"/>
          <w:w w:val="115"/>
        </w:rPr>
        <w:t> </w:t>
      </w:r>
      <w:r>
        <w:rPr>
          <w:w w:val="115"/>
        </w:rPr>
        <w:t>services</w:t>
      </w:r>
      <w:r>
        <w:rPr>
          <w:spacing w:val="-6"/>
          <w:w w:val="115"/>
        </w:rPr>
        <w:t> </w:t>
      </w:r>
      <w:r>
        <w:rPr>
          <w:w w:val="115"/>
        </w:rPr>
        <w:t>should</w:t>
      </w:r>
      <w:r>
        <w:rPr>
          <w:spacing w:val="-15"/>
          <w:w w:val="115"/>
        </w:rPr>
        <w:t> </w:t>
      </w:r>
      <w:r>
        <w:rPr>
          <w:w w:val="115"/>
        </w:rPr>
        <w:t>be</w:t>
      </w:r>
      <w:r>
        <w:rPr>
          <w:spacing w:val="-17"/>
          <w:w w:val="115"/>
        </w:rPr>
        <w:t> </w:t>
      </w:r>
      <w:r>
        <w:rPr>
          <w:w w:val="115"/>
        </w:rPr>
        <w:t>encouraged</w:t>
      </w:r>
      <w:r>
        <w:rPr>
          <w:spacing w:val="-6"/>
          <w:w w:val="115"/>
        </w:rPr>
        <w:t> </w:t>
      </w:r>
      <w:r>
        <w:rPr>
          <w:w w:val="115"/>
        </w:rPr>
        <w:t>to</w:t>
      </w:r>
      <w:r>
        <w:rPr>
          <w:spacing w:val="-3"/>
          <w:w w:val="115"/>
        </w:rPr>
        <w:t> </w:t>
      </w:r>
      <w:r>
        <w:rPr>
          <w:w w:val="115"/>
        </w:rPr>
        <w:t>hold</w:t>
      </w:r>
      <w:r>
        <w:rPr>
          <w:spacing w:val="-16"/>
          <w:w w:val="115"/>
        </w:rPr>
        <w:t> </w:t>
      </w:r>
      <w:r>
        <w:rPr>
          <w:w w:val="115"/>
        </w:rPr>
        <w:t>more</w:t>
      </w:r>
      <w:r>
        <w:rPr>
          <w:spacing w:val="-20"/>
          <w:w w:val="115"/>
        </w:rPr>
        <w:t> </w:t>
      </w:r>
      <w:r>
        <w:rPr>
          <w:w w:val="115"/>
        </w:rPr>
        <w:t>and</w:t>
      </w:r>
      <w:r>
        <w:rPr>
          <w:spacing w:val="-16"/>
          <w:w w:val="115"/>
        </w:rPr>
        <w:t> </w:t>
      </w:r>
      <w:r>
        <w:rPr>
          <w:w w:val="115"/>
        </w:rPr>
        <w:t>better</w:t>
      </w:r>
      <w:r>
        <w:rPr>
          <w:spacing w:val="-7"/>
          <w:w w:val="115"/>
        </w:rPr>
        <w:t> </w:t>
      </w:r>
      <w:r>
        <w:rPr>
          <w:w w:val="115"/>
        </w:rPr>
        <w:t>promoted job/career</w:t>
      </w:r>
      <w:r>
        <w:rPr>
          <w:spacing w:val="-4"/>
          <w:w w:val="115"/>
        </w:rPr>
        <w:t> </w:t>
      </w:r>
      <w:r>
        <w:rPr>
          <w:w w:val="115"/>
        </w:rPr>
        <w:t>fairs</w:t>
      </w:r>
      <w:r>
        <w:rPr>
          <w:spacing w:val="-20"/>
          <w:w w:val="115"/>
        </w:rPr>
        <w:t> </w:t>
      </w:r>
      <w:r>
        <w:rPr>
          <w:w w:val="115"/>
        </w:rPr>
        <w:t>on</w:t>
      </w:r>
      <w:r>
        <w:rPr>
          <w:spacing w:val="-26"/>
          <w:w w:val="115"/>
        </w:rPr>
        <w:t> </w:t>
      </w:r>
      <w:r>
        <w:rPr>
          <w:w w:val="115"/>
        </w:rPr>
        <w:t>campus</w:t>
      </w:r>
      <w:r>
        <w:rPr>
          <w:spacing w:val="-18"/>
          <w:w w:val="115"/>
        </w:rPr>
        <w:t> </w:t>
      </w:r>
      <w:r>
        <w:rPr>
          <w:w w:val="115"/>
        </w:rPr>
        <w:t>for</w:t>
      </w:r>
      <w:r>
        <w:rPr>
          <w:spacing w:val="-11"/>
          <w:w w:val="115"/>
        </w:rPr>
        <w:t> </w:t>
      </w:r>
      <w:r>
        <w:rPr>
          <w:w w:val="115"/>
        </w:rPr>
        <w:t>student</w:t>
      </w:r>
      <w:r>
        <w:rPr>
          <w:spacing w:val="-17"/>
          <w:w w:val="115"/>
        </w:rPr>
        <w:t> </w:t>
      </w:r>
      <w:r>
        <w:rPr>
          <w:w w:val="115"/>
        </w:rPr>
        <w:t>convenience.</w:t>
      </w:r>
      <w:r>
        <w:rPr>
          <w:spacing w:val="-15"/>
          <w:w w:val="115"/>
        </w:rPr>
        <w:t> </w:t>
      </w:r>
      <w:r>
        <w:rPr>
          <w:w w:val="115"/>
        </w:rPr>
        <w:t>Social</w:t>
      </w:r>
      <w:r>
        <w:rPr>
          <w:spacing w:val="-20"/>
          <w:w w:val="115"/>
        </w:rPr>
        <w:t> </w:t>
      </w:r>
      <w:r>
        <w:rPr>
          <w:w w:val="115"/>
        </w:rPr>
        <w:t>media</w:t>
      </w:r>
      <w:r>
        <w:rPr>
          <w:spacing w:val="-17"/>
          <w:w w:val="115"/>
        </w:rPr>
        <w:t> </w:t>
      </w:r>
      <w:r>
        <w:rPr>
          <w:w w:val="115"/>
        </w:rPr>
        <w:t>should</w:t>
      </w:r>
      <w:r>
        <w:rPr>
          <w:spacing w:val="-19"/>
          <w:w w:val="115"/>
        </w:rPr>
        <w:t> </w:t>
      </w:r>
      <w:r>
        <w:rPr>
          <w:w w:val="115"/>
        </w:rPr>
        <w:t>be</w:t>
      </w:r>
      <w:r>
        <w:rPr>
          <w:spacing w:val="-26"/>
          <w:w w:val="115"/>
        </w:rPr>
        <w:t> </w:t>
      </w:r>
      <w:r>
        <w:rPr>
          <w:w w:val="115"/>
        </w:rPr>
        <w:t>properly utilized, this includes Twitter, Facebook, YouTube videos, and providing prizes by participating in online surveys/contests</w:t>
      </w:r>
      <w:r>
        <w:rPr>
          <w:spacing w:val="18"/>
          <w:w w:val="115"/>
        </w:rPr>
        <w:t> </w:t>
      </w:r>
      <w:r>
        <w:rPr>
          <w:w w:val="115"/>
        </w:rPr>
        <w:t>etc.</w:t>
      </w:r>
    </w:p>
    <w:p>
      <w:pPr>
        <w:pStyle w:val="BodyText"/>
        <w:spacing w:before="3"/>
        <w:rPr>
          <w:sz w:val="19"/>
        </w:rPr>
      </w:pPr>
    </w:p>
    <w:p>
      <w:pPr>
        <w:pStyle w:val="BodyText"/>
        <w:spacing w:line="249" w:lineRule="auto"/>
        <w:ind w:left="247" w:right="498" w:firstLine="2"/>
      </w:pPr>
      <w:r>
        <w:rPr>
          <w:w w:val="110"/>
        </w:rPr>
        <w:t>In addition, Transition Out of University Conference should be implemented  early in the year (Level Ill and IV for those not  completing their degree with honours). This goal of this conference should be to help students transition out of university in to actual workforce. There should be keynote speakers and mini workshops that is catered towards students from all disciplines. There should then be a</w:t>
      </w:r>
      <w:r>
        <w:rPr>
          <w:spacing w:val="5"/>
          <w:w w:val="110"/>
        </w:rPr>
        <w:t> </w:t>
      </w:r>
      <w:r>
        <w:rPr>
          <w:w w:val="110"/>
        </w:rPr>
        <w:t>follow up event</w:t>
      </w:r>
    </w:p>
    <w:p>
      <w:pPr>
        <w:pStyle w:val="BodyText"/>
        <w:spacing w:before="3"/>
        <w:rPr>
          <w:sz w:val="24"/>
        </w:rPr>
      </w:pPr>
      <w:r>
        <w:rPr/>
        <w:pict>
          <v:shape style="position:absolute;margin-left:72.112968pt;margin-top:16.155727pt;width:144.25pt;height:.1pt;mso-position-horizontal-relative:page;mso-position-vertical-relative:paragraph;z-index:-15723008;mso-wrap-distance-left:0;mso-wrap-distance-right:0" coordorigin="1442,323" coordsize="2885,0" path="m1442,323l4327,323e" filled="false" stroked="true" strokeweight=".480582pt" strokecolor="#000000">
            <v:path arrowok="t"/>
            <v:stroke dashstyle="solid"/>
            <w10:wrap type="topAndBottom"/>
          </v:shape>
        </w:pict>
      </w:r>
    </w:p>
    <w:p>
      <w:pPr>
        <w:spacing w:line="249" w:lineRule="auto" w:before="76"/>
        <w:ind w:left="247" w:right="498" w:hanging="1"/>
        <w:jc w:val="left"/>
        <w:rPr>
          <w:sz w:val="18"/>
        </w:rPr>
      </w:pPr>
      <w:r>
        <w:rPr>
          <w:w w:val="110"/>
          <w:position w:val="5"/>
          <w:sz w:val="12"/>
        </w:rPr>
        <w:t>5 </w:t>
      </w:r>
      <w:r>
        <w:rPr>
          <w:w w:val="110"/>
          <w:sz w:val="18"/>
        </w:rPr>
        <w:t>Drysdale, M., Goyder, </w:t>
      </w:r>
      <w:r>
        <w:rPr>
          <w:w w:val="110"/>
          <w:sz w:val="17"/>
        </w:rPr>
        <w:t>J., </w:t>
      </w:r>
      <w:r>
        <w:rPr>
          <w:w w:val="110"/>
          <w:sz w:val="18"/>
        </w:rPr>
        <w:t>and Cardy, </w:t>
      </w:r>
      <w:r>
        <w:rPr>
          <w:rFonts w:ascii="Times New Roman"/>
          <w:w w:val="110"/>
          <w:sz w:val="18"/>
        </w:rPr>
        <w:t>A. </w:t>
      </w:r>
      <w:r>
        <w:rPr>
          <w:w w:val="110"/>
          <w:sz w:val="18"/>
        </w:rPr>
        <w:t>(2009). The Transition from University to the Labour Market: The Role of Cooperative Education - Phase 3. Powerpoint presentation to Cooperative Education and Internship Association Annual Conference, April 2009, Portland.</w:t>
      </w:r>
    </w:p>
    <w:p>
      <w:pPr>
        <w:spacing w:line="249" w:lineRule="auto" w:before="2"/>
        <w:ind w:left="247" w:right="270" w:hanging="1"/>
        <w:jc w:val="left"/>
        <w:rPr>
          <w:sz w:val="18"/>
        </w:rPr>
      </w:pPr>
      <w:r>
        <w:rPr>
          <w:w w:val="115"/>
          <w:position w:val="5"/>
          <w:sz w:val="12"/>
        </w:rPr>
        <w:t>6</w:t>
      </w:r>
      <w:r>
        <w:rPr>
          <w:spacing w:val="-13"/>
          <w:w w:val="115"/>
          <w:position w:val="5"/>
          <w:sz w:val="12"/>
        </w:rPr>
        <w:t> </w:t>
      </w:r>
      <w:r>
        <w:rPr>
          <w:w w:val="115"/>
          <w:sz w:val="18"/>
        </w:rPr>
        <w:t>Downey,</w:t>
      </w:r>
      <w:r>
        <w:rPr>
          <w:spacing w:val="-31"/>
          <w:w w:val="115"/>
          <w:sz w:val="18"/>
        </w:rPr>
        <w:t> </w:t>
      </w:r>
      <w:r>
        <w:rPr>
          <w:w w:val="115"/>
          <w:sz w:val="17"/>
        </w:rPr>
        <w:t>J.,</w:t>
      </w:r>
      <w:r>
        <w:rPr>
          <w:spacing w:val="-28"/>
          <w:w w:val="115"/>
          <w:sz w:val="17"/>
        </w:rPr>
        <w:t> </w:t>
      </w:r>
      <w:r>
        <w:rPr>
          <w:w w:val="115"/>
          <w:sz w:val="18"/>
        </w:rPr>
        <w:t>Kalbfleisch,</w:t>
      </w:r>
      <w:r>
        <w:rPr>
          <w:spacing w:val="-24"/>
          <w:w w:val="115"/>
          <w:sz w:val="18"/>
        </w:rPr>
        <w:t> </w:t>
      </w:r>
      <w:r>
        <w:rPr>
          <w:w w:val="115"/>
          <w:sz w:val="17"/>
        </w:rPr>
        <w:t>J.,</w:t>
      </w:r>
      <w:r>
        <w:rPr>
          <w:spacing w:val="-26"/>
          <w:w w:val="115"/>
          <w:sz w:val="17"/>
        </w:rPr>
        <w:t> </w:t>
      </w:r>
      <w:r>
        <w:rPr>
          <w:w w:val="115"/>
          <w:sz w:val="18"/>
        </w:rPr>
        <w:t>Truman,</w:t>
      </w:r>
      <w:r>
        <w:rPr>
          <w:spacing w:val="-29"/>
          <w:w w:val="115"/>
          <w:sz w:val="18"/>
        </w:rPr>
        <w:t> </w:t>
      </w:r>
      <w:r>
        <w:rPr>
          <w:w w:val="115"/>
          <w:sz w:val="17"/>
        </w:rPr>
        <w:t>R.</w:t>
      </w:r>
      <w:r>
        <w:rPr>
          <w:spacing w:val="-30"/>
          <w:w w:val="115"/>
          <w:sz w:val="17"/>
        </w:rPr>
        <w:t> </w:t>
      </w:r>
      <w:r>
        <w:rPr>
          <w:w w:val="115"/>
          <w:sz w:val="18"/>
        </w:rPr>
        <w:t>(2002).</w:t>
      </w:r>
      <w:r>
        <w:rPr>
          <w:spacing w:val="-33"/>
          <w:w w:val="115"/>
          <w:sz w:val="18"/>
        </w:rPr>
        <w:t> </w:t>
      </w:r>
      <w:r>
        <w:rPr>
          <w:w w:val="115"/>
          <w:sz w:val="18"/>
        </w:rPr>
        <w:t>Co-operative</w:t>
      </w:r>
      <w:r>
        <w:rPr>
          <w:spacing w:val="-27"/>
          <w:w w:val="115"/>
          <w:sz w:val="18"/>
        </w:rPr>
        <w:t> </w:t>
      </w:r>
      <w:r>
        <w:rPr>
          <w:w w:val="115"/>
          <w:sz w:val="18"/>
        </w:rPr>
        <w:t>Education:</w:t>
      </w:r>
      <w:r>
        <w:rPr>
          <w:spacing w:val="-27"/>
          <w:w w:val="115"/>
          <w:sz w:val="18"/>
        </w:rPr>
        <w:t> </w:t>
      </w:r>
      <w:r>
        <w:rPr>
          <w:w w:val="115"/>
          <w:sz w:val="18"/>
        </w:rPr>
        <w:t>Greater</w:t>
      </w:r>
      <w:r>
        <w:rPr>
          <w:spacing w:val="-24"/>
          <w:w w:val="115"/>
          <w:sz w:val="18"/>
        </w:rPr>
        <w:t> </w:t>
      </w:r>
      <w:r>
        <w:rPr>
          <w:w w:val="115"/>
          <w:sz w:val="18"/>
        </w:rPr>
        <w:t>Benefits,</w:t>
      </w:r>
      <w:r>
        <w:rPr>
          <w:spacing w:val="-29"/>
          <w:w w:val="115"/>
          <w:sz w:val="18"/>
        </w:rPr>
        <w:t> </w:t>
      </w:r>
      <w:r>
        <w:rPr>
          <w:w w:val="115"/>
          <w:sz w:val="18"/>
        </w:rPr>
        <w:t>Greater</w:t>
      </w:r>
      <w:r>
        <w:rPr>
          <w:spacing w:val="-24"/>
          <w:w w:val="115"/>
          <w:sz w:val="18"/>
        </w:rPr>
        <w:t> </w:t>
      </w:r>
      <w:r>
        <w:rPr>
          <w:w w:val="115"/>
          <w:sz w:val="18"/>
        </w:rPr>
        <w:t>Costs. Ministry of Training Colleges and Universities, Toronto, Retrieved August 16, 2016 from https://uwaterloo.ca/centre-advancement-co- operative-education/sites/ca.centre-advancement- co­ operative-education/files/uploads/files/CostBenefitCo-opStudyFinal.pdf.</w:t>
      </w:r>
    </w:p>
    <w:p>
      <w:pPr>
        <w:spacing w:line="249" w:lineRule="auto" w:before="4"/>
        <w:ind w:left="248" w:right="498" w:hanging="3"/>
        <w:jc w:val="left"/>
        <w:rPr>
          <w:sz w:val="18"/>
        </w:rPr>
      </w:pPr>
      <w:r>
        <w:rPr>
          <w:w w:val="110"/>
          <w:position w:val="5"/>
          <w:sz w:val="12"/>
        </w:rPr>
        <w:t>7 </w:t>
      </w:r>
      <w:r>
        <w:rPr>
          <w:w w:val="110"/>
          <w:sz w:val="18"/>
        </w:rPr>
        <w:t>Bayard, </w:t>
      </w:r>
      <w:r>
        <w:rPr>
          <w:w w:val="110"/>
          <w:sz w:val="17"/>
        </w:rPr>
        <w:t>J. </w:t>
      </w:r>
      <w:r>
        <w:rPr>
          <w:w w:val="110"/>
          <w:sz w:val="18"/>
        </w:rPr>
        <w:t>and Greenlee. E. (2009) Graduating in Canada: Profile, Labour Market Outcomes and Student Debt of the Class of 2005. Ottawa: Statistics Canada.</w:t>
      </w:r>
    </w:p>
    <w:p>
      <w:pPr>
        <w:spacing w:after="0" w:line="249" w:lineRule="auto"/>
        <w:jc w:val="left"/>
        <w:rPr>
          <w:sz w:val="18"/>
        </w:rPr>
        <w:sectPr>
          <w:pgSz w:w="12240" w:h="15840"/>
          <w:pgMar w:top="1420" w:bottom="280" w:left="1200" w:right="1180"/>
        </w:sectPr>
      </w:pPr>
    </w:p>
    <w:p>
      <w:pPr>
        <w:pStyle w:val="BodyText"/>
        <w:spacing w:line="249" w:lineRule="auto" w:before="67"/>
        <w:ind w:left="247" w:right="498" w:firstLine="3"/>
      </w:pPr>
      <w:r>
        <w:rPr>
          <w:w w:val="110"/>
        </w:rPr>
        <w:t>provided by the Career and Co-op services just to make sure students are not confused about the information received in the conference and further provide them with the resources that are available on</w:t>
      </w:r>
      <w:r>
        <w:rPr>
          <w:spacing w:val="64"/>
          <w:w w:val="110"/>
        </w:rPr>
        <w:t> </w:t>
      </w:r>
      <w:r>
        <w:rPr>
          <w:w w:val="110"/>
        </w:rPr>
        <w:t>campus.</w:t>
      </w:r>
    </w:p>
    <w:p>
      <w:pPr>
        <w:pStyle w:val="Heading2"/>
        <w:spacing w:before="200"/>
      </w:pPr>
      <w:r>
        <w:rPr/>
        <w:pict>
          <v:group style="position:absolute;margin-left:65.382423pt;margin-top:24.643118pt;width:481.75pt;height:111.5pt;mso-position-horizontal-relative:page;mso-position-vertical-relative:paragraph;z-index:-15722496;mso-wrap-distance-left:0;mso-wrap-distance-right:0" coordorigin="1308,493" coordsize="9635,2230">
            <v:line style="position:absolute" from="1327,2723" to="1327,493" stroked="true" strokeweight=".72113pt" strokecolor="#000000">
              <v:stroke dashstyle="solid"/>
            </v:line>
            <v:line style="position:absolute" from="10928,2723" to="10928,493" stroked="true" strokeweight=".480753pt" strokecolor="#000000">
              <v:stroke dashstyle="solid"/>
            </v:line>
            <v:line style="position:absolute" from="1308,507" to="10942,507" stroked="true" strokeweight=".720873pt" strokecolor="#000000">
              <v:stroke dashstyle="solid"/>
            </v:line>
            <v:line style="position:absolute" from="1308,2713" to="10942,2713" stroked="true" strokeweight=".480582pt" strokecolor="#000000">
              <v:stroke dashstyle="solid"/>
            </v:line>
            <v:shape style="position:absolute;left:1334;top:514;width:9589;height:2194" type="#_x0000_t202" filled="false" stroked="false">
              <v:textbox inset="0,0,0,0">
                <w:txbxContent>
                  <w:p>
                    <w:pPr>
                      <w:spacing w:line="249" w:lineRule="auto" w:before="21"/>
                      <w:ind w:left="117" w:right="493" w:hanging="1"/>
                      <w:jc w:val="left"/>
                      <w:rPr>
                        <w:sz w:val="20"/>
                      </w:rPr>
                    </w:pPr>
                    <w:r>
                      <w:rPr>
                        <w:w w:val="110"/>
                        <w:sz w:val="20"/>
                      </w:rPr>
                      <w:t>Principle: Students should have a voice in what services are offered through their faculty's Career, Co-op, or Experiential Education Office and the Student Success Centre.</w:t>
                    </w:r>
                  </w:p>
                  <w:p>
                    <w:pPr>
                      <w:spacing w:line="240" w:lineRule="auto" w:before="1"/>
                      <w:rPr>
                        <w:sz w:val="21"/>
                      </w:rPr>
                    </w:pPr>
                  </w:p>
                  <w:p>
                    <w:pPr>
                      <w:spacing w:line="249" w:lineRule="auto" w:before="0"/>
                      <w:ind w:left="114" w:right="493" w:firstLine="3"/>
                      <w:jc w:val="left"/>
                      <w:rPr>
                        <w:sz w:val="20"/>
                      </w:rPr>
                    </w:pPr>
                    <w:r>
                      <w:rPr>
                        <w:w w:val="110"/>
                        <w:sz w:val="20"/>
                      </w:rPr>
                      <w:t>Concern: Students currently have little to no input in which services are developed and improved by Career, Co-op, Experiential Education Office and the Student Success Centre.</w:t>
                    </w:r>
                  </w:p>
                  <w:p>
                    <w:pPr>
                      <w:spacing w:line="240" w:lineRule="auto" w:before="1"/>
                      <w:rPr>
                        <w:sz w:val="21"/>
                      </w:rPr>
                    </w:pPr>
                  </w:p>
                  <w:p>
                    <w:pPr>
                      <w:spacing w:line="249" w:lineRule="auto" w:before="0"/>
                      <w:ind w:left="114" w:right="493" w:firstLine="2"/>
                      <w:jc w:val="left"/>
                      <w:rPr>
                        <w:sz w:val="20"/>
                      </w:rPr>
                    </w:pPr>
                    <w:r>
                      <w:rPr>
                        <w:w w:val="110"/>
                        <w:sz w:val="20"/>
                      </w:rPr>
                      <w:t>Recommendation: Career, Co-op, Experiential Education Offices and the Student Success Centre should implement a feedback model for their services where students can help pinpoint where gaps in knowledge can be filled through events, workshops, and outreach.</w:t>
                    </w:r>
                  </w:p>
                </w:txbxContent>
              </v:textbox>
              <w10:wrap type="none"/>
            </v:shape>
            <w10:wrap type="topAndBottom"/>
          </v:group>
        </w:pict>
      </w:r>
      <w:bookmarkStart w:name="_bookmark6" w:id="7"/>
      <w:bookmarkEnd w:id="7"/>
      <w:r>
        <w:rPr>
          <w:b w:val="0"/>
        </w:rPr>
      </w:r>
      <w:r>
        <w:rPr>
          <w:w w:val="105"/>
        </w:rPr>
        <w:t>Student Engagement and Feedback</w:t>
      </w:r>
    </w:p>
    <w:p>
      <w:pPr>
        <w:pStyle w:val="BodyText"/>
        <w:spacing w:before="7"/>
        <w:rPr>
          <w:b/>
          <w:sz w:val="29"/>
        </w:rPr>
      </w:pPr>
    </w:p>
    <w:p>
      <w:pPr>
        <w:pStyle w:val="BodyText"/>
        <w:spacing w:line="249" w:lineRule="auto" w:before="93"/>
        <w:ind w:left="247" w:right="380" w:firstLine="9"/>
      </w:pPr>
      <w:r>
        <w:rPr>
          <w:w w:val="110"/>
        </w:rPr>
        <w:t>About 51% of McMaster students believe that there is a lack of advertising with regards to co-op opportunities, volunteer placements, and internships within the Hamilton community (McMaster  Students Union 2016). According to  Your City Survey, students do not believe they are given the opportunity to get involved in various aspects of the city. The biggest discrepancy is 58% in regards to a broad choice of places to  work and professional  job opportunities. Students  feel that there is lack of involvement in McMaster services and different workshops/events provided by</w:t>
      </w:r>
      <w:r>
        <w:rPr>
          <w:spacing w:val="7"/>
          <w:w w:val="110"/>
        </w:rPr>
        <w:t> </w:t>
      </w:r>
      <w:r>
        <w:rPr>
          <w:w w:val="110"/>
        </w:rPr>
        <w:t>them.</w:t>
      </w:r>
    </w:p>
    <w:p>
      <w:pPr>
        <w:pStyle w:val="BodyText"/>
        <w:spacing w:line="249" w:lineRule="auto" w:before="207"/>
        <w:ind w:left="248" w:right="320" w:firstLine="8"/>
      </w:pPr>
      <w:r>
        <w:rPr>
          <w:w w:val="110"/>
        </w:rPr>
        <w:t>Along with lack of proper advertisements, one of the major concerns of Career and Co-op services workshops is the use of students input and feedback. Different faculties hold various workshops  regarding co-op opportunities  but one of  the reasons these workshops do not go as successfully is not inputting student voice in such events. For the academic Year: 2017-2018 Co-op Canadian Citizen and Co-op (International - Visa Student) pay a mandatory Supplementary fees of Fee of $5,250, broken into three instalments of </w:t>
      </w:r>
      <w:r>
        <w:rPr>
          <w:spacing w:val="-5"/>
          <w:w w:val="110"/>
        </w:rPr>
        <w:t>$1,750 </w:t>
      </w:r>
      <w:r>
        <w:rPr>
          <w:w w:val="110"/>
        </w:rPr>
        <w:t>.0 0.</w:t>
      </w:r>
      <w:r>
        <w:rPr>
          <w:w w:val="110"/>
          <w:position w:val="7"/>
          <w:sz w:val="14"/>
        </w:rPr>
        <w:t>8 </w:t>
      </w:r>
      <w:r>
        <w:rPr>
          <w:w w:val="110"/>
        </w:rPr>
        <w:t>In addition, all undergraduate students pay a Career and Professional Development Fees of $267.99. Considering that students pay much fee towards co-op, it is important that their opinions and recommendations should be taken into consideration. Below are the anticipated fees per each four-month academic term for students entering our MBA programs in September</w:t>
      </w:r>
      <w:r>
        <w:rPr>
          <w:spacing w:val="35"/>
          <w:w w:val="110"/>
        </w:rPr>
        <w:t> </w:t>
      </w:r>
      <w:r>
        <w:rPr>
          <w:w w:val="110"/>
        </w:rPr>
        <w:t>2017.</w:t>
      </w:r>
    </w:p>
    <w:p>
      <w:pPr>
        <w:pStyle w:val="BodyText"/>
        <w:spacing w:before="10"/>
        <w:rPr>
          <w:sz w:val="18"/>
        </w:rPr>
      </w:pPr>
    </w:p>
    <w:p>
      <w:pPr>
        <w:pStyle w:val="BodyText"/>
        <w:spacing w:line="249" w:lineRule="auto"/>
        <w:ind w:left="247" w:right="235" w:firstLine="3"/>
      </w:pPr>
      <w:r>
        <w:rPr>
          <w:w w:val="115"/>
        </w:rPr>
        <w:t>One</w:t>
      </w:r>
      <w:r>
        <w:rPr>
          <w:spacing w:val="-22"/>
          <w:w w:val="115"/>
        </w:rPr>
        <w:t> </w:t>
      </w:r>
      <w:r>
        <w:rPr>
          <w:w w:val="115"/>
        </w:rPr>
        <w:t>recommendation</w:t>
      </w:r>
      <w:r>
        <w:rPr>
          <w:spacing w:val="-27"/>
          <w:w w:val="115"/>
        </w:rPr>
        <w:t> </w:t>
      </w:r>
      <w:r>
        <w:rPr>
          <w:w w:val="115"/>
        </w:rPr>
        <w:t>is</w:t>
      </w:r>
      <w:r>
        <w:rPr>
          <w:spacing w:val="-20"/>
          <w:w w:val="115"/>
        </w:rPr>
        <w:t> </w:t>
      </w:r>
      <w:r>
        <w:rPr>
          <w:w w:val="115"/>
        </w:rPr>
        <w:t>for</w:t>
      </w:r>
      <w:r>
        <w:rPr>
          <w:spacing w:val="-1"/>
          <w:w w:val="115"/>
        </w:rPr>
        <w:t> </w:t>
      </w:r>
      <w:r>
        <w:rPr>
          <w:w w:val="115"/>
        </w:rPr>
        <w:t>the</w:t>
      </w:r>
      <w:r>
        <w:rPr>
          <w:spacing w:val="-1"/>
          <w:w w:val="115"/>
        </w:rPr>
        <w:t> </w:t>
      </w:r>
      <w:r>
        <w:rPr>
          <w:w w:val="115"/>
        </w:rPr>
        <w:t>Career</w:t>
      </w:r>
      <w:r>
        <w:rPr>
          <w:spacing w:val="-15"/>
          <w:w w:val="115"/>
        </w:rPr>
        <w:t> </w:t>
      </w:r>
      <w:r>
        <w:rPr>
          <w:w w:val="115"/>
        </w:rPr>
        <w:t>and</w:t>
      </w:r>
      <w:r>
        <w:rPr>
          <w:spacing w:val="-22"/>
          <w:w w:val="115"/>
        </w:rPr>
        <w:t> </w:t>
      </w:r>
      <w:r>
        <w:rPr>
          <w:w w:val="115"/>
        </w:rPr>
        <w:t>Co-op</w:t>
      </w:r>
      <w:r>
        <w:rPr>
          <w:spacing w:val="-20"/>
          <w:w w:val="115"/>
        </w:rPr>
        <w:t> </w:t>
      </w:r>
      <w:r>
        <w:rPr>
          <w:w w:val="115"/>
        </w:rPr>
        <w:t>services</w:t>
      </w:r>
      <w:r>
        <w:rPr>
          <w:spacing w:val="-14"/>
          <w:w w:val="115"/>
        </w:rPr>
        <w:t> </w:t>
      </w:r>
      <w:r>
        <w:rPr>
          <w:w w:val="115"/>
        </w:rPr>
        <w:t>to</w:t>
      </w:r>
      <w:r>
        <w:rPr>
          <w:spacing w:val="-6"/>
          <w:w w:val="115"/>
        </w:rPr>
        <w:t> </w:t>
      </w:r>
      <w:r>
        <w:rPr>
          <w:w w:val="115"/>
        </w:rPr>
        <w:t>implement</w:t>
      </w:r>
      <w:r>
        <w:rPr>
          <w:spacing w:val="-8"/>
          <w:w w:val="115"/>
        </w:rPr>
        <w:t> </w:t>
      </w:r>
      <w:r>
        <w:rPr>
          <w:w w:val="115"/>
        </w:rPr>
        <w:t>a</w:t>
      </w:r>
      <w:r>
        <w:rPr>
          <w:spacing w:val="-17"/>
          <w:w w:val="115"/>
        </w:rPr>
        <w:t> </w:t>
      </w:r>
      <w:r>
        <w:rPr>
          <w:w w:val="115"/>
        </w:rPr>
        <w:t>feedback model</w:t>
      </w:r>
      <w:r>
        <w:rPr>
          <w:spacing w:val="-14"/>
          <w:w w:val="115"/>
        </w:rPr>
        <w:t> </w:t>
      </w:r>
      <w:r>
        <w:rPr>
          <w:w w:val="115"/>
        </w:rPr>
        <w:t>for</w:t>
      </w:r>
      <w:r>
        <w:rPr>
          <w:spacing w:val="-14"/>
          <w:w w:val="115"/>
        </w:rPr>
        <w:t> </w:t>
      </w:r>
      <w:r>
        <w:rPr>
          <w:w w:val="115"/>
        </w:rPr>
        <w:t>their</w:t>
      </w:r>
      <w:r>
        <w:rPr>
          <w:spacing w:val="-14"/>
          <w:w w:val="115"/>
        </w:rPr>
        <w:t> </w:t>
      </w:r>
      <w:r>
        <w:rPr>
          <w:w w:val="115"/>
        </w:rPr>
        <w:t>services</w:t>
      </w:r>
      <w:r>
        <w:rPr>
          <w:spacing w:val="-16"/>
          <w:w w:val="115"/>
        </w:rPr>
        <w:t> </w:t>
      </w:r>
      <w:r>
        <w:rPr>
          <w:w w:val="115"/>
        </w:rPr>
        <w:t>and</w:t>
      </w:r>
      <w:r>
        <w:rPr>
          <w:spacing w:val="-21"/>
          <w:w w:val="115"/>
        </w:rPr>
        <w:t> </w:t>
      </w:r>
      <w:r>
        <w:rPr>
          <w:w w:val="115"/>
        </w:rPr>
        <w:t>more</w:t>
      </w:r>
      <w:r>
        <w:rPr>
          <w:spacing w:val="-21"/>
          <w:w w:val="115"/>
        </w:rPr>
        <w:t> </w:t>
      </w:r>
      <w:r>
        <w:rPr>
          <w:w w:val="115"/>
        </w:rPr>
        <w:t>specifically</w:t>
      </w:r>
      <w:r>
        <w:rPr>
          <w:spacing w:val="1"/>
          <w:w w:val="115"/>
        </w:rPr>
        <w:t> </w:t>
      </w:r>
      <w:r>
        <w:rPr>
          <w:w w:val="115"/>
        </w:rPr>
        <w:t>for</w:t>
      </w:r>
      <w:r>
        <w:rPr>
          <w:spacing w:val="-10"/>
          <w:w w:val="115"/>
        </w:rPr>
        <w:t> </w:t>
      </w:r>
      <w:r>
        <w:rPr>
          <w:w w:val="115"/>
        </w:rPr>
        <w:t>events</w:t>
      </w:r>
      <w:r>
        <w:rPr>
          <w:spacing w:val="-21"/>
          <w:w w:val="115"/>
        </w:rPr>
        <w:t> </w:t>
      </w:r>
      <w:r>
        <w:rPr>
          <w:w w:val="115"/>
        </w:rPr>
        <w:t>and</w:t>
      </w:r>
      <w:r>
        <w:rPr>
          <w:spacing w:val="-18"/>
          <w:w w:val="115"/>
        </w:rPr>
        <w:t> </w:t>
      </w:r>
      <w:r>
        <w:rPr>
          <w:w w:val="115"/>
        </w:rPr>
        <w:t>workshops.</w:t>
      </w:r>
      <w:r>
        <w:rPr>
          <w:spacing w:val="24"/>
          <w:w w:val="115"/>
        </w:rPr>
        <w:t> </w:t>
      </w:r>
      <w:r>
        <w:rPr>
          <w:w w:val="115"/>
        </w:rPr>
        <w:t>Career</w:t>
      </w:r>
      <w:r>
        <w:rPr>
          <w:spacing w:val="-11"/>
          <w:w w:val="115"/>
        </w:rPr>
        <w:t> </w:t>
      </w:r>
      <w:r>
        <w:rPr>
          <w:w w:val="115"/>
        </w:rPr>
        <w:t>and Co-op Services should then apply that feedback to future action. There is a current feedback system for some of their workshops, however, this system is not placed in use</w:t>
      </w:r>
      <w:r>
        <w:rPr>
          <w:spacing w:val="-16"/>
          <w:w w:val="115"/>
        </w:rPr>
        <w:t> </w:t>
      </w:r>
      <w:r>
        <w:rPr>
          <w:w w:val="115"/>
        </w:rPr>
        <w:t>properly.</w:t>
      </w:r>
      <w:r>
        <w:rPr>
          <w:spacing w:val="-16"/>
          <w:w w:val="115"/>
        </w:rPr>
        <w:t> </w:t>
      </w:r>
      <w:r>
        <w:rPr>
          <w:w w:val="115"/>
        </w:rPr>
        <w:t>Inputting</w:t>
      </w:r>
      <w:r>
        <w:rPr>
          <w:spacing w:val="-11"/>
          <w:w w:val="115"/>
        </w:rPr>
        <w:t> </w:t>
      </w:r>
      <w:r>
        <w:rPr>
          <w:w w:val="115"/>
        </w:rPr>
        <w:t>student's</w:t>
      </w:r>
      <w:r>
        <w:rPr>
          <w:spacing w:val="-3"/>
          <w:w w:val="115"/>
        </w:rPr>
        <w:t> </w:t>
      </w:r>
      <w:r>
        <w:rPr>
          <w:w w:val="115"/>
        </w:rPr>
        <w:t>voice</w:t>
      </w:r>
      <w:r>
        <w:rPr>
          <w:spacing w:val="-14"/>
          <w:w w:val="115"/>
        </w:rPr>
        <w:t> </w:t>
      </w:r>
      <w:r>
        <w:rPr>
          <w:w w:val="115"/>
        </w:rPr>
        <w:t>makes</w:t>
      </w:r>
      <w:r>
        <w:rPr>
          <w:spacing w:val="-9"/>
          <w:w w:val="115"/>
        </w:rPr>
        <w:t> </w:t>
      </w:r>
      <w:r>
        <w:rPr>
          <w:w w:val="115"/>
        </w:rPr>
        <w:t>them</w:t>
      </w:r>
      <w:r>
        <w:rPr>
          <w:spacing w:val="-14"/>
          <w:w w:val="115"/>
        </w:rPr>
        <w:t> </w:t>
      </w:r>
      <w:r>
        <w:rPr>
          <w:w w:val="115"/>
        </w:rPr>
        <w:t>to</w:t>
      </w:r>
      <w:r>
        <w:rPr>
          <w:spacing w:val="-1"/>
          <w:w w:val="115"/>
        </w:rPr>
        <w:t> </w:t>
      </w:r>
      <w:r>
        <w:rPr>
          <w:w w:val="115"/>
        </w:rPr>
        <w:t>participate</w:t>
      </w:r>
      <w:r>
        <w:rPr>
          <w:spacing w:val="-10"/>
          <w:w w:val="115"/>
        </w:rPr>
        <w:t> </w:t>
      </w:r>
      <w:r>
        <w:rPr>
          <w:w w:val="115"/>
        </w:rPr>
        <w:t>more</w:t>
      </w:r>
      <w:r>
        <w:rPr>
          <w:spacing w:val="-17"/>
          <w:w w:val="115"/>
        </w:rPr>
        <w:t> </w:t>
      </w:r>
      <w:r>
        <w:rPr>
          <w:w w:val="115"/>
        </w:rPr>
        <w:t>in</w:t>
      </w:r>
      <w:r>
        <w:rPr>
          <w:spacing w:val="-17"/>
          <w:w w:val="115"/>
        </w:rPr>
        <w:t> </w:t>
      </w:r>
      <w:r>
        <w:rPr>
          <w:w w:val="115"/>
        </w:rPr>
        <w:t>the</w:t>
      </w:r>
      <w:r>
        <w:rPr>
          <w:spacing w:val="-9"/>
          <w:w w:val="115"/>
        </w:rPr>
        <w:t> </w:t>
      </w:r>
      <w:r>
        <w:rPr>
          <w:w w:val="115"/>
        </w:rPr>
        <w:t>service. It gives students the initiative to attend the workshops and other future events that can</w:t>
      </w:r>
      <w:r>
        <w:rPr>
          <w:spacing w:val="-15"/>
          <w:w w:val="115"/>
        </w:rPr>
        <w:t> </w:t>
      </w:r>
      <w:r>
        <w:rPr>
          <w:w w:val="115"/>
        </w:rPr>
        <w:t>greatly</w:t>
      </w:r>
      <w:r>
        <w:rPr>
          <w:spacing w:val="-7"/>
          <w:w w:val="115"/>
        </w:rPr>
        <w:t> </w:t>
      </w:r>
      <w:r>
        <w:rPr>
          <w:w w:val="115"/>
        </w:rPr>
        <w:t>benefit</w:t>
      </w:r>
      <w:r>
        <w:rPr>
          <w:spacing w:val="-7"/>
          <w:w w:val="115"/>
        </w:rPr>
        <w:t> </w:t>
      </w:r>
      <w:r>
        <w:rPr>
          <w:w w:val="115"/>
        </w:rPr>
        <w:t>them.</w:t>
      </w:r>
      <w:r>
        <w:rPr>
          <w:spacing w:val="-11"/>
          <w:w w:val="115"/>
        </w:rPr>
        <w:t> </w:t>
      </w:r>
      <w:r>
        <w:rPr>
          <w:w w:val="115"/>
        </w:rPr>
        <w:t>Voicing</w:t>
      </w:r>
      <w:r>
        <w:rPr>
          <w:spacing w:val="-3"/>
          <w:w w:val="115"/>
        </w:rPr>
        <w:t> </w:t>
      </w:r>
      <w:r>
        <w:rPr>
          <w:w w:val="115"/>
        </w:rPr>
        <w:t>for</w:t>
      </w:r>
      <w:r>
        <w:rPr>
          <w:spacing w:val="-5"/>
          <w:w w:val="115"/>
        </w:rPr>
        <w:t> </w:t>
      </w:r>
      <w:r>
        <w:rPr>
          <w:w w:val="115"/>
        </w:rPr>
        <w:t>a</w:t>
      </w:r>
      <w:r>
        <w:rPr>
          <w:spacing w:val="-17"/>
          <w:w w:val="115"/>
        </w:rPr>
        <w:t> </w:t>
      </w:r>
      <w:r>
        <w:rPr>
          <w:w w:val="115"/>
        </w:rPr>
        <w:t>change</w:t>
      </w:r>
      <w:r>
        <w:rPr>
          <w:spacing w:val="-11"/>
          <w:w w:val="115"/>
        </w:rPr>
        <w:t> </w:t>
      </w:r>
      <w:r>
        <w:rPr>
          <w:w w:val="115"/>
        </w:rPr>
        <w:t>and</w:t>
      </w:r>
      <w:r>
        <w:rPr>
          <w:spacing w:val="-5"/>
          <w:w w:val="115"/>
        </w:rPr>
        <w:t> </w:t>
      </w:r>
      <w:r>
        <w:rPr>
          <w:w w:val="115"/>
        </w:rPr>
        <w:t>watching</w:t>
      </w:r>
      <w:r>
        <w:rPr>
          <w:spacing w:val="-6"/>
          <w:w w:val="115"/>
        </w:rPr>
        <w:t> </w:t>
      </w:r>
      <w:r>
        <w:rPr>
          <w:w w:val="115"/>
        </w:rPr>
        <w:t>it</w:t>
      </w:r>
      <w:r>
        <w:rPr>
          <w:spacing w:val="-5"/>
          <w:w w:val="115"/>
        </w:rPr>
        <w:t> </w:t>
      </w:r>
      <w:r>
        <w:rPr>
          <w:w w:val="115"/>
        </w:rPr>
        <w:t>being</w:t>
      </w:r>
      <w:r>
        <w:rPr>
          <w:spacing w:val="-11"/>
          <w:w w:val="115"/>
        </w:rPr>
        <w:t> </w:t>
      </w:r>
      <w:r>
        <w:rPr>
          <w:w w:val="115"/>
        </w:rPr>
        <w:t>implemented</w:t>
      </w:r>
      <w:r>
        <w:rPr>
          <w:spacing w:val="2"/>
          <w:w w:val="115"/>
        </w:rPr>
        <w:t> </w:t>
      </w:r>
      <w:r>
        <w:rPr>
          <w:w w:val="115"/>
        </w:rPr>
        <w:t>in the</w:t>
      </w:r>
      <w:r>
        <w:rPr>
          <w:spacing w:val="-6"/>
          <w:w w:val="115"/>
        </w:rPr>
        <w:t> </w:t>
      </w:r>
      <w:r>
        <w:rPr>
          <w:w w:val="115"/>
        </w:rPr>
        <w:t>future</w:t>
      </w:r>
      <w:r>
        <w:rPr>
          <w:spacing w:val="-12"/>
          <w:w w:val="115"/>
        </w:rPr>
        <w:t> </w:t>
      </w:r>
      <w:r>
        <w:rPr>
          <w:w w:val="115"/>
        </w:rPr>
        <w:t>events,</w:t>
      </w:r>
      <w:r>
        <w:rPr>
          <w:spacing w:val="-14"/>
          <w:w w:val="115"/>
        </w:rPr>
        <w:t> </w:t>
      </w:r>
      <w:r>
        <w:rPr>
          <w:w w:val="115"/>
        </w:rPr>
        <w:t>gives</w:t>
      </w:r>
      <w:r>
        <w:rPr>
          <w:spacing w:val="-12"/>
          <w:w w:val="115"/>
        </w:rPr>
        <w:t> </w:t>
      </w:r>
      <w:r>
        <w:rPr>
          <w:w w:val="115"/>
        </w:rPr>
        <w:t>students</w:t>
      </w:r>
      <w:r>
        <w:rPr>
          <w:spacing w:val="-10"/>
          <w:w w:val="115"/>
        </w:rPr>
        <w:t> </w:t>
      </w:r>
      <w:r>
        <w:rPr>
          <w:w w:val="115"/>
        </w:rPr>
        <w:t>the</w:t>
      </w:r>
      <w:r>
        <w:rPr>
          <w:spacing w:val="-12"/>
          <w:w w:val="115"/>
        </w:rPr>
        <w:t> </w:t>
      </w:r>
      <w:r>
        <w:rPr>
          <w:w w:val="115"/>
        </w:rPr>
        <w:t>idea</w:t>
      </w:r>
      <w:r>
        <w:rPr>
          <w:spacing w:val="-11"/>
          <w:w w:val="115"/>
        </w:rPr>
        <w:t> </w:t>
      </w:r>
      <w:r>
        <w:rPr>
          <w:w w:val="115"/>
        </w:rPr>
        <w:t>that</w:t>
      </w:r>
      <w:r>
        <w:rPr>
          <w:spacing w:val="-7"/>
          <w:w w:val="115"/>
        </w:rPr>
        <w:t> </w:t>
      </w:r>
      <w:r>
        <w:rPr>
          <w:w w:val="115"/>
        </w:rPr>
        <w:t>their</w:t>
      </w:r>
      <w:r>
        <w:rPr>
          <w:spacing w:val="-7"/>
          <w:w w:val="115"/>
        </w:rPr>
        <w:t> </w:t>
      </w:r>
      <w:r>
        <w:rPr>
          <w:w w:val="115"/>
        </w:rPr>
        <w:t>opinions</w:t>
      </w:r>
      <w:r>
        <w:rPr>
          <w:spacing w:val="-9"/>
          <w:w w:val="115"/>
        </w:rPr>
        <w:t> </w:t>
      </w:r>
      <w:r>
        <w:rPr>
          <w:w w:val="115"/>
        </w:rPr>
        <w:t>matter.</w:t>
      </w:r>
      <w:r>
        <w:rPr>
          <w:spacing w:val="-17"/>
          <w:w w:val="115"/>
        </w:rPr>
        <w:t> </w:t>
      </w:r>
      <w:r>
        <w:rPr>
          <w:w w:val="115"/>
        </w:rPr>
        <w:t>Even</w:t>
      </w:r>
      <w:r>
        <w:rPr>
          <w:spacing w:val="-10"/>
          <w:w w:val="115"/>
        </w:rPr>
        <w:t> </w:t>
      </w:r>
      <w:r>
        <w:rPr>
          <w:w w:val="115"/>
        </w:rPr>
        <w:t>from</w:t>
      </w:r>
      <w:r>
        <w:rPr>
          <w:spacing w:val="-15"/>
          <w:w w:val="115"/>
        </w:rPr>
        <w:t> </w:t>
      </w:r>
      <w:r>
        <w:rPr>
          <w:w w:val="115"/>
        </w:rPr>
        <w:t>early on, many schools of thought in psychology acknowledged the importance of</w:t>
      </w:r>
      <w:r>
        <w:rPr>
          <w:spacing w:val="-21"/>
          <w:w w:val="115"/>
        </w:rPr>
        <w:t> </w:t>
      </w:r>
      <w:r>
        <w:rPr>
          <w:w w:val="115"/>
        </w:rPr>
        <w:t>the</w:t>
      </w:r>
    </w:p>
    <w:p>
      <w:pPr>
        <w:pStyle w:val="BodyText"/>
        <w:rPr>
          <w:sz w:val="20"/>
        </w:rPr>
      </w:pPr>
    </w:p>
    <w:p>
      <w:pPr>
        <w:pStyle w:val="BodyText"/>
        <w:spacing w:before="6"/>
        <w:rPr>
          <w:sz w:val="10"/>
        </w:rPr>
      </w:pPr>
      <w:r>
        <w:rPr/>
        <w:pict>
          <v:shape style="position:absolute;margin-left:72.112968pt;margin-top:8.266543pt;width:144.25pt;height:.1pt;mso-position-horizontal-relative:page;mso-position-vertical-relative:paragraph;z-index:-15721984;mso-wrap-distance-left:0;mso-wrap-distance-right:0" coordorigin="1442,165" coordsize="2885,0" path="m1442,165l4327,165e" filled="false" stroked="true" strokeweight=".480582pt" strokecolor="#000000">
            <v:path arrowok="t"/>
            <v:stroke dashstyle="solid"/>
            <w10:wrap type="topAndBottom"/>
          </v:shape>
        </w:pict>
      </w:r>
    </w:p>
    <w:p>
      <w:pPr>
        <w:spacing w:line="249" w:lineRule="auto" w:before="76"/>
        <w:ind w:left="249" w:right="380" w:hanging="3"/>
        <w:jc w:val="left"/>
        <w:rPr>
          <w:sz w:val="18"/>
        </w:rPr>
      </w:pPr>
      <w:r>
        <w:rPr>
          <w:w w:val="110"/>
          <w:position w:val="5"/>
          <w:sz w:val="12"/>
        </w:rPr>
        <w:t>8 </w:t>
      </w:r>
      <w:r>
        <w:rPr>
          <w:w w:val="110"/>
          <w:sz w:val="18"/>
        </w:rPr>
        <w:t>"MBA Tuition and Supplemental Fees." MBA Program. https://mbastudent.degroote.mcmaster.ca/fees-and-scholarships/mba-tuition-and-supplemental-fees/</w:t>
      </w:r>
    </w:p>
    <w:p>
      <w:pPr>
        <w:spacing w:after="0" w:line="249" w:lineRule="auto"/>
        <w:jc w:val="left"/>
        <w:rPr>
          <w:sz w:val="18"/>
        </w:rPr>
        <w:sectPr>
          <w:pgSz w:w="12240" w:h="15840"/>
          <w:pgMar w:top="1380" w:bottom="280" w:left="1200" w:right="1180"/>
        </w:sectPr>
      </w:pPr>
    </w:p>
    <w:p>
      <w:pPr>
        <w:pStyle w:val="BodyText"/>
        <w:spacing w:line="249" w:lineRule="auto" w:before="67"/>
        <w:ind w:left="251" w:right="498" w:firstLine="2"/>
      </w:pPr>
      <w:r>
        <w:rPr>
          <w:w w:val="110"/>
        </w:rPr>
        <w:t>feeling of belonging and appreciation. One of the biggest core values as human beings are to feel needed, appreciated and to be part of a community.</w:t>
      </w:r>
    </w:p>
    <w:p>
      <w:pPr>
        <w:pStyle w:val="BodyText"/>
        <w:spacing w:line="249" w:lineRule="auto" w:before="199"/>
        <w:ind w:left="248" w:right="304" w:firstLine="2"/>
      </w:pPr>
      <w:r>
        <w:rPr>
          <w:w w:val="115"/>
        </w:rPr>
        <w:t>On a much larger scale, it grabs the attention of more students and hence greater turnout at the events/workshops. Innovation and change is ideal to run successful events</w:t>
      </w:r>
      <w:r>
        <w:rPr>
          <w:spacing w:val="-20"/>
          <w:w w:val="115"/>
        </w:rPr>
        <w:t> </w:t>
      </w:r>
      <w:r>
        <w:rPr>
          <w:w w:val="115"/>
        </w:rPr>
        <w:t>in</w:t>
      </w:r>
      <w:r>
        <w:rPr>
          <w:spacing w:val="-28"/>
          <w:w w:val="115"/>
        </w:rPr>
        <w:t> </w:t>
      </w:r>
      <w:r>
        <w:rPr>
          <w:w w:val="115"/>
        </w:rPr>
        <w:t>the</w:t>
      </w:r>
      <w:r>
        <w:rPr>
          <w:spacing w:val="-13"/>
          <w:w w:val="115"/>
        </w:rPr>
        <w:t> </w:t>
      </w:r>
      <w:r>
        <w:rPr>
          <w:w w:val="115"/>
        </w:rPr>
        <w:t>future,</w:t>
      </w:r>
      <w:r>
        <w:rPr>
          <w:spacing w:val="-25"/>
          <w:w w:val="115"/>
        </w:rPr>
        <w:t> </w:t>
      </w:r>
      <w:r>
        <w:rPr>
          <w:w w:val="115"/>
        </w:rPr>
        <w:t>therefore,</w:t>
      </w:r>
      <w:r>
        <w:rPr>
          <w:spacing w:val="-18"/>
          <w:w w:val="115"/>
        </w:rPr>
        <w:t> </w:t>
      </w:r>
      <w:r>
        <w:rPr>
          <w:w w:val="115"/>
        </w:rPr>
        <w:t>this</w:t>
      </w:r>
      <w:r>
        <w:rPr>
          <w:spacing w:val="-23"/>
          <w:w w:val="115"/>
        </w:rPr>
        <w:t> </w:t>
      </w:r>
      <w:r>
        <w:rPr>
          <w:w w:val="115"/>
        </w:rPr>
        <w:t>feedback</w:t>
      </w:r>
      <w:r>
        <w:rPr>
          <w:spacing w:val="-14"/>
          <w:w w:val="115"/>
        </w:rPr>
        <w:t> </w:t>
      </w:r>
      <w:r>
        <w:rPr>
          <w:w w:val="115"/>
        </w:rPr>
        <w:t>model</w:t>
      </w:r>
      <w:r>
        <w:rPr>
          <w:spacing w:val="-25"/>
          <w:w w:val="115"/>
        </w:rPr>
        <w:t> </w:t>
      </w:r>
      <w:r>
        <w:rPr>
          <w:w w:val="115"/>
        </w:rPr>
        <w:t>assures</w:t>
      </w:r>
      <w:r>
        <w:rPr>
          <w:spacing w:val="-20"/>
          <w:w w:val="115"/>
        </w:rPr>
        <w:t> </w:t>
      </w:r>
      <w:r>
        <w:rPr>
          <w:w w:val="115"/>
        </w:rPr>
        <w:t>improvement.</w:t>
      </w:r>
      <w:r>
        <w:rPr>
          <w:spacing w:val="-16"/>
          <w:w w:val="115"/>
        </w:rPr>
        <w:t> </w:t>
      </w:r>
      <w:r>
        <w:rPr>
          <w:w w:val="115"/>
        </w:rPr>
        <w:t>After</w:t>
      </w:r>
      <w:r>
        <w:rPr>
          <w:spacing w:val="-16"/>
          <w:w w:val="115"/>
        </w:rPr>
        <w:t> </w:t>
      </w:r>
      <w:r>
        <w:rPr>
          <w:w w:val="115"/>
        </w:rPr>
        <w:t>each workshop/event held by the Career and Co-op services a feedback form should be available</w:t>
      </w:r>
      <w:r>
        <w:rPr>
          <w:spacing w:val="-10"/>
          <w:w w:val="115"/>
        </w:rPr>
        <w:t> </w:t>
      </w:r>
      <w:r>
        <w:rPr>
          <w:w w:val="115"/>
        </w:rPr>
        <w:t>when</w:t>
      </w:r>
      <w:r>
        <w:rPr>
          <w:spacing w:val="-14"/>
          <w:w w:val="115"/>
        </w:rPr>
        <w:t> </w:t>
      </w:r>
      <w:r>
        <w:rPr>
          <w:w w:val="115"/>
        </w:rPr>
        <w:t>the</w:t>
      </w:r>
      <w:r>
        <w:rPr>
          <w:spacing w:val="-13"/>
          <w:w w:val="115"/>
        </w:rPr>
        <w:t> </w:t>
      </w:r>
      <w:r>
        <w:rPr>
          <w:w w:val="115"/>
        </w:rPr>
        <w:t>event</w:t>
      </w:r>
      <w:r>
        <w:rPr>
          <w:spacing w:val="-12"/>
          <w:w w:val="115"/>
        </w:rPr>
        <w:t> </w:t>
      </w:r>
      <w:r>
        <w:rPr>
          <w:w w:val="115"/>
        </w:rPr>
        <w:t>ends.</w:t>
      </w:r>
      <w:r>
        <w:rPr>
          <w:spacing w:val="-19"/>
          <w:w w:val="115"/>
        </w:rPr>
        <w:t> </w:t>
      </w:r>
      <w:r>
        <w:rPr>
          <w:w w:val="115"/>
        </w:rPr>
        <w:t>In</w:t>
      </w:r>
      <w:r>
        <w:rPr>
          <w:spacing w:val="-27"/>
          <w:w w:val="115"/>
        </w:rPr>
        <w:t> </w:t>
      </w:r>
      <w:r>
        <w:rPr>
          <w:w w:val="115"/>
        </w:rPr>
        <w:t>addition,</w:t>
      </w:r>
      <w:r>
        <w:rPr>
          <w:spacing w:val="-19"/>
          <w:w w:val="115"/>
        </w:rPr>
        <w:t> </w:t>
      </w:r>
      <w:r>
        <w:rPr>
          <w:w w:val="115"/>
        </w:rPr>
        <w:t>a</w:t>
      </w:r>
      <w:r>
        <w:rPr>
          <w:spacing w:val="-17"/>
          <w:w w:val="115"/>
        </w:rPr>
        <w:t> </w:t>
      </w:r>
      <w:r>
        <w:rPr>
          <w:w w:val="115"/>
        </w:rPr>
        <w:t>separate</w:t>
      </w:r>
      <w:r>
        <w:rPr>
          <w:spacing w:val="-12"/>
          <w:w w:val="115"/>
        </w:rPr>
        <w:t> </w:t>
      </w:r>
      <w:r>
        <w:rPr>
          <w:w w:val="115"/>
        </w:rPr>
        <w:t>form</w:t>
      </w:r>
      <w:r>
        <w:rPr>
          <w:spacing w:val="-19"/>
          <w:w w:val="115"/>
        </w:rPr>
        <w:t> </w:t>
      </w:r>
      <w:r>
        <w:rPr>
          <w:w w:val="115"/>
        </w:rPr>
        <w:t>should</w:t>
      </w:r>
      <w:r>
        <w:rPr>
          <w:spacing w:val="-13"/>
          <w:w w:val="115"/>
        </w:rPr>
        <w:t> </w:t>
      </w:r>
      <w:r>
        <w:rPr>
          <w:w w:val="115"/>
        </w:rPr>
        <w:t>be</w:t>
      </w:r>
      <w:r>
        <w:rPr>
          <w:spacing w:val="-17"/>
          <w:w w:val="115"/>
        </w:rPr>
        <w:t> </w:t>
      </w:r>
      <w:r>
        <w:rPr>
          <w:w w:val="115"/>
        </w:rPr>
        <w:t>posted</w:t>
      </w:r>
      <w:r>
        <w:rPr>
          <w:spacing w:val="-18"/>
          <w:w w:val="115"/>
        </w:rPr>
        <w:t> </w:t>
      </w:r>
      <w:r>
        <w:rPr>
          <w:w w:val="115"/>
        </w:rPr>
        <w:t>online prior to the event, which is focused on what the students want to achieve from the event. Along with the form, students should be given the opportunity to provide feedback</w:t>
      </w:r>
      <w:r>
        <w:rPr>
          <w:spacing w:val="-6"/>
          <w:w w:val="115"/>
        </w:rPr>
        <w:t> </w:t>
      </w:r>
      <w:r>
        <w:rPr>
          <w:w w:val="115"/>
        </w:rPr>
        <w:t>or</w:t>
      </w:r>
      <w:r>
        <w:rPr>
          <w:spacing w:val="-13"/>
          <w:w w:val="115"/>
        </w:rPr>
        <w:t> </w:t>
      </w:r>
      <w:r>
        <w:rPr>
          <w:w w:val="115"/>
        </w:rPr>
        <w:t>any</w:t>
      </w:r>
      <w:r>
        <w:rPr>
          <w:spacing w:val="-13"/>
          <w:w w:val="115"/>
        </w:rPr>
        <w:t> </w:t>
      </w:r>
      <w:r>
        <w:rPr>
          <w:w w:val="115"/>
        </w:rPr>
        <w:t>other</w:t>
      </w:r>
      <w:r>
        <w:rPr>
          <w:spacing w:val="-11"/>
          <w:w w:val="115"/>
        </w:rPr>
        <w:t> </w:t>
      </w:r>
      <w:r>
        <w:rPr>
          <w:w w:val="115"/>
        </w:rPr>
        <w:t>raise</w:t>
      </w:r>
      <w:r>
        <w:rPr>
          <w:spacing w:val="-20"/>
          <w:w w:val="115"/>
        </w:rPr>
        <w:t> </w:t>
      </w:r>
      <w:r>
        <w:rPr>
          <w:w w:val="115"/>
        </w:rPr>
        <w:t>any</w:t>
      </w:r>
      <w:r>
        <w:rPr>
          <w:spacing w:val="-16"/>
          <w:w w:val="115"/>
        </w:rPr>
        <w:t> </w:t>
      </w:r>
      <w:r>
        <w:rPr>
          <w:w w:val="115"/>
        </w:rPr>
        <w:t>other</w:t>
      </w:r>
      <w:r>
        <w:rPr>
          <w:spacing w:val="-12"/>
          <w:w w:val="115"/>
        </w:rPr>
        <w:t> </w:t>
      </w:r>
      <w:r>
        <w:rPr>
          <w:w w:val="115"/>
        </w:rPr>
        <w:t>issue</w:t>
      </w:r>
      <w:r>
        <w:rPr>
          <w:spacing w:val="-16"/>
          <w:w w:val="115"/>
        </w:rPr>
        <w:t> </w:t>
      </w:r>
      <w:r>
        <w:rPr>
          <w:w w:val="115"/>
        </w:rPr>
        <w:t>they</w:t>
      </w:r>
      <w:r>
        <w:rPr>
          <w:spacing w:val="-14"/>
          <w:w w:val="115"/>
        </w:rPr>
        <w:t> </w:t>
      </w:r>
      <w:r>
        <w:rPr>
          <w:w w:val="115"/>
        </w:rPr>
        <w:t>have</w:t>
      </w:r>
      <w:r>
        <w:rPr>
          <w:spacing w:val="-17"/>
          <w:w w:val="115"/>
        </w:rPr>
        <w:t> </w:t>
      </w:r>
      <w:r>
        <w:rPr>
          <w:w w:val="115"/>
        </w:rPr>
        <w:t>in</w:t>
      </w:r>
      <w:r>
        <w:rPr>
          <w:spacing w:val="-22"/>
          <w:w w:val="115"/>
        </w:rPr>
        <w:t> </w:t>
      </w:r>
      <w:r>
        <w:rPr>
          <w:w w:val="115"/>
        </w:rPr>
        <w:t>person.</w:t>
      </w:r>
      <w:r>
        <w:rPr>
          <w:spacing w:val="-17"/>
          <w:w w:val="115"/>
        </w:rPr>
        <w:t> </w:t>
      </w:r>
      <w:r>
        <w:rPr>
          <w:w w:val="115"/>
        </w:rPr>
        <w:t>One</w:t>
      </w:r>
      <w:r>
        <w:rPr>
          <w:spacing w:val="-15"/>
          <w:w w:val="115"/>
        </w:rPr>
        <w:t> </w:t>
      </w:r>
      <w:r>
        <w:rPr>
          <w:w w:val="115"/>
        </w:rPr>
        <w:t>way</w:t>
      </w:r>
      <w:r>
        <w:rPr>
          <w:spacing w:val="-15"/>
          <w:w w:val="115"/>
        </w:rPr>
        <w:t> </w:t>
      </w:r>
      <w:r>
        <w:rPr>
          <w:w w:val="115"/>
        </w:rPr>
        <w:t>to</w:t>
      </w:r>
      <w:r>
        <w:rPr>
          <w:spacing w:val="2"/>
          <w:w w:val="115"/>
        </w:rPr>
        <w:t> </w:t>
      </w:r>
      <w:r>
        <w:rPr>
          <w:w w:val="115"/>
        </w:rPr>
        <w:t>do</w:t>
      </w:r>
      <w:r>
        <w:rPr>
          <w:spacing w:val="-13"/>
          <w:w w:val="115"/>
        </w:rPr>
        <w:t> </w:t>
      </w:r>
      <w:r>
        <w:rPr>
          <w:w w:val="115"/>
        </w:rPr>
        <w:t>this is for the Career and Co-op services to hold office house or for students to book appointments.</w:t>
      </w:r>
      <w:r>
        <w:rPr>
          <w:spacing w:val="-15"/>
          <w:w w:val="115"/>
        </w:rPr>
        <w:t> </w:t>
      </w:r>
      <w:r>
        <w:rPr>
          <w:w w:val="115"/>
        </w:rPr>
        <w:t>Furthermore,</w:t>
      </w:r>
      <w:r>
        <w:rPr>
          <w:spacing w:val="-15"/>
          <w:w w:val="115"/>
        </w:rPr>
        <w:t> </w:t>
      </w:r>
      <w:r>
        <w:rPr>
          <w:w w:val="115"/>
        </w:rPr>
        <w:t>it</w:t>
      </w:r>
      <w:r>
        <w:rPr>
          <w:spacing w:val="-14"/>
          <w:w w:val="115"/>
        </w:rPr>
        <w:t> </w:t>
      </w:r>
      <w:r>
        <w:rPr>
          <w:w w:val="115"/>
        </w:rPr>
        <w:t>is</w:t>
      </w:r>
      <w:r>
        <w:rPr>
          <w:spacing w:val="-25"/>
          <w:w w:val="115"/>
        </w:rPr>
        <w:t> </w:t>
      </w:r>
      <w:r>
        <w:rPr>
          <w:w w:val="115"/>
        </w:rPr>
        <w:t>important</w:t>
      </w:r>
      <w:r>
        <w:rPr>
          <w:spacing w:val="-10"/>
          <w:w w:val="115"/>
        </w:rPr>
        <w:t> </w:t>
      </w:r>
      <w:r>
        <w:rPr>
          <w:w w:val="115"/>
        </w:rPr>
        <w:t>for</w:t>
      </w:r>
      <w:r>
        <w:rPr>
          <w:spacing w:val="-23"/>
          <w:w w:val="115"/>
        </w:rPr>
        <w:t> </w:t>
      </w:r>
      <w:r>
        <w:rPr>
          <w:w w:val="115"/>
        </w:rPr>
        <w:t>the</w:t>
      </w:r>
      <w:r>
        <w:rPr>
          <w:spacing w:val="-27"/>
          <w:w w:val="115"/>
        </w:rPr>
        <w:t> </w:t>
      </w:r>
      <w:r>
        <w:rPr>
          <w:w w:val="115"/>
        </w:rPr>
        <w:t>services</w:t>
      </w:r>
      <w:r>
        <w:rPr>
          <w:spacing w:val="-22"/>
          <w:w w:val="115"/>
        </w:rPr>
        <w:t> </w:t>
      </w:r>
      <w:r>
        <w:rPr>
          <w:w w:val="115"/>
        </w:rPr>
        <w:t>to</w:t>
      </w:r>
      <w:r>
        <w:rPr>
          <w:spacing w:val="-8"/>
          <w:w w:val="115"/>
        </w:rPr>
        <w:t> </w:t>
      </w:r>
      <w:r>
        <w:rPr>
          <w:w w:val="115"/>
        </w:rPr>
        <w:t>make</w:t>
      </w:r>
      <w:r>
        <w:rPr>
          <w:spacing w:val="-22"/>
          <w:w w:val="115"/>
        </w:rPr>
        <w:t> </w:t>
      </w:r>
      <w:r>
        <w:rPr>
          <w:w w:val="115"/>
        </w:rPr>
        <w:t>sure</w:t>
      </w:r>
      <w:r>
        <w:rPr>
          <w:spacing w:val="-24"/>
          <w:w w:val="115"/>
        </w:rPr>
        <w:t> </w:t>
      </w:r>
      <w:r>
        <w:rPr>
          <w:w w:val="115"/>
        </w:rPr>
        <w:t>these</w:t>
      </w:r>
      <w:r>
        <w:rPr>
          <w:spacing w:val="-25"/>
          <w:w w:val="115"/>
        </w:rPr>
        <w:t> </w:t>
      </w:r>
      <w:r>
        <w:rPr>
          <w:w w:val="115"/>
        </w:rPr>
        <w:t>issues (being feasible) are heard and</w:t>
      </w:r>
      <w:r>
        <w:rPr>
          <w:spacing w:val="33"/>
          <w:w w:val="115"/>
        </w:rPr>
        <w:t> </w:t>
      </w:r>
      <w:r>
        <w:rPr>
          <w:w w:val="115"/>
        </w:rPr>
        <w:t>implemented.</w:t>
      </w:r>
    </w:p>
    <w:p>
      <w:pPr>
        <w:pStyle w:val="Heading2"/>
        <w:spacing w:before="215"/>
        <w:ind w:left="246"/>
      </w:pPr>
      <w:r>
        <w:rPr/>
        <w:pict>
          <v:group style="position:absolute;margin-left:65.382423pt;margin-top:25.393122pt;width:481.75pt;height:100pt;mso-position-horizontal-relative:page;mso-position-vertical-relative:paragraph;z-index:-15721472;mso-wrap-distance-left:0;mso-wrap-distance-right:0" coordorigin="1308,508" coordsize="9635,2000">
            <v:line style="position:absolute" from="1327,2507" to="1327,508" stroked="true" strokeweight=".72113pt" strokecolor="#000000">
              <v:stroke dashstyle="solid"/>
            </v:line>
            <v:shape style="position:absolute;left:1307;top:507;width:9635;height:2000" coordorigin="1308,508" coordsize="9635,2000" path="m10928,2507l10928,508m1308,517l10942,517m1308,2483l10942,2483e" filled="false" stroked="true" strokeweight=".480667pt" strokecolor="#000000">
              <v:path arrowok="t"/>
              <v:stroke dashstyle="solid"/>
            </v:shape>
            <v:shape style="position:absolute;left:1334;top:522;width:9589;height:1956" type="#_x0000_t202" filled="false" stroked="false">
              <v:textbox inset="0,0,0,0">
                <w:txbxContent>
                  <w:p>
                    <w:pPr>
                      <w:spacing w:line="249" w:lineRule="auto" w:before="28"/>
                      <w:ind w:left="114" w:right="493" w:firstLine="2"/>
                      <w:jc w:val="left"/>
                      <w:rPr>
                        <w:sz w:val="20"/>
                      </w:rPr>
                    </w:pPr>
                    <w:r>
                      <w:rPr>
                        <w:w w:val="110"/>
                        <w:sz w:val="20"/>
                      </w:rPr>
                      <w:t>Principle: All students enrolled in a program with a co-op or practicum requirement should have the resources necessary to find one that suits their needs.</w:t>
                    </w:r>
                  </w:p>
                  <w:p>
                    <w:pPr>
                      <w:spacing w:line="240" w:lineRule="auto" w:before="1"/>
                      <w:rPr>
                        <w:sz w:val="21"/>
                      </w:rPr>
                    </w:pPr>
                  </w:p>
                  <w:p>
                    <w:pPr>
                      <w:spacing w:line="249" w:lineRule="auto" w:before="0"/>
                      <w:ind w:left="114" w:right="0" w:firstLine="3"/>
                      <w:jc w:val="left"/>
                      <w:rPr>
                        <w:sz w:val="20"/>
                      </w:rPr>
                    </w:pPr>
                    <w:r>
                      <w:rPr>
                        <w:w w:val="115"/>
                        <w:sz w:val="20"/>
                      </w:rPr>
                      <w:t>Concern:</w:t>
                    </w:r>
                    <w:r>
                      <w:rPr>
                        <w:spacing w:val="-17"/>
                        <w:w w:val="115"/>
                        <w:sz w:val="20"/>
                      </w:rPr>
                      <w:t> </w:t>
                    </w:r>
                    <w:r>
                      <w:rPr>
                        <w:w w:val="115"/>
                        <w:sz w:val="20"/>
                      </w:rPr>
                      <w:t>Students</w:t>
                    </w:r>
                    <w:r>
                      <w:rPr>
                        <w:spacing w:val="-13"/>
                        <w:w w:val="115"/>
                        <w:sz w:val="20"/>
                      </w:rPr>
                      <w:t> </w:t>
                    </w:r>
                    <w:r>
                      <w:rPr>
                        <w:w w:val="115"/>
                        <w:sz w:val="20"/>
                      </w:rPr>
                      <w:t>experience</w:t>
                    </w:r>
                    <w:r>
                      <w:rPr>
                        <w:spacing w:val="-12"/>
                        <w:w w:val="115"/>
                        <w:sz w:val="20"/>
                      </w:rPr>
                      <w:t> </w:t>
                    </w:r>
                    <w:r>
                      <w:rPr>
                        <w:w w:val="115"/>
                        <w:sz w:val="20"/>
                      </w:rPr>
                      <w:t>difficulties</w:t>
                    </w:r>
                    <w:r>
                      <w:rPr>
                        <w:spacing w:val="-6"/>
                        <w:w w:val="115"/>
                        <w:sz w:val="20"/>
                      </w:rPr>
                      <w:t> </w:t>
                    </w:r>
                    <w:r>
                      <w:rPr>
                        <w:w w:val="115"/>
                        <w:sz w:val="20"/>
                      </w:rPr>
                      <w:t>with</w:t>
                    </w:r>
                    <w:r>
                      <w:rPr>
                        <w:spacing w:val="-20"/>
                        <w:w w:val="115"/>
                        <w:sz w:val="20"/>
                      </w:rPr>
                      <w:t> </w:t>
                    </w:r>
                    <w:r>
                      <w:rPr>
                        <w:w w:val="115"/>
                        <w:sz w:val="20"/>
                      </w:rPr>
                      <w:t>finding</w:t>
                    </w:r>
                    <w:r>
                      <w:rPr>
                        <w:spacing w:val="-14"/>
                        <w:w w:val="115"/>
                        <w:sz w:val="20"/>
                      </w:rPr>
                      <w:t> </w:t>
                    </w:r>
                    <w:r>
                      <w:rPr>
                        <w:w w:val="115"/>
                        <w:sz w:val="20"/>
                      </w:rPr>
                      <w:t>practicum</w:t>
                    </w:r>
                    <w:r>
                      <w:rPr>
                        <w:spacing w:val="-14"/>
                        <w:w w:val="115"/>
                        <w:sz w:val="20"/>
                      </w:rPr>
                      <w:t> </w:t>
                    </w:r>
                    <w:r>
                      <w:rPr>
                        <w:w w:val="115"/>
                        <w:sz w:val="20"/>
                      </w:rPr>
                      <w:t>and</w:t>
                    </w:r>
                    <w:r>
                      <w:rPr>
                        <w:spacing w:val="-21"/>
                        <w:w w:val="115"/>
                        <w:sz w:val="20"/>
                      </w:rPr>
                      <w:t> </w:t>
                    </w:r>
                    <w:r>
                      <w:rPr>
                        <w:w w:val="115"/>
                        <w:sz w:val="20"/>
                      </w:rPr>
                      <w:t>co-op</w:t>
                    </w:r>
                    <w:r>
                      <w:rPr>
                        <w:spacing w:val="-18"/>
                        <w:w w:val="115"/>
                        <w:sz w:val="20"/>
                      </w:rPr>
                      <w:t> </w:t>
                    </w:r>
                    <w:r>
                      <w:rPr>
                        <w:w w:val="115"/>
                        <w:sz w:val="20"/>
                      </w:rPr>
                      <w:t>placements,</w:t>
                    </w:r>
                    <w:r>
                      <w:rPr>
                        <w:spacing w:val="-17"/>
                        <w:w w:val="115"/>
                        <w:sz w:val="20"/>
                      </w:rPr>
                      <w:t> </w:t>
                    </w:r>
                    <w:r>
                      <w:rPr>
                        <w:w w:val="115"/>
                        <w:sz w:val="20"/>
                      </w:rPr>
                      <w:t>often resulting in opportunities they did not</w:t>
                    </w:r>
                    <w:r>
                      <w:rPr>
                        <w:spacing w:val="48"/>
                        <w:w w:val="115"/>
                        <w:sz w:val="20"/>
                      </w:rPr>
                      <w:t> </w:t>
                    </w:r>
                    <w:r>
                      <w:rPr>
                        <w:w w:val="115"/>
                        <w:sz w:val="20"/>
                      </w:rPr>
                      <w:t>want.</w:t>
                    </w:r>
                  </w:p>
                  <w:p>
                    <w:pPr>
                      <w:spacing w:line="240" w:lineRule="auto" w:before="1"/>
                      <w:rPr>
                        <w:sz w:val="21"/>
                      </w:rPr>
                    </w:pPr>
                  </w:p>
                  <w:p>
                    <w:pPr>
                      <w:spacing w:line="249" w:lineRule="auto" w:before="0"/>
                      <w:ind w:left="116" w:right="493" w:firstLine="0"/>
                      <w:jc w:val="left"/>
                      <w:rPr>
                        <w:sz w:val="20"/>
                      </w:rPr>
                    </w:pPr>
                    <w:r>
                      <w:rPr>
                        <w:w w:val="110"/>
                        <w:sz w:val="20"/>
                      </w:rPr>
                      <w:t>Recommendation: Career, Co-op, and Experiential Education services should better assist students and facilitate the process for finding co-op and practicum placements.</w:t>
                    </w:r>
                  </w:p>
                </w:txbxContent>
              </v:textbox>
              <w10:wrap type="none"/>
            </v:shape>
            <w10:wrap type="topAndBottom"/>
          </v:group>
        </w:pict>
      </w:r>
      <w:bookmarkStart w:name="_bookmark7" w:id="8"/>
      <w:bookmarkEnd w:id="8"/>
      <w:r>
        <w:rPr>
          <w:b w:val="0"/>
        </w:rPr>
      </w:r>
      <w:r>
        <w:rPr>
          <w:w w:val="105"/>
        </w:rPr>
        <w:t>Co-operative Education, Placements, and Practicums</w:t>
      </w:r>
    </w:p>
    <w:p>
      <w:pPr>
        <w:pStyle w:val="BodyText"/>
        <w:spacing w:line="211" w:lineRule="exact"/>
        <w:ind w:left="250"/>
      </w:pPr>
      <w:r>
        <w:rPr>
          <w:w w:val="110"/>
        </w:rPr>
        <w:t>Co-op or practicum placements are resource-intensive, with the burden being placed</w:t>
      </w:r>
    </w:p>
    <w:p>
      <w:pPr>
        <w:pStyle w:val="BodyText"/>
        <w:spacing w:line="249" w:lineRule="auto" w:before="11"/>
        <w:ind w:left="247" w:right="498" w:firstLine="3"/>
      </w:pPr>
      <w:r>
        <w:rPr>
          <w:w w:val="110"/>
        </w:rPr>
        <w:t>not only on the students but on the institute too. It has been determined that practicum placements positively affected students' academic performance, with an increase in perceived employability; and expedited employment upon graduation. Preceptorships. Students participate in activities that are considered core to the curriculum and necessary for successful completion of the program, and are closely monitored by individuals working on behalf of the institution. However, securing sufficient high-quality placement sites is a perennial concern for postsecondary</w:t>
      </w:r>
    </w:p>
    <w:p>
      <w:pPr>
        <w:pStyle w:val="BodyText"/>
        <w:spacing w:before="9"/>
        <w:ind w:left="251"/>
      </w:pPr>
      <w:r>
        <w:rPr/>
        <w:t>inst it ut ions. </w:t>
      </w:r>
      <w:r>
        <w:rPr>
          <w:vertAlign w:val="superscript"/>
        </w:rPr>
        <w:t>9</w:t>
      </w:r>
    </w:p>
    <w:p>
      <w:pPr>
        <w:pStyle w:val="BodyText"/>
        <w:spacing w:line="249" w:lineRule="auto" w:before="208"/>
        <w:ind w:left="248" w:right="498"/>
      </w:pPr>
      <w:r>
        <w:rPr>
          <w:w w:val="110"/>
        </w:rPr>
        <w:t>Practicum placements are not hard to find; the issue is where and when to find them. Hence, a lot of students a not taking advantages of the different placement opportunities provided here at McMaster University. As mentioned  before, students are paying a decent part of their fee towards Career and Co-op services. However, what is the point if they are not even given the proper resources to access these opportunities. Western University hosts annual Hack Western event where students are provided access to experts, mentors and number of workshops as well as dedicated learning tracts. These are inclusive events that are catered towards  students from all disciplines. McMaster does have great resources, nevertheless, some departments are more excelled in this field that</w:t>
      </w:r>
      <w:r>
        <w:rPr>
          <w:spacing w:val="28"/>
          <w:w w:val="110"/>
        </w:rPr>
        <w:t> </w:t>
      </w:r>
      <w:r>
        <w:rPr>
          <w:w w:val="110"/>
        </w:rPr>
        <w:t>others.</w:t>
      </w:r>
    </w:p>
    <w:p>
      <w:pPr>
        <w:pStyle w:val="BodyText"/>
        <w:rPr>
          <w:sz w:val="20"/>
        </w:rPr>
      </w:pPr>
    </w:p>
    <w:p>
      <w:pPr>
        <w:pStyle w:val="BodyText"/>
        <w:rPr>
          <w:sz w:val="20"/>
        </w:rPr>
      </w:pPr>
    </w:p>
    <w:p>
      <w:pPr>
        <w:pStyle w:val="BodyText"/>
        <w:rPr>
          <w:sz w:val="20"/>
        </w:rPr>
      </w:pPr>
    </w:p>
    <w:p>
      <w:pPr>
        <w:pStyle w:val="BodyText"/>
        <w:spacing w:before="3"/>
        <w:rPr>
          <w:sz w:val="13"/>
        </w:rPr>
      </w:pPr>
      <w:r>
        <w:rPr/>
        <w:pict>
          <v:shape style="position:absolute;margin-left:72.112968pt;margin-top:9.846204pt;width:144.25pt;height:.1pt;mso-position-horizontal-relative:page;mso-position-vertical-relative:paragraph;z-index:-15720960;mso-wrap-distance-left:0;mso-wrap-distance-right:0" coordorigin="1442,197" coordsize="2885,0" path="m1442,197l4327,197e" filled="false" stroked="true" strokeweight=".480582pt" strokecolor="#000000">
            <v:path arrowok="t"/>
            <v:stroke dashstyle="solid"/>
            <w10:wrap type="topAndBottom"/>
          </v:shape>
        </w:pict>
      </w:r>
    </w:p>
    <w:p>
      <w:pPr>
        <w:spacing w:line="254" w:lineRule="auto" w:before="76"/>
        <w:ind w:left="248" w:right="576" w:hanging="2"/>
        <w:jc w:val="left"/>
        <w:rPr>
          <w:sz w:val="18"/>
        </w:rPr>
      </w:pPr>
      <w:r>
        <w:rPr>
          <w:w w:val="110"/>
          <w:position w:val="5"/>
          <w:sz w:val="12"/>
        </w:rPr>
        <w:t>9 </w:t>
      </w:r>
      <w:r>
        <w:rPr>
          <w:w w:val="110"/>
          <w:sz w:val="18"/>
        </w:rPr>
        <w:t>Barrie, S. (2006). Assessment: Defining the worth of professional practice. Institute Teaching and Learning. Retrieved November 2, 2017 from </w:t>
      </w:r>
      <w:hyperlink r:id="rId7">
        <w:r>
          <w:rPr>
            <w:w w:val="110"/>
            <w:sz w:val="18"/>
          </w:rPr>
          <w:t>http://www.aare.edu.au/data/publications/l999/bar99509/pdf</w:t>
        </w:r>
      </w:hyperlink>
    </w:p>
    <w:p>
      <w:pPr>
        <w:spacing w:after="0" w:line="254" w:lineRule="auto"/>
        <w:jc w:val="left"/>
        <w:rPr>
          <w:sz w:val="18"/>
        </w:rPr>
        <w:sectPr>
          <w:pgSz w:w="12240" w:h="15840"/>
          <w:pgMar w:top="1380" w:bottom="280" w:left="1200" w:right="1180"/>
        </w:sectPr>
      </w:pPr>
    </w:p>
    <w:p>
      <w:pPr>
        <w:pStyle w:val="BodyText"/>
        <w:spacing w:line="249" w:lineRule="auto" w:before="67"/>
        <w:ind w:left="247" w:right="299" w:firstLine="3"/>
      </w:pPr>
      <w:r>
        <w:rPr>
          <w:w w:val="115"/>
        </w:rPr>
        <w:t>One</w:t>
      </w:r>
      <w:r>
        <w:rPr>
          <w:spacing w:val="-16"/>
          <w:w w:val="115"/>
        </w:rPr>
        <w:t> </w:t>
      </w:r>
      <w:r>
        <w:rPr>
          <w:w w:val="115"/>
        </w:rPr>
        <w:t>solution</w:t>
      </w:r>
      <w:r>
        <w:rPr>
          <w:spacing w:val="-11"/>
          <w:w w:val="115"/>
        </w:rPr>
        <w:t> </w:t>
      </w:r>
      <w:r>
        <w:rPr>
          <w:w w:val="115"/>
        </w:rPr>
        <w:t>to</w:t>
      </w:r>
      <w:r>
        <w:rPr>
          <w:spacing w:val="-5"/>
          <w:w w:val="115"/>
        </w:rPr>
        <w:t> </w:t>
      </w:r>
      <w:r>
        <w:rPr>
          <w:w w:val="115"/>
        </w:rPr>
        <w:t>this</w:t>
      </w:r>
      <w:r>
        <w:rPr>
          <w:spacing w:val="-17"/>
          <w:w w:val="115"/>
        </w:rPr>
        <w:t> </w:t>
      </w:r>
      <w:r>
        <w:rPr>
          <w:w w:val="115"/>
        </w:rPr>
        <w:t>issue,</w:t>
      </w:r>
      <w:r>
        <w:rPr>
          <w:spacing w:val="-21"/>
          <w:w w:val="115"/>
        </w:rPr>
        <w:t> </w:t>
      </w:r>
      <w:r>
        <w:rPr>
          <w:w w:val="115"/>
        </w:rPr>
        <w:t>is</w:t>
      </w:r>
      <w:r>
        <w:rPr>
          <w:spacing w:val="-20"/>
          <w:w w:val="115"/>
        </w:rPr>
        <w:t> </w:t>
      </w:r>
      <w:r>
        <w:rPr>
          <w:w w:val="115"/>
        </w:rPr>
        <w:t>providing</w:t>
      </w:r>
      <w:r>
        <w:rPr>
          <w:spacing w:val="-11"/>
          <w:w w:val="115"/>
        </w:rPr>
        <w:t> </w:t>
      </w:r>
      <w:r>
        <w:rPr>
          <w:w w:val="115"/>
        </w:rPr>
        <w:t>students</w:t>
      </w:r>
      <w:r>
        <w:rPr>
          <w:spacing w:val="-5"/>
          <w:w w:val="115"/>
        </w:rPr>
        <w:t> </w:t>
      </w:r>
      <w:r>
        <w:rPr>
          <w:w w:val="115"/>
        </w:rPr>
        <w:t>with</w:t>
      </w:r>
      <w:r>
        <w:rPr>
          <w:spacing w:val="-20"/>
          <w:w w:val="115"/>
        </w:rPr>
        <w:t> </w:t>
      </w:r>
      <w:r>
        <w:rPr>
          <w:w w:val="115"/>
        </w:rPr>
        <w:t>a</w:t>
      </w:r>
      <w:r>
        <w:rPr>
          <w:spacing w:val="-17"/>
          <w:w w:val="115"/>
        </w:rPr>
        <w:t> </w:t>
      </w:r>
      <w:r>
        <w:rPr>
          <w:w w:val="115"/>
        </w:rPr>
        <w:t>ballot</w:t>
      </w:r>
      <w:r>
        <w:rPr>
          <w:spacing w:val="-11"/>
          <w:w w:val="115"/>
        </w:rPr>
        <w:t> </w:t>
      </w:r>
      <w:r>
        <w:rPr>
          <w:w w:val="115"/>
        </w:rPr>
        <w:t>system.</w:t>
      </w:r>
      <w:r>
        <w:rPr>
          <w:spacing w:val="-14"/>
          <w:w w:val="115"/>
        </w:rPr>
        <w:t> </w:t>
      </w:r>
      <w:r>
        <w:rPr>
          <w:w w:val="115"/>
        </w:rPr>
        <w:t>The</w:t>
      </w:r>
      <w:r>
        <w:rPr>
          <w:spacing w:val="-18"/>
          <w:w w:val="115"/>
        </w:rPr>
        <w:t> </w:t>
      </w:r>
      <w:r>
        <w:rPr>
          <w:w w:val="115"/>
        </w:rPr>
        <w:t>placement center,</w:t>
      </w:r>
      <w:r>
        <w:rPr>
          <w:spacing w:val="-21"/>
          <w:w w:val="115"/>
        </w:rPr>
        <w:t> </w:t>
      </w:r>
      <w:r>
        <w:rPr>
          <w:w w:val="115"/>
        </w:rPr>
        <w:t>in</w:t>
      </w:r>
      <w:r>
        <w:rPr>
          <w:spacing w:val="-25"/>
          <w:w w:val="115"/>
        </w:rPr>
        <w:t> </w:t>
      </w:r>
      <w:r>
        <w:rPr>
          <w:w w:val="115"/>
        </w:rPr>
        <w:t>this</w:t>
      </w:r>
      <w:r>
        <w:rPr>
          <w:spacing w:val="-22"/>
          <w:w w:val="115"/>
        </w:rPr>
        <w:t> </w:t>
      </w:r>
      <w:r>
        <w:rPr>
          <w:w w:val="115"/>
        </w:rPr>
        <w:t>case</w:t>
      </w:r>
      <w:r>
        <w:rPr>
          <w:spacing w:val="-20"/>
          <w:w w:val="115"/>
        </w:rPr>
        <w:t> </w:t>
      </w:r>
      <w:r>
        <w:rPr>
          <w:w w:val="115"/>
        </w:rPr>
        <w:t>Career</w:t>
      </w:r>
      <w:r>
        <w:rPr>
          <w:spacing w:val="-16"/>
          <w:w w:val="115"/>
        </w:rPr>
        <w:t> </w:t>
      </w:r>
      <w:r>
        <w:rPr>
          <w:w w:val="115"/>
        </w:rPr>
        <w:t>and</w:t>
      </w:r>
      <w:r>
        <w:rPr>
          <w:spacing w:val="-7"/>
          <w:w w:val="115"/>
        </w:rPr>
        <w:t> </w:t>
      </w:r>
      <w:r>
        <w:rPr>
          <w:w w:val="115"/>
        </w:rPr>
        <w:t>Co-op</w:t>
      </w:r>
      <w:r>
        <w:rPr>
          <w:spacing w:val="-21"/>
          <w:w w:val="115"/>
        </w:rPr>
        <w:t> </w:t>
      </w:r>
      <w:r>
        <w:rPr>
          <w:w w:val="115"/>
        </w:rPr>
        <w:t>Service</w:t>
      </w:r>
      <w:r>
        <w:rPr>
          <w:spacing w:val="-17"/>
          <w:w w:val="115"/>
        </w:rPr>
        <w:t> </w:t>
      </w:r>
      <w:r>
        <w:rPr>
          <w:w w:val="115"/>
        </w:rPr>
        <w:t>should</w:t>
      </w:r>
      <w:r>
        <w:rPr>
          <w:spacing w:val="-24"/>
          <w:w w:val="115"/>
        </w:rPr>
        <w:t> </w:t>
      </w:r>
      <w:r>
        <w:rPr>
          <w:w w:val="115"/>
        </w:rPr>
        <w:t>be</w:t>
      </w:r>
      <w:r>
        <w:rPr>
          <w:spacing w:val="-26"/>
          <w:w w:val="115"/>
        </w:rPr>
        <w:t> </w:t>
      </w:r>
      <w:r>
        <w:rPr>
          <w:w w:val="115"/>
        </w:rPr>
        <w:t>the</w:t>
      </w:r>
      <w:r>
        <w:rPr>
          <w:spacing w:val="-18"/>
          <w:w w:val="115"/>
        </w:rPr>
        <w:t> </w:t>
      </w:r>
      <w:r>
        <w:rPr>
          <w:w w:val="115"/>
        </w:rPr>
        <w:t>bridge</w:t>
      </w:r>
      <w:r>
        <w:rPr>
          <w:spacing w:val="-24"/>
          <w:w w:val="115"/>
        </w:rPr>
        <w:t> </w:t>
      </w:r>
      <w:r>
        <w:rPr>
          <w:w w:val="115"/>
        </w:rPr>
        <w:t>between</w:t>
      </w:r>
      <w:r>
        <w:rPr>
          <w:spacing w:val="-20"/>
          <w:w w:val="115"/>
        </w:rPr>
        <w:t> </w:t>
      </w:r>
      <w:r>
        <w:rPr>
          <w:w w:val="115"/>
        </w:rPr>
        <w:t>students and</w:t>
      </w:r>
      <w:r>
        <w:rPr>
          <w:spacing w:val="-18"/>
          <w:w w:val="115"/>
        </w:rPr>
        <w:t> </w:t>
      </w:r>
      <w:r>
        <w:rPr>
          <w:w w:val="115"/>
        </w:rPr>
        <w:t>placement.</w:t>
      </w:r>
      <w:r>
        <w:rPr>
          <w:spacing w:val="-7"/>
          <w:w w:val="115"/>
        </w:rPr>
        <w:t> </w:t>
      </w:r>
      <w:r>
        <w:rPr>
          <w:w w:val="115"/>
        </w:rPr>
        <w:t>So</w:t>
      </w:r>
      <w:r>
        <w:rPr>
          <w:spacing w:val="-14"/>
          <w:w w:val="115"/>
        </w:rPr>
        <w:t> </w:t>
      </w:r>
      <w:r>
        <w:rPr>
          <w:w w:val="115"/>
        </w:rPr>
        <w:t>if</w:t>
      </w:r>
      <w:r>
        <w:rPr>
          <w:spacing w:val="-4"/>
          <w:w w:val="115"/>
        </w:rPr>
        <w:t> </w:t>
      </w:r>
      <w:r>
        <w:rPr>
          <w:w w:val="115"/>
        </w:rPr>
        <w:t>students</w:t>
      </w:r>
      <w:r>
        <w:rPr>
          <w:spacing w:val="-12"/>
          <w:w w:val="115"/>
        </w:rPr>
        <w:t> </w:t>
      </w:r>
      <w:r>
        <w:rPr>
          <w:w w:val="115"/>
        </w:rPr>
        <w:t>go</w:t>
      </w:r>
      <w:r>
        <w:rPr>
          <w:spacing w:val="-14"/>
          <w:w w:val="115"/>
        </w:rPr>
        <w:t> </w:t>
      </w:r>
      <w:r>
        <w:rPr>
          <w:w w:val="115"/>
        </w:rPr>
        <w:t>there</w:t>
      </w:r>
      <w:r>
        <w:rPr>
          <w:spacing w:val="-9"/>
          <w:w w:val="115"/>
        </w:rPr>
        <w:t> </w:t>
      </w:r>
      <w:r>
        <w:rPr>
          <w:w w:val="115"/>
        </w:rPr>
        <w:t>with</w:t>
      </w:r>
      <w:r>
        <w:rPr>
          <w:spacing w:val="-23"/>
          <w:w w:val="115"/>
        </w:rPr>
        <w:t> </w:t>
      </w:r>
      <w:r>
        <w:rPr>
          <w:w w:val="115"/>
        </w:rPr>
        <w:t>an</w:t>
      </w:r>
      <w:r>
        <w:rPr>
          <w:spacing w:val="-17"/>
          <w:w w:val="115"/>
        </w:rPr>
        <w:t> </w:t>
      </w:r>
      <w:r>
        <w:rPr>
          <w:w w:val="115"/>
        </w:rPr>
        <w:t>interest,</w:t>
      </w:r>
      <w:r>
        <w:rPr>
          <w:spacing w:val="-16"/>
          <w:w w:val="115"/>
        </w:rPr>
        <w:t> </w:t>
      </w:r>
      <w:r>
        <w:rPr>
          <w:w w:val="115"/>
        </w:rPr>
        <w:t>the</w:t>
      </w:r>
      <w:r>
        <w:rPr>
          <w:spacing w:val="-13"/>
          <w:w w:val="115"/>
        </w:rPr>
        <w:t> </w:t>
      </w:r>
      <w:r>
        <w:rPr>
          <w:w w:val="115"/>
        </w:rPr>
        <w:t>system</w:t>
      </w:r>
      <w:r>
        <w:rPr>
          <w:spacing w:val="-13"/>
          <w:w w:val="115"/>
        </w:rPr>
        <w:t> </w:t>
      </w:r>
      <w:r>
        <w:rPr>
          <w:w w:val="115"/>
        </w:rPr>
        <w:t>should</w:t>
      </w:r>
      <w:r>
        <w:rPr>
          <w:spacing w:val="-12"/>
          <w:w w:val="115"/>
        </w:rPr>
        <w:t> </w:t>
      </w:r>
      <w:r>
        <w:rPr>
          <w:w w:val="115"/>
        </w:rPr>
        <w:t>be</w:t>
      </w:r>
      <w:r>
        <w:rPr>
          <w:spacing w:val="-18"/>
          <w:w w:val="115"/>
        </w:rPr>
        <w:t> </w:t>
      </w:r>
      <w:r>
        <w:rPr>
          <w:w w:val="115"/>
        </w:rPr>
        <w:t>able</w:t>
      </w:r>
      <w:r>
        <w:rPr>
          <w:spacing w:val="-20"/>
          <w:w w:val="115"/>
        </w:rPr>
        <w:t> </w:t>
      </w:r>
      <w:r>
        <w:rPr>
          <w:w w:val="115"/>
        </w:rPr>
        <w:t>to direct</w:t>
      </w:r>
      <w:r>
        <w:rPr>
          <w:spacing w:val="-7"/>
          <w:w w:val="115"/>
        </w:rPr>
        <w:t> </w:t>
      </w:r>
      <w:r>
        <w:rPr>
          <w:w w:val="115"/>
        </w:rPr>
        <w:t>them</w:t>
      </w:r>
      <w:r>
        <w:rPr>
          <w:spacing w:val="-14"/>
          <w:w w:val="115"/>
        </w:rPr>
        <w:t> </w:t>
      </w:r>
      <w:r>
        <w:rPr>
          <w:w w:val="115"/>
        </w:rPr>
        <w:t>to</w:t>
      </w:r>
      <w:r>
        <w:rPr>
          <w:spacing w:val="-8"/>
          <w:w w:val="115"/>
        </w:rPr>
        <w:t> </w:t>
      </w:r>
      <w:r>
        <w:rPr>
          <w:w w:val="115"/>
        </w:rPr>
        <w:t>a</w:t>
      </w:r>
      <w:r>
        <w:rPr>
          <w:spacing w:val="-15"/>
          <w:w w:val="115"/>
        </w:rPr>
        <w:t> </w:t>
      </w:r>
      <w:r>
        <w:rPr>
          <w:w w:val="115"/>
        </w:rPr>
        <w:t>placement</w:t>
      </w:r>
      <w:r>
        <w:rPr>
          <w:spacing w:val="-4"/>
          <w:w w:val="115"/>
        </w:rPr>
        <w:t> </w:t>
      </w:r>
      <w:r>
        <w:rPr>
          <w:w w:val="115"/>
        </w:rPr>
        <w:t>that</w:t>
      </w:r>
      <w:r>
        <w:rPr>
          <w:spacing w:val="-8"/>
          <w:w w:val="115"/>
        </w:rPr>
        <w:t> </w:t>
      </w:r>
      <w:r>
        <w:rPr>
          <w:w w:val="115"/>
        </w:rPr>
        <w:t>fits</w:t>
      </w:r>
      <w:r>
        <w:rPr>
          <w:spacing w:val="-16"/>
          <w:w w:val="115"/>
        </w:rPr>
        <w:t> </w:t>
      </w:r>
      <w:r>
        <w:rPr>
          <w:w w:val="115"/>
        </w:rPr>
        <w:t>their</w:t>
      </w:r>
      <w:r>
        <w:rPr>
          <w:spacing w:val="-9"/>
          <w:w w:val="115"/>
        </w:rPr>
        <w:t> </w:t>
      </w:r>
      <w:r>
        <w:rPr>
          <w:w w:val="115"/>
        </w:rPr>
        <w:t>need.</w:t>
      </w:r>
      <w:r>
        <w:rPr>
          <w:spacing w:val="-17"/>
          <w:w w:val="115"/>
        </w:rPr>
        <w:t> </w:t>
      </w:r>
      <w:r>
        <w:rPr>
          <w:w w:val="115"/>
        </w:rPr>
        <w:t>These</w:t>
      </w:r>
      <w:r>
        <w:rPr>
          <w:spacing w:val="-13"/>
          <w:w w:val="115"/>
        </w:rPr>
        <w:t> </w:t>
      </w:r>
      <w:r>
        <w:rPr>
          <w:w w:val="115"/>
        </w:rPr>
        <w:t>students</w:t>
      </w:r>
      <w:r>
        <w:rPr>
          <w:spacing w:val="-14"/>
          <w:w w:val="115"/>
        </w:rPr>
        <w:t> </w:t>
      </w:r>
      <w:r>
        <w:rPr>
          <w:w w:val="115"/>
        </w:rPr>
        <w:t>should</w:t>
      </w:r>
      <w:r>
        <w:rPr>
          <w:spacing w:val="-15"/>
          <w:w w:val="115"/>
        </w:rPr>
        <w:t> </w:t>
      </w:r>
      <w:r>
        <w:rPr>
          <w:w w:val="115"/>
        </w:rPr>
        <w:t>then</w:t>
      </w:r>
      <w:r>
        <w:rPr>
          <w:spacing w:val="-13"/>
          <w:w w:val="115"/>
        </w:rPr>
        <w:t> </w:t>
      </w:r>
      <w:r>
        <w:rPr>
          <w:w w:val="115"/>
        </w:rPr>
        <w:t>receive</w:t>
      </w:r>
      <w:r>
        <w:rPr>
          <w:spacing w:val="-15"/>
          <w:w w:val="115"/>
        </w:rPr>
        <w:t> </w:t>
      </w:r>
      <w:r>
        <w:rPr>
          <w:w w:val="115"/>
        </w:rPr>
        <w:t>a ballot</w:t>
      </w:r>
      <w:r>
        <w:rPr>
          <w:spacing w:val="-18"/>
          <w:w w:val="115"/>
        </w:rPr>
        <w:t> </w:t>
      </w:r>
      <w:r>
        <w:rPr>
          <w:w w:val="115"/>
        </w:rPr>
        <w:t>via</w:t>
      </w:r>
      <w:r>
        <w:rPr>
          <w:spacing w:val="-24"/>
          <w:w w:val="115"/>
        </w:rPr>
        <w:t> </w:t>
      </w:r>
      <w:r>
        <w:rPr>
          <w:w w:val="115"/>
        </w:rPr>
        <w:t>their</w:t>
      </w:r>
      <w:r>
        <w:rPr>
          <w:spacing w:val="-20"/>
          <w:w w:val="115"/>
        </w:rPr>
        <w:t> </w:t>
      </w:r>
      <w:r>
        <w:rPr>
          <w:w w:val="115"/>
        </w:rPr>
        <w:t>McMaster</w:t>
      </w:r>
      <w:r>
        <w:rPr>
          <w:spacing w:val="-14"/>
          <w:w w:val="115"/>
        </w:rPr>
        <w:t> </w:t>
      </w:r>
      <w:r>
        <w:rPr>
          <w:w w:val="115"/>
        </w:rPr>
        <w:t>email,</w:t>
      </w:r>
      <w:r>
        <w:rPr>
          <w:spacing w:val="-26"/>
          <w:w w:val="115"/>
        </w:rPr>
        <w:t> </w:t>
      </w:r>
      <w:r>
        <w:rPr>
          <w:w w:val="115"/>
        </w:rPr>
        <w:t>so</w:t>
      </w:r>
      <w:r>
        <w:rPr>
          <w:spacing w:val="-27"/>
          <w:w w:val="115"/>
        </w:rPr>
        <w:t> </w:t>
      </w:r>
      <w:r>
        <w:rPr>
          <w:w w:val="115"/>
        </w:rPr>
        <w:t>that</w:t>
      </w:r>
      <w:r>
        <w:rPr>
          <w:spacing w:val="-22"/>
          <w:w w:val="115"/>
        </w:rPr>
        <w:t> </w:t>
      </w:r>
      <w:r>
        <w:rPr>
          <w:w w:val="115"/>
        </w:rPr>
        <w:t>it</w:t>
      </w:r>
      <w:r>
        <w:rPr>
          <w:spacing w:val="-20"/>
          <w:w w:val="115"/>
        </w:rPr>
        <w:t> </w:t>
      </w:r>
      <w:r>
        <w:rPr>
          <w:w w:val="115"/>
        </w:rPr>
        <w:t>is</w:t>
      </w:r>
      <w:r>
        <w:rPr>
          <w:spacing w:val="-31"/>
          <w:w w:val="115"/>
        </w:rPr>
        <w:t> </w:t>
      </w:r>
      <w:r>
        <w:rPr>
          <w:w w:val="115"/>
        </w:rPr>
        <w:t>easy</w:t>
      </w:r>
      <w:r>
        <w:rPr>
          <w:spacing w:val="-21"/>
          <w:w w:val="115"/>
        </w:rPr>
        <w:t> </w:t>
      </w:r>
      <w:r>
        <w:rPr>
          <w:w w:val="115"/>
        </w:rPr>
        <w:t>to</w:t>
      </w:r>
      <w:r>
        <w:rPr>
          <w:spacing w:val="-9"/>
          <w:w w:val="115"/>
        </w:rPr>
        <w:t> </w:t>
      </w:r>
      <w:r>
        <w:rPr>
          <w:w w:val="115"/>
        </w:rPr>
        <w:t>access.</w:t>
      </w:r>
      <w:r>
        <w:rPr>
          <w:spacing w:val="-25"/>
          <w:w w:val="115"/>
        </w:rPr>
        <w:t> </w:t>
      </w:r>
      <w:r>
        <w:rPr>
          <w:w w:val="115"/>
        </w:rPr>
        <w:t>The</w:t>
      </w:r>
      <w:r>
        <w:rPr>
          <w:spacing w:val="-28"/>
          <w:w w:val="115"/>
        </w:rPr>
        <w:t> </w:t>
      </w:r>
      <w:r>
        <w:rPr>
          <w:w w:val="115"/>
        </w:rPr>
        <w:t>PNB</w:t>
      </w:r>
      <w:r>
        <w:rPr>
          <w:spacing w:val="-27"/>
          <w:w w:val="115"/>
        </w:rPr>
        <w:t> </w:t>
      </w:r>
      <w:r>
        <w:rPr>
          <w:w w:val="115"/>
        </w:rPr>
        <w:t>department</w:t>
      </w:r>
      <w:r>
        <w:rPr>
          <w:spacing w:val="-12"/>
          <w:w w:val="115"/>
        </w:rPr>
        <w:t> </w:t>
      </w:r>
      <w:r>
        <w:rPr>
          <w:w w:val="115"/>
        </w:rPr>
        <w:t>here are McMaster follows this ballot system and it been in place for a very long time. In PNB,</w:t>
      </w:r>
      <w:r>
        <w:rPr>
          <w:spacing w:val="-22"/>
          <w:w w:val="115"/>
        </w:rPr>
        <w:t> </w:t>
      </w:r>
      <w:r>
        <w:rPr>
          <w:w w:val="115"/>
        </w:rPr>
        <w:t>the</w:t>
      </w:r>
      <w:r>
        <w:rPr>
          <w:spacing w:val="-2"/>
          <w:w w:val="115"/>
        </w:rPr>
        <w:t> </w:t>
      </w:r>
      <w:r>
        <w:rPr>
          <w:w w:val="115"/>
        </w:rPr>
        <w:t>ballot</w:t>
      </w:r>
      <w:r>
        <w:rPr>
          <w:spacing w:val="-13"/>
          <w:w w:val="115"/>
        </w:rPr>
        <w:t> </w:t>
      </w:r>
      <w:r>
        <w:rPr>
          <w:w w:val="115"/>
        </w:rPr>
        <w:t>system</w:t>
      </w:r>
      <w:r>
        <w:rPr>
          <w:spacing w:val="-20"/>
          <w:w w:val="115"/>
        </w:rPr>
        <w:t> </w:t>
      </w:r>
      <w:r>
        <w:rPr>
          <w:w w:val="115"/>
        </w:rPr>
        <w:t>allows</w:t>
      </w:r>
      <w:r>
        <w:rPr>
          <w:spacing w:val="-20"/>
          <w:w w:val="115"/>
        </w:rPr>
        <w:t> </w:t>
      </w:r>
      <w:r>
        <w:rPr>
          <w:w w:val="115"/>
        </w:rPr>
        <w:t>students</w:t>
      </w:r>
      <w:r>
        <w:rPr>
          <w:spacing w:val="-20"/>
          <w:w w:val="115"/>
        </w:rPr>
        <w:t> </w:t>
      </w:r>
      <w:r>
        <w:rPr>
          <w:w w:val="115"/>
        </w:rPr>
        <w:t>to</w:t>
      </w:r>
      <w:r>
        <w:rPr>
          <w:spacing w:val="-12"/>
          <w:w w:val="115"/>
        </w:rPr>
        <w:t> </w:t>
      </w:r>
      <w:r>
        <w:rPr>
          <w:w w:val="115"/>
        </w:rPr>
        <w:t>pick</w:t>
      </w:r>
      <w:r>
        <w:rPr>
          <w:spacing w:val="-21"/>
          <w:w w:val="115"/>
        </w:rPr>
        <w:t> </w:t>
      </w:r>
      <w:r>
        <w:rPr>
          <w:w w:val="115"/>
        </w:rPr>
        <w:t>their</w:t>
      </w:r>
      <w:r>
        <w:rPr>
          <w:spacing w:val="-17"/>
          <w:w w:val="115"/>
        </w:rPr>
        <w:t> </w:t>
      </w:r>
      <w:r>
        <w:rPr>
          <w:w w:val="115"/>
        </w:rPr>
        <w:t>upper</w:t>
      </w:r>
      <w:r>
        <w:rPr>
          <w:spacing w:val="-13"/>
          <w:w w:val="115"/>
        </w:rPr>
        <w:t> </w:t>
      </w:r>
      <w:r>
        <w:rPr>
          <w:w w:val="115"/>
        </w:rPr>
        <w:t>years</w:t>
      </w:r>
      <w:r>
        <w:rPr>
          <w:spacing w:val="-24"/>
          <w:w w:val="115"/>
        </w:rPr>
        <w:t> </w:t>
      </w:r>
      <w:r>
        <w:rPr>
          <w:w w:val="115"/>
        </w:rPr>
        <w:t>undergraduate</w:t>
      </w:r>
      <w:r>
        <w:rPr>
          <w:spacing w:val="-10"/>
          <w:w w:val="115"/>
        </w:rPr>
        <w:t> </w:t>
      </w:r>
      <w:r>
        <w:rPr>
          <w:w w:val="115"/>
        </w:rPr>
        <w:t>PNB courses</w:t>
      </w:r>
      <w:r>
        <w:rPr>
          <w:spacing w:val="-17"/>
          <w:w w:val="115"/>
        </w:rPr>
        <w:t> </w:t>
      </w:r>
      <w:r>
        <w:rPr>
          <w:w w:val="115"/>
        </w:rPr>
        <w:t>that</w:t>
      </w:r>
      <w:r>
        <w:rPr>
          <w:spacing w:val="-17"/>
          <w:w w:val="115"/>
        </w:rPr>
        <w:t> </w:t>
      </w:r>
      <w:r>
        <w:rPr>
          <w:w w:val="115"/>
        </w:rPr>
        <w:t>are</w:t>
      </w:r>
      <w:r>
        <w:rPr>
          <w:spacing w:val="-24"/>
          <w:w w:val="115"/>
        </w:rPr>
        <w:t> </w:t>
      </w:r>
      <w:r>
        <w:rPr>
          <w:w w:val="115"/>
        </w:rPr>
        <w:t>catered</w:t>
      </w:r>
      <w:r>
        <w:rPr>
          <w:spacing w:val="-16"/>
          <w:w w:val="115"/>
        </w:rPr>
        <w:t> </w:t>
      </w:r>
      <w:r>
        <w:rPr>
          <w:w w:val="115"/>
        </w:rPr>
        <w:t>towards</w:t>
      </w:r>
      <w:r>
        <w:rPr>
          <w:spacing w:val="-12"/>
          <w:w w:val="115"/>
        </w:rPr>
        <w:t> </w:t>
      </w:r>
      <w:r>
        <w:rPr>
          <w:w w:val="115"/>
        </w:rPr>
        <w:t>research</w:t>
      </w:r>
      <w:r>
        <w:rPr>
          <w:spacing w:val="-13"/>
          <w:w w:val="115"/>
        </w:rPr>
        <w:t> </w:t>
      </w:r>
      <w:r>
        <w:rPr>
          <w:w w:val="115"/>
        </w:rPr>
        <w:t>and</w:t>
      </w:r>
      <w:r>
        <w:rPr>
          <w:spacing w:val="-23"/>
          <w:w w:val="115"/>
        </w:rPr>
        <w:t> </w:t>
      </w:r>
      <w:r>
        <w:rPr>
          <w:w w:val="115"/>
        </w:rPr>
        <w:t>co-op</w:t>
      </w:r>
      <w:r>
        <w:rPr>
          <w:spacing w:val="-17"/>
          <w:w w:val="115"/>
        </w:rPr>
        <w:t> </w:t>
      </w:r>
      <w:r>
        <w:rPr>
          <w:w w:val="115"/>
        </w:rPr>
        <w:t>opportunities.</w:t>
      </w:r>
      <w:r>
        <w:rPr>
          <w:spacing w:val="-33"/>
          <w:w w:val="115"/>
        </w:rPr>
        <w:t> </w:t>
      </w:r>
      <w:r>
        <w:rPr>
          <w:w w:val="115"/>
        </w:rPr>
        <w:t>Hence,</w:t>
      </w:r>
      <w:r>
        <w:rPr>
          <w:spacing w:val="-22"/>
          <w:w w:val="115"/>
        </w:rPr>
        <w:t> </w:t>
      </w:r>
      <w:r>
        <w:rPr>
          <w:w w:val="115"/>
        </w:rPr>
        <w:t>a</w:t>
      </w:r>
      <w:r>
        <w:rPr>
          <w:spacing w:val="-17"/>
          <w:w w:val="115"/>
        </w:rPr>
        <w:t> </w:t>
      </w:r>
      <w:r>
        <w:rPr>
          <w:w w:val="115"/>
        </w:rPr>
        <w:t>similar system should be adopted by Career and Co-op Service, which the students can greatly benefit from. This not only helps students to find placements that they are interested in, but also makes it easier for the faculty staff as most things are done electronically. Staff charged with supervising or mentoring these students need to have a strong understanding of the program and its aims to serve in that role effectively. Via this ballot system the issue of supply and demand (in other words, matching the available students with their needs) is solved because study are directly being placed in their area of interest. There is a significant administrative burden involved with getting a ballot program off the ground as well as the ongoing time commitment required for managing the program. Nevertheless, for this system to work a great deal of assistance and cooperation is required from the Career and Co-op</w:t>
      </w:r>
      <w:r>
        <w:rPr>
          <w:spacing w:val="6"/>
          <w:w w:val="115"/>
        </w:rPr>
        <w:t> </w:t>
      </w:r>
      <w:r>
        <w:rPr>
          <w:w w:val="115"/>
        </w:rPr>
        <w:t>Service.</w:t>
      </w:r>
    </w:p>
    <w:p>
      <w:pPr>
        <w:pStyle w:val="BodyText"/>
        <w:spacing w:before="3"/>
        <w:rPr>
          <w:sz w:val="19"/>
        </w:rPr>
      </w:pPr>
    </w:p>
    <w:p>
      <w:pPr>
        <w:pStyle w:val="Heading1"/>
        <w:spacing w:before="0"/>
        <w:ind w:left="245"/>
      </w:pPr>
      <w:r>
        <w:rPr/>
        <w:pict>
          <v:group style="position:absolute;margin-left:65.382423pt;margin-top:13.898967pt;width:481.75pt;height:350.85pt;mso-position-horizontal-relative:page;mso-position-vertical-relative:paragraph;z-index:-16338432" coordorigin="1308,278" coordsize="9635,7017">
            <v:line style="position:absolute" from="1327,7294" to="1327,278" stroked="true" strokeweight=".72113pt" strokecolor="#000000">
              <v:stroke dashstyle="solid"/>
            </v:line>
            <v:shape style="position:absolute;left:1307;top:277;width:9635;height:7017" coordorigin="1308,278" coordsize="9635,7017" path="m10928,7294l10928,278m1308,288l10942,288e" filled="false" stroked="true" strokeweight=".480667pt" strokecolor="#000000">
              <v:path arrowok="t"/>
              <v:stroke dashstyle="solid"/>
            </v:shape>
            <w10:wrap type="none"/>
          </v:group>
        </w:pict>
      </w:r>
      <w:bookmarkStart w:name="_bookmark8" w:id="9"/>
      <w:bookmarkEnd w:id="9"/>
      <w:r>
        <w:rPr>
          <w:b w:val="0"/>
        </w:rPr>
      </w:r>
      <w:r>
        <w:rPr>
          <w:w w:val="105"/>
        </w:rPr>
        <w:t>Co-Curriculars and Skill Articulation</w:t>
      </w:r>
    </w:p>
    <w:p>
      <w:pPr>
        <w:spacing w:line="249" w:lineRule="auto" w:before="45"/>
        <w:ind w:left="250" w:right="0" w:firstLine="0"/>
        <w:jc w:val="left"/>
        <w:rPr>
          <w:sz w:val="20"/>
        </w:rPr>
      </w:pPr>
      <w:r>
        <w:rPr>
          <w:w w:val="115"/>
          <w:sz w:val="20"/>
        </w:rPr>
        <w:t>Principle:</w:t>
      </w:r>
      <w:r>
        <w:rPr>
          <w:spacing w:val="-23"/>
          <w:w w:val="115"/>
          <w:sz w:val="20"/>
        </w:rPr>
        <w:t> </w:t>
      </w:r>
      <w:r>
        <w:rPr>
          <w:w w:val="115"/>
          <w:sz w:val="20"/>
        </w:rPr>
        <w:t>McMaster</w:t>
      </w:r>
      <w:r>
        <w:rPr>
          <w:spacing w:val="-20"/>
          <w:w w:val="115"/>
          <w:sz w:val="20"/>
        </w:rPr>
        <w:t> </w:t>
      </w:r>
      <w:r>
        <w:rPr>
          <w:w w:val="115"/>
          <w:sz w:val="20"/>
        </w:rPr>
        <w:t>University</w:t>
      </w:r>
      <w:r>
        <w:rPr>
          <w:spacing w:val="-21"/>
          <w:w w:val="115"/>
          <w:sz w:val="20"/>
        </w:rPr>
        <w:t> </w:t>
      </w:r>
      <w:r>
        <w:rPr>
          <w:w w:val="115"/>
          <w:sz w:val="20"/>
        </w:rPr>
        <w:t>should</w:t>
      </w:r>
      <w:r>
        <w:rPr>
          <w:spacing w:val="-23"/>
          <w:w w:val="115"/>
          <w:sz w:val="20"/>
        </w:rPr>
        <w:t> </w:t>
      </w:r>
      <w:r>
        <w:rPr>
          <w:w w:val="115"/>
          <w:sz w:val="20"/>
        </w:rPr>
        <w:t>provide</w:t>
      </w:r>
      <w:r>
        <w:rPr>
          <w:spacing w:val="-27"/>
          <w:w w:val="115"/>
          <w:sz w:val="20"/>
        </w:rPr>
        <w:t> </w:t>
      </w:r>
      <w:r>
        <w:rPr>
          <w:w w:val="115"/>
          <w:sz w:val="20"/>
        </w:rPr>
        <w:t>access</w:t>
      </w:r>
      <w:r>
        <w:rPr>
          <w:spacing w:val="-25"/>
          <w:w w:val="115"/>
          <w:sz w:val="20"/>
        </w:rPr>
        <w:t> </w:t>
      </w:r>
      <w:r>
        <w:rPr>
          <w:w w:val="115"/>
          <w:sz w:val="20"/>
        </w:rPr>
        <w:t>to</w:t>
      </w:r>
      <w:r>
        <w:rPr>
          <w:spacing w:val="-10"/>
          <w:w w:val="115"/>
          <w:sz w:val="20"/>
        </w:rPr>
        <w:t> </w:t>
      </w:r>
      <w:r>
        <w:rPr>
          <w:w w:val="115"/>
          <w:sz w:val="20"/>
        </w:rPr>
        <w:t>high</w:t>
      </w:r>
      <w:r>
        <w:rPr>
          <w:spacing w:val="-29"/>
          <w:w w:val="115"/>
          <w:sz w:val="20"/>
        </w:rPr>
        <w:t> </w:t>
      </w:r>
      <w:r>
        <w:rPr>
          <w:w w:val="115"/>
          <w:sz w:val="20"/>
        </w:rPr>
        <w:t>quality</w:t>
      </w:r>
      <w:r>
        <w:rPr>
          <w:spacing w:val="-23"/>
          <w:w w:val="115"/>
          <w:sz w:val="20"/>
        </w:rPr>
        <w:t> </w:t>
      </w:r>
      <w:r>
        <w:rPr>
          <w:w w:val="115"/>
          <w:sz w:val="20"/>
        </w:rPr>
        <w:t>co-curricular</w:t>
      </w:r>
      <w:r>
        <w:rPr>
          <w:spacing w:val="-14"/>
          <w:w w:val="115"/>
          <w:sz w:val="20"/>
        </w:rPr>
        <w:t> </w:t>
      </w:r>
      <w:r>
        <w:rPr>
          <w:w w:val="115"/>
          <w:sz w:val="20"/>
        </w:rPr>
        <w:t>learning opportunities for</w:t>
      </w:r>
      <w:r>
        <w:rPr>
          <w:spacing w:val="23"/>
          <w:w w:val="115"/>
          <w:sz w:val="20"/>
        </w:rPr>
        <w:t> </w:t>
      </w:r>
      <w:r>
        <w:rPr>
          <w:w w:val="115"/>
          <w:sz w:val="20"/>
        </w:rPr>
        <w:t>students.</w:t>
      </w:r>
    </w:p>
    <w:p>
      <w:pPr>
        <w:pStyle w:val="BodyText"/>
        <w:spacing w:before="1"/>
        <w:rPr>
          <w:sz w:val="21"/>
        </w:rPr>
      </w:pPr>
    </w:p>
    <w:p>
      <w:pPr>
        <w:spacing w:line="249" w:lineRule="auto" w:before="0"/>
        <w:ind w:left="249" w:right="498" w:firstLine="1"/>
        <w:jc w:val="left"/>
        <w:rPr>
          <w:sz w:val="20"/>
        </w:rPr>
      </w:pPr>
      <w:r>
        <w:rPr>
          <w:w w:val="115"/>
          <w:sz w:val="20"/>
        </w:rPr>
        <w:t>Principle:</w:t>
      </w:r>
      <w:r>
        <w:rPr>
          <w:spacing w:val="-13"/>
          <w:w w:val="115"/>
          <w:sz w:val="20"/>
        </w:rPr>
        <w:t> </w:t>
      </w:r>
      <w:r>
        <w:rPr>
          <w:w w:val="115"/>
          <w:sz w:val="20"/>
        </w:rPr>
        <w:t>Students</w:t>
      </w:r>
      <w:r>
        <w:rPr>
          <w:spacing w:val="-18"/>
          <w:w w:val="115"/>
          <w:sz w:val="20"/>
        </w:rPr>
        <w:t> </w:t>
      </w:r>
      <w:r>
        <w:rPr>
          <w:w w:val="115"/>
          <w:sz w:val="20"/>
        </w:rPr>
        <w:t>should</w:t>
      </w:r>
      <w:r>
        <w:rPr>
          <w:spacing w:val="-14"/>
          <w:w w:val="115"/>
          <w:sz w:val="20"/>
        </w:rPr>
        <w:t> </w:t>
      </w:r>
      <w:r>
        <w:rPr>
          <w:w w:val="115"/>
          <w:sz w:val="20"/>
        </w:rPr>
        <w:t>receive</w:t>
      </w:r>
      <w:r>
        <w:rPr>
          <w:spacing w:val="-15"/>
          <w:w w:val="115"/>
          <w:sz w:val="20"/>
        </w:rPr>
        <w:t> </w:t>
      </w:r>
      <w:r>
        <w:rPr>
          <w:w w:val="115"/>
          <w:sz w:val="20"/>
        </w:rPr>
        <w:t>recognition</w:t>
      </w:r>
      <w:r>
        <w:rPr>
          <w:spacing w:val="-15"/>
          <w:w w:val="115"/>
          <w:sz w:val="20"/>
        </w:rPr>
        <w:t> </w:t>
      </w:r>
      <w:r>
        <w:rPr>
          <w:w w:val="115"/>
          <w:sz w:val="20"/>
        </w:rPr>
        <w:t>for</w:t>
      </w:r>
      <w:r>
        <w:rPr>
          <w:spacing w:val="-12"/>
          <w:w w:val="115"/>
          <w:sz w:val="20"/>
        </w:rPr>
        <w:t> </w:t>
      </w:r>
      <w:r>
        <w:rPr>
          <w:w w:val="115"/>
          <w:sz w:val="20"/>
        </w:rPr>
        <w:t>skills</w:t>
      </w:r>
      <w:r>
        <w:rPr>
          <w:spacing w:val="-21"/>
          <w:w w:val="115"/>
          <w:sz w:val="20"/>
        </w:rPr>
        <w:t> </w:t>
      </w:r>
      <w:r>
        <w:rPr>
          <w:w w:val="115"/>
          <w:sz w:val="20"/>
        </w:rPr>
        <w:t>and</w:t>
      </w:r>
      <w:r>
        <w:rPr>
          <w:spacing w:val="-21"/>
          <w:w w:val="115"/>
          <w:sz w:val="20"/>
        </w:rPr>
        <w:t> </w:t>
      </w:r>
      <w:r>
        <w:rPr>
          <w:w w:val="115"/>
          <w:sz w:val="20"/>
        </w:rPr>
        <w:t>achievements they</w:t>
      </w:r>
      <w:r>
        <w:rPr>
          <w:spacing w:val="-18"/>
          <w:w w:val="115"/>
          <w:sz w:val="20"/>
        </w:rPr>
        <w:t> </w:t>
      </w:r>
      <w:r>
        <w:rPr>
          <w:w w:val="115"/>
          <w:sz w:val="20"/>
        </w:rPr>
        <w:t>gain</w:t>
      </w:r>
      <w:r>
        <w:rPr>
          <w:spacing w:val="-21"/>
          <w:w w:val="115"/>
          <w:sz w:val="20"/>
        </w:rPr>
        <w:t> </w:t>
      </w:r>
      <w:r>
        <w:rPr>
          <w:w w:val="115"/>
          <w:sz w:val="20"/>
        </w:rPr>
        <w:t>both</w:t>
      </w:r>
      <w:r>
        <w:rPr>
          <w:spacing w:val="-23"/>
          <w:w w:val="115"/>
          <w:sz w:val="20"/>
        </w:rPr>
        <w:t> </w:t>
      </w:r>
      <w:r>
        <w:rPr>
          <w:w w:val="115"/>
          <w:sz w:val="20"/>
        </w:rPr>
        <w:t>in and outside the classroom that they can demonstrate to potential</w:t>
      </w:r>
      <w:r>
        <w:rPr>
          <w:spacing w:val="3"/>
          <w:w w:val="115"/>
          <w:sz w:val="20"/>
        </w:rPr>
        <w:t> </w:t>
      </w:r>
      <w:r>
        <w:rPr>
          <w:w w:val="115"/>
          <w:sz w:val="20"/>
        </w:rPr>
        <w:t>employers.</w:t>
      </w:r>
    </w:p>
    <w:p>
      <w:pPr>
        <w:pStyle w:val="BodyText"/>
        <w:spacing w:before="1"/>
        <w:rPr>
          <w:sz w:val="21"/>
        </w:rPr>
      </w:pPr>
    </w:p>
    <w:p>
      <w:pPr>
        <w:spacing w:line="249" w:lineRule="auto" w:before="0"/>
        <w:ind w:left="248" w:right="498" w:firstLine="2"/>
        <w:jc w:val="left"/>
        <w:rPr>
          <w:sz w:val="20"/>
        </w:rPr>
      </w:pPr>
      <w:r>
        <w:rPr>
          <w:w w:val="110"/>
          <w:sz w:val="20"/>
        </w:rPr>
        <w:t>Concern: The reduction of the MacServe program has left a gap in programming for students to gain practical experience through</w:t>
      </w:r>
      <w:r>
        <w:rPr>
          <w:spacing w:val="2"/>
          <w:w w:val="110"/>
          <w:sz w:val="20"/>
        </w:rPr>
        <w:t> </w:t>
      </w:r>
      <w:r>
        <w:rPr>
          <w:w w:val="110"/>
          <w:sz w:val="20"/>
        </w:rPr>
        <w:t>co-curriculars.</w:t>
      </w:r>
    </w:p>
    <w:p>
      <w:pPr>
        <w:pStyle w:val="BodyText"/>
        <w:spacing w:before="1"/>
        <w:rPr>
          <w:sz w:val="21"/>
        </w:rPr>
      </w:pPr>
    </w:p>
    <w:p>
      <w:pPr>
        <w:spacing w:line="249" w:lineRule="auto" w:before="0"/>
        <w:ind w:left="248" w:right="0" w:firstLine="2"/>
        <w:jc w:val="left"/>
        <w:rPr>
          <w:sz w:val="20"/>
        </w:rPr>
      </w:pPr>
      <w:r>
        <w:rPr>
          <w:w w:val="110"/>
          <w:sz w:val="20"/>
        </w:rPr>
        <w:t>Concern: The University has no formalized way of acknowledging students' soft skills that are learned in the classroom that are recognized by outside parties.</w:t>
      </w:r>
    </w:p>
    <w:p>
      <w:pPr>
        <w:pStyle w:val="BodyText"/>
        <w:spacing w:before="1"/>
        <w:rPr>
          <w:sz w:val="21"/>
        </w:rPr>
      </w:pPr>
    </w:p>
    <w:p>
      <w:pPr>
        <w:spacing w:line="249" w:lineRule="auto" w:before="0"/>
        <w:ind w:left="249" w:right="498" w:firstLine="2"/>
        <w:jc w:val="left"/>
        <w:rPr>
          <w:sz w:val="20"/>
        </w:rPr>
      </w:pPr>
      <w:r>
        <w:rPr>
          <w:w w:val="110"/>
          <w:sz w:val="20"/>
        </w:rPr>
        <w:t>Concern: The University has no formalized way of documenting students' extra-curricular activities.</w:t>
      </w:r>
    </w:p>
    <w:p>
      <w:pPr>
        <w:pStyle w:val="BodyText"/>
        <w:spacing w:before="1"/>
        <w:rPr>
          <w:sz w:val="21"/>
        </w:rPr>
      </w:pPr>
    </w:p>
    <w:p>
      <w:pPr>
        <w:spacing w:line="249" w:lineRule="auto" w:before="0"/>
        <w:ind w:left="248" w:right="498" w:firstLine="2"/>
        <w:jc w:val="left"/>
        <w:rPr>
          <w:sz w:val="20"/>
        </w:rPr>
      </w:pPr>
      <w:r>
        <w:rPr>
          <w:w w:val="110"/>
          <w:sz w:val="20"/>
        </w:rPr>
        <w:t>Concern: PebblePad is underutilized by McMaster students and those who have reported a lack of utility.</w:t>
      </w:r>
    </w:p>
    <w:p>
      <w:pPr>
        <w:pStyle w:val="BodyText"/>
        <w:spacing w:before="1"/>
        <w:rPr>
          <w:sz w:val="21"/>
        </w:rPr>
      </w:pPr>
    </w:p>
    <w:p>
      <w:pPr>
        <w:spacing w:before="0"/>
        <w:ind w:left="251" w:right="0" w:firstLine="0"/>
        <w:jc w:val="left"/>
        <w:rPr>
          <w:sz w:val="20"/>
        </w:rPr>
      </w:pPr>
      <w:r>
        <w:rPr>
          <w:w w:val="110"/>
          <w:sz w:val="20"/>
        </w:rPr>
        <w:t>Concern: Only select employers will request or read a learning portfolio, mitigating their use.</w:t>
      </w:r>
    </w:p>
    <w:p>
      <w:pPr>
        <w:pStyle w:val="BodyText"/>
        <w:spacing w:before="9"/>
        <w:rPr>
          <w:sz w:val="21"/>
        </w:rPr>
      </w:pPr>
    </w:p>
    <w:p>
      <w:pPr>
        <w:spacing w:line="249" w:lineRule="auto" w:before="0"/>
        <w:ind w:left="249" w:right="498" w:firstLine="2"/>
        <w:jc w:val="left"/>
        <w:rPr>
          <w:sz w:val="20"/>
        </w:rPr>
      </w:pPr>
      <w:r>
        <w:rPr>
          <w:w w:val="115"/>
          <w:sz w:val="20"/>
        </w:rPr>
        <w:t>Concern: It is difficult for students to demonstrate their extra-curricular activities to employers since there is no formalized procedure for recognition.</w:t>
      </w:r>
    </w:p>
    <w:p>
      <w:pPr>
        <w:pStyle w:val="BodyText"/>
        <w:spacing w:before="1"/>
        <w:rPr>
          <w:sz w:val="21"/>
        </w:rPr>
      </w:pPr>
    </w:p>
    <w:p>
      <w:pPr>
        <w:spacing w:line="249" w:lineRule="auto" w:before="0"/>
        <w:ind w:left="248" w:right="498" w:firstLine="1"/>
        <w:jc w:val="left"/>
        <w:rPr>
          <w:sz w:val="20"/>
        </w:rPr>
      </w:pPr>
      <w:r>
        <w:rPr>
          <w:w w:val="110"/>
          <w:sz w:val="20"/>
        </w:rPr>
        <w:t>Recommendation: McMaster should continue to create partnerships in the community to create service learning opportunities throughout the year.</w:t>
      </w:r>
    </w:p>
    <w:p>
      <w:pPr>
        <w:pStyle w:val="BodyText"/>
        <w:spacing w:before="1"/>
        <w:rPr>
          <w:sz w:val="21"/>
        </w:rPr>
      </w:pPr>
    </w:p>
    <w:p>
      <w:pPr>
        <w:spacing w:line="249" w:lineRule="auto" w:before="0"/>
        <w:ind w:left="248" w:right="498" w:firstLine="1"/>
        <w:jc w:val="left"/>
        <w:rPr>
          <w:sz w:val="20"/>
        </w:rPr>
      </w:pPr>
      <w:r>
        <w:rPr>
          <w:w w:val="110"/>
          <w:sz w:val="20"/>
        </w:rPr>
        <w:t>Recommendation: McMaster should promote volunteer opportunities in the community through a centralized board.</w:t>
      </w:r>
    </w:p>
    <w:p>
      <w:pPr>
        <w:spacing w:after="0" w:line="249" w:lineRule="auto"/>
        <w:jc w:val="left"/>
        <w:rPr>
          <w:sz w:val="20"/>
        </w:rPr>
        <w:sectPr>
          <w:pgSz w:w="12240" w:h="15840"/>
          <w:pgMar w:top="1380" w:bottom="280" w:left="1200" w:right="1180"/>
        </w:sectPr>
      </w:pPr>
    </w:p>
    <w:p>
      <w:pPr>
        <w:pStyle w:val="BodyText"/>
        <w:ind w:left="102"/>
        <w:rPr>
          <w:sz w:val="20"/>
        </w:rPr>
      </w:pPr>
      <w:r>
        <w:rPr>
          <w:sz w:val="20"/>
        </w:rPr>
        <w:pict>
          <v:group style="width:481.75pt;height:50.95pt;mso-position-horizontal-relative:char;mso-position-vertical-relative:line" coordorigin="0,0" coordsize="9635,1019">
            <v:line style="position:absolute" from="19,1019" to="19,19" stroked="true" strokeweight=".72113pt" strokecolor="#000000">
              <v:stroke dashstyle="solid"/>
            </v:line>
            <v:shape style="position:absolute;left:0;top:0;width:9635;height:1019" coordorigin="0,0" coordsize="9635,1019" path="m9620,1019l9620,0m0,1000l9634,1000e" filled="false" stroked="true" strokeweight=".480667pt" strokecolor="#000000">
              <v:path arrowok="t"/>
              <v:stroke dashstyle="solid"/>
            </v:shape>
            <v:shape style="position:absolute;left:0;top:0;width:9635;height:1019" type="#_x0000_t202" filled="false" stroked="false">
              <v:textbox inset="0,0,0,0">
                <w:txbxContent>
                  <w:p>
                    <w:pPr>
                      <w:spacing w:before="24"/>
                      <w:ind w:left="142" w:right="0" w:firstLine="0"/>
                      <w:jc w:val="left"/>
                      <w:rPr>
                        <w:sz w:val="20"/>
                      </w:rPr>
                    </w:pPr>
                    <w:r>
                      <w:rPr>
                        <w:w w:val="110"/>
                        <w:sz w:val="20"/>
                      </w:rPr>
                      <w:t>Recommendation: McMaster University should develop a co-curricular record.</w:t>
                    </w:r>
                  </w:p>
                  <w:p>
                    <w:pPr>
                      <w:spacing w:line="240" w:lineRule="auto" w:before="8"/>
                      <w:rPr>
                        <w:sz w:val="21"/>
                      </w:rPr>
                    </w:pPr>
                  </w:p>
                  <w:p>
                    <w:pPr>
                      <w:spacing w:line="249" w:lineRule="auto" w:before="1"/>
                      <w:ind w:left="142" w:right="241" w:firstLine="0"/>
                      <w:jc w:val="left"/>
                      <w:rPr>
                        <w:sz w:val="20"/>
                      </w:rPr>
                    </w:pPr>
                    <w:r>
                      <w:rPr>
                        <w:w w:val="110"/>
                        <w:sz w:val="20"/>
                      </w:rPr>
                      <w:t>Recommendation: MacPherson Institute should develop a robust badge system to document students' skills and achievements</w:t>
                    </w:r>
                  </w:p>
                </w:txbxContent>
              </v:textbox>
              <w10:wrap type="none"/>
            </v:shape>
          </v:group>
        </w:pict>
      </w:r>
      <w:r>
        <w:rPr>
          <w:sz w:val="20"/>
        </w:rPr>
      </w:r>
    </w:p>
    <w:p>
      <w:pPr>
        <w:pStyle w:val="BodyText"/>
        <w:rPr>
          <w:sz w:val="29"/>
        </w:rPr>
      </w:pPr>
    </w:p>
    <w:p>
      <w:pPr>
        <w:pStyle w:val="BodyText"/>
        <w:spacing w:line="249" w:lineRule="auto" w:before="94"/>
        <w:ind w:left="248" w:firstLine="1"/>
      </w:pPr>
      <w:r>
        <w:rPr>
          <w:w w:val="115"/>
        </w:rPr>
        <w:t>Learning both in and outside the traditional university classroom setting should be equally valued. Co-circulars have the ability to enhance students' education experience, with participation being positively associated with higher academic achievem ent </w:t>
      </w:r>
      <w:r>
        <w:rPr>
          <w:w w:val="105"/>
        </w:rPr>
        <w:t>s.</w:t>
      </w:r>
      <w:r>
        <w:rPr>
          <w:rFonts w:ascii="Times New Roman"/>
          <w:w w:val="105"/>
          <w:vertAlign w:val="superscript"/>
        </w:rPr>
        <w:t>70</w:t>
      </w:r>
      <w:r>
        <w:rPr>
          <w:rFonts w:ascii="Times New Roman"/>
          <w:w w:val="105"/>
          <w:vertAlign w:val="baseline"/>
        </w:rPr>
        <w:t> </w:t>
      </w:r>
      <w:r>
        <w:rPr>
          <w:w w:val="115"/>
          <w:vertAlign w:val="baseline"/>
        </w:rPr>
        <w:t>Additionally, students can gain valuable skills through these activities,</w:t>
      </w:r>
      <w:r>
        <w:rPr>
          <w:spacing w:val="-15"/>
          <w:w w:val="115"/>
          <w:vertAlign w:val="baseline"/>
        </w:rPr>
        <w:t> </w:t>
      </w:r>
      <w:r>
        <w:rPr>
          <w:w w:val="115"/>
          <w:vertAlign w:val="baseline"/>
        </w:rPr>
        <w:t>which</w:t>
      </w:r>
      <w:r>
        <w:rPr>
          <w:spacing w:val="-16"/>
          <w:w w:val="115"/>
          <w:vertAlign w:val="baseline"/>
        </w:rPr>
        <w:t> </w:t>
      </w:r>
      <w:r>
        <w:rPr>
          <w:w w:val="115"/>
          <w:vertAlign w:val="baseline"/>
        </w:rPr>
        <w:t>will</w:t>
      </w:r>
      <w:r>
        <w:rPr>
          <w:spacing w:val="-22"/>
          <w:w w:val="115"/>
          <w:vertAlign w:val="baseline"/>
        </w:rPr>
        <w:t> </w:t>
      </w:r>
      <w:r>
        <w:rPr>
          <w:w w:val="115"/>
          <w:vertAlign w:val="baseline"/>
        </w:rPr>
        <w:t>ease</w:t>
      </w:r>
      <w:r>
        <w:rPr>
          <w:spacing w:val="-20"/>
          <w:w w:val="115"/>
          <w:vertAlign w:val="baseline"/>
        </w:rPr>
        <w:t> </w:t>
      </w:r>
      <w:r>
        <w:rPr>
          <w:w w:val="115"/>
          <w:vertAlign w:val="baseline"/>
        </w:rPr>
        <w:t>their</w:t>
      </w:r>
      <w:r>
        <w:rPr>
          <w:spacing w:val="-17"/>
          <w:w w:val="115"/>
          <w:vertAlign w:val="baseline"/>
        </w:rPr>
        <w:t> </w:t>
      </w:r>
      <w:r>
        <w:rPr>
          <w:w w:val="115"/>
          <w:vertAlign w:val="baseline"/>
        </w:rPr>
        <w:t>transition</w:t>
      </w:r>
      <w:r>
        <w:rPr>
          <w:spacing w:val="-14"/>
          <w:w w:val="115"/>
          <w:vertAlign w:val="baseline"/>
        </w:rPr>
        <w:t> </w:t>
      </w:r>
      <w:r>
        <w:rPr>
          <w:w w:val="115"/>
          <w:vertAlign w:val="baseline"/>
        </w:rPr>
        <w:t>from</w:t>
      </w:r>
      <w:r>
        <w:rPr>
          <w:spacing w:val="-24"/>
          <w:w w:val="115"/>
          <w:vertAlign w:val="baseline"/>
        </w:rPr>
        <w:t> </w:t>
      </w:r>
      <w:r>
        <w:rPr>
          <w:w w:val="115"/>
          <w:vertAlign w:val="baseline"/>
        </w:rPr>
        <w:t>university</w:t>
      </w:r>
      <w:r>
        <w:rPr>
          <w:spacing w:val="-12"/>
          <w:w w:val="115"/>
          <w:vertAlign w:val="baseline"/>
        </w:rPr>
        <w:t> </w:t>
      </w:r>
      <w:r>
        <w:rPr>
          <w:w w:val="115"/>
          <w:vertAlign w:val="baseline"/>
        </w:rPr>
        <w:t>into</w:t>
      </w:r>
      <w:r>
        <w:rPr>
          <w:spacing w:val="-25"/>
          <w:w w:val="115"/>
          <w:vertAlign w:val="baseline"/>
        </w:rPr>
        <w:t> </w:t>
      </w:r>
      <w:r>
        <w:rPr>
          <w:w w:val="115"/>
          <w:vertAlign w:val="baseline"/>
        </w:rPr>
        <w:t>their</w:t>
      </w:r>
      <w:r>
        <w:rPr>
          <w:spacing w:val="-17"/>
          <w:w w:val="115"/>
          <w:vertAlign w:val="baseline"/>
        </w:rPr>
        <w:t> </w:t>
      </w:r>
      <w:r>
        <w:rPr>
          <w:w w:val="115"/>
          <w:vertAlign w:val="baseline"/>
        </w:rPr>
        <w:t>careers.</w:t>
      </w:r>
      <w:r>
        <w:rPr>
          <w:rFonts w:ascii="Times New Roman"/>
          <w:w w:val="115"/>
          <w:vertAlign w:val="superscript"/>
        </w:rPr>
        <w:t>11</w:t>
      </w:r>
      <w:r>
        <w:rPr>
          <w:rFonts w:ascii="Times New Roman"/>
          <w:spacing w:val="-19"/>
          <w:w w:val="115"/>
          <w:vertAlign w:val="baseline"/>
        </w:rPr>
        <w:t> </w:t>
      </w:r>
      <w:r>
        <w:rPr>
          <w:w w:val="115"/>
          <w:vertAlign w:val="baseline"/>
        </w:rPr>
        <w:t>For</w:t>
      </w:r>
      <w:r>
        <w:rPr>
          <w:spacing w:val="-18"/>
          <w:w w:val="115"/>
          <w:vertAlign w:val="baseline"/>
        </w:rPr>
        <w:t> </w:t>
      </w:r>
      <w:r>
        <w:rPr>
          <w:w w:val="115"/>
          <w:vertAlign w:val="baseline"/>
        </w:rPr>
        <w:t>these reasons, McMaster should encourage student participation in these activities by promoting and, where possible, offer high-quality</w:t>
      </w:r>
      <w:r>
        <w:rPr>
          <w:spacing w:val="34"/>
          <w:w w:val="115"/>
          <w:vertAlign w:val="baseline"/>
        </w:rPr>
        <w:t> </w:t>
      </w:r>
      <w:r>
        <w:rPr>
          <w:w w:val="115"/>
          <w:vertAlign w:val="baseline"/>
        </w:rPr>
        <w:t>opportunities.</w:t>
      </w:r>
    </w:p>
    <w:p>
      <w:pPr>
        <w:pStyle w:val="BodyText"/>
        <w:spacing w:line="249" w:lineRule="auto" w:before="203"/>
        <w:ind w:left="247" w:right="318" w:firstLine="2"/>
      </w:pPr>
      <w:r>
        <w:rPr>
          <w:w w:val="110"/>
        </w:rPr>
        <w:t>McMaster Student  Success Centre used to  offer the MacServe program, which offered students unique experiential learning opportunities through a trusted source. However, this program was greatly reduced in 2017. This has created a gap </w:t>
      </w:r>
      <w:r>
        <w:rPr>
          <w:b/>
          <w:w w:val="110"/>
        </w:rPr>
        <w:t>in </w:t>
      </w:r>
      <w:r>
        <w:rPr>
          <w:w w:val="110"/>
        </w:rPr>
        <w:t>experiential learning opportunities. The Student Success Centre should reflect on the successes and failures of the MacServe program and apply this knowledge to a new experiential learning program. This can take the form of partnering with local organizations to create such opportunities  throughout  the year  while  focusing  on best practices including sustainability and cultural sensitivity. The Student Success Centre should create a centralized board promoting these co-curricular activities.  To be unique from similar services, McMaster should approve each opportunity  based on a set of criteria that evaluates its sustainability, impact on the community, and</w:t>
      </w:r>
      <w:r>
        <w:rPr>
          <w:spacing w:val="67"/>
          <w:w w:val="110"/>
        </w:rPr>
        <w:t> </w:t>
      </w:r>
      <w:r>
        <w:rPr>
          <w:w w:val="110"/>
        </w:rPr>
        <w:t>utilization of volunteers' skills. Additionally, there should be the potential to filter the listings to cater towards different student's</w:t>
      </w:r>
      <w:r>
        <w:rPr>
          <w:spacing w:val="53"/>
          <w:w w:val="110"/>
        </w:rPr>
        <w:t> </w:t>
      </w:r>
      <w:r>
        <w:rPr>
          <w:w w:val="110"/>
        </w:rPr>
        <w:t>interests.</w:t>
      </w:r>
    </w:p>
    <w:p>
      <w:pPr>
        <w:pStyle w:val="BodyText"/>
        <w:spacing w:before="11"/>
        <w:rPr>
          <w:sz w:val="18"/>
        </w:rPr>
      </w:pPr>
    </w:p>
    <w:p>
      <w:pPr>
        <w:pStyle w:val="BodyText"/>
        <w:spacing w:line="249" w:lineRule="auto"/>
        <w:ind w:left="247" w:right="235" w:firstLine="4"/>
      </w:pPr>
      <w:r>
        <w:rPr/>
        <w:pict>
          <v:shape style="position:absolute;margin-left:504.20871pt;margin-top:96.485283pt;width:2.1pt;height:7.85pt;mso-position-horizontal-relative:page;mso-position-vertical-relative:paragraph;z-index:-16336896" type="#_x0000_t202" filled="false" stroked="false">
            <v:textbox inset="0,0,0,0">
              <w:txbxContent>
                <w:p>
                  <w:pPr>
                    <w:spacing w:line="157" w:lineRule="exact" w:before="0"/>
                    <w:ind w:left="0" w:right="0" w:firstLine="0"/>
                    <w:jc w:val="left"/>
                    <w:rPr>
                      <w:sz w:val="14"/>
                    </w:rPr>
                  </w:pPr>
                  <w:r>
                    <w:rPr>
                      <w:w w:val="106"/>
                      <w:sz w:val="14"/>
                    </w:rPr>
                    <w:t>,</w:t>
                  </w:r>
                </w:p>
              </w:txbxContent>
            </v:textbox>
            <w10:wrap type="none"/>
          </v:shape>
        </w:pict>
      </w:r>
      <w:r>
        <w:rPr>
          <w:w w:val="115"/>
        </w:rPr>
        <w:t>To formally document student's co-curricular experiences, McMaster University should</w:t>
      </w:r>
      <w:r>
        <w:rPr>
          <w:spacing w:val="-19"/>
          <w:w w:val="115"/>
        </w:rPr>
        <w:t> </w:t>
      </w:r>
      <w:r>
        <w:rPr>
          <w:w w:val="115"/>
        </w:rPr>
        <w:t>create</w:t>
      </w:r>
      <w:r>
        <w:rPr>
          <w:spacing w:val="-19"/>
          <w:w w:val="115"/>
        </w:rPr>
        <w:t> </w:t>
      </w:r>
      <w:r>
        <w:rPr>
          <w:w w:val="115"/>
        </w:rPr>
        <w:t>an</w:t>
      </w:r>
      <w:r>
        <w:rPr>
          <w:spacing w:val="-19"/>
          <w:w w:val="115"/>
        </w:rPr>
        <w:t> </w:t>
      </w:r>
      <w:r>
        <w:rPr>
          <w:w w:val="115"/>
        </w:rPr>
        <w:t>institutionally</w:t>
      </w:r>
      <w:r>
        <w:rPr>
          <w:spacing w:val="-18"/>
          <w:w w:val="115"/>
        </w:rPr>
        <w:t> </w:t>
      </w:r>
      <w:r>
        <w:rPr>
          <w:w w:val="115"/>
        </w:rPr>
        <w:t>recognized</w:t>
      </w:r>
      <w:r>
        <w:rPr>
          <w:spacing w:val="-11"/>
          <w:w w:val="115"/>
        </w:rPr>
        <w:t> </w:t>
      </w:r>
      <w:r>
        <w:rPr>
          <w:w w:val="115"/>
        </w:rPr>
        <w:t>co-curricular</w:t>
      </w:r>
      <w:r>
        <w:rPr>
          <w:spacing w:val="-3"/>
          <w:w w:val="115"/>
        </w:rPr>
        <w:t> </w:t>
      </w:r>
      <w:r>
        <w:rPr>
          <w:w w:val="115"/>
        </w:rPr>
        <w:t>record.</w:t>
      </w:r>
      <w:r>
        <w:rPr>
          <w:spacing w:val="-18"/>
          <w:w w:val="115"/>
        </w:rPr>
        <w:t> </w:t>
      </w:r>
      <w:r>
        <w:rPr>
          <w:w w:val="115"/>
        </w:rPr>
        <w:t>Doing</w:t>
      </w:r>
      <w:r>
        <w:rPr>
          <w:spacing w:val="-15"/>
          <w:w w:val="115"/>
        </w:rPr>
        <w:t> </w:t>
      </w:r>
      <w:r>
        <w:rPr>
          <w:w w:val="115"/>
        </w:rPr>
        <w:t>so</w:t>
      </w:r>
      <w:r>
        <w:rPr>
          <w:spacing w:val="-17"/>
          <w:w w:val="115"/>
        </w:rPr>
        <w:t> </w:t>
      </w:r>
      <w:r>
        <w:rPr>
          <w:w w:val="115"/>
        </w:rPr>
        <w:t>recognizes that learning outside the classroom is equally valuable and incentives students to engage in co-curricular activities. These records would be similar </w:t>
      </w:r>
      <w:r>
        <w:rPr>
          <w:b/>
          <w:w w:val="115"/>
        </w:rPr>
        <w:t>in </w:t>
      </w:r>
      <w:r>
        <w:rPr>
          <w:w w:val="115"/>
        </w:rPr>
        <w:t>format to an academic transcript. Students would add to their record by submit their activities to university</w:t>
      </w:r>
      <w:r>
        <w:rPr>
          <w:spacing w:val="-18"/>
          <w:w w:val="115"/>
        </w:rPr>
        <w:t> </w:t>
      </w:r>
      <w:r>
        <w:rPr>
          <w:w w:val="115"/>
        </w:rPr>
        <w:t>administrators.</w:t>
      </w:r>
      <w:r>
        <w:rPr>
          <w:spacing w:val="-28"/>
          <w:w w:val="115"/>
        </w:rPr>
        <w:t> </w:t>
      </w:r>
      <w:r>
        <w:rPr>
          <w:w w:val="115"/>
        </w:rPr>
        <w:t>To</w:t>
      </w:r>
      <w:r>
        <w:rPr>
          <w:spacing w:val="-23"/>
          <w:w w:val="115"/>
        </w:rPr>
        <w:t> </w:t>
      </w:r>
      <w:r>
        <w:rPr>
          <w:w w:val="115"/>
        </w:rPr>
        <w:t>ensure</w:t>
      </w:r>
      <w:r>
        <w:rPr>
          <w:spacing w:val="-20"/>
          <w:w w:val="115"/>
        </w:rPr>
        <w:t> </w:t>
      </w:r>
      <w:r>
        <w:rPr>
          <w:w w:val="115"/>
        </w:rPr>
        <w:t>legitimacy</w:t>
      </w:r>
      <w:r>
        <w:rPr>
          <w:spacing w:val="-12"/>
          <w:w w:val="115"/>
        </w:rPr>
        <w:t> </w:t>
      </w:r>
      <w:r>
        <w:rPr>
          <w:w w:val="115"/>
        </w:rPr>
        <w:t>of</w:t>
      </w:r>
      <w:r>
        <w:rPr>
          <w:spacing w:val="-21"/>
          <w:w w:val="115"/>
        </w:rPr>
        <w:t> </w:t>
      </w:r>
      <w:r>
        <w:rPr>
          <w:w w:val="115"/>
        </w:rPr>
        <w:t>entries,</w:t>
      </w:r>
      <w:r>
        <w:rPr>
          <w:spacing w:val="-21"/>
          <w:w w:val="115"/>
        </w:rPr>
        <w:t> </w:t>
      </w:r>
      <w:r>
        <w:rPr>
          <w:w w:val="115"/>
        </w:rPr>
        <w:t>these</w:t>
      </w:r>
      <w:r>
        <w:rPr>
          <w:spacing w:val="-25"/>
          <w:w w:val="115"/>
        </w:rPr>
        <w:t> </w:t>
      </w:r>
      <w:r>
        <w:rPr>
          <w:w w:val="115"/>
        </w:rPr>
        <w:t>activities</w:t>
      </w:r>
      <w:r>
        <w:rPr>
          <w:spacing w:val="-16"/>
          <w:w w:val="115"/>
        </w:rPr>
        <w:t> </w:t>
      </w:r>
      <w:r>
        <w:rPr>
          <w:w w:val="115"/>
        </w:rPr>
        <w:t>would</w:t>
      </w:r>
      <w:r>
        <w:rPr>
          <w:spacing w:val="-24"/>
          <w:w w:val="115"/>
        </w:rPr>
        <w:t> </w:t>
      </w:r>
      <w:r>
        <w:rPr>
          <w:w w:val="115"/>
        </w:rPr>
        <w:t>have to meet certain qualifications or be certified by administrators. Several universities have</w:t>
      </w:r>
      <w:r>
        <w:rPr>
          <w:spacing w:val="-18"/>
          <w:w w:val="115"/>
        </w:rPr>
        <w:t> </w:t>
      </w:r>
      <w:r>
        <w:rPr>
          <w:w w:val="115"/>
        </w:rPr>
        <w:t>already</w:t>
      </w:r>
      <w:r>
        <w:rPr>
          <w:spacing w:val="-7"/>
          <w:w w:val="115"/>
        </w:rPr>
        <w:t> </w:t>
      </w:r>
      <w:r>
        <w:rPr>
          <w:w w:val="115"/>
        </w:rPr>
        <w:t>developed</w:t>
      </w:r>
      <w:r>
        <w:rPr>
          <w:spacing w:val="-8"/>
          <w:w w:val="115"/>
        </w:rPr>
        <w:t> </w:t>
      </w:r>
      <w:r>
        <w:rPr>
          <w:w w:val="115"/>
        </w:rPr>
        <w:t>co-curricular</w:t>
      </w:r>
      <w:r>
        <w:rPr>
          <w:spacing w:val="3"/>
          <w:w w:val="115"/>
        </w:rPr>
        <w:t> </w:t>
      </w:r>
      <w:r>
        <w:rPr>
          <w:w w:val="115"/>
        </w:rPr>
        <w:t>records,</w:t>
      </w:r>
      <w:r>
        <w:rPr>
          <w:spacing w:val="-15"/>
          <w:w w:val="115"/>
        </w:rPr>
        <w:t> </w:t>
      </w:r>
      <w:r>
        <w:rPr>
          <w:w w:val="115"/>
        </w:rPr>
        <w:t>including</w:t>
      </w:r>
      <w:r>
        <w:rPr>
          <w:spacing w:val="-11"/>
          <w:w w:val="115"/>
        </w:rPr>
        <w:t> </w:t>
      </w:r>
      <w:r>
        <w:rPr>
          <w:w w:val="115"/>
        </w:rPr>
        <w:t>University</w:t>
      </w:r>
      <w:r>
        <w:rPr>
          <w:spacing w:val="-5"/>
          <w:w w:val="115"/>
        </w:rPr>
        <w:t> </w:t>
      </w:r>
      <w:r>
        <w:rPr>
          <w:w w:val="115"/>
        </w:rPr>
        <w:t>of</w:t>
      </w:r>
      <w:r>
        <w:rPr>
          <w:spacing w:val="-8"/>
          <w:w w:val="115"/>
        </w:rPr>
        <w:t> </w:t>
      </w:r>
      <w:r>
        <w:rPr>
          <w:w w:val="115"/>
        </w:rPr>
        <w:t>Toro</w:t>
      </w:r>
      <w:r>
        <w:rPr>
          <w:spacing w:val="-19"/>
          <w:w w:val="115"/>
        </w:rPr>
        <w:t> </w:t>
      </w:r>
      <w:r>
        <w:rPr>
          <w:w w:val="115"/>
        </w:rPr>
        <w:t>nt</w:t>
      </w:r>
      <w:r>
        <w:rPr>
          <w:spacing w:val="-36"/>
          <w:w w:val="115"/>
        </w:rPr>
        <w:t> </w:t>
      </w:r>
      <w:r>
        <w:rPr>
          <w:spacing w:val="-5"/>
          <w:w w:val="115"/>
        </w:rPr>
        <w:t>o</w:t>
      </w:r>
      <w:r>
        <w:rPr>
          <w:spacing w:val="-5"/>
          <w:w w:val="115"/>
          <w:vertAlign w:val="superscript"/>
        </w:rPr>
        <w:t>12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r>
        <w:rPr/>
        <w:pict>
          <v:shape style="position:absolute;margin-left:72.112968pt;margin-top:13.267452pt;width:144.25pt;height:.1pt;mso-position-horizontal-relative:page;mso-position-vertical-relative:paragraph;z-index:-15719424;mso-wrap-distance-left:0;mso-wrap-distance-right:0" coordorigin="1442,265" coordsize="2885,0" path="m1442,265l4327,265e" filled="false" stroked="true" strokeweight=".480582pt" strokecolor="#000000">
            <v:path arrowok="t"/>
            <v:stroke dashstyle="solid"/>
            <w10:wrap type="topAndBottom"/>
          </v:shape>
        </w:pict>
      </w:r>
    </w:p>
    <w:p>
      <w:pPr>
        <w:spacing w:before="95"/>
        <w:ind w:left="237" w:right="0" w:firstLine="0"/>
        <w:jc w:val="left"/>
        <w:rPr>
          <w:sz w:val="20"/>
        </w:rPr>
      </w:pPr>
      <w:r>
        <w:rPr>
          <w:w w:val="110"/>
          <w:sz w:val="20"/>
          <w:vertAlign w:val="superscript"/>
        </w:rPr>
        <w:t>10</w:t>
      </w:r>
      <w:r>
        <w:rPr>
          <w:spacing w:val="-12"/>
          <w:w w:val="110"/>
          <w:sz w:val="20"/>
          <w:vertAlign w:val="baseline"/>
        </w:rPr>
        <w:t> </w:t>
      </w:r>
      <w:r>
        <w:rPr>
          <w:w w:val="110"/>
          <w:sz w:val="20"/>
          <w:vertAlign w:val="baseline"/>
        </w:rPr>
        <w:t>Hughes,</w:t>
      </w:r>
      <w:r>
        <w:rPr>
          <w:spacing w:val="-7"/>
          <w:w w:val="110"/>
          <w:sz w:val="20"/>
          <w:vertAlign w:val="baseline"/>
        </w:rPr>
        <w:t> </w:t>
      </w:r>
      <w:r>
        <w:rPr>
          <w:w w:val="110"/>
          <w:sz w:val="19"/>
          <w:vertAlign w:val="baseline"/>
        </w:rPr>
        <w:t>J.</w:t>
      </w:r>
      <w:r>
        <w:rPr>
          <w:spacing w:val="-10"/>
          <w:w w:val="110"/>
          <w:sz w:val="19"/>
          <w:vertAlign w:val="baseline"/>
        </w:rPr>
        <w:t> </w:t>
      </w:r>
      <w:r>
        <w:rPr>
          <w:w w:val="110"/>
          <w:sz w:val="19"/>
          <w:vertAlign w:val="baseline"/>
        </w:rPr>
        <w:t>&amp;</w:t>
      </w:r>
      <w:r>
        <w:rPr>
          <w:spacing w:val="-5"/>
          <w:w w:val="110"/>
          <w:sz w:val="19"/>
          <w:vertAlign w:val="baseline"/>
        </w:rPr>
        <w:t> </w:t>
      </w:r>
      <w:r>
        <w:rPr>
          <w:w w:val="110"/>
          <w:sz w:val="20"/>
          <w:vertAlign w:val="baseline"/>
        </w:rPr>
        <w:t>Mighty,</w:t>
      </w:r>
      <w:r>
        <w:rPr>
          <w:spacing w:val="-13"/>
          <w:w w:val="110"/>
          <w:sz w:val="20"/>
          <w:vertAlign w:val="baseline"/>
        </w:rPr>
        <w:t> </w:t>
      </w:r>
      <w:r>
        <w:rPr>
          <w:w w:val="110"/>
          <w:sz w:val="19"/>
          <w:vertAlign w:val="baseline"/>
        </w:rPr>
        <w:t>J.</w:t>
      </w:r>
      <w:r>
        <w:rPr>
          <w:spacing w:val="-10"/>
          <w:w w:val="110"/>
          <w:sz w:val="19"/>
          <w:vertAlign w:val="baseline"/>
        </w:rPr>
        <w:t> </w:t>
      </w:r>
      <w:r>
        <w:rPr>
          <w:w w:val="110"/>
          <w:sz w:val="20"/>
          <w:vertAlign w:val="baseline"/>
        </w:rPr>
        <w:t>2010.</w:t>
      </w:r>
      <w:r>
        <w:rPr>
          <w:spacing w:val="-11"/>
          <w:w w:val="110"/>
          <w:sz w:val="20"/>
          <w:vertAlign w:val="baseline"/>
        </w:rPr>
        <w:t> </w:t>
      </w:r>
      <w:r>
        <w:rPr>
          <w:w w:val="110"/>
          <w:sz w:val="20"/>
          <w:vertAlign w:val="baseline"/>
        </w:rPr>
        <w:t>Taking</w:t>
      </w:r>
      <w:r>
        <w:rPr>
          <w:spacing w:val="2"/>
          <w:w w:val="110"/>
          <w:sz w:val="20"/>
          <w:vertAlign w:val="baseline"/>
        </w:rPr>
        <w:t> </w:t>
      </w:r>
      <w:r>
        <w:rPr>
          <w:w w:val="110"/>
          <w:sz w:val="20"/>
          <w:vertAlign w:val="baseline"/>
        </w:rPr>
        <w:t>Stock.</w:t>
      </w:r>
      <w:r>
        <w:rPr>
          <w:spacing w:val="-7"/>
          <w:w w:val="110"/>
          <w:sz w:val="20"/>
          <w:vertAlign w:val="baseline"/>
        </w:rPr>
        <w:t> </w:t>
      </w:r>
      <w:r>
        <w:rPr>
          <w:w w:val="110"/>
          <w:sz w:val="20"/>
          <w:vertAlign w:val="baseline"/>
        </w:rPr>
        <w:t>McGill-Queen's</w:t>
      </w:r>
      <w:r>
        <w:rPr>
          <w:spacing w:val="-14"/>
          <w:w w:val="110"/>
          <w:sz w:val="20"/>
          <w:vertAlign w:val="baseline"/>
        </w:rPr>
        <w:t> </w:t>
      </w:r>
      <w:r>
        <w:rPr>
          <w:w w:val="110"/>
          <w:sz w:val="20"/>
          <w:vertAlign w:val="baseline"/>
        </w:rPr>
        <w:t>University</w:t>
      </w:r>
      <w:r>
        <w:rPr>
          <w:spacing w:val="3"/>
          <w:w w:val="110"/>
          <w:sz w:val="20"/>
          <w:vertAlign w:val="baseline"/>
        </w:rPr>
        <w:t> </w:t>
      </w:r>
      <w:r>
        <w:rPr>
          <w:w w:val="110"/>
          <w:sz w:val="20"/>
          <w:vertAlign w:val="baseline"/>
        </w:rPr>
        <w:t>Press.</w:t>
      </w:r>
      <w:r>
        <w:rPr>
          <w:spacing w:val="-5"/>
          <w:w w:val="110"/>
          <w:sz w:val="20"/>
          <w:vertAlign w:val="baseline"/>
        </w:rPr>
        <w:t> </w:t>
      </w:r>
      <w:r>
        <w:rPr>
          <w:w w:val="110"/>
          <w:sz w:val="20"/>
          <w:vertAlign w:val="baseline"/>
        </w:rPr>
        <w:t>page</w:t>
      </w:r>
      <w:r>
        <w:rPr>
          <w:spacing w:val="-20"/>
          <w:w w:val="110"/>
          <w:sz w:val="20"/>
          <w:vertAlign w:val="baseline"/>
        </w:rPr>
        <w:t> </w:t>
      </w:r>
      <w:r>
        <w:rPr>
          <w:w w:val="110"/>
          <w:sz w:val="20"/>
          <w:vertAlign w:val="baseline"/>
        </w:rPr>
        <w:t>150</w:t>
      </w:r>
    </w:p>
    <w:p>
      <w:pPr>
        <w:spacing w:line="254" w:lineRule="auto" w:before="35"/>
        <w:ind w:left="250" w:right="498" w:hanging="16"/>
        <w:jc w:val="left"/>
        <w:rPr>
          <w:sz w:val="20"/>
        </w:rPr>
      </w:pPr>
      <w:r>
        <w:rPr>
          <w:rFonts w:ascii="Times New Roman"/>
          <w:w w:val="110"/>
          <w:sz w:val="20"/>
          <w:vertAlign w:val="superscript"/>
        </w:rPr>
        <w:t>11</w:t>
      </w:r>
      <w:r>
        <w:rPr>
          <w:rFonts w:ascii="Times New Roman"/>
          <w:w w:val="110"/>
          <w:sz w:val="20"/>
          <w:vertAlign w:val="baseline"/>
        </w:rPr>
        <w:t> </w:t>
      </w:r>
      <w:r>
        <w:rPr>
          <w:w w:val="110"/>
          <w:sz w:val="20"/>
          <w:vertAlign w:val="baseline"/>
        </w:rPr>
        <w:t>"Work-Integrated Learning and Post-Secondary Education: What Students Think," Abacus Data (2016)</w:t>
      </w:r>
    </w:p>
    <w:p>
      <w:pPr>
        <w:pStyle w:val="BodyText"/>
        <w:spacing w:before="3"/>
      </w:pPr>
    </w:p>
    <w:p>
      <w:pPr>
        <w:spacing w:line="261" w:lineRule="auto" w:before="0"/>
        <w:ind w:left="248" w:right="0" w:hanging="12"/>
        <w:jc w:val="left"/>
        <w:rPr>
          <w:sz w:val="20"/>
        </w:rPr>
      </w:pPr>
      <w:r>
        <w:rPr>
          <w:w w:val="115"/>
          <w:sz w:val="20"/>
          <w:vertAlign w:val="superscript"/>
        </w:rPr>
        <w:t>12</w:t>
      </w:r>
      <w:r>
        <w:rPr>
          <w:spacing w:val="-27"/>
          <w:w w:val="115"/>
          <w:sz w:val="20"/>
          <w:vertAlign w:val="baseline"/>
        </w:rPr>
        <w:t> </w:t>
      </w:r>
      <w:r>
        <w:rPr>
          <w:w w:val="115"/>
          <w:sz w:val="20"/>
          <w:vertAlign w:val="baseline"/>
        </w:rPr>
        <w:t>"U</w:t>
      </w:r>
      <w:r>
        <w:rPr>
          <w:spacing w:val="-26"/>
          <w:w w:val="115"/>
          <w:sz w:val="20"/>
          <w:vertAlign w:val="baseline"/>
        </w:rPr>
        <w:t> </w:t>
      </w:r>
      <w:r>
        <w:rPr>
          <w:w w:val="115"/>
          <w:sz w:val="20"/>
          <w:vertAlign w:val="baseline"/>
        </w:rPr>
        <w:t>of</w:t>
      </w:r>
      <w:r>
        <w:rPr>
          <w:spacing w:val="-15"/>
          <w:w w:val="115"/>
          <w:sz w:val="20"/>
          <w:vertAlign w:val="baseline"/>
        </w:rPr>
        <w:t> </w:t>
      </w:r>
      <w:r>
        <w:rPr>
          <w:b/>
          <w:w w:val="115"/>
          <w:sz w:val="18"/>
          <w:vertAlign w:val="baseline"/>
        </w:rPr>
        <w:t>T</w:t>
      </w:r>
      <w:r>
        <w:rPr>
          <w:b/>
          <w:spacing w:val="-17"/>
          <w:w w:val="115"/>
          <w:sz w:val="18"/>
          <w:vertAlign w:val="baseline"/>
        </w:rPr>
        <w:t> </w:t>
      </w:r>
      <w:r>
        <w:rPr>
          <w:w w:val="115"/>
          <w:sz w:val="20"/>
          <w:vertAlign w:val="baseline"/>
        </w:rPr>
        <w:t>Co-Curricular</w:t>
      </w:r>
      <w:r>
        <w:rPr>
          <w:spacing w:val="-8"/>
          <w:w w:val="115"/>
          <w:sz w:val="20"/>
          <w:vertAlign w:val="baseline"/>
        </w:rPr>
        <w:t> </w:t>
      </w:r>
      <w:r>
        <w:rPr>
          <w:w w:val="115"/>
          <w:sz w:val="20"/>
          <w:vertAlign w:val="baseline"/>
        </w:rPr>
        <w:t>Record,"</w:t>
      </w:r>
      <w:r>
        <w:rPr>
          <w:spacing w:val="-24"/>
          <w:w w:val="115"/>
          <w:sz w:val="20"/>
          <w:vertAlign w:val="baseline"/>
        </w:rPr>
        <w:t> </w:t>
      </w:r>
      <w:r>
        <w:rPr>
          <w:i/>
          <w:w w:val="115"/>
          <w:sz w:val="19"/>
          <w:vertAlign w:val="baseline"/>
        </w:rPr>
        <w:t>University</w:t>
      </w:r>
      <w:r>
        <w:rPr>
          <w:i/>
          <w:spacing w:val="-15"/>
          <w:w w:val="115"/>
          <w:sz w:val="19"/>
          <w:vertAlign w:val="baseline"/>
        </w:rPr>
        <w:t> </w:t>
      </w:r>
      <w:r>
        <w:rPr>
          <w:i/>
          <w:w w:val="115"/>
          <w:sz w:val="19"/>
          <w:vertAlign w:val="baseline"/>
        </w:rPr>
        <w:t>of</w:t>
      </w:r>
      <w:r>
        <w:rPr>
          <w:i/>
          <w:spacing w:val="-11"/>
          <w:w w:val="115"/>
          <w:sz w:val="19"/>
          <w:vertAlign w:val="baseline"/>
        </w:rPr>
        <w:t> </w:t>
      </w:r>
      <w:r>
        <w:rPr>
          <w:i/>
          <w:w w:val="115"/>
          <w:sz w:val="19"/>
          <w:vertAlign w:val="baseline"/>
        </w:rPr>
        <w:t>Toronto,</w:t>
      </w:r>
      <w:r>
        <w:rPr>
          <w:i/>
          <w:spacing w:val="-26"/>
          <w:w w:val="115"/>
          <w:sz w:val="19"/>
          <w:vertAlign w:val="baseline"/>
        </w:rPr>
        <w:t> </w:t>
      </w:r>
      <w:r>
        <w:rPr>
          <w:w w:val="115"/>
          <w:sz w:val="20"/>
          <w:vertAlign w:val="baseline"/>
        </w:rPr>
        <w:t>accessed</w:t>
      </w:r>
      <w:r>
        <w:rPr>
          <w:spacing w:val="-19"/>
          <w:w w:val="115"/>
          <w:sz w:val="20"/>
          <w:vertAlign w:val="baseline"/>
        </w:rPr>
        <w:t> </w:t>
      </w:r>
      <w:r>
        <w:rPr>
          <w:w w:val="115"/>
          <w:sz w:val="20"/>
          <w:vertAlign w:val="baseline"/>
        </w:rPr>
        <w:t>November</w:t>
      </w:r>
      <w:r>
        <w:rPr>
          <w:spacing w:val="-13"/>
          <w:w w:val="115"/>
          <w:sz w:val="20"/>
          <w:vertAlign w:val="baseline"/>
        </w:rPr>
        <w:t> </w:t>
      </w:r>
      <w:r>
        <w:rPr>
          <w:w w:val="115"/>
          <w:sz w:val="20"/>
          <w:vertAlign w:val="baseline"/>
        </w:rPr>
        <w:t>5,</w:t>
      </w:r>
      <w:r>
        <w:rPr>
          <w:spacing w:val="-32"/>
          <w:w w:val="115"/>
          <w:sz w:val="20"/>
          <w:vertAlign w:val="baseline"/>
        </w:rPr>
        <w:t> </w:t>
      </w:r>
      <w:r>
        <w:rPr>
          <w:w w:val="115"/>
          <w:sz w:val="20"/>
          <w:vertAlign w:val="baseline"/>
        </w:rPr>
        <w:t>2017, https://ccr.utoronto.ca/home.htm</w:t>
      </w:r>
    </w:p>
    <w:p>
      <w:pPr>
        <w:spacing w:after="0" w:line="261" w:lineRule="auto"/>
        <w:jc w:val="left"/>
        <w:rPr>
          <w:sz w:val="20"/>
        </w:rPr>
        <w:sectPr>
          <w:pgSz w:w="12240" w:h="15840"/>
          <w:pgMar w:top="1420" w:bottom="280" w:left="1200" w:right="1180"/>
        </w:sectPr>
      </w:pPr>
    </w:p>
    <w:p>
      <w:pPr>
        <w:pStyle w:val="BodyText"/>
        <w:spacing w:line="249" w:lineRule="auto" w:before="67"/>
        <w:ind w:left="251" w:hanging="2"/>
      </w:pPr>
      <w:r>
        <w:rPr/>
        <w:pict>
          <v:shape style="position:absolute;margin-left:117.484497pt;margin-top:7.776467pt;width:1.85pt;height:7.3pt;mso-position-horizontal-relative:page;mso-position-vertical-relative:paragraph;z-index:-16335872" type="#_x0000_t202" filled="false" stroked="false">
            <v:textbox inset="0,0,0,0">
              <w:txbxContent>
                <w:p>
                  <w:pPr>
                    <w:spacing w:line="145" w:lineRule="exact" w:before="0"/>
                    <w:ind w:left="0" w:right="0" w:firstLine="0"/>
                    <w:jc w:val="left"/>
                    <w:rPr>
                      <w:sz w:val="13"/>
                    </w:rPr>
                  </w:pPr>
                  <w:r>
                    <w:rPr>
                      <w:w w:val="102"/>
                      <w:sz w:val="13"/>
                    </w:rPr>
                    <w:t>,</w:t>
                  </w:r>
                </w:p>
              </w:txbxContent>
            </v:textbox>
            <w10:wrap type="none"/>
          </v:shape>
        </w:pict>
      </w:r>
      <w:r>
        <w:rPr>
          <w:w w:val="110"/>
        </w:rPr>
        <w:t>Laurier</w:t>
      </w:r>
      <w:r>
        <w:rPr>
          <w:w w:val="110"/>
          <w:vertAlign w:val="superscript"/>
        </w:rPr>
        <w:t>13</w:t>
      </w:r>
      <w:r>
        <w:rPr>
          <w:w w:val="110"/>
          <w:vertAlign w:val="baseline"/>
        </w:rPr>
        <w:t> Carlt on </w:t>
      </w:r>
      <w:r>
        <w:rPr>
          <w:w w:val="110"/>
          <w:vertAlign w:val="superscript"/>
        </w:rPr>
        <w:t>14</w:t>
      </w:r>
      <w:r>
        <w:rPr>
          <w:w w:val="110"/>
          <w:sz w:val="13"/>
          <w:vertAlign w:val="baseline"/>
        </w:rPr>
        <w:t>, </w:t>
      </w:r>
      <w:r>
        <w:rPr>
          <w:w w:val="110"/>
          <w:vertAlign w:val="baseline"/>
        </w:rPr>
        <w:t>and Western</w:t>
      </w:r>
      <w:r>
        <w:rPr>
          <w:w w:val="110"/>
          <w:vertAlign w:val="superscript"/>
        </w:rPr>
        <w:t>15</w:t>
      </w:r>
      <w:r>
        <w:rPr>
          <w:w w:val="110"/>
          <w:sz w:val="13"/>
          <w:vertAlign w:val="baseline"/>
        </w:rPr>
        <w:t>. </w:t>
      </w:r>
      <w:r>
        <w:rPr>
          <w:w w:val="110"/>
          <w:vertAlign w:val="baseline"/>
        </w:rPr>
        <w:t>McMaster University should look to these for best practices when developing their own.</w:t>
      </w:r>
    </w:p>
    <w:p>
      <w:pPr>
        <w:pStyle w:val="BodyText"/>
        <w:spacing w:line="249" w:lineRule="auto" w:before="199"/>
        <w:ind w:left="247" w:right="486" w:firstLine="2"/>
      </w:pPr>
      <w:r>
        <w:rPr>
          <w:w w:val="110"/>
        </w:rPr>
        <w:t>In order to acknowledge students' accomplishments and soft skills gained through curricular and co-curricular activities, MacPherson should continue to  develop a digital badge system. Digital badges are a representation of a particular, skill,</w:t>
      </w:r>
      <w:r>
        <w:rPr>
          <w:spacing w:val="67"/>
          <w:w w:val="110"/>
        </w:rPr>
        <w:t> </w:t>
      </w:r>
      <w:r>
        <w:rPr>
          <w:w w:val="110"/>
        </w:rPr>
        <w:t>interest, or achievem ent.</w:t>
      </w:r>
      <w:r>
        <w:rPr>
          <w:w w:val="110"/>
          <w:vertAlign w:val="superscript"/>
        </w:rPr>
        <w:t>16</w:t>
      </w:r>
      <w:r>
        <w:rPr>
          <w:w w:val="110"/>
          <w:vertAlign w:val="baseline"/>
        </w:rPr>
        <w:t> They are earned by completing a certain activity, whether online, in the classroom, or in the co </w:t>
      </w:r>
      <w:r>
        <w:rPr>
          <w:spacing w:val="4"/>
          <w:w w:val="110"/>
          <w:vertAlign w:val="baseline"/>
        </w:rPr>
        <w:t>mmunit </w:t>
      </w:r>
      <w:r>
        <w:rPr>
          <w:spacing w:val="-5"/>
          <w:w w:val="110"/>
          <w:vertAlign w:val="baseline"/>
        </w:rPr>
        <w:t>y.</w:t>
      </w:r>
      <w:r>
        <w:rPr>
          <w:spacing w:val="-5"/>
          <w:w w:val="110"/>
          <w:vertAlign w:val="superscript"/>
        </w:rPr>
        <w:t>17</w:t>
      </w:r>
      <w:r>
        <w:rPr>
          <w:spacing w:val="-5"/>
          <w:w w:val="110"/>
          <w:vertAlign w:val="baseline"/>
        </w:rPr>
        <w:t> </w:t>
      </w:r>
      <w:r>
        <w:rPr>
          <w:w w:val="110"/>
          <w:vertAlign w:val="baseline"/>
        </w:rPr>
        <w:t>They are particularly helpful in recognizing learning, and establishing one's identity and rep ut at ion. </w:t>
      </w:r>
      <w:r>
        <w:rPr>
          <w:w w:val="110"/>
          <w:vertAlign w:val="superscript"/>
        </w:rPr>
        <w:t>18</w:t>
      </w:r>
      <w:r>
        <w:rPr>
          <w:w w:val="110"/>
          <w:vertAlign w:val="baseline"/>
        </w:rPr>
        <w:t> It has been found that badges increase students' motivation when the task is challenging while also att ainab le.</w:t>
      </w:r>
      <w:r>
        <w:rPr>
          <w:w w:val="110"/>
          <w:vertAlign w:val="superscript"/>
        </w:rPr>
        <w:t>19</w:t>
      </w:r>
      <w:r>
        <w:rPr>
          <w:w w:val="110"/>
          <w:vertAlign w:val="baseline"/>
        </w:rPr>
        <w:t> It should also heighten the earners reputation, and represent a transferable skill that </w:t>
      </w:r>
      <w:r>
        <w:rPr>
          <w:b/>
          <w:w w:val="110"/>
          <w:vertAlign w:val="baseline"/>
        </w:rPr>
        <w:t>will </w:t>
      </w:r>
      <w:r>
        <w:rPr>
          <w:w w:val="110"/>
          <w:vertAlign w:val="baseline"/>
        </w:rPr>
        <w:t>be recognized potential employers. UBC and University of </w:t>
      </w:r>
      <w:r>
        <w:rPr>
          <w:spacing w:val="-1"/>
          <w:w w:val="108"/>
          <w:vertAlign w:val="baseline"/>
        </w:rPr>
        <w:t>Calgar</w:t>
      </w:r>
      <w:r>
        <w:rPr>
          <w:w w:val="108"/>
          <w:vertAlign w:val="baseline"/>
        </w:rPr>
        <w:t>y</w:t>
      </w:r>
      <w:r>
        <w:rPr>
          <w:spacing w:val="29"/>
          <w:vertAlign w:val="baseline"/>
        </w:rPr>
        <w:t> </w:t>
      </w:r>
      <w:r>
        <w:rPr>
          <w:spacing w:val="-1"/>
          <w:w w:val="108"/>
          <w:vertAlign w:val="baseline"/>
        </w:rPr>
        <w:t>hav</w:t>
      </w:r>
      <w:r>
        <w:rPr>
          <w:w w:val="108"/>
          <w:vertAlign w:val="baseline"/>
        </w:rPr>
        <w:t>e</w:t>
      </w:r>
      <w:r>
        <w:rPr>
          <w:spacing w:val="11"/>
          <w:vertAlign w:val="baseline"/>
        </w:rPr>
        <w:t> </w:t>
      </w:r>
      <w:r>
        <w:rPr>
          <w:spacing w:val="-1"/>
          <w:w w:val="109"/>
          <w:vertAlign w:val="baseline"/>
        </w:rPr>
        <w:t>alread</w:t>
      </w:r>
      <w:r>
        <w:rPr>
          <w:w w:val="109"/>
          <w:vertAlign w:val="baseline"/>
        </w:rPr>
        <w:t>y</w:t>
      </w:r>
      <w:r>
        <w:rPr>
          <w:spacing w:val="27"/>
          <w:vertAlign w:val="baseline"/>
        </w:rPr>
        <w:t> </w:t>
      </w:r>
      <w:r>
        <w:rPr>
          <w:spacing w:val="-1"/>
          <w:w w:val="112"/>
          <w:vertAlign w:val="baseline"/>
        </w:rPr>
        <w:t>develope</w:t>
      </w:r>
      <w:r>
        <w:rPr>
          <w:w w:val="112"/>
          <w:vertAlign w:val="baseline"/>
        </w:rPr>
        <w:t>d</w:t>
      </w:r>
      <w:r>
        <w:rPr>
          <w:spacing w:val="28"/>
          <w:vertAlign w:val="baseline"/>
        </w:rPr>
        <w:t> </w:t>
      </w:r>
      <w:r>
        <w:rPr>
          <w:w w:val="113"/>
          <w:vertAlign w:val="baseline"/>
        </w:rPr>
        <w:t>robust</w:t>
      </w:r>
      <w:r>
        <w:rPr>
          <w:spacing w:val="25"/>
          <w:vertAlign w:val="baseline"/>
        </w:rPr>
        <w:t> </w:t>
      </w:r>
      <w:r>
        <w:rPr>
          <w:spacing w:val="-1"/>
          <w:w w:val="112"/>
          <w:vertAlign w:val="baseline"/>
        </w:rPr>
        <w:t>badg</w:t>
      </w:r>
      <w:r>
        <w:rPr>
          <w:w w:val="112"/>
          <w:vertAlign w:val="baseline"/>
        </w:rPr>
        <w:t>e</w:t>
      </w:r>
      <w:r>
        <w:rPr>
          <w:spacing w:val="15"/>
          <w:vertAlign w:val="baseline"/>
        </w:rPr>
        <w:t> </w:t>
      </w:r>
      <w:r>
        <w:rPr>
          <w:w w:val="94"/>
          <w:vertAlign w:val="baseline"/>
        </w:rPr>
        <w:t>syst</w:t>
      </w:r>
      <w:r>
        <w:rPr>
          <w:spacing w:val="11"/>
          <w:vertAlign w:val="baseline"/>
        </w:rPr>
        <w:t> </w:t>
      </w:r>
      <w:r>
        <w:rPr>
          <w:spacing w:val="-1"/>
          <w:w w:val="103"/>
          <w:vertAlign w:val="baseline"/>
        </w:rPr>
        <w:t>e</w:t>
      </w:r>
      <w:r>
        <w:rPr>
          <w:w w:val="103"/>
          <w:vertAlign w:val="baseline"/>
        </w:rPr>
        <w:t>m</w:t>
      </w:r>
      <w:r>
        <w:rPr>
          <w:spacing w:val="-39"/>
          <w:vertAlign w:val="baseline"/>
        </w:rPr>
        <w:t> </w:t>
      </w:r>
      <w:r>
        <w:rPr>
          <w:w w:val="94"/>
          <w:vertAlign w:val="baseline"/>
        </w:rPr>
        <w:t>s</w:t>
      </w:r>
      <w:r>
        <w:rPr>
          <w:spacing w:val="-5"/>
          <w:w w:val="94"/>
          <w:vertAlign w:val="baseline"/>
        </w:rPr>
        <w:t>.</w:t>
      </w:r>
      <w:r>
        <w:rPr>
          <w:spacing w:val="-1"/>
          <w:w w:val="106"/>
          <w:vertAlign w:val="superscript"/>
        </w:rPr>
        <w:t>2</w:t>
      </w:r>
      <w:r>
        <w:rPr>
          <w:spacing w:val="-73"/>
          <w:w w:val="106"/>
          <w:vertAlign w:val="superscript"/>
        </w:rPr>
        <w:t>0</w:t>
      </w:r>
      <w:r>
        <w:rPr>
          <w:w w:val="106"/>
          <w:sz w:val="14"/>
          <w:vertAlign w:val="baseline"/>
        </w:rPr>
        <w:t>-</w:t>
      </w:r>
      <w:r>
        <w:rPr>
          <w:sz w:val="14"/>
          <w:vertAlign w:val="baseline"/>
        </w:rPr>
        <w:t> </w:t>
      </w:r>
      <w:r>
        <w:rPr>
          <w:spacing w:val="-4"/>
          <w:sz w:val="14"/>
          <w:vertAlign w:val="baseline"/>
        </w:rPr>
        <w:t> </w:t>
      </w:r>
      <w:r>
        <w:rPr>
          <w:spacing w:val="-1"/>
          <w:w w:val="106"/>
          <w:position w:val="8"/>
          <w:sz w:val="14"/>
          <w:vertAlign w:val="baseline"/>
        </w:rPr>
        <w:t>2</w:t>
      </w:r>
      <w:r>
        <w:rPr>
          <w:w w:val="106"/>
          <w:position w:val="8"/>
          <w:sz w:val="14"/>
          <w:vertAlign w:val="baseline"/>
        </w:rPr>
        <w:t>1</w:t>
      </w:r>
      <w:r>
        <w:rPr>
          <w:position w:val="8"/>
          <w:sz w:val="14"/>
          <w:vertAlign w:val="baseline"/>
        </w:rPr>
        <w:t>   </w:t>
      </w:r>
      <w:r>
        <w:rPr>
          <w:spacing w:val="15"/>
          <w:position w:val="8"/>
          <w:sz w:val="14"/>
          <w:vertAlign w:val="baseline"/>
        </w:rPr>
        <w:t> </w:t>
      </w:r>
      <w:r>
        <w:rPr>
          <w:spacing w:val="-1"/>
          <w:w w:val="103"/>
          <w:vertAlign w:val="baseline"/>
        </w:rPr>
        <w:t>Fee</w:t>
      </w:r>
      <w:r>
        <w:rPr>
          <w:w w:val="103"/>
          <w:vertAlign w:val="baseline"/>
        </w:rPr>
        <w:t>s</w:t>
      </w:r>
      <w:r>
        <w:rPr>
          <w:spacing w:val="16"/>
          <w:vertAlign w:val="baseline"/>
        </w:rPr>
        <w:t> </w:t>
      </w:r>
      <w:r>
        <w:rPr>
          <w:spacing w:val="-1"/>
          <w:w w:val="103"/>
          <w:vertAlign w:val="baseline"/>
        </w:rPr>
        <w:t>t</w:t>
      </w:r>
      <w:r>
        <w:rPr>
          <w:w w:val="103"/>
          <w:vertAlign w:val="baseline"/>
        </w:rPr>
        <w:t>o</w:t>
      </w:r>
      <w:r>
        <w:rPr>
          <w:vertAlign w:val="baseline"/>
        </w:rPr>
        <w:t> </w:t>
      </w:r>
      <w:r>
        <w:rPr>
          <w:spacing w:val="-10"/>
          <w:vertAlign w:val="baseline"/>
        </w:rPr>
        <w:t> </w:t>
      </w:r>
      <w:r>
        <w:rPr>
          <w:spacing w:val="-1"/>
          <w:w w:val="112"/>
          <w:vertAlign w:val="baseline"/>
        </w:rPr>
        <w:t>implemen</w:t>
      </w:r>
      <w:r>
        <w:rPr>
          <w:w w:val="112"/>
          <w:vertAlign w:val="baseline"/>
        </w:rPr>
        <w:t>t</w:t>
      </w:r>
      <w:r>
        <w:rPr>
          <w:vertAlign w:val="baseline"/>
        </w:rPr>
        <w:t> </w:t>
      </w:r>
      <w:r>
        <w:rPr>
          <w:spacing w:val="-29"/>
          <w:vertAlign w:val="baseline"/>
        </w:rPr>
        <w:t> </w:t>
      </w:r>
      <w:r>
        <w:rPr>
          <w:spacing w:val="-1"/>
          <w:w w:val="113"/>
          <w:vertAlign w:val="baseline"/>
        </w:rPr>
        <w:t>this </w:t>
      </w:r>
      <w:r>
        <w:rPr>
          <w:w w:val="110"/>
          <w:vertAlign w:val="baseline"/>
        </w:rPr>
        <w:t>program are lim it ed.</w:t>
      </w:r>
      <w:r>
        <w:rPr>
          <w:w w:val="110"/>
          <w:vertAlign w:val="superscript"/>
        </w:rPr>
        <w:t>22</w:t>
      </w:r>
      <w:r>
        <w:rPr>
          <w:w w:val="110"/>
          <w:vertAlign w:val="baseline"/>
        </w:rPr>
        <w:t> The program most often used to develop badges, Open Badges, is open source and free to use.</w:t>
      </w:r>
      <w:r>
        <w:rPr>
          <w:w w:val="110"/>
          <w:vertAlign w:val="superscript"/>
        </w:rPr>
        <w:t>23</w:t>
      </w:r>
      <w:r>
        <w:rPr>
          <w:w w:val="110"/>
          <w:vertAlign w:val="baseline"/>
        </w:rPr>
        <w:t> Development of the badges themselves requires technical skills that many employees at the university would have.  In order  to further encourage students to  participate in co-curricular  activities and to recognize their accomplishments, the university should implement the low-cost badging</w:t>
      </w:r>
      <w:r>
        <w:rPr>
          <w:spacing w:val="14"/>
          <w:w w:val="110"/>
          <w:vertAlign w:val="baseline"/>
        </w:rPr>
        <w:t> </w:t>
      </w:r>
      <w:r>
        <w:rPr>
          <w:w w:val="110"/>
          <w:vertAlign w:val="baseline"/>
        </w:rPr>
        <w:t>program.</w:t>
      </w:r>
    </w:p>
    <w:p>
      <w:pPr>
        <w:pStyle w:val="BodyText"/>
        <w:spacing w:before="9"/>
        <w:rPr>
          <w:sz w:val="18"/>
        </w:rPr>
      </w:pPr>
    </w:p>
    <w:p>
      <w:pPr>
        <w:pStyle w:val="BodyText"/>
        <w:spacing w:line="249" w:lineRule="auto"/>
        <w:ind w:left="248" w:right="318" w:firstLine="3"/>
      </w:pPr>
      <w:r>
        <w:rPr>
          <w:w w:val="110"/>
        </w:rPr>
        <w:t>The benefits of reflections are also well-d ocum ent. </w:t>
      </w:r>
      <w:r>
        <w:rPr>
          <w:rFonts w:ascii="Times New Roman"/>
          <w:w w:val="110"/>
          <w:vertAlign w:val="superscript"/>
        </w:rPr>
        <w:t>24</w:t>
      </w:r>
      <w:r>
        <w:rPr>
          <w:rFonts w:ascii="Times New Roman"/>
          <w:w w:val="110"/>
          <w:vertAlign w:val="baseline"/>
        </w:rPr>
        <w:t> </w:t>
      </w:r>
      <w:r>
        <w:rPr>
          <w:w w:val="110"/>
          <w:vertAlign w:val="baseline"/>
        </w:rPr>
        <w:t>McMaster currently encourage students to reflect on PebblePad, a web  based program known as a Personal Learning Space. PebblePad documents the transferable skills students gain from experiences throughout their undergraduate educat ion </w:t>
      </w:r>
      <w:r>
        <w:rPr>
          <w:rFonts w:ascii="Times New Roman"/>
          <w:w w:val="110"/>
          <w:vertAlign w:val="superscript"/>
        </w:rPr>
        <w:t>25</w:t>
      </w:r>
      <w:r>
        <w:rPr>
          <w:rFonts w:ascii="Times New Roman"/>
          <w:w w:val="110"/>
          <w:vertAlign w:val="baseline"/>
        </w:rPr>
        <w:t> </w:t>
      </w:r>
      <w:r>
        <w:rPr>
          <w:rFonts w:ascii="Times New Roman"/>
          <w:w w:val="110"/>
          <w:sz w:val="14"/>
          <w:vertAlign w:val="baseline"/>
        </w:rPr>
        <w:t>. </w:t>
      </w:r>
      <w:r>
        <w:rPr>
          <w:w w:val="110"/>
          <w:vertAlign w:val="baseline"/>
        </w:rPr>
        <w:t>It is very expansive service, offering templates for reflections, abilities, achievements, activities. However, this service is underutilized by students. Students report the interface is not user-friendly, they dislike it is housed on an external site, and they would prefer</w:t>
      </w:r>
      <w:r>
        <w:rPr>
          <w:spacing w:val="54"/>
          <w:w w:val="110"/>
          <w:vertAlign w:val="baseline"/>
        </w:rPr>
        <w:t> </w:t>
      </w:r>
      <w:r>
        <w:rPr>
          <w:w w:val="110"/>
          <w:vertAlign w:val="baseline"/>
        </w:rPr>
        <w:t>to submit</w:t>
      </w:r>
    </w:p>
    <w:p>
      <w:pPr>
        <w:pStyle w:val="BodyText"/>
        <w:rPr>
          <w:sz w:val="20"/>
        </w:rPr>
      </w:pPr>
    </w:p>
    <w:p>
      <w:pPr>
        <w:pStyle w:val="BodyText"/>
        <w:spacing w:before="3"/>
      </w:pPr>
      <w:r>
        <w:rPr/>
        <w:pict>
          <v:shape style="position:absolute;margin-left:72.112968pt;margin-top:15.048423pt;width:144.25pt;height:.1pt;mso-position-horizontal-relative:page;mso-position-vertical-relative:paragraph;z-index:-15718400;mso-wrap-distance-left:0;mso-wrap-distance-right:0" coordorigin="1442,301" coordsize="2885,0" path="m1442,301l4327,301e" filled="false" stroked="true" strokeweight=".480582pt" strokecolor="#000000">
            <v:path arrowok="t"/>
            <v:stroke dashstyle="solid"/>
            <w10:wrap type="topAndBottom"/>
          </v:shape>
        </w:pict>
      </w:r>
    </w:p>
    <w:p>
      <w:pPr>
        <w:spacing w:line="256" w:lineRule="auto" w:before="95"/>
        <w:ind w:left="248" w:right="739" w:hanging="12"/>
        <w:jc w:val="left"/>
        <w:rPr>
          <w:sz w:val="20"/>
        </w:rPr>
      </w:pPr>
      <w:r>
        <w:rPr>
          <w:w w:val="115"/>
          <w:sz w:val="20"/>
          <w:vertAlign w:val="superscript"/>
        </w:rPr>
        <w:t>13</w:t>
      </w:r>
      <w:r>
        <w:rPr>
          <w:w w:val="115"/>
          <w:sz w:val="20"/>
          <w:vertAlign w:val="baseline"/>
        </w:rPr>
        <w:t> "Co-Curricular Record" Laurier University, accessed November 5, 2017, https://students.wlu.ca/work-leadership-and-volunteering/experience-record/index.html</w:t>
      </w:r>
    </w:p>
    <w:p>
      <w:pPr>
        <w:spacing w:line="261" w:lineRule="auto" w:before="13"/>
        <w:ind w:left="251" w:right="0" w:hanging="14"/>
        <w:jc w:val="left"/>
        <w:rPr>
          <w:sz w:val="20"/>
        </w:rPr>
      </w:pPr>
      <w:r>
        <w:rPr>
          <w:w w:val="115"/>
          <w:sz w:val="20"/>
          <w:vertAlign w:val="superscript"/>
        </w:rPr>
        <w:t>14</w:t>
      </w:r>
      <w:r>
        <w:rPr>
          <w:spacing w:val="-11"/>
          <w:w w:val="115"/>
          <w:sz w:val="20"/>
          <w:vertAlign w:val="baseline"/>
        </w:rPr>
        <w:t> </w:t>
      </w:r>
      <w:r>
        <w:rPr>
          <w:w w:val="115"/>
          <w:sz w:val="20"/>
          <w:vertAlign w:val="baseline"/>
        </w:rPr>
        <w:t>"Co-Curricular</w:t>
      </w:r>
      <w:r>
        <w:rPr>
          <w:spacing w:val="-33"/>
          <w:w w:val="115"/>
          <w:sz w:val="20"/>
          <w:vertAlign w:val="baseline"/>
        </w:rPr>
        <w:t> </w:t>
      </w:r>
      <w:r>
        <w:rPr>
          <w:w w:val="115"/>
          <w:sz w:val="20"/>
          <w:vertAlign w:val="baseline"/>
        </w:rPr>
        <w:t>Record,"</w:t>
      </w:r>
      <w:r>
        <w:rPr>
          <w:spacing w:val="-29"/>
          <w:w w:val="115"/>
          <w:sz w:val="20"/>
          <w:vertAlign w:val="baseline"/>
        </w:rPr>
        <w:t> </w:t>
      </w:r>
      <w:r>
        <w:rPr>
          <w:w w:val="115"/>
          <w:sz w:val="20"/>
          <w:vertAlign w:val="baseline"/>
        </w:rPr>
        <w:t>Carleton</w:t>
      </w:r>
      <w:r>
        <w:rPr>
          <w:spacing w:val="-34"/>
          <w:w w:val="115"/>
          <w:sz w:val="20"/>
          <w:vertAlign w:val="baseline"/>
        </w:rPr>
        <w:t> </w:t>
      </w:r>
      <w:r>
        <w:rPr>
          <w:w w:val="115"/>
          <w:sz w:val="20"/>
          <w:vertAlign w:val="baseline"/>
        </w:rPr>
        <w:t>University,</w:t>
      </w:r>
      <w:r>
        <w:rPr>
          <w:spacing w:val="-34"/>
          <w:w w:val="115"/>
          <w:sz w:val="20"/>
          <w:vertAlign w:val="baseline"/>
        </w:rPr>
        <w:t> </w:t>
      </w:r>
      <w:r>
        <w:rPr>
          <w:w w:val="115"/>
          <w:sz w:val="20"/>
          <w:vertAlign w:val="baseline"/>
        </w:rPr>
        <w:t>accessed</w:t>
      </w:r>
      <w:r>
        <w:rPr>
          <w:spacing w:val="-28"/>
          <w:w w:val="115"/>
          <w:sz w:val="20"/>
          <w:vertAlign w:val="baseline"/>
        </w:rPr>
        <w:t> </w:t>
      </w:r>
      <w:r>
        <w:rPr>
          <w:w w:val="115"/>
          <w:sz w:val="20"/>
          <w:vertAlign w:val="baseline"/>
        </w:rPr>
        <w:t>November</w:t>
      </w:r>
      <w:r>
        <w:rPr>
          <w:spacing w:val="-22"/>
          <w:w w:val="115"/>
          <w:sz w:val="20"/>
          <w:vertAlign w:val="baseline"/>
        </w:rPr>
        <w:t> </w:t>
      </w:r>
      <w:r>
        <w:rPr>
          <w:w w:val="115"/>
          <w:sz w:val="20"/>
          <w:vertAlign w:val="baseline"/>
        </w:rPr>
        <w:t>5, 2017,https://carleton.ca/seo/ccr/</w:t>
      </w:r>
    </w:p>
    <w:p>
      <w:pPr>
        <w:spacing w:line="256" w:lineRule="auto" w:before="3"/>
        <w:ind w:left="248" w:right="0" w:hanging="11"/>
        <w:jc w:val="left"/>
        <w:rPr>
          <w:sz w:val="20"/>
        </w:rPr>
      </w:pPr>
      <w:r>
        <w:rPr>
          <w:w w:val="110"/>
          <w:sz w:val="20"/>
          <w:vertAlign w:val="superscript"/>
        </w:rPr>
        <w:t>15</w:t>
      </w:r>
      <w:r>
        <w:rPr>
          <w:w w:val="110"/>
          <w:sz w:val="20"/>
          <w:vertAlign w:val="baseline"/>
        </w:rPr>
        <w:t> "Western's Co-Curricular Record," Western University, accessed November 5, 2017, </w:t>
      </w:r>
      <w:hyperlink r:id="rId8">
        <w:r>
          <w:rPr>
            <w:w w:val="110"/>
            <w:sz w:val="20"/>
            <w:vertAlign w:val="baseline"/>
          </w:rPr>
          <w:t>http://myexperience.uwo.ca/</w:t>
        </w:r>
      </w:hyperlink>
    </w:p>
    <w:p>
      <w:pPr>
        <w:spacing w:line="256" w:lineRule="auto" w:before="12"/>
        <w:ind w:left="248" w:right="2795" w:hanging="11"/>
        <w:jc w:val="left"/>
        <w:rPr>
          <w:sz w:val="20"/>
        </w:rPr>
      </w:pPr>
      <w:r>
        <w:rPr>
          <w:w w:val="110"/>
          <w:sz w:val="20"/>
          <w:vertAlign w:val="superscript"/>
        </w:rPr>
        <w:t>16</w:t>
      </w:r>
      <w:r>
        <w:rPr>
          <w:w w:val="110"/>
          <w:sz w:val="20"/>
          <w:vertAlign w:val="baseline"/>
        </w:rPr>
        <w:t> "Earning Open Badges," OpenBadges, accessed October 14, 2017, https://openbadges.org/get-started/earning-badges/</w:t>
      </w:r>
    </w:p>
    <w:p>
      <w:pPr>
        <w:spacing w:before="13"/>
        <w:ind w:left="236" w:right="0" w:firstLine="0"/>
        <w:jc w:val="left"/>
        <w:rPr>
          <w:sz w:val="20"/>
        </w:rPr>
      </w:pPr>
      <w:r>
        <w:rPr>
          <w:w w:val="110"/>
          <w:sz w:val="20"/>
          <w:vertAlign w:val="superscript"/>
        </w:rPr>
        <w:t>17</w:t>
      </w:r>
      <w:r>
        <w:rPr>
          <w:spacing w:val="-12"/>
          <w:w w:val="110"/>
          <w:sz w:val="20"/>
          <w:vertAlign w:val="baseline"/>
        </w:rPr>
        <w:t> </w:t>
      </w:r>
      <w:r>
        <w:rPr>
          <w:w w:val="110"/>
          <w:sz w:val="20"/>
          <w:vertAlign w:val="baseline"/>
        </w:rPr>
        <w:t>Ibid.</w:t>
      </w:r>
    </w:p>
    <w:p>
      <w:pPr>
        <w:spacing w:before="34"/>
        <w:ind w:left="236" w:right="0" w:firstLine="0"/>
        <w:jc w:val="left"/>
        <w:rPr>
          <w:sz w:val="20"/>
        </w:rPr>
      </w:pPr>
      <w:r>
        <w:rPr>
          <w:w w:val="110"/>
          <w:sz w:val="20"/>
          <w:vertAlign w:val="superscript"/>
        </w:rPr>
        <w:t>18</w:t>
      </w:r>
      <w:r>
        <w:rPr>
          <w:spacing w:val="-7"/>
          <w:w w:val="110"/>
          <w:sz w:val="20"/>
          <w:vertAlign w:val="baseline"/>
        </w:rPr>
        <w:t> </w:t>
      </w:r>
      <w:r>
        <w:rPr>
          <w:w w:val="110"/>
          <w:sz w:val="20"/>
          <w:vertAlign w:val="baseline"/>
        </w:rPr>
        <w:t>Ibid.</w:t>
      </w:r>
    </w:p>
    <w:p>
      <w:pPr>
        <w:spacing w:line="254" w:lineRule="auto" w:before="35"/>
        <w:ind w:left="237" w:right="498" w:firstLine="0"/>
        <w:jc w:val="left"/>
        <w:rPr>
          <w:sz w:val="20"/>
        </w:rPr>
      </w:pPr>
      <w:r>
        <w:rPr>
          <w:w w:val="110"/>
          <w:sz w:val="20"/>
          <w:vertAlign w:val="superscript"/>
        </w:rPr>
        <w:t>19</w:t>
      </w:r>
      <w:r>
        <w:rPr>
          <w:w w:val="110"/>
          <w:sz w:val="20"/>
          <w:vertAlign w:val="baseline"/>
        </w:rPr>
        <w:t> Landers, Richard N., and Rachel </w:t>
      </w:r>
      <w:r>
        <w:rPr>
          <w:w w:val="110"/>
          <w:sz w:val="18"/>
          <w:vertAlign w:val="baseline"/>
        </w:rPr>
        <w:t>C. </w:t>
      </w:r>
      <w:r>
        <w:rPr>
          <w:w w:val="110"/>
          <w:sz w:val="20"/>
          <w:vertAlign w:val="baseline"/>
        </w:rPr>
        <w:t>Callan. "Casual social games as serious games: The psychology of gamification in undergraduate education and employee training." In </w:t>
      </w:r>
      <w:r>
        <w:rPr>
          <w:i/>
          <w:w w:val="110"/>
          <w:sz w:val="20"/>
          <w:vertAlign w:val="baseline"/>
        </w:rPr>
        <w:t>Serious games and edutainment applications, </w:t>
      </w:r>
      <w:r>
        <w:rPr>
          <w:w w:val="110"/>
          <w:sz w:val="20"/>
          <w:vertAlign w:val="baseline"/>
        </w:rPr>
        <w:t>pp. 399-423. Springer London, 2011.</w:t>
      </w:r>
    </w:p>
    <w:p>
      <w:pPr>
        <w:spacing w:before="13"/>
        <w:ind w:left="247" w:right="0" w:firstLine="0"/>
        <w:jc w:val="left"/>
        <w:rPr>
          <w:sz w:val="20"/>
        </w:rPr>
      </w:pPr>
      <w:r>
        <w:rPr>
          <w:w w:val="110"/>
          <w:sz w:val="20"/>
          <w:vertAlign w:val="superscript"/>
        </w:rPr>
        <w:t>20</w:t>
      </w:r>
      <w:r>
        <w:rPr>
          <w:w w:val="110"/>
          <w:sz w:val="20"/>
          <w:vertAlign w:val="baseline"/>
        </w:rPr>
        <w:t> "Open Badges UBC," The University of British Columbia, accessed October 14, 2017</w:t>
      </w:r>
    </w:p>
    <w:p>
      <w:pPr>
        <w:spacing w:before="34"/>
        <w:ind w:left="247" w:right="0" w:firstLine="0"/>
        <w:jc w:val="left"/>
        <w:rPr>
          <w:sz w:val="20"/>
        </w:rPr>
      </w:pPr>
      <w:r>
        <w:rPr>
          <w:w w:val="105"/>
          <w:sz w:val="20"/>
          <w:vertAlign w:val="superscript"/>
        </w:rPr>
        <w:t>21</w:t>
      </w:r>
      <w:r>
        <w:rPr>
          <w:w w:val="105"/>
          <w:sz w:val="20"/>
          <w:vertAlign w:val="baseline"/>
        </w:rPr>
        <w:t> "UCalgary Badges," University of Calgary, accessed October 14, 2017</w:t>
      </w:r>
    </w:p>
    <w:p>
      <w:pPr>
        <w:spacing w:before="35"/>
        <w:ind w:left="247" w:right="0" w:firstLine="0"/>
        <w:jc w:val="left"/>
        <w:rPr>
          <w:sz w:val="20"/>
        </w:rPr>
      </w:pPr>
      <w:r>
        <w:rPr>
          <w:w w:val="115"/>
          <w:sz w:val="20"/>
          <w:vertAlign w:val="superscript"/>
        </w:rPr>
        <w:t>22</w:t>
      </w:r>
      <w:r>
        <w:rPr>
          <w:w w:val="115"/>
          <w:sz w:val="20"/>
          <w:vertAlign w:val="baseline"/>
        </w:rPr>
        <w:t> Consultation with the MacPherson Institute.</w:t>
      </w:r>
    </w:p>
    <w:p>
      <w:pPr>
        <w:spacing w:line="256" w:lineRule="auto" w:before="34"/>
        <w:ind w:left="248" w:right="1378" w:hanging="1"/>
        <w:jc w:val="left"/>
        <w:rPr>
          <w:sz w:val="20"/>
        </w:rPr>
      </w:pPr>
      <w:r>
        <w:rPr>
          <w:w w:val="110"/>
          <w:sz w:val="20"/>
          <w:vertAlign w:val="superscript"/>
        </w:rPr>
        <w:t>23</w:t>
      </w:r>
      <w:r>
        <w:rPr>
          <w:w w:val="110"/>
          <w:sz w:val="20"/>
          <w:vertAlign w:val="baseline"/>
        </w:rPr>
        <w:t> "Open Badges Services and Software," OpenBadges accessed October 14, 2017, </w:t>
      </w:r>
      <w:r>
        <w:rPr>
          <w:w w:val="115"/>
          <w:sz w:val="20"/>
          <w:vertAlign w:val="baseline"/>
        </w:rPr>
        <w:t>https://openbadges.org/about/participating-services/#open-source</w:t>
      </w:r>
    </w:p>
    <w:p>
      <w:pPr>
        <w:spacing w:line="223" w:lineRule="exact" w:before="0"/>
        <w:ind w:left="248" w:right="0" w:firstLine="0"/>
        <w:jc w:val="left"/>
        <w:rPr>
          <w:sz w:val="20"/>
        </w:rPr>
      </w:pPr>
      <w:r>
        <w:rPr>
          <w:rFonts w:ascii="Times New Roman"/>
          <w:w w:val="110"/>
          <w:position w:val="7"/>
          <w:sz w:val="14"/>
        </w:rPr>
        <w:t>24 </w:t>
      </w:r>
      <w:r>
        <w:rPr>
          <w:w w:val="110"/>
          <w:sz w:val="20"/>
        </w:rPr>
        <w:t>Boud, David, Rosemary Keogh, and David Walker, eds. Reflection: Turning experience into</w:t>
      </w:r>
    </w:p>
    <w:p>
      <w:pPr>
        <w:spacing w:before="10"/>
        <w:ind w:left="248" w:right="0" w:firstLine="0"/>
        <w:jc w:val="left"/>
        <w:rPr>
          <w:sz w:val="20"/>
        </w:rPr>
      </w:pPr>
      <w:r>
        <w:rPr>
          <w:w w:val="110"/>
          <w:sz w:val="20"/>
        </w:rPr>
        <w:t>learning. Routledge, 2013.</w:t>
      </w:r>
    </w:p>
    <w:p>
      <w:pPr>
        <w:spacing w:before="30"/>
        <w:ind w:left="248" w:right="0" w:firstLine="0"/>
        <w:jc w:val="left"/>
        <w:rPr>
          <w:sz w:val="20"/>
        </w:rPr>
      </w:pPr>
      <w:r>
        <w:rPr>
          <w:rFonts w:ascii="Times New Roman"/>
          <w:w w:val="110"/>
          <w:sz w:val="20"/>
          <w:vertAlign w:val="superscript"/>
        </w:rPr>
        <w:t>25</w:t>
      </w:r>
      <w:r>
        <w:rPr>
          <w:rFonts w:ascii="Times New Roman"/>
          <w:w w:val="110"/>
          <w:sz w:val="20"/>
          <w:vertAlign w:val="baseline"/>
        </w:rPr>
        <w:t> </w:t>
      </w:r>
      <w:r>
        <w:rPr>
          <w:w w:val="110"/>
          <w:sz w:val="20"/>
          <w:vertAlign w:val="baseline"/>
        </w:rPr>
        <w:t>"PebblePad," PebblePad, n.d., </w:t>
      </w:r>
      <w:hyperlink r:id="rId9">
        <w:r>
          <w:rPr>
            <w:w w:val="110"/>
            <w:sz w:val="20"/>
            <w:vertAlign w:val="baseline"/>
          </w:rPr>
          <w:t>https://www.pebblepad.co.uk/</w:t>
        </w:r>
      </w:hyperlink>
    </w:p>
    <w:p>
      <w:pPr>
        <w:spacing w:after="0"/>
        <w:jc w:val="left"/>
        <w:rPr>
          <w:sz w:val="20"/>
        </w:rPr>
        <w:sectPr>
          <w:pgSz w:w="12240" w:h="15840"/>
          <w:pgMar w:top="1380" w:bottom="280" w:left="1200" w:right="1180"/>
        </w:sectPr>
      </w:pPr>
    </w:p>
    <w:p>
      <w:pPr>
        <w:pStyle w:val="BodyText"/>
        <w:spacing w:line="249" w:lineRule="auto" w:before="87"/>
        <w:ind w:left="248" w:right="421" w:firstLine="3"/>
        <w:jc w:val="both"/>
        <w:rPr>
          <w:rFonts w:ascii="Times New Roman"/>
          <w:sz w:val="14"/>
        </w:rPr>
      </w:pPr>
      <w:r>
        <w:rPr>
          <w:w w:val="110"/>
        </w:rPr>
        <w:t>reflections in similar ways of other assignments in their courses</w:t>
      </w:r>
      <w:r>
        <w:rPr>
          <w:w w:val="110"/>
          <w:vertAlign w:val="superscript"/>
        </w:rPr>
        <w:t>26</w:t>
      </w:r>
      <w:r>
        <w:rPr>
          <w:w w:val="110"/>
          <w:sz w:val="14"/>
          <w:vertAlign w:val="baseline"/>
        </w:rPr>
        <w:t>. </w:t>
      </w:r>
      <w:r>
        <w:rPr>
          <w:w w:val="110"/>
          <w:vertAlign w:val="baseline"/>
        </w:rPr>
        <w:t>While they do like the templates, the Student Success Centre should provide similar resources on their website for students to refer to</w:t>
      </w:r>
      <w:r>
        <w:rPr>
          <w:rFonts w:ascii="Times New Roman"/>
          <w:w w:val="110"/>
          <w:vertAlign w:val="superscript"/>
        </w:rPr>
        <w:t>27</w:t>
      </w:r>
      <w:r>
        <w:rPr>
          <w:rFonts w:ascii="Times New Roman"/>
          <w:w w:val="110"/>
          <w:sz w:val="14"/>
          <w:vertAlign w:val="baseline"/>
        </w:rPr>
        <w:t>.</w:t>
      </w:r>
    </w:p>
    <w:p>
      <w:pPr>
        <w:pStyle w:val="Heading1"/>
        <w:spacing w:before="200"/>
      </w:pPr>
      <w:r>
        <w:rPr/>
        <w:pict>
          <v:group style="position:absolute;margin-left:76.920502pt;margin-top:23.658699pt;width:470.2pt;height:469.05pt;mso-position-horizontal-relative:page;mso-position-vertical-relative:paragraph;z-index:-16334848" coordorigin="1538,473" coordsize="9404,9381">
            <v:line style="position:absolute" from="1548,9854" to="1548,473" stroked="true" strokeweight=".961506pt" strokecolor="#000000">
              <v:stroke dashstyle="solid"/>
            </v:line>
            <v:shape style="position:absolute;left:1538;top:473;width:9404;height:9381" coordorigin="1538,473" coordsize="9404,9381" path="m10923,9854l10923,473m1538,488l10942,488m1538,9830l10942,9830e" filled="false" stroked="true" strokeweight="1.201669pt" strokecolor="#000000">
              <v:path arrowok="t"/>
              <v:stroke dashstyle="solid"/>
            </v:shape>
            <w10:wrap type="none"/>
          </v:group>
        </w:pict>
      </w:r>
      <w:bookmarkStart w:name="_bookmark9" w:id="10"/>
      <w:bookmarkEnd w:id="10"/>
      <w:r>
        <w:rPr>
          <w:b w:val="0"/>
        </w:rPr>
      </w:r>
      <w:r>
        <w:rPr>
          <w:w w:val="105"/>
        </w:rPr>
        <w:t>Entrepreneurship</w:t>
      </w:r>
    </w:p>
    <w:p>
      <w:pPr>
        <w:spacing w:line="290" w:lineRule="auto" w:before="131"/>
        <w:ind w:left="460" w:right="0" w:firstLine="1"/>
        <w:jc w:val="left"/>
        <w:rPr>
          <w:sz w:val="20"/>
        </w:rPr>
      </w:pPr>
      <w:r>
        <w:rPr>
          <w:w w:val="110"/>
          <w:sz w:val="20"/>
        </w:rPr>
        <w:t>Principle: All students, regardless of program of study, should have access to courses and experiences that develop entrepreneurial skills.</w:t>
      </w:r>
    </w:p>
    <w:p>
      <w:pPr>
        <w:pStyle w:val="BodyText"/>
        <w:spacing w:before="11"/>
        <w:rPr>
          <w:sz w:val="23"/>
        </w:rPr>
      </w:pPr>
    </w:p>
    <w:p>
      <w:pPr>
        <w:spacing w:line="285" w:lineRule="auto" w:before="0"/>
        <w:ind w:left="460" w:right="0" w:firstLine="2"/>
        <w:jc w:val="left"/>
        <w:rPr>
          <w:sz w:val="20"/>
        </w:rPr>
      </w:pPr>
      <w:r>
        <w:rPr>
          <w:w w:val="115"/>
          <w:sz w:val="20"/>
        </w:rPr>
        <w:t>Principle:</w:t>
      </w:r>
      <w:r>
        <w:rPr>
          <w:spacing w:val="-20"/>
          <w:w w:val="115"/>
          <w:sz w:val="20"/>
        </w:rPr>
        <w:t> </w:t>
      </w:r>
      <w:r>
        <w:rPr>
          <w:w w:val="115"/>
          <w:sz w:val="20"/>
        </w:rPr>
        <w:t>Entrepreneurial</w:t>
      </w:r>
      <w:r>
        <w:rPr>
          <w:spacing w:val="-23"/>
          <w:w w:val="115"/>
          <w:sz w:val="20"/>
        </w:rPr>
        <w:t> </w:t>
      </w:r>
      <w:r>
        <w:rPr>
          <w:w w:val="115"/>
          <w:sz w:val="20"/>
        </w:rPr>
        <w:t>learning</w:t>
      </w:r>
      <w:r>
        <w:rPr>
          <w:spacing w:val="-20"/>
          <w:w w:val="115"/>
          <w:sz w:val="20"/>
        </w:rPr>
        <w:t> </w:t>
      </w:r>
      <w:r>
        <w:rPr>
          <w:w w:val="115"/>
          <w:sz w:val="20"/>
        </w:rPr>
        <w:t>opportunities</w:t>
      </w:r>
      <w:r>
        <w:rPr>
          <w:spacing w:val="-13"/>
          <w:w w:val="115"/>
          <w:sz w:val="20"/>
        </w:rPr>
        <w:t> </w:t>
      </w:r>
      <w:r>
        <w:rPr>
          <w:w w:val="115"/>
          <w:sz w:val="20"/>
        </w:rPr>
        <w:t>should</w:t>
      </w:r>
      <w:r>
        <w:rPr>
          <w:spacing w:val="-20"/>
          <w:w w:val="115"/>
          <w:sz w:val="20"/>
        </w:rPr>
        <w:t> </w:t>
      </w:r>
      <w:r>
        <w:rPr>
          <w:w w:val="115"/>
          <w:sz w:val="20"/>
        </w:rPr>
        <w:t>be</w:t>
      </w:r>
      <w:r>
        <w:rPr>
          <w:spacing w:val="-26"/>
          <w:w w:val="115"/>
          <w:sz w:val="20"/>
        </w:rPr>
        <w:t> </w:t>
      </w:r>
      <w:r>
        <w:rPr>
          <w:w w:val="115"/>
          <w:sz w:val="20"/>
        </w:rPr>
        <w:t>experiential</w:t>
      </w:r>
      <w:r>
        <w:rPr>
          <w:spacing w:val="-20"/>
          <w:w w:val="115"/>
          <w:sz w:val="20"/>
        </w:rPr>
        <w:t> </w:t>
      </w:r>
      <w:r>
        <w:rPr>
          <w:w w:val="115"/>
          <w:sz w:val="20"/>
        </w:rPr>
        <w:t>and</w:t>
      </w:r>
      <w:r>
        <w:rPr>
          <w:spacing w:val="-23"/>
          <w:w w:val="115"/>
          <w:sz w:val="20"/>
        </w:rPr>
        <w:t> </w:t>
      </w:r>
      <w:r>
        <w:rPr>
          <w:w w:val="115"/>
          <w:sz w:val="20"/>
        </w:rPr>
        <w:t>involve</w:t>
      </w:r>
      <w:r>
        <w:rPr>
          <w:spacing w:val="-20"/>
          <w:w w:val="115"/>
          <w:sz w:val="20"/>
        </w:rPr>
        <w:t> </w:t>
      </w:r>
      <w:r>
        <w:rPr>
          <w:w w:val="115"/>
          <w:sz w:val="20"/>
        </w:rPr>
        <w:t>forming connections with the Hamilton</w:t>
      </w:r>
      <w:r>
        <w:rPr>
          <w:spacing w:val="12"/>
          <w:w w:val="115"/>
          <w:sz w:val="20"/>
        </w:rPr>
        <w:t> </w:t>
      </w:r>
      <w:r>
        <w:rPr>
          <w:w w:val="115"/>
          <w:sz w:val="20"/>
        </w:rPr>
        <w:t>community.</w:t>
      </w:r>
    </w:p>
    <w:p>
      <w:pPr>
        <w:pStyle w:val="BodyText"/>
        <w:spacing w:before="3"/>
        <w:rPr>
          <w:sz w:val="24"/>
        </w:rPr>
      </w:pPr>
    </w:p>
    <w:p>
      <w:pPr>
        <w:spacing w:line="290" w:lineRule="auto" w:before="0"/>
        <w:ind w:left="459" w:right="0" w:firstLine="2"/>
        <w:jc w:val="left"/>
        <w:rPr>
          <w:sz w:val="20"/>
        </w:rPr>
      </w:pPr>
      <w:r>
        <w:rPr>
          <w:w w:val="115"/>
          <w:sz w:val="20"/>
        </w:rPr>
        <w:t>Principle:</w:t>
      </w:r>
      <w:r>
        <w:rPr>
          <w:spacing w:val="-8"/>
          <w:w w:val="115"/>
          <w:sz w:val="20"/>
        </w:rPr>
        <w:t> </w:t>
      </w:r>
      <w:r>
        <w:rPr>
          <w:w w:val="115"/>
          <w:sz w:val="20"/>
        </w:rPr>
        <w:t>All</w:t>
      </w:r>
      <w:r>
        <w:rPr>
          <w:spacing w:val="-9"/>
          <w:w w:val="115"/>
          <w:sz w:val="20"/>
        </w:rPr>
        <w:t> </w:t>
      </w:r>
      <w:r>
        <w:rPr>
          <w:w w:val="115"/>
          <w:sz w:val="20"/>
        </w:rPr>
        <w:t>willing</w:t>
      </w:r>
      <w:r>
        <w:rPr>
          <w:spacing w:val="-16"/>
          <w:w w:val="115"/>
          <w:sz w:val="20"/>
        </w:rPr>
        <w:t> </w:t>
      </w:r>
      <w:r>
        <w:rPr>
          <w:w w:val="115"/>
          <w:sz w:val="20"/>
        </w:rPr>
        <w:t>and</w:t>
      </w:r>
      <w:r>
        <w:rPr>
          <w:spacing w:val="-19"/>
          <w:w w:val="115"/>
          <w:sz w:val="20"/>
        </w:rPr>
        <w:t> </w:t>
      </w:r>
      <w:r>
        <w:rPr>
          <w:w w:val="115"/>
          <w:sz w:val="20"/>
        </w:rPr>
        <w:t>qualified</w:t>
      </w:r>
      <w:r>
        <w:rPr>
          <w:spacing w:val="-15"/>
          <w:w w:val="115"/>
          <w:sz w:val="20"/>
        </w:rPr>
        <w:t> </w:t>
      </w:r>
      <w:r>
        <w:rPr>
          <w:w w:val="115"/>
          <w:sz w:val="20"/>
        </w:rPr>
        <w:t>students</w:t>
      </w:r>
      <w:r>
        <w:rPr>
          <w:spacing w:val="-15"/>
          <w:w w:val="115"/>
          <w:sz w:val="20"/>
        </w:rPr>
        <w:t> </w:t>
      </w:r>
      <w:r>
        <w:rPr>
          <w:w w:val="115"/>
          <w:sz w:val="20"/>
        </w:rPr>
        <w:t>should</w:t>
      </w:r>
      <w:r>
        <w:rPr>
          <w:spacing w:val="-17"/>
          <w:w w:val="115"/>
          <w:sz w:val="20"/>
        </w:rPr>
        <w:t> </w:t>
      </w:r>
      <w:r>
        <w:rPr>
          <w:w w:val="115"/>
          <w:sz w:val="20"/>
        </w:rPr>
        <w:t>have</w:t>
      </w:r>
      <w:r>
        <w:rPr>
          <w:spacing w:val="-18"/>
          <w:w w:val="115"/>
          <w:sz w:val="20"/>
        </w:rPr>
        <w:t> </w:t>
      </w:r>
      <w:r>
        <w:rPr>
          <w:w w:val="115"/>
          <w:sz w:val="20"/>
        </w:rPr>
        <w:t>access</w:t>
      </w:r>
      <w:r>
        <w:rPr>
          <w:spacing w:val="-13"/>
          <w:w w:val="115"/>
          <w:sz w:val="20"/>
        </w:rPr>
        <w:t> </w:t>
      </w:r>
      <w:r>
        <w:rPr>
          <w:w w:val="115"/>
          <w:sz w:val="20"/>
        </w:rPr>
        <w:t>to</w:t>
      </w:r>
      <w:r>
        <w:rPr>
          <w:spacing w:val="7"/>
          <w:w w:val="115"/>
          <w:sz w:val="20"/>
        </w:rPr>
        <w:t> </w:t>
      </w:r>
      <w:r>
        <w:rPr>
          <w:w w:val="115"/>
          <w:sz w:val="20"/>
        </w:rPr>
        <w:t>funding</w:t>
      </w:r>
      <w:r>
        <w:rPr>
          <w:spacing w:val="-12"/>
          <w:w w:val="115"/>
          <w:sz w:val="20"/>
        </w:rPr>
        <w:t> </w:t>
      </w:r>
      <w:r>
        <w:rPr>
          <w:w w:val="115"/>
          <w:sz w:val="20"/>
        </w:rPr>
        <w:t>support</w:t>
      </w:r>
      <w:r>
        <w:rPr>
          <w:spacing w:val="-6"/>
          <w:w w:val="115"/>
          <w:sz w:val="20"/>
        </w:rPr>
        <w:t> </w:t>
      </w:r>
      <w:r>
        <w:rPr>
          <w:w w:val="115"/>
          <w:sz w:val="20"/>
        </w:rPr>
        <w:t>for</w:t>
      </w:r>
      <w:r>
        <w:rPr>
          <w:spacing w:val="-12"/>
          <w:w w:val="115"/>
          <w:sz w:val="20"/>
        </w:rPr>
        <w:t> </w:t>
      </w:r>
      <w:r>
        <w:rPr>
          <w:w w:val="115"/>
          <w:sz w:val="20"/>
        </w:rPr>
        <w:t>the purpose of exploring entrepreneurship opportunities in the City of</w:t>
      </w:r>
      <w:r>
        <w:rPr>
          <w:spacing w:val="3"/>
          <w:w w:val="115"/>
          <w:sz w:val="20"/>
        </w:rPr>
        <w:t> </w:t>
      </w:r>
      <w:r>
        <w:rPr>
          <w:w w:val="115"/>
          <w:sz w:val="20"/>
        </w:rPr>
        <w:t>Hamilton.</w:t>
      </w:r>
    </w:p>
    <w:p>
      <w:pPr>
        <w:pStyle w:val="BodyText"/>
        <w:spacing w:before="10"/>
        <w:rPr>
          <w:sz w:val="23"/>
        </w:rPr>
      </w:pPr>
    </w:p>
    <w:p>
      <w:pPr>
        <w:spacing w:line="285" w:lineRule="auto" w:before="0"/>
        <w:ind w:left="462" w:right="0" w:firstLine="1"/>
        <w:jc w:val="left"/>
        <w:rPr>
          <w:sz w:val="20"/>
        </w:rPr>
      </w:pPr>
      <w:r>
        <w:rPr>
          <w:w w:val="110"/>
          <w:sz w:val="20"/>
        </w:rPr>
        <w:t>Concern: There are no general or interdisciplinary entrepreneurial courses available to all students.</w:t>
      </w:r>
    </w:p>
    <w:p>
      <w:pPr>
        <w:pStyle w:val="BodyText"/>
        <w:spacing w:before="3"/>
        <w:rPr>
          <w:sz w:val="24"/>
        </w:rPr>
      </w:pPr>
    </w:p>
    <w:p>
      <w:pPr>
        <w:spacing w:line="290" w:lineRule="auto" w:before="1"/>
        <w:ind w:left="459" w:right="0" w:firstLine="3"/>
        <w:jc w:val="left"/>
        <w:rPr>
          <w:sz w:val="20"/>
        </w:rPr>
      </w:pPr>
      <w:r>
        <w:rPr>
          <w:w w:val="115"/>
          <w:sz w:val="20"/>
        </w:rPr>
        <w:t>Concern:</w:t>
      </w:r>
      <w:r>
        <w:rPr>
          <w:spacing w:val="-23"/>
          <w:w w:val="115"/>
          <w:sz w:val="20"/>
        </w:rPr>
        <w:t> </w:t>
      </w:r>
      <w:r>
        <w:rPr>
          <w:w w:val="115"/>
          <w:sz w:val="20"/>
        </w:rPr>
        <w:t>Opportunities</w:t>
      </w:r>
      <w:r>
        <w:rPr>
          <w:spacing w:val="-13"/>
          <w:w w:val="115"/>
          <w:sz w:val="20"/>
        </w:rPr>
        <w:t> </w:t>
      </w:r>
      <w:r>
        <w:rPr>
          <w:w w:val="115"/>
          <w:sz w:val="20"/>
        </w:rPr>
        <w:t>given</w:t>
      </w:r>
      <w:r>
        <w:rPr>
          <w:spacing w:val="-24"/>
          <w:w w:val="115"/>
          <w:sz w:val="20"/>
        </w:rPr>
        <w:t> </w:t>
      </w:r>
      <w:r>
        <w:rPr>
          <w:w w:val="115"/>
          <w:sz w:val="20"/>
        </w:rPr>
        <w:t>by</w:t>
      </w:r>
      <w:r>
        <w:rPr>
          <w:spacing w:val="-18"/>
          <w:w w:val="115"/>
          <w:sz w:val="20"/>
        </w:rPr>
        <w:t> </w:t>
      </w:r>
      <w:r>
        <w:rPr>
          <w:w w:val="115"/>
          <w:sz w:val="20"/>
        </w:rPr>
        <w:t>Forge@Mac</w:t>
      </w:r>
      <w:r>
        <w:rPr>
          <w:spacing w:val="-16"/>
          <w:w w:val="115"/>
          <w:sz w:val="20"/>
        </w:rPr>
        <w:t> </w:t>
      </w:r>
      <w:r>
        <w:rPr>
          <w:w w:val="115"/>
          <w:sz w:val="20"/>
        </w:rPr>
        <w:t>are</w:t>
      </w:r>
      <w:r>
        <w:rPr>
          <w:spacing w:val="-29"/>
          <w:w w:val="115"/>
          <w:sz w:val="20"/>
        </w:rPr>
        <w:t> </w:t>
      </w:r>
      <w:r>
        <w:rPr>
          <w:w w:val="115"/>
          <w:sz w:val="20"/>
        </w:rPr>
        <w:t>only</w:t>
      </w:r>
      <w:r>
        <w:rPr>
          <w:spacing w:val="-22"/>
          <w:w w:val="115"/>
          <w:sz w:val="20"/>
        </w:rPr>
        <w:t> </w:t>
      </w:r>
      <w:r>
        <w:rPr>
          <w:w w:val="115"/>
          <w:sz w:val="20"/>
        </w:rPr>
        <w:t>available</w:t>
      </w:r>
      <w:r>
        <w:rPr>
          <w:spacing w:val="-19"/>
          <w:w w:val="115"/>
          <w:sz w:val="20"/>
        </w:rPr>
        <w:t> </w:t>
      </w:r>
      <w:r>
        <w:rPr>
          <w:w w:val="115"/>
          <w:sz w:val="20"/>
        </w:rPr>
        <w:t>to</w:t>
      </w:r>
      <w:r>
        <w:rPr>
          <w:spacing w:val="-12"/>
          <w:w w:val="115"/>
          <w:sz w:val="20"/>
        </w:rPr>
        <w:t> </w:t>
      </w:r>
      <w:r>
        <w:rPr>
          <w:w w:val="115"/>
          <w:sz w:val="20"/>
        </w:rPr>
        <w:t>a</w:t>
      </w:r>
      <w:r>
        <w:rPr>
          <w:spacing w:val="-24"/>
          <w:w w:val="115"/>
          <w:sz w:val="20"/>
        </w:rPr>
        <w:t> </w:t>
      </w:r>
      <w:r>
        <w:rPr>
          <w:w w:val="115"/>
          <w:sz w:val="20"/>
        </w:rPr>
        <w:t>handful</w:t>
      </w:r>
      <w:r>
        <w:rPr>
          <w:spacing w:val="-20"/>
          <w:w w:val="115"/>
          <w:sz w:val="20"/>
        </w:rPr>
        <w:t> </w:t>
      </w:r>
      <w:r>
        <w:rPr>
          <w:w w:val="115"/>
          <w:sz w:val="20"/>
        </w:rPr>
        <w:t>of</w:t>
      </w:r>
      <w:r>
        <w:rPr>
          <w:spacing w:val="-17"/>
          <w:w w:val="115"/>
          <w:sz w:val="20"/>
        </w:rPr>
        <w:t> </w:t>
      </w:r>
      <w:r>
        <w:rPr>
          <w:w w:val="115"/>
          <w:sz w:val="20"/>
        </w:rPr>
        <w:t>students</w:t>
      </w:r>
      <w:r>
        <w:rPr>
          <w:spacing w:val="-18"/>
          <w:w w:val="115"/>
          <w:sz w:val="20"/>
        </w:rPr>
        <w:t> </w:t>
      </w:r>
      <w:r>
        <w:rPr>
          <w:w w:val="115"/>
          <w:sz w:val="20"/>
        </w:rPr>
        <w:t>and not well</w:t>
      </w:r>
      <w:r>
        <w:rPr>
          <w:spacing w:val="-33"/>
          <w:w w:val="115"/>
          <w:sz w:val="20"/>
        </w:rPr>
        <w:t> </w:t>
      </w:r>
      <w:r>
        <w:rPr>
          <w:w w:val="115"/>
          <w:sz w:val="20"/>
        </w:rPr>
        <w:t>advertised.</w:t>
      </w:r>
    </w:p>
    <w:p>
      <w:pPr>
        <w:pStyle w:val="BodyText"/>
        <w:spacing w:before="10"/>
        <w:rPr>
          <w:sz w:val="23"/>
        </w:rPr>
      </w:pPr>
    </w:p>
    <w:p>
      <w:pPr>
        <w:spacing w:line="576" w:lineRule="auto" w:before="0"/>
        <w:ind w:left="463" w:right="1615" w:firstLine="0"/>
        <w:jc w:val="left"/>
        <w:rPr>
          <w:sz w:val="20"/>
        </w:rPr>
      </w:pPr>
      <w:r>
        <w:rPr>
          <w:w w:val="110"/>
          <w:sz w:val="20"/>
        </w:rPr>
        <w:t>Concern: Government funding to entrepreneurship is extremely limited. Concern: McMaster's intellectual property policy is harmful to students.</w:t>
      </w:r>
    </w:p>
    <w:p>
      <w:pPr>
        <w:spacing w:line="285" w:lineRule="auto" w:before="1"/>
        <w:ind w:left="460" w:right="498" w:firstLine="1"/>
        <w:jc w:val="left"/>
        <w:rPr>
          <w:sz w:val="20"/>
        </w:rPr>
      </w:pPr>
      <w:r>
        <w:rPr>
          <w:w w:val="110"/>
          <w:sz w:val="20"/>
        </w:rPr>
        <w:t>Recommendation: McMaster University should create a Level I or II general experiential course focusing on building entrepreneurial skills.</w:t>
      </w:r>
    </w:p>
    <w:p>
      <w:pPr>
        <w:pStyle w:val="BodyText"/>
        <w:spacing w:before="4"/>
        <w:rPr>
          <w:sz w:val="24"/>
        </w:rPr>
      </w:pPr>
    </w:p>
    <w:p>
      <w:pPr>
        <w:spacing w:line="290" w:lineRule="auto" w:before="0"/>
        <w:ind w:left="460" w:right="498" w:firstLine="1"/>
        <w:jc w:val="left"/>
        <w:rPr>
          <w:sz w:val="20"/>
        </w:rPr>
      </w:pPr>
      <w:r>
        <w:rPr>
          <w:w w:val="110"/>
          <w:sz w:val="20"/>
        </w:rPr>
        <w:t>Recommendation: McMaster should promote more Forge@Mac opportunities to increase the number of applicants.</w:t>
      </w:r>
    </w:p>
    <w:p>
      <w:pPr>
        <w:pStyle w:val="BodyText"/>
        <w:spacing w:before="10"/>
        <w:rPr>
          <w:sz w:val="23"/>
        </w:rPr>
      </w:pPr>
    </w:p>
    <w:p>
      <w:pPr>
        <w:spacing w:line="285" w:lineRule="auto" w:before="0"/>
        <w:ind w:left="460" w:right="1615" w:firstLine="1"/>
        <w:jc w:val="left"/>
        <w:rPr>
          <w:sz w:val="20"/>
        </w:rPr>
      </w:pPr>
      <w:r>
        <w:rPr>
          <w:w w:val="110"/>
          <w:sz w:val="20"/>
        </w:rPr>
        <w:t>Recommendation: McMaster should increase funding to Forge@Mac and other entrepreneurial opportunities to make it available to more students.</w:t>
      </w:r>
    </w:p>
    <w:p>
      <w:pPr>
        <w:pStyle w:val="BodyText"/>
        <w:spacing w:before="3"/>
        <w:rPr>
          <w:sz w:val="24"/>
        </w:rPr>
      </w:pPr>
    </w:p>
    <w:p>
      <w:pPr>
        <w:spacing w:line="290" w:lineRule="auto" w:before="0"/>
        <w:ind w:left="462" w:right="498" w:firstLine="0"/>
        <w:jc w:val="left"/>
        <w:rPr>
          <w:sz w:val="20"/>
        </w:rPr>
      </w:pPr>
      <w:r>
        <w:rPr>
          <w:w w:val="110"/>
          <w:sz w:val="20"/>
        </w:rPr>
        <w:t>Recommendation: The City of Hamilton and McMaster should create a joint fund that student entrepreneurs can access when starting a business.</w:t>
      </w:r>
    </w:p>
    <w:p>
      <w:pPr>
        <w:pStyle w:val="BodyText"/>
        <w:spacing w:before="11"/>
        <w:rPr>
          <w:sz w:val="23"/>
        </w:rPr>
      </w:pPr>
    </w:p>
    <w:p>
      <w:pPr>
        <w:spacing w:line="285" w:lineRule="auto" w:before="0"/>
        <w:ind w:left="460" w:right="0" w:firstLine="1"/>
        <w:jc w:val="left"/>
        <w:rPr>
          <w:sz w:val="20"/>
        </w:rPr>
      </w:pPr>
      <w:r>
        <w:rPr>
          <w:w w:val="110"/>
          <w:sz w:val="20"/>
        </w:rPr>
        <w:t>Recommendation: McMaster should remodel its intellectual property policy emphasizing transparency and students' rights.</w:t>
      </w:r>
    </w:p>
    <w:p>
      <w:pPr>
        <w:pStyle w:val="BodyText"/>
      </w:pPr>
    </w:p>
    <w:p>
      <w:pPr>
        <w:pStyle w:val="BodyText"/>
        <w:spacing w:before="5"/>
        <w:rPr>
          <w:sz w:val="29"/>
        </w:rPr>
      </w:pPr>
    </w:p>
    <w:p>
      <w:pPr>
        <w:pStyle w:val="BodyText"/>
        <w:spacing w:line="249" w:lineRule="auto"/>
        <w:ind w:left="248" w:right="380" w:firstLine="3"/>
      </w:pPr>
      <w:r>
        <w:rPr>
          <w:w w:val="110"/>
        </w:rPr>
        <w:t>Students with some form of entrepreneurial experience  gain many valuable skills which allow them to be more successful  in the  workfo </w:t>
      </w:r>
      <w:r>
        <w:rPr>
          <w:spacing w:val="4"/>
          <w:w w:val="110"/>
        </w:rPr>
        <w:t>rce</w:t>
      </w:r>
      <w:r>
        <w:rPr>
          <w:spacing w:val="4"/>
          <w:w w:val="110"/>
          <w:vertAlign w:val="superscript"/>
        </w:rPr>
        <w:t>28</w:t>
      </w:r>
      <w:r>
        <w:rPr>
          <w:spacing w:val="4"/>
          <w:w w:val="110"/>
          <w:sz w:val="14"/>
          <w:vertAlign w:val="baseline"/>
        </w:rPr>
        <w:t>.</w:t>
      </w:r>
      <w:r>
        <w:rPr>
          <w:spacing w:val="50"/>
          <w:w w:val="110"/>
          <w:sz w:val="14"/>
          <w:vertAlign w:val="baseline"/>
        </w:rPr>
        <w:t> </w:t>
      </w:r>
      <w:r>
        <w:rPr>
          <w:w w:val="110"/>
          <w:vertAlign w:val="baseline"/>
        </w:rPr>
        <w:t>Attention recently given to Waterloo's velocity program highlights how Waterloo's focus on</w:t>
      </w:r>
      <w:r>
        <w:rPr>
          <w:spacing w:val="-18"/>
          <w:w w:val="110"/>
          <w:vertAlign w:val="baseline"/>
        </w:rPr>
        <w:t> </w:t>
      </w:r>
      <w:r>
        <w:rPr>
          <w:w w:val="110"/>
          <w:vertAlign w:val="baseline"/>
        </w:rPr>
        <w:t>entrepreneurship</w:t>
      </w:r>
    </w:p>
    <w:p>
      <w:pPr>
        <w:pStyle w:val="BodyText"/>
        <w:spacing w:before="6"/>
        <w:rPr>
          <w:sz w:val="11"/>
        </w:rPr>
      </w:pPr>
      <w:r>
        <w:rPr/>
        <w:pict>
          <v:shape style="position:absolute;margin-left:72.112968pt;margin-top:8.852699pt;width:144.25pt;height:.1pt;mso-position-horizontal-relative:page;mso-position-vertical-relative:paragraph;z-index:-15717376;mso-wrap-distance-left:0;mso-wrap-distance-right:0" coordorigin="1442,177" coordsize="2885,0" path="m1442,177l4327,177e" filled="false" stroked="true" strokeweight=".480582pt" strokecolor="#000000">
            <v:path arrowok="t"/>
            <v:stroke dashstyle="solid"/>
            <w10:wrap type="topAndBottom"/>
          </v:shape>
        </w:pict>
      </w:r>
    </w:p>
    <w:p>
      <w:pPr>
        <w:spacing w:before="95"/>
        <w:ind w:left="247" w:right="0" w:firstLine="0"/>
        <w:jc w:val="left"/>
        <w:rPr>
          <w:sz w:val="20"/>
        </w:rPr>
      </w:pPr>
      <w:r>
        <w:rPr>
          <w:w w:val="110"/>
          <w:sz w:val="20"/>
          <w:vertAlign w:val="superscript"/>
        </w:rPr>
        <w:t>26</w:t>
      </w:r>
      <w:r>
        <w:rPr>
          <w:w w:val="110"/>
          <w:sz w:val="20"/>
          <w:vertAlign w:val="baseline"/>
        </w:rPr>
        <w:t> Policy Conference delegates in discussion with authors, November 5, 2009.</w:t>
      </w:r>
    </w:p>
    <w:p>
      <w:pPr>
        <w:spacing w:before="44"/>
        <w:ind w:left="248" w:right="0" w:firstLine="0"/>
        <w:jc w:val="left"/>
        <w:rPr>
          <w:b/>
          <w:sz w:val="19"/>
        </w:rPr>
      </w:pPr>
      <w:r>
        <w:rPr>
          <w:rFonts w:ascii="Times New Roman"/>
          <w:w w:val="120"/>
          <w:sz w:val="19"/>
          <w:vertAlign w:val="superscript"/>
        </w:rPr>
        <w:t>27</w:t>
      </w:r>
      <w:r>
        <w:rPr>
          <w:rFonts w:ascii="Times New Roman"/>
          <w:w w:val="120"/>
          <w:sz w:val="19"/>
          <w:vertAlign w:val="baseline"/>
        </w:rPr>
        <w:t> </w:t>
      </w:r>
      <w:r>
        <w:rPr>
          <w:b/>
          <w:w w:val="120"/>
          <w:sz w:val="19"/>
          <w:vertAlign w:val="baseline"/>
        </w:rPr>
        <w:t>Ibid.</w:t>
      </w:r>
    </w:p>
    <w:p>
      <w:pPr>
        <w:spacing w:before="36"/>
        <w:ind w:left="247" w:right="0" w:firstLine="0"/>
        <w:jc w:val="left"/>
        <w:rPr>
          <w:sz w:val="20"/>
        </w:rPr>
      </w:pPr>
      <w:r>
        <w:rPr>
          <w:w w:val="110"/>
          <w:sz w:val="20"/>
          <w:vertAlign w:val="superscript"/>
        </w:rPr>
        <w:t>28</w:t>
      </w:r>
      <w:r>
        <w:rPr>
          <w:w w:val="110"/>
          <w:sz w:val="20"/>
          <w:vertAlign w:val="baseline"/>
        </w:rPr>
        <w:t> Ontario Undergraduate Student Alliance. "Student Employment Policy Paper" (2016).</w:t>
      </w:r>
    </w:p>
    <w:p>
      <w:pPr>
        <w:spacing w:after="0"/>
        <w:jc w:val="left"/>
        <w:rPr>
          <w:sz w:val="20"/>
        </w:rPr>
        <w:sectPr>
          <w:pgSz w:w="12240" w:h="15840"/>
          <w:pgMar w:top="1360" w:bottom="280" w:left="1200" w:right="1180"/>
        </w:sectPr>
      </w:pPr>
    </w:p>
    <w:p>
      <w:pPr>
        <w:pStyle w:val="BodyText"/>
        <w:spacing w:before="87"/>
        <w:ind w:left="248"/>
        <w:rPr>
          <w:rFonts w:ascii="Times New Roman"/>
          <w:sz w:val="15"/>
        </w:rPr>
      </w:pPr>
      <w:r>
        <w:rPr>
          <w:w w:val="110"/>
        </w:rPr>
        <w:t>attracts employers and makes their students more em p loyab le</w:t>
      </w:r>
      <w:r>
        <w:rPr>
          <w:rFonts w:ascii="Times New Roman"/>
          <w:w w:val="110"/>
          <w:vertAlign w:val="superscript"/>
        </w:rPr>
        <w:t>29</w:t>
      </w:r>
      <w:r>
        <w:rPr>
          <w:rFonts w:ascii="Times New Roman"/>
          <w:w w:val="110"/>
          <w:sz w:val="15"/>
          <w:vertAlign w:val="baseline"/>
        </w:rPr>
        <w:t>.</w:t>
      </w:r>
    </w:p>
    <w:p>
      <w:pPr>
        <w:pStyle w:val="BodyText"/>
        <w:spacing w:before="10"/>
        <w:rPr>
          <w:rFonts w:ascii="Times New Roman"/>
          <w:sz w:val="23"/>
        </w:rPr>
      </w:pPr>
    </w:p>
    <w:p>
      <w:pPr>
        <w:pStyle w:val="BodyText"/>
        <w:spacing w:line="249" w:lineRule="auto"/>
        <w:ind w:left="248" w:right="275" w:firstLine="1"/>
      </w:pPr>
      <w:r>
        <w:rPr>
          <w:w w:val="110"/>
        </w:rPr>
        <w:t>McMaster does not currently  offer  undergraduate  courses related to entrepreneurship, other than those restricted to social science </w:t>
      </w:r>
      <w:r>
        <w:rPr>
          <w:rFonts w:ascii="Times New Roman"/>
          <w:w w:val="110"/>
          <w:vertAlign w:val="superscript"/>
        </w:rPr>
        <w:t>30</w:t>
      </w:r>
      <w:r>
        <w:rPr>
          <w:rFonts w:ascii="Times New Roman"/>
          <w:w w:val="110"/>
          <w:vertAlign w:val="baseline"/>
        </w:rPr>
        <w:t> </w:t>
      </w:r>
      <w:r>
        <w:rPr>
          <w:rFonts w:ascii="Times New Roman"/>
          <w:w w:val="110"/>
          <w:sz w:val="15"/>
          <w:vertAlign w:val="baseline"/>
        </w:rPr>
        <w:t>, </w:t>
      </w:r>
      <w:r>
        <w:rPr>
          <w:spacing w:val="3"/>
          <w:w w:val="110"/>
          <w:vertAlign w:val="baseline"/>
        </w:rPr>
        <w:t>commerce</w:t>
      </w:r>
      <w:r>
        <w:rPr>
          <w:rFonts w:ascii="Times New Roman"/>
          <w:spacing w:val="3"/>
          <w:w w:val="110"/>
          <w:vertAlign w:val="superscript"/>
        </w:rPr>
        <w:t>31</w:t>
      </w:r>
      <w:r>
        <w:rPr>
          <w:rFonts w:ascii="Times New Roman"/>
          <w:spacing w:val="3"/>
          <w:w w:val="110"/>
          <w:vertAlign w:val="baseline"/>
        </w:rPr>
        <w:t> </w:t>
      </w:r>
      <w:r>
        <w:rPr>
          <w:w w:val="110"/>
          <w:vertAlign w:val="baseline"/>
        </w:rPr>
        <w:t>or engineering st ud ent s</w:t>
      </w:r>
      <w:r>
        <w:rPr>
          <w:rFonts w:ascii="Times New Roman"/>
          <w:w w:val="110"/>
          <w:vertAlign w:val="superscript"/>
        </w:rPr>
        <w:t>32</w:t>
      </w:r>
      <w:r>
        <w:rPr>
          <w:rFonts w:ascii="Times New Roman"/>
          <w:w w:val="110"/>
          <w:vertAlign w:val="baseline"/>
        </w:rPr>
        <w:t> </w:t>
      </w:r>
      <w:r>
        <w:rPr>
          <w:rFonts w:ascii="Times New Roman"/>
          <w:w w:val="110"/>
          <w:sz w:val="15"/>
          <w:vertAlign w:val="baseline"/>
        </w:rPr>
        <w:t>. </w:t>
      </w:r>
      <w:r>
        <w:rPr>
          <w:w w:val="110"/>
          <w:vertAlign w:val="baseline"/>
        </w:rPr>
        <w:t>Creating or working for a startup while enrolled as a full-time student is difficult to fund and balance with other academic commitments,  and therefore students should have the opportunity to learn skills related to entrepreneurship in other </w:t>
      </w:r>
      <w:r>
        <w:rPr>
          <w:spacing w:val="2"/>
          <w:w w:val="110"/>
          <w:vertAlign w:val="baseline"/>
        </w:rPr>
        <w:t>ways</w:t>
      </w:r>
      <w:r>
        <w:rPr>
          <w:rFonts w:ascii="Times New Roman"/>
          <w:spacing w:val="2"/>
          <w:w w:val="110"/>
          <w:vertAlign w:val="superscript"/>
        </w:rPr>
        <w:t>33</w:t>
      </w:r>
      <w:r>
        <w:rPr>
          <w:rFonts w:ascii="Times New Roman"/>
          <w:spacing w:val="2"/>
          <w:w w:val="110"/>
          <w:vertAlign w:val="baseline"/>
        </w:rPr>
        <w:t> </w:t>
      </w:r>
      <w:r>
        <w:rPr>
          <w:rFonts w:ascii="Times New Roman"/>
          <w:w w:val="110"/>
          <w:sz w:val="15"/>
          <w:vertAlign w:val="baseline"/>
        </w:rPr>
        <w:t>. </w:t>
      </w:r>
      <w:r>
        <w:rPr>
          <w:w w:val="110"/>
          <w:vertAlign w:val="baseline"/>
        </w:rPr>
        <w:t>An entrepreneurship course could focus on skills necessary to  work in a startup or development  environment,  which are transferrable to any technical and social future entrepreneurship end eavours </w:t>
      </w:r>
      <w:r>
        <w:rPr>
          <w:rFonts w:ascii="Times New Roman"/>
          <w:w w:val="110"/>
          <w:vertAlign w:val="superscript"/>
        </w:rPr>
        <w:t>34</w:t>
      </w:r>
      <w:r>
        <w:rPr>
          <w:rFonts w:ascii="Times New Roman"/>
          <w:w w:val="110"/>
          <w:vertAlign w:val="baseline"/>
        </w:rPr>
        <w:t> </w:t>
      </w:r>
      <w:r>
        <w:rPr>
          <w:rFonts w:ascii="Times New Roman"/>
          <w:w w:val="110"/>
          <w:sz w:val="15"/>
          <w:vertAlign w:val="baseline"/>
        </w:rPr>
        <w:t>. </w:t>
      </w:r>
      <w:r>
        <w:rPr>
          <w:w w:val="110"/>
          <w:vertAlign w:val="baseline"/>
        </w:rPr>
        <w:t>Skills gained from a specific entrepreneurial experience may not be as widely ap p licab </w:t>
      </w:r>
      <w:r>
        <w:rPr>
          <w:spacing w:val="4"/>
          <w:w w:val="110"/>
          <w:vertAlign w:val="baseline"/>
        </w:rPr>
        <w:t>le</w:t>
      </w:r>
      <w:r>
        <w:rPr>
          <w:rFonts w:ascii="Times New Roman"/>
          <w:spacing w:val="4"/>
          <w:w w:val="110"/>
          <w:vertAlign w:val="superscript"/>
        </w:rPr>
        <w:t>35</w:t>
      </w:r>
      <w:r>
        <w:rPr>
          <w:rFonts w:ascii="Times New Roman"/>
          <w:spacing w:val="4"/>
          <w:w w:val="110"/>
          <w:sz w:val="15"/>
          <w:vertAlign w:val="baseline"/>
        </w:rPr>
        <w:t>, </w:t>
      </w:r>
      <w:r>
        <w:rPr>
          <w:w w:val="110"/>
          <w:vertAlign w:val="baseline"/>
        </w:rPr>
        <w:t>and therefore McMaster should provide both experiential and classroom learning</w:t>
      </w:r>
      <w:r>
        <w:rPr>
          <w:spacing w:val="30"/>
          <w:w w:val="110"/>
          <w:vertAlign w:val="baseline"/>
        </w:rPr>
        <w:t> </w:t>
      </w:r>
      <w:r>
        <w:rPr>
          <w:w w:val="110"/>
          <w:vertAlign w:val="baseline"/>
        </w:rPr>
        <w:t>opportunities.</w:t>
      </w:r>
    </w:p>
    <w:p>
      <w:pPr>
        <w:pStyle w:val="BodyText"/>
        <w:spacing w:before="7"/>
        <w:rPr>
          <w:sz w:val="23"/>
        </w:rPr>
      </w:pPr>
    </w:p>
    <w:p>
      <w:pPr>
        <w:pStyle w:val="BodyText"/>
        <w:spacing w:line="249" w:lineRule="auto"/>
        <w:ind w:left="248" w:right="294" w:firstLine="2"/>
      </w:pPr>
      <w:r>
        <w:rPr/>
        <w:pict>
          <v:shape style="position:absolute;margin-left:334.20639pt;margin-top:56.837299pt;width:2.15pt;height:7.85pt;mso-position-horizontal-relative:page;mso-position-vertical-relative:paragraph;z-index:-16333824" type="#_x0000_t202" filled="false" stroked="false">
            <v:textbox inset="0,0,0,0">
              <w:txbxContent>
                <w:p>
                  <w:pPr>
                    <w:spacing w:line="157" w:lineRule="exact" w:before="0"/>
                    <w:ind w:left="0" w:right="0" w:firstLine="0"/>
                    <w:jc w:val="left"/>
                    <w:rPr>
                      <w:sz w:val="14"/>
                    </w:rPr>
                  </w:pPr>
                  <w:r>
                    <w:rPr>
                      <w:w w:val="109"/>
                      <w:sz w:val="14"/>
                    </w:rPr>
                    <w:t>.</w:t>
                  </w:r>
                </w:p>
              </w:txbxContent>
            </v:textbox>
            <w10:wrap type="none"/>
          </v:shape>
        </w:pict>
      </w:r>
      <w:r>
        <w:rPr>
          <w:w w:val="110"/>
        </w:rPr>
        <w:t>Currently, for a McMaster student to develop a business around an idea or product they have developed, they need to receive permission from all possible stakeholders within a brief window of </w:t>
      </w:r>
      <w:r>
        <w:rPr>
          <w:spacing w:val="3"/>
          <w:w w:val="110"/>
        </w:rPr>
        <w:t>time</w:t>
      </w:r>
      <w:r>
        <w:rPr>
          <w:spacing w:val="3"/>
          <w:w w:val="110"/>
          <w:vertAlign w:val="superscript"/>
        </w:rPr>
        <w:t>36</w:t>
      </w:r>
      <w:r>
        <w:rPr>
          <w:spacing w:val="3"/>
          <w:w w:val="110"/>
          <w:sz w:val="14"/>
          <w:vertAlign w:val="baseline"/>
        </w:rPr>
        <w:t>. </w:t>
      </w:r>
      <w:r>
        <w:rPr>
          <w:w w:val="110"/>
          <w:vertAlign w:val="baseline"/>
        </w:rPr>
        <w:t>If the idea or product was developed as part of a public-private partnership (PPP), any institutions involved can make a claim for the intellectual property, McMaster having priorit </w:t>
      </w:r>
      <w:r>
        <w:rPr>
          <w:spacing w:val="2"/>
          <w:w w:val="110"/>
          <w:vertAlign w:val="baseline"/>
        </w:rPr>
        <w:t>y</w:t>
      </w:r>
      <w:r>
        <w:rPr>
          <w:spacing w:val="2"/>
          <w:w w:val="110"/>
          <w:vertAlign w:val="superscript"/>
        </w:rPr>
        <w:t>37</w:t>
      </w:r>
      <w:r>
        <w:rPr>
          <w:spacing w:val="2"/>
          <w:w w:val="110"/>
          <w:vertAlign w:val="baseline"/>
        </w:rPr>
        <w:t>  </w:t>
      </w:r>
      <w:r>
        <w:rPr>
          <w:w w:val="110"/>
          <w:vertAlign w:val="baseline"/>
        </w:rPr>
        <w:t>McMaster  should remodel this system in a way which echoes Waterloo's policy, where a student who wishes to use University resources as part of their venture may sign a clear contract detailing each party's rights and responsibilities, including that the University covers costs involved with patenting, and guarantees the student 75% of pro fi </w:t>
      </w:r>
      <w:r>
        <w:rPr>
          <w:spacing w:val="7"/>
          <w:w w:val="110"/>
          <w:vertAlign w:val="baseline"/>
        </w:rPr>
        <w:t>ts</w:t>
      </w:r>
      <w:r>
        <w:rPr>
          <w:rFonts w:ascii="Times New Roman"/>
          <w:spacing w:val="7"/>
          <w:w w:val="110"/>
          <w:vertAlign w:val="superscript"/>
        </w:rPr>
        <w:t>38</w:t>
      </w:r>
      <w:r>
        <w:rPr>
          <w:rFonts w:ascii="Times New Roman"/>
          <w:spacing w:val="7"/>
          <w:w w:val="110"/>
          <w:vertAlign w:val="baseline"/>
        </w:rPr>
        <w:t> </w:t>
      </w:r>
      <w:r>
        <w:rPr>
          <w:rFonts w:ascii="Times New Roman"/>
          <w:w w:val="110"/>
          <w:sz w:val="15"/>
          <w:vertAlign w:val="baseline"/>
        </w:rPr>
        <w:t>. </w:t>
      </w:r>
      <w:r>
        <w:rPr>
          <w:w w:val="110"/>
          <w:vertAlign w:val="baseline"/>
        </w:rPr>
        <w:t>This way, students are supported in their business ventures, and have a written agreement that defines their ownership of their intellectual</w:t>
      </w:r>
      <w:r>
        <w:rPr>
          <w:spacing w:val="13"/>
          <w:w w:val="110"/>
          <w:vertAlign w:val="baseline"/>
        </w:rPr>
        <w:t> </w:t>
      </w:r>
      <w:r>
        <w:rPr>
          <w:w w:val="110"/>
          <w:vertAlign w:val="baseline"/>
        </w:rPr>
        <w:t>property.</w:t>
      </w:r>
    </w:p>
    <w:p>
      <w:pPr>
        <w:pStyle w:val="BodyText"/>
        <w:spacing w:before="1"/>
        <w:rPr>
          <w:sz w:val="24"/>
        </w:rPr>
      </w:pPr>
    </w:p>
    <w:p>
      <w:pPr>
        <w:pStyle w:val="BodyText"/>
        <w:spacing w:line="249" w:lineRule="auto"/>
        <w:ind w:left="247" w:right="498" w:firstLine="3"/>
      </w:pPr>
      <w:r>
        <w:rPr>
          <w:w w:val="110"/>
        </w:rPr>
        <w:t>The Forge is a Hamilton-based organization which works to encourage entrepreneurship by providing workspace, training, mentorship, and resources to aspiring ent repreneurs </w:t>
      </w:r>
      <w:r>
        <w:rPr>
          <w:rFonts w:ascii="Times New Roman"/>
          <w:w w:val="110"/>
          <w:vertAlign w:val="superscript"/>
        </w:rPr>
        <w:t>39</w:t>
      </w:r>
      <w:r>
        <w:rPr>
          <w:rFonts w:ascii="Times New Roman"/>
          <w:w w:val="110"/>
          <w:vertAlign w:val="baseline"/>
        </w:rPr>
        <w:t> </w:t>
      </w:r>
      <w:r>
        <w:rPr>
          <w:rFonts w:ascii="Times New Roman"/>
          <w:w w:val="110"/>
          <w:sz w:val="15"/>
          <w:vertAlign w:val="baseline"/>
        </w:rPr>
        <w:t>. </w:t>
      </w:r>
      <w:r>
        <w:rPr>
          <w:w w:val="110"/>
          <w:vertAlign w:val="baseline"/>
        </w:rPr>
        <w:t>The Forge@Mac is an arm of the Forge specifically for McMaster students, which gives out $105,000 in in grants to winners of their yearly compet it ions</w:t>
      </w:r>
      <w:r>
        <w:rPr>
          <w:rFonts w:ascii="Times New Roman"/>
          <w:w w:val="110"/>
          <w:vertAlign w:val="superscript"/>
        </w:rPr>
        <w:t>40</w:t>
      </w:r>
      <w:r>
        <w:rPr>
          <w:rFonts w:ascii="Times New Roman"/>
          <w:w w:val="110"/>
          <w:vertAlign w:val="baseline"/>
        </w:rPr>
        <w:t> </w:t>
      </w:r>
      <w:r>
        <w:rPr>
          <w:rFonts w:ascii="Times New Roman"/>
          <w:w w:val="110"/>
          <w:sz w:val="15"/>
          <w:vertAlign w:val="baseline"/>
        </w:rPr>
        <w:t>. </w:t>
      </w:r>
      <w:r>
        <w:rPr>
          <w:w w:val="110"/>
          <w:vertAlign w:val="baseline"/>
        </w:rPr>
        <w:t>In their winter Student Startup Competition, around ten students are awarded $5,000 to $20,000, totalling $100,0 0 0 </w:t>
      </w:r>
      <w:r>
        <w:rPr>
          <w:w w:val="110"/>
          <w:vertAlign w:val="superscript"/>
        </w:rPr>
        <w:t>41</w:t>
      </w:r>
      <w:r>
        <w:rPr>
          <w:w w:val="110"/>
          <w:sz w:val="13"/>
          <w:vertAlign w:val="baseline"/>
        </w:rPr>
        <w:t>. </w:t>
      </w:r>
      <w:r>
        <w:rPr>
          <w:w w:val="110"/>
          <w:vertAlign w:val="baseline"/>
        </w:rPr>
        <w:t>The number of students receiving</w:t>
      </w:r>
    </w:p>
    <w:p>
      <w:pPr>
        <w:pStyle w:val="BodyText"/>
        <w:spacing w:before="5"/>
        <w:rPr>
          <w:sz w:val="20"/>
        </w:rPr>
      </w:pPr>
      <w:r>
        <w:rPr/>
        <w:pict>
          <v:shape style="position:absolute;margin-left:72.112968pt;margin-top:13.957684pt;width:144.25pt;height:.1pt;mso-position-horizontal-relative:page;mso-position-vertical-relative:paragraph;z-index:-15716352;mso-wrap-distance-left:0;mso-wrap-distance-right:0" coordorigin="1442,279" coordsize="2885,0" path="m1442,279l4327,279e" filled="false" stroked="true" strokeweight=".480582pt" strokecolor="#000000">
            <v:path arrowok="t"/>
            <v:stroke dashstyle="solid"/>
            <w10:wrap type="topAndBottom"/>
          </v:shape>
        </w:pict>
      </w:r>
    </w:p>
    <w:p>
      <w:pPr>
        <w:pStyle w:val="ListParagraph"/>
        <w:numPr>
          <w:ilvl w:val="0"/>
          <w:numId w:val="1"/>
        </w:numPr>
        <w:tabs>
          <w:tab w:pos="487" w:val="left" w:leader="none"/>
        </w:tabs>
        <w:spacing w:line="252" w:lineRule="auto" w:before="95" w:after="0"/>
        <w:ind w:left="246" w:right="427" w:firstLine="2"/>
        <w:jc w:val="left"/>
        <w:rPr>
          <w:sz w:val="20"/>
        </w:rPr>
      </w:pPr>
      <w:r>
        <w:rPr>
          <w:w w:val="110"/>
          <w:sz w:val="20"/>
          <w:vertAlign w:val="baseline"/>
        </w:rPr>
        <w:t>Gellman, Lindsay. "Why Silicon Valley Recruiters Are Flocking to Ontario." The Wall Street Journal. May 04, 2016. Accessed October 30, 2017. </w:t>
      </w:r>
      <w:hyperlink r:id="rId10">
        <w:r>
          <w:rPr>
            <w:w w:val="110"/>
            <w:sz w:val="20"/>
            <w:vertAlign w:val="baseline"/>
          </w:rPr>
          <w:t>https://www.wsj.com/articles/why-</w:t>
        </w:r>
      </w:hyperlink>
      <w:r>
        <w:rPr>
          <w:w w:val="110"/>
          <w:sz w:val="20"/>
          <w:vertAlign w:val="baseline"/>
        </w:rPr>
        <w:t> siIicon-va</w:t>
      </w:r>
      <w:r>
        <w:rPr>
          <w:rFonts w:ascii="Times New Roman"/>
          <w:w w:val="110"/>
          <w:sz w:val="14"/>
          <w:vertAlign w:val="baseline"/>
        </w:rPr>
        <w:t>11</w:t>
      </w:r>
      <w:r>
        <w:rPr>
          <w:rFonts w:ascii="Times New Roman"/>
          <w:spacing w:val="-20"/>
          <w:w w:val="110"/>
          <w:sz w:val="14"/>
          <w:vertAlign w:val="baseline"/>
        </w:rPr>
        <w:t> </w:t>
      </w:r>
      <w:r>
        <w:rPr>
          <w:w w:val="110"/>
          <w:sz w:val="20"/>
          <w:vertAlign w:val="baseline"/>
        </w:rPr>
        <w:t>ey-recruiters-are-flocking-to-onta</w:t>
      </w:r>
      <w:r>
        <w:rPr>
          <w:spacing w:val="-38"/>
          <w:w w:val="110"/>
          <w:sz w:val="20"/>
          <w:vertAlign w:val="baseline"/>
        </w:rPr>
        <w:t> </w:t>
      </w:r>
      <w:r>
        <w:rPr>
          <w:w w:val="110"/>
          <w:sz w:val="20"/>
          <w:vertAlign w:val="baseline"/>
        </w:rPr>
        <w:t>rio-1462385408.</w:t>
      </w:r>
    </w:p>
    <w:p>
      <w:pPr>
        <w:pStyle w:val="ListParagraph"/>
        <w:numPr>
          <w:ilvl w:val="0"/>
          <w:numId w:val="1"/>
        </w:numPr>
        <w:tabs>
          <w:tab w:pos="498" w:val="left" w:leader="none"/>
        </w:tabs>
        <w:spacing w:line="254" w:lineRule="auto" w:before="20" w:after="0"/>
        <w:ind w:left="252" w:right="1018" w:hanging="2"/>
        <w:jc w:val="left"/>
        <w:rPr>
          <w:sz w:val="20"/>
        </w:rPr>
      </w:pPr>
      <w:r>
        <w:rPr>
          <w:w w:val="110"/>
          <w:sz w:val="20"/>
          <w:vertAlign w:val="baseline"/>
        </w:rPr>
        <w:t>"Entrepreneurial Training for Social Sciences," McMaster University Faculty of Social Sciences, accessed November</w:t>
      </w:r>
      <w:r>
        <w:rPr>
          <w:spacing w:val="46"/>
          <w:w w:val="110"/>
          <w:sz w:val="20"/>
          <w:vertAlign w:val="baseline"/>
        </w:rPr>
        <w:t> </w:t>
      </w:r>
      <w:r>
        <w:rPr>
          <w:w w:val="110"/>
          <w:sz w:val="20"/>
          <w:vertAlign w:val="baseline"/>
        </w:rPr>
        <w:t>2017.</w:t>
      </w:r>
    </w:p>
    <w:p>
      <w:pPr>
        <w:pStyle w:val="ListParagraph"/>
        <w:numPr>
          <w:ilvl w:val="0"/>
          <w:numId w:val="1"/>
        </w:numPr>
        <w:tabs>
          <w:tab w:pos="450" w:val="left" w:leader="none"/>
        </w:tabs>
        <w:spacing w:line="240" w:lineRule="auto" w:before="16" w:after="0"/>
        <w:ind w:left="449" w:right="0" w:hanging="200"/>
        <w:jc w:val="left"/>
        <w:rPr>
          <w:sz w:val="20"/>
        </w:rPr>
      </w:pPr>
      <w:r>
        <w:rPr>
          <w:w w:val="110"/>
          <w:sz w:val="20"/>
          <w:vertAlign w:val="baseline"/>
        </w:rPr>
        <w:t>"COMMERCE 4SE3 - Entrepreneurship," McMaster University, accessed October</w:t>
      </w:r>
      <w:r>
        <w:rPr>
          <w:spacing w:val="-3"/>
          <w:w w:val="110"/>
          <w:sz w:val="20"/>
          <w:vertAlign w:val="baseline"/>
        </w:rPr>
        <w:t> </w:t>
      </w:r>
      <w:r>
        <w:rPr>
          <w:w w:val="110"/>
          <w:sz w:val="20"/>
          <w:vertAlign w:val="baseline"/>
        </w:rPr>
        <w:t>2017</w:t>
      </w:r>
    </w:p>
    <w:p>
      <w:pPr>
        <w:pStyle w:val="ListParagraph"/>
        <w:numPr>
          <w:ilvl w:val="0"/>
          <w:numId w:val="1"/>
        </w:numPr>
        <w:tabs>
          <w:tab w:pos="541" w:val="left" w:leader="none"/>
        </w:tabs>
        <w:spacing w:line="254" w:lineRule="auto" w:before="34" w:after="0"/>
        <w:ind w:left="251" w:right="582" w:hanging="1"/>
        <w:jc w:val="left"/>
        <w:rPr>
          <w:sz w:val="20"/>
        </w:rPr>
      </w:pPr>
      <w:r>
        <w:rPr>
          <w:w w:val="110"/>
          <w:sz w:val="20"/>
          <w:vertAlign w:val="baseline"/>
        </w:rPr>
        <w:t>"Engineering Management Program - Entrepreneurship," McMaster University, accessed November</w:t>
      </w:r>
      <w:r>
        <w:rPr>
          <w:spacing w:val="27"/>
          <w:w w:val="110"/>
          <w:sz w:val="20"/>
          <w:vertAlign w:val="baseline"/>
        </w:rPr>
        <w:t> </w:t>
      </w:r>
      <w:r>
        <w:rPr>
          <w:w w:val="110"/>
          <w:sz w:val="20"/>
          <w:vertAlign w:val="baseline"/>
        </w:rPr>
        <w:t>2017</w:t>
      </w:r>
    </w:p>
    <w:p>
      <w:pPr>
        <w:pStyle w:val="ListParagraph"/>
        <w:numPr>
          <w:ilvl w:val="0"/>
          <w:numId w:val="1"/>
        </w:numPr>
        <w:tabs>
          <w:tab w:pos="483" w:val="left" w:leader="none"/>
        </w:tabs>
        <w:spacing w:line="240" w:lineRule="auto" w:before="16" w:after="0"/>
        <w:ind w:left="482" w:right="0" w:hanging="233"/>
        <w:jc w:val="left"/>
        <w:rPr>
          <w:sz w:val="20"/>
        </w:rPr>
      </w:pPr>
      <w:r>
        <w:rPr>
          <w:w w:val="110"/>
          <w:sz w:val="20"/>
          <w:vertAlign w:val="baseline"/>
        </w:rPr>
        <w:t>Ontario Undergraduate Student Alliance. "Student Employment Policy Paper"</w:t>
      </w:r>
      <w:r>
        <w:rPr>
          <w:spacing w:val="19"/>
          <w:w w:val="110"/>
          <w:sz w:val="20"/>
          <w:vertAlign w:val="baseline"/>
        </w:rPr>
        <w:t> </w:t>
      </w:r>
      <w:r>
        <w:rPr>
          <w:w w:val="110"/>
          <w:sz w:val="20"/>
          <w:vertAlign w:val="baseline"/>
        </w:rPr>
        <w:t>(2016).</w:t>
      </w:r>
    </w:p>
    <w:p>
      <w:pPr>
        <w:pStyle w:val="ListParagraph"/>
        <w:numPr>
          <w:ilvl w:val="0"/>
          <w:numId w:val="1"/>
        </w:numPr>
        <w:tabs>
          <w:tab w:pos="546" w:val="left" w:leader="none"/>
        </w:tabs>
        <w:spacing w:line="240" w:lineRule="auto" w:before="33" w:after="0"/>
        <w:ind w:left="545" w:right="0" w:hanging="296"/>
        <w:jc w:val="left"/>
        <w:rPr>
          <w:sz w:val="20"/>
        </w:rPr>
      </w:pPr>
      <w:r>
        <w:rPr>
          <w:w w:val="115"/>
          <w:sz w:val="20"/>
          <w:vertAlign w:val="baseline"/>
        </w:rPr>
        <w:t>Ibid.</w:t>
      </w:r>
    </w:p>
    <w:p>
      <w:pPr>
        <w:pStyle w:val="ListParagraph"/>
        <w:numPr>
          <w:ilvl w:val="0"/>
          <w:numId w:val="1"/>
        </w:numPr>
        <w:tabs>
          <w:tab w:pos="537" w:val="left" w:leader="none"/>
        </w:tabs>
        <w:spacing w:line="240" w:lineRule="auto" w:before="34" w:after="0"/>
        <w:ind w:left="536" w:right="0" w:hanging="287"/>
        <w:jc w:val="left"/>
        <w:rPr>
          <w:sz w:val="20"/>
        </w:rPr>
      </w:pPr>
      <w:r>
        <w:rPr>
          <w:w w:val="115"/>
          <w:sz w:val="20"/>
          <w:vertAlign w:val="baseline"/>
        </w:rPr>
        <w:t>Ibid.</w:t>
      </w:r>
    </w:p>
    <w:p>
      <w:pPr>
        <w:spacing w:before="33"/>
        <w:ind w:left="250" w:right="0" w:firstLine="0"/>
        <w:jc w:val="left"/>
        <w:rPr>
          <w:sz w:val="20"/>
        </w:rPr>
      </w:pPr>
      <w:r>
        <w:rPr>
          <w:w w:val="115"/>
          <w:sz w:val="20"/>
          <w:vertAlign w:val="superscript"/>
        </w:rPr>
        <w:t>36</w:t>
      </w:r>
      <w:r>
        <w:rPr>
          <w:spacing w:val="51"/>
          <w:w w:val="115"/>
          <w:sz w:val="20"/>
          <w:vertAlign w:val="baseline"/>
        </w:rPr>
        <w:t> </w:t>
      </w:r>
      <w:r>
        <w:rPr>
          <w:w w:val="115"/>
          <w:sz w:val="20"/>
          <w:vertAlign w:val="baseline"/>
        </w:rPr>
        <w:t>Ibid.</w:t>
      </w:r>
    </w:p>
    <w:p>
      <w:pPr>
        <w:spacing w:before="34"/>
        <w:ind w:left="250" w:right="0" w:firstLine="0"/>
        <w:jc w:val="left"/>
        <w:rPr>
          <w:sz w:val="20"/>
        </w:rPr>
      </w:pPr>
      <w:r>
        <w:rPr>
          <w:w w:val="115"/>
          <w:sz w:val="20"/>
          <w:vertAlign w:val="superscript"/>
        </w:rPr>
        <w:t>37</w:t>
      </w:r>
      <w:r>
        <w:rPr>
          <w:spacing w:val="41"/>
          <w:w w:val="115"/>
          <w:sz w:val="20"/>
          <w:vertAlign w:val="baseline"/>
        </w:rPr>
        <w:t> </w:t>
      </w:r>
      <w:r>
        <w:rPr>
          <w:w w:val="115"/>
          <w:sz w:val="20"/>
          <w:vertAlign w:val="baseline"/>
        </w:rPr>
        <w:t>Ibid.</w:t>
      </w:r>
    </w:p>
    <w:p>
      <w:pPr>
        <w:pStyle w:val="ListParagraph"/>
        <w:numPr>
          <w:ilvl w:val="0"/>
          <w:numId w:val="2"/>
        </w:numPr>
        <w:tabs>
          <w:tab w:pos="541" w:val="left" w:leader="none"/>
        </w:tabs>
        <w:spacing w:line="240" w:lineRule="auto" w:before="35" w:after="0"/>
        <w:ind w:left="540" w:right="0" w:hanging="291"/>
        <w:jc w:val="left"/>
        <w:rPr>
          <w:sz w:val="20"/>
        </w:rPr>
      </w:pPr>
      <w:r>
        <w:rPr>
          <w:w w:val="115"/>
          <w:sz w:val="20"/>
          <w:vertAlign w:val="baseline"/>
        </w:rPr>
        <w:t>Ibid.</w:t>
      </w:r>
    </w:p>
    <w:p>
      <w:pPr>
        <w:pStyle w:val="ListParagraph"/>
        <w:numPr>
          <w:ilvl w:val="0"/>
          <w:numId w:val="2"/>
        </w:numPr>
        <w:tabs>
          <w:tab w:pos="488" w:val="left" w:leader="none"/>
        </w:tabs>
        <w:spacing w:line="240" w:lineRule="auto" w:before="33" w:after="0"/>
        <w:ind w:left="487" w:right="0" w:hanging="238"/>
        <w:jc w:val="left"/>
        <w:rPr>
          <w:sz w:val="20"/>
        </w:rPr>
      </w:pPr>
      <w:r>
        <w:rPr>
          <w:w w:val="115"/>
          <w:sz w:val="20"/>
          <w:vertAlign w:val="baseline"/>
        </w:rPr>
        <w:t>"The Forge@Mac,"</w:t>
      </w:r>
      <w:r>
        <w:rPr>
          <w:spacing w:val="24"/>
          <w:w w:val="115"/>
          <w:sz w:val="20"/>
          <w:vertAlign w:val="baseline"/>
        </w:rPr>
        <w:t> </w:t>
      </w:r>
      <w:r>
        <w:rPr>
          <w:w w:val="115"/>
          <w:sz w:val="20"/>
          <w:vertAlign w:val="baseline"/>
        </w:rPr>
        <w:t>https://theforge.mcmaster.ca/the-forgemac/</w:t>
      </w:r>
    </w:p>
    <w:p>
      <w:pPr>
        <w:pStyle w:val="ListParagraph"/>
        <w:numPr>
          <w:ilvl w:val="0"/>
          <w:numId w:val="2"/>
        </w:numPr>
        <w:tabs>
          <w:tab w:pos="498" w:val="left" w:leader="none"/>
        </w:tabs>
        <w:spacing w:line="240" w:lineRule="auto" w:before="34" w:after="0"/>
        <w:ind w:left="497" w:right="0" w:hanging="249"/>
        <w:jc w:val="left"/>
        <w:rPr>
          <w:sz w:val="20"/>
        </w:rPr>
      </w:pPr>
      <w:r>
        <w:rPr>
          <w:w w:val="115"/>
          <w:sz w:val="20"/>
          <w:vertAlign w:val="baseline"/>
        </w:rPr>
        <w:t>Ibid.</w:t>
      </w:r>
    </w:p>
    <w:p>
      <w:pPr>
        <w:spacing w:before="33"/>
        <w:ind w:left="250" w:right="0" w:firstLine="0"/>
        <w:jc w:val="left"/>
        <w:rPr>
          <w:sz w:val="20"/>
        </w:rPr>
      </w:pPr>
      <w:r>
        <w:rPr>
          <w:w w:val="115"/>
          <w:sz w:val="20"/>
          <w:vertAlign w:val="superscript"/>
        </w:rPr>
        <w:t>41</w:t>
      </w:r>
      <w:r>
        <w:rPr>
          <w:w w:val="115"/>
          <w:sz w:val="20"/>
          <w:vertAlign w:val="baseline"/>
        </w:rPr>
        <w:t> "Student Startup Competition (Winter)," https://theforge.mcmaster.ca/the-forgemac/</w:t>
      </w:r>
    </w:p>
    <w:p>
      <w:pPr>
        <w:spacing w:after="0"/>
        <w:jc w:val="left"/>
        <w:rPr>
          <w:sz w:val="20"/>
        </w:rPr>
        <w:sectPr>
          <w:pgSz w:w="12240" w:h="15840"/>
          <w:pgMar w:top="1360" w:bottom="280" w:left="1200" w:right="1180"/>
        </w:sectPr>
      </w:pPr>
    </w:p>
    <w:p>
      <w:pPr>
        <w:pStyle w:val="BodyText"/>
        <w:spacing w:line="249" w:lineRule="auto" w:before="67"/>
        <w:ind w:left="247" w:right="342" w:firstLine="6"/>
      </w:pPr>
      <w:r>
        <w:rPr>
          <w:w w:val="115"/>
        </w:rPr>
        <w:t>funding is a tiny fraction of McMaster's population, meaning that the majority of students do not have access to these opportunities. However, not many students even</w:t>
      </w:r>
      <w:r>
        <w:rPr>
          <w:spacing w:val="-21"/>
          <w:w w:val="115"/>
        </w:rPr>
        <w:t> </w:t>
      </w:r>
      <w:r>
        <w:rPr>
          <w:w w:val="115"/>
        </w:rPr>
        <w:t>apply.</w:t>
      </w:r>
      <w:r>
        <w:rPr>
          <w:spacing w:val="-22"/>
          <w:w w:val="115"/>
        </w:rPr>
        <w:t> </w:t>
      </w:r>
      <w:r>
        <w:rPr>
          <w:w w:val="115"/>
        </w:rPr>
        <w:t>In</w:t>
      </w:r>
      <w:r>
        <w:rPr>
          <w:spacing w:val="-28"/>
          <w:w w:val="115"/>
        </w:rPr>
        <w:t> </w:t>
      </w:r>
      <w:r>
        <w:rPr>
          <w:w w:val="115"/>
        </w:rPr>
        <w:t>2016,</w:t>
      </w:r>
      <w:r>
        <w:rPr>
          <w:spacing w:val="-20"/>
          <w:w w:val="115"/>
        </w:rPr>
        <w:t> </w:t>
      </w:r>
      <w:r>
        <w:rPr>
          <w:w w:val="115"/>
        </w:rPr>
        <w:t>only</w:t>
      </w:r>
      <w:r>
        <w:rPr>
          <w:spacing w:val="-15"/>
          <w:w w:val="115"/>
        </w:rPr>
        <w:t> </w:t>
      </w:r>
      <w:r>
        <w:rPr>
          <w:w w:val="115"/>
        </w:rPr>
        <w:t>slightly</w:t>
      </w:r>
      <w:r>
        <w:rPr>
          <w:spacing w:val="-16"/>
          <w:w w:val="115"/>
        </w:rPr>
        <w:t> </w:t>
      </w:r>
      <w:r>
        <w:rPr>
          <w:w w:val="115"/>
        </w:rPr>
        <w:t>over</w:t>
      </w:r>
      <w:r>
        <w:rPr>
          <w:spacing w:val="-11"/>
          <w:w w:val="115"/>
        </w:rPr>
        <w:t> </w:t>
      </w:r>
      <w:r>
        <w:rPr>
          <w:w w:val="115"/>
        </w:rPr>
        <w:t>fifty</w:t>
      </w:r>
      <w:r>
        <w:rPr>
          <w:spacing w:val="-18"/>
          <w:w w:val="115"/>
        </w:rPr>
        <w:t> </w:t>
      </w:r>
      <w:r>
        <w:rPr>
          <w:w w:val="115"/>
        </w:rPr>
        <w:t>student-lead</w:t>
      </w:r>
      <w:r>
        <w:rPr>
          <w:spacing w:val="-9"/>
          <w:w w:val="115"/>
        </w:rPr>
        <w:t> </w:t>
      </w:r>
      <w:r>
        <w:rPr>
          <w:w w:val="115"/>
        </w:rPr>
        <w:t>startups</w:t>
      </w:r>
      <w:r>
        <w:rPr>
          <w:spacing w:val="-18"/>
          <w:w w:val="115"/>
        </w:rPr>
        <w:t> </w:t>
      </w:r>
      <w:r>
        <w:rPr>
          <w:w w:val="115"/>
        </w:rPr>
        <w:t>app</w:t>
      </w:r>
      <w:r>
        <w:rPr>
          <w:spacing w:val="-27"/>
          <w:w w:val="115"/>
        </w:rPr>
        <w:t> </w:t>
      </w:r>
      <w:r>
        <w:rPr>
          <w:w w:val="115"/>
        </w:rPr>
        <w:t>lied</w:t>
      </w:r>
      <w:r>
        <w:rPr>
          <w:spacing w:val="-38"/>
          <w:w w:val="115"/>
        </w:rPr>
        <w:t> </w:t>
      </w:r>
      <w:r>
        <w:rPr>
          <w:spacing w:val="4"/>
          <w:w w:val="115"/>
          <w:vertAlign w:val="superscript"/>
        </w:rPr>
        <w:t>42</w:t>
      </w:r>
      <w:r>
        <w:rPr>
          <w:spacing w:val="4"/>
          <w:w w:val="115"/>
          <w:sz w:val="14"/>
          <w:vertAlign w:val="baseline"/>
        </w:rPr>
        <w:t>.</w:t>
      </w:r>
      <w:r>
        <w:rPr>
          <w:spacing w:val="12"/>
          <w:w w:val="115"/>
          <w:sz w:val="14"/>
          <w:vertAlign w:val="baseline"/>
        </w:rPr>
        <w:t> </w:t>
      </w:r>
      <w:r>
        <w:rPr>
          <w:w w:val="115"/>
          <w:vertAlign w:val="baseline"/>
        </w:rPr>
        <w:t>Again,</w:t>
      </w:r>
      <w:r>
        <w:rPr>
          <w:spacing w:val="-18"/>
          <w:w w:val="115"/>
          <w:vertAlign w:val="baseline"/>
        </w:rPr>
        <w:t> </w:t>
      </w:r>
      <w:r>
        <w:rPr>
          <w:w w:val="115"/>
          <w:vertAlign w:val="baseline"/>
        </w:rPr>
        <w:t>in contrast</w:t>
      </w:r>
      <w:r>
        <w:rPr>
          <w:spacing w:val="-16"/>
          <w:w w:val="115"/>
          <w:vertAlign w:val="baseline"/>
        </w:rPr>
        <w:t> </w:t>
      </w:r>
      <w:r>
        <w:rPr>
          <w:w w:val="115"/>
          <w:vertAlign w:val="baseline"/>
        </w:rPr>
        <w:t>to</w:t>
      </w:r>
      <w:r>
        <w:rPr>
          <w:spacing w:val="-10"/>
          <w:w w:val="115"/>
          <w:vertAlign w:val="baseline"/>
        </w:rPr>
        <w:t> </w:t>
      </w:r>
      <w:r>
        <w:rPr>
          <w:w w:val="115"/>
          <w:vertAlign w:val="baseline"/>
        </w:rPr>
        <w:t>McMaster's</w:t>
      </w:r>
      <w:r>
        <w:rPr>
          <w:spacing w:val="-13"/>
          <w:w w:val="115"/>
          <w:vertAlign w:val="baseline"/>
        </w:rPr>
        <w:t> </w:t>
      </w:r>
      <w:r>
        <w:rPr>
          <w:w w:val="115"/>
          <w:vertAlign w:val="baseline"/>
        </w:rPr>
        <w:t>student</w:t>
      </w:r>
      <w:r>
        <w:rPr>
          <w:spacing w:val="-14"/>
          <w:w w:val="115"/>
          <w:vertAlign w:val="baseline"/>
        </w:rPr>
        <w:t> </w:t>
      </w:r>
      <w:r>
        <w:rPr>
          <w:w w:val="115"/>
          <w:vertAlign w:val="baseline"/>
        </w:rPr>
        <w:t>population</w:t>
      </w:r>
      <w:r>
        <w:rPr>
          <w:spacing w:val="-12"/>
          <w:w w:val="115"/>
          <w:vertAlign w:val="baseline"/>
        </w:rPr>
        <w:t> </w:t>
      </w:r>
      <w:r>
        <w:rPr>
          <w:w w:val="115"/>
          <w:vertAlign w:val="baseline"/>
        </w:rPr>
        <w:t>this</w:t>
      </w:r>
      <w:r>
        <w:rPr>
          <w:spacing w:val="-22"/>
          <w:w w:val="115"/>
          <w:vertAlign w:val="baseline"/>
        </w:rPr>
        <w:t> </w:t>
      </w:r>
      <w:r>
        <w:rPr>
          <w:w w:val="115"/>
          <w:vertAlign w:val="baseline"/>
        </w:rPr>
        <w:t>number</w:t>
      </w:r>
      <w:r>
        <w:rPr>
          <w:spacing w:val="-9"/>
          <w:w w:val="115"/>
          <w:vertAlign w:val="baseline"/>
        </w:rPr>
        <w:t> </w:t>
      </w:r>
      <w:r>
        <w:rPr>
          <w:w w:val="115"/>
          <w:vertAlign w:val="baseline"/>
        </w:rPr>
        <w:t>is</w:t>
      </w:r>
      <w:r>
        <w:rPr>
          <w:spacing w:val="-20"/>
          <w:w w:val="115"/>
          <w:vertAlign w:val="baseline"/>
        </w:rPr>
        <w:t> </w:t>
      </w:r>
      <w:r>
        <w:rPr>
          <w:w w:val="115"/>
          <w:vertAlign w:val="baseline"/>
        </w:rPr>
        <w:t>shockingly</w:t>
      </w:r>
      <w:r>
        <w:rPr>
          <w:spacing w:val="-10"/>
          <w:w w:val="115"/>
          <w:vertAlign w:val="baseline"/>
        </w:rPr>
        <w:t> </w:t>
      </w:r>
      <w:r>
        <w:rPr>
          <w:w w:val="115"/>
          <w:vertAlign w:val="baseline"/>
        </w:rPr>
        <w:t>low.</w:t>
      </w:r>
      <w:r>
        <w:rPr>
          <w:spacing w:val="-24"/>
          <w:w w:val="115"/>
          <w:vertAlign w:val="baseline"/>
        </w:rPr>
        <w:t> </w:t>
      </w:r>
      <w:r>
        <w:rPr>
          <w:w w:val="115"/>
          <w:vertAlign w:val="baseline"/>
        </w:rPr>
        <w:t>McMaster should advertise the Forge@Mac so that more students interested in entrepreneurship are connected with the services McMaster supplies. However, existing</w:t>
      </w:r>
      <w:r>
        <w:rPr>
          <w:spacing w:val="-11"/>
          <w:w w:val="115"/>
          <w:vertAlign w:val="baseline"/>
        </w:rPr>
        <w:t> </w:t>
      </w:r>
      <w:r>
        <w:rPr>
          <w:w w:val="115"/>
          <w:vertAlign w:val="baseline"/>
        </w:rPr>
        <w:t>opportunity</w:t>
      </w:r>
      <w:r>
        <w:rPr>
          <w:spacing w:val="-1"/>
          <w:w w:val="115"/>
          <w:vertAlign w:val="baseline"/>
        </w:rPr>
        <w:t> </w:t>
      </w:r>
      <w:r>
        <w:rPr>
          <w:w w:val="115"/>
          <w:vertAlign w:val="baseline"/>
        </w:rPr>
        <w:t>could</w:t>
      </w:r>
      <w:r>
        <w:rPr>
          <w:spacing w:val="-13"/>
          <w:w w:val="115"/>
          <w:vertAlign w:val="baseline"/>
        </w:rPr>
        <w:t> </w:t>
      </w:r>
      <w:r>
        <w:rPr>
          <w:w w:val="115"/>
          <w:vertAlign w:val="baseline"/>
        </w:rPr>
        <w:t>not</w:t>
      </w:r>
      <w:r>
        <w:rPr>
          <w:spacing w:val="-8"/>
          <w:w w:val="115"/>
          <w:vertAlign w:val="baseline"/>
        </w:rPr>
        <w:t> </w:t>
      </w:r>
      <w:r>
        <w:rPr>
          <w:w w:val="115"/>
          <w:vertAlign w:val="baseline"/>
        </w:rPr>
        <w:t>possibly</w:t>
      </w:r>
      <w:r>
        <w:rPr>
          <w:spacing w:val="-4"/>
          <w:w w:val="115"/>
          <w:vertAlign w:val="baseline"/>
        </w:rPr>
        <w:t> </w:t>
      </w:r>
      <w:r>
        <w:rPr>
          <w:w w:val="115"/>
          <w:vertAlign w:val="baseline"/>
        </w:rPr>
        <w:t>stretch</w:t>
      </w:r>
      <w:r>
        <w:rPr>
          <w:spacing w:val="-14"/>
          <w:w w:val="115"/>
          <w:vertAlign w:val="baseline"/>
        </w:rPr>
        <w:t> </w:t>
      </w:r>
      <w:r>
        <w:rPr>
          <w:w w:val="115"/>
          <w:vertAlign w:val="baseline"/>
        </w:rPr>
        <w:t>to</w:t>
      </w:r>
      <w:r>
        <w:rPr>
          <w:spacing w:val="-3"/>
          <w:w w:val="115"/>
          <w:vertAlign w:val="baseline"/>
        </w:rPr>
        <w:t> </w:t>
      </w:r>
      <w:r>
        <w:rPr>
          <w:w w:val="115"/>
          <w:vertAlign w:val="baseline"/>
        </w:rPr>
        <w:t>reach</w:t>
      </w:r>
      <w:r>
        <w:rPr>
          <w:spacing w:val="-11"/>
          <w:w w:val="115"/>
          <w:vertAlign w:val="baseline"/>
        </w:rPr>
        <w:t> </w:t>
      </w:r>
      <w:r>
        <w:rPr>
          <w:w w:val="115"/>
          <w:vertAlign w:val="baseline"/>
        </w:rPr>
        <w:t>enough</w:t>
      </w:r>
      <w:r>
        <w:rPr>
          <w:spacing w:val="-9"/>
          <w:w w:val="115"/>
          <w:vertAlign w:val="baseline"/>
        </w:rPr>
        <w:t> </w:t>
      </w:r>
      <w:r>
        <w:rPr>
          <w:w w:val="115"/>
          <w:vertAlign w:val="baseline"/>
        </w:rPr>
        <w:t>students.</w:t>
      </w:r>
      <w:r>
        <w:rPr>
          <w:spacing w:val="-10"/>
          <w:w w:val="115"/>
          <w:vertAlign w:val="baseline"/>
        </w:rPr>
        <w:t> </w:t>
      </w:r>
      <w:r>
        <w:rPr>
          <w:w w:val="115"/>
          <w:vertAlign w:val="baseline"/>
        </w:rPr>
        <w:t>The</w:t>
      </w:r>
      <w:r>
        <w:rPr>
          <w:spacing w:val="-17"/>
          <w:w w:val="115"/>
          <w:vertAlign w:val="baseline"/>
        </w:rPr>
        <w:t> </w:t>
      </w:r>
      <w:r>
        <w:rPr>
          <w:w w:val="115"/>
          <w:vertAlign w:val="baseline"/>
        </w:rPr>
        <w:t>Forge is funded by the Ontario Government, and the limit to their funding means they cannot give sufficient grants to the amount of students who are qualified. In 2016, they lowered their grant money from $25,000 to $20,000 per project because the applicant pool was so st ro ng </w:t>
      </w:r>
      <w:r>
        <w:rPr>
          <w:w w:val="115"/>
          <w:vertAlign w:val="superscript"/>
        </w:rPr>
        <w:t>4344</w:t>
      </w:r>
      <w:r>
        <w:rPr>
          <w:w w:val="115"/>
          <w:vertAlign w:val="baseline"/>
        </w:rPr>
        <w:t> </w:t>
      </w:r>
      <w:r>
        <w:rPr>
          <w:w w:val="115"/>
          <w:sz w:val="14"/>
          <w:vertAlign w:val="baseline"/>
        </w:rPr>
        <w:t>. </w:t>
      </w:r>
      <w:r>
        <w:rPr>
          <w:w w:val="115"/>
          <w:vertAlign w:val="baseline"/>
        </w:rPr>
        <w:t>Clearly McMaster students are enthusiastic and capable</w:t>
      </w:r>
      <w:r>
        <w:rPr>
          <w:spacing w:val="-17"/>
          <w:w w:val="115"/>
          <w:vertAlign w:val="baseline"/>
        </w:rPr>
        <w:t> </w:t>
      </w:r>
      <w:r>
        <w:rPr>
          <w:w w:val="115"/>
          <w:vertAlign w:val="baseline"/>
        </w:rPr>
        <w:t>entrepreneurs,</w:t>
      </w:r>
      <w:r>
        <w:rPr>
          <w:spacing w:val="-36"/>
          <w:w w:val="115"/>
          <w:vertAlign w:val="baseline"/>
        </w:rPr>
        <w:t> </w:t>
      </w:r>
      <w:r>
        <w:rPr>
          <w:w w:val="115"/>
          <w:vertAlign w:val="baseline"/>
        </w:rPr>
        <w:t>and</w:t>
      </w:r>
      <w:r>
        <w:rPr>
          <w:spacing w:val="-25"/>
          <w:w w:val="115"/>
          <w:vertAlign w:val="baseline"/>
        </w:rPr>
        <w:t> </w:t>
      </w:r>
      <w:r>
        <w:rPr>
          <w:w w:val="115"/>
          <w:vertAlign w:val="baseline"/>
        </w:rPr>
        <w:t>McMaster</w:t>
      </w:r>
      <w:r>
        <w:rPr>
          <w:spacing w:val="-11"/>
          <w:w w:val="115"/>
          <w:vertAlign w:val="baseline"/>
        </w:rPr>
        <w:t> </w:t>
      </w:r>
      <w:r>
        <w:rPr>
          <w:w w:val="115"/>
          <w:vertAlign w:val="baseline"/>
        </w:rPr>
        <w:t>should</w:t>
      </w:r>
      <w:r>
        <w:rPr>
          <w:spacing w:val="-21"/>
          <w:w w:val="115"/>
          <w:vertAlign w:val="baseline"/>
        </w:rPr>
        <w:t> </w:t>
      </w:r>
      <w:r>
        <w:rPr>
          <w:w w:val="115"/>
          <w:vertAlign w:val="baseline"/>
        </w:rPr>
        <w:t>support</w:t>
      </w:r>
      <w:r>
        <w:rPr>
          <w:spacing w:val="-15"/>
          <w:w w:val="115"/>
          <w:vertAlign w:val="baseline"/>
        </w:rPr>
        <w:t> </w:t>
      </w:r>
      <w:r>
        <w:rPr>
          <w:w w:val="115"/>
          <w:vertAlign w:val="baseline"/>
        </w:rPr>
        <w:t>them</w:t>
      </w:r>
      <w:r>
        <w:rPr>
          <w:spacing w:val="-22"/>
          <w:w w:val="115"/>
          <w:vertAlign w:val="baseline"/>
        </w:rPr>
        <w:t> </w:t>
      </w:r>
      <w:r>
        <w:rPr>
          <w:w w:val="115"/>
          <w:vertAlign w:val="baseline"/>
        </w:rPr>
        <w:t>by</w:t>
      </w:r>
      <w:r>
        <w:rPr>
          <w:spacing w:val="-18"/>
          <w:w w:val="115"/>
          <w:vertAlign w:val="baseline"/>
        </w:rPr>
        <w:t> </w:t>
      </w:r>
      <w:r>
        <w:rPr>
          <w:w w:val="115"/>
          <w:vertAlign w:val="baseline"/>
        </w:rPr>
        <w:t>increasing</w:t>
      </w:r>
      <w:r>
        <w:rPr>
          <w:spacing w:val="-13"/>
          <w:w w:val="115"/>
          <w:vertAlign w:val="baseline"/>
        </w:rPr>
        <w:t> </w:t>
      </w:r>
      <w:r>
        <w:rPr>
          <w:w w:val="115"/>
          <w:vertAlign w:val="baseline"/>
        </w:rPr>
        <w:t>funding</w:t>
      </w:r>
      <w:r>
        <w:rPr>
          <w:spacing w:val="-19"/>
          <w:w w:val="115"/>
          <w:vertAlign w:val="baseline"/>
        </w:rPr>
        <w:t> </w:t>
      </w:r>
      <w:r>
        <w:rPr>
          <w:w w:val="115"/>
          <w:vertAlign w:val="baseline"/>
        </w:rPr>
        <w:t>to the</w:t>
      </w:r>
      <w:r>
        <w:rPr>
          <w:spacing w:val="-23"/>
          <w:w w:val="115"/>
          <w:vertAlign w:val="baseline"/>
        </w:rPr>
        <w:t> </w:t>
      </w:r>
      <w:r>
        <w:rPr>
          <w:w w:val="115"/>
          <w:vertAlign w:val="baseline"/>
        </w:rPr>
        <w:t>Forge@Mac.</w:t>
      </w:r>
      <w:r>
        <w:rPr>
          <w:spacing w:val="-11"/>
          <w:w w:val="115"/>
          <w:vertAlign w:val="baseline"/>
        </w:rPr>
        <w:t> </w:t>
      </w:r>
      <w:r>
        <w:rPr>
          <w:w w:val="115"/>
          <w:vertAlign w:val="baseline"/>
        </w:rPr>
        <w:t>The</w:t>
      </w:r>
      <w:r>
        <w:rPr>
          <w:spacing w:val="-25"/>
          <w:w w:val="115"/>
          <w:vertAlign w:val="baseline"/>
        </w:rPr>
        <w:t> </w:t>
      </w:r>
      <w:r>
        <w:rPr>
          <w:w w:val="115"/>
          <w:vertAlign w:val="baseline"/>
        </w:rPr>
        <w:t>City</w:t>
      </w:r>
      <w:r>
        <w:rPr>
          <w:spacing w:val="-22"/>
          <w:w w:val="115"/>
          <w:vertAlign w:val="baseline"/>
        </w:rPr>
        <w:t> </w:t>
      </w:r>
      <w:r>
        <w:rPr>
          <w:w w:val="115"/>
          <w:vertAlign w:val="baseline"/>
        </w:rPr>
        <w:t>of</w:t>
      </w:r>
      <w:r>
        <w:rPr>
          <w:spacing w:val="-17"/>
          <w:w w:val="115"/>
          <w:vertAlign w:val="baseline"/>
        </w:rPr>
        <w:t> </w:t>
      </w:r>
      <w:r>
        <w:rPr>
          <w:w w:val="115"/>
          <w:vertAlign w:val="baseline"/>
        </w:rPr>
        <w:t>Hamilton</w:t>
      </w:r>
      <w:r>
        <w:rPr>
          <w:spacing w:val="-22"/>
          <w:w w:val="115"/>
          <w:vertAlign w:val="baseline"/>
        </w:rPr>
        <w:t> </w:t>
      </w:r>
      <w:r>
        <w:rPr>
          <w:w w:val="115"/>
          <w:vertAlign w:val="baseline"/>
        </w:rPr>
        <w:t>could</w:t>
      </w:r>
      <w:r>
        <w:rPr>
          <w:spacing w:val="-25"/>
          <w:w w:val="115"/>
          <w:vertAlign w:val="baseline"/>
        </w:rPr>
        <w:t> </w:t>
      </w:r>
      <w:r>
        <w:rPr>
          <w:w w:val="115"/>
          <w:vertAlign w:val="baseline"/>
        </w:rPr>
        <w:t>also</w:t>
      </w:r>
      <w:r>
        <w:rPr>
          <w:spacing w:val="-23"/>
          <w:w w:val="115"/>
          <w:vertAlign w:val="baseline"/>
        </w:rPr>
        <w:t> </w:t>
      </w:r>
      <w:r>
        <w:rPr>
          <w:w w:val="115"/>
          <w:vertAlign w:val="baseline"/>
        </w:rPr>
        <w:t>encourage</w:t>
      </w:r>
      <w:r>
        <w:rPr>
          <w:spacing w:val="-13"/>
          <w:w w:val="115"/>
          <w:vertAlign w:val="baseline"/>
        </w:rPr>
        <w:t> </w:t>
      </w:r>
      <w:r>
        <w:rPr>
          <w:w w:val="115"/>
          <w:vertAlign w:val="baseline"/>
        </w:rPr>
        <w:t>local</w:t>
      </w:r>
      <w:r>
        <w:rPr>
          <w:spacing w:val="-24"/>
          <w:w w:val="115"/>
          <w:vertAlign w:val="baseline"/>
        </w:rPr>
        <w:t> </w:t>
      </w:r>
      <w:r>
        <w:rPr>
          <w:w w:val="115"/>
          <w:vertAlign w:val="baseline"/>
        </w:rPr>
        <w:t>entrepreneurship by partnering with McMaster in funding student entrepreneurial projects, either through the Forge or a separate</w:t>
      </w:r>
      <w:r>
        <w:rPr>
          <w:spacing w:val="18"/>
          <w:w w:val="115"/>
          <w:vertAlign w:val="baseline"/>
        </w:rPr>
        <w:t> </w:t>
      </w:r>
      <w:r>
        <w:rPr>
          <w:w w:val="115"/>
          <w:vertAlign w:val="baseline"/>
        </w:rPr>
        <w:t>body.</w:t>
      </w:r>
    </w:p>
    <w:p>
      <w:pPr>
        <w:pStyle w:val="BodyText"/>
        <w:spacing w:before="6"/>
        <w:rPr>
          <w:sz w:val="24"/>
        </w:rPr>
      </w:pPr>
    </w:p>
    <w:p>
      <w:pPr>
        <w:pStyle w:val="BodyText"/>
        <w:spacing w:line="249" w:lineRule="auto"/>
        <w:ind w:left="247" w:right="235" w:firstLine="3"/>
      </w:pPr>
      <w:r>
        <w:rPr>
          <w:w w:val="115"/>
        </w:rPr>
        <w:t>Student services should provide a network for students to be given jobs at various startup companies for them to get first-hand experience. This arrangement will benefit both the company and the student, as it may be difficult for startup companies to find initial employees and for students to find jobs, therefore it produces a mutualistic relationship between the two parties. The University should run</w:t>
      </w:r>
      <w:r>
        <w:rPr>
          <w:spacing w:val="-23"/>
          <w:w w:val="115"/>
        </w:rPr>
        <w:t> </w:t>
      </w:r>
      <w:r>
        <w:rPr>
          <w:w w:val="115"/>
        </w:rPr>
        <w:t>more</w:t>
      </w:r>
      <w:r>
        <w:rPr>
          <w:spacing w:val="-28"/>
          <w:w w:val="115"/>
        </w:rPr>
        <w:t> </w:t>
      </w:r>
      <w:r>
        <w:rPr>
          <w:w w:val="115"/>
        </w:rPr>
        <w:t>events,</w:t>
      </w:r>
      <w:r>
        <w:rPr>
          <w:spacing w:val="-26"/>
          <w:w w:val="115"/>
        </w:rPr>
        <w:t> </w:t>
      </w:r>
      <w:r>
        <w:rPr>
          <w:w w:val="115"/>
        </w:rPr>
        <w:t>including</w:t>
      </w:r>
      <w:r>
        <w:rPr>
          <w:spacing w:val="-19"/>
          <w:w w:val="115"/>
        </w:rPr>
        <w:t> </w:t>
      </w:r>
      <w:r>
        <w:rPr>
          <w:w w:val="115"/>
        </w:rPr>
        <w:t>speakers</w:t>
      </w:r>
      <w:r>
        <w:rPr>
          <w:spacing w:val="-11"/>
          <w:w w:val="115"/>
        </w:rPr>
        <w:t> </w:t>
      </w:r>
      <w:r>
        <w:rPr>
          <w:w w:val="115"/>
        </w:rPr>
        <w:t>with</w:t>
      </w:r>
      <w:r>
        <w:rPr>
          <w:spacing w:val="-25"/>
          <w:w w:val="115"/>
        </w:rPr>
        <w:t> </w:t>
      </w:r>
      <w:r>
        <w:rPr>
          <w:w w:val="115"/>
        </w:rPr>
        <w:t>entrepreneurial</w:t>
      </w:r>
      <w:r>
        <w:rPr>
          <w:spacing w:val="-30"/>
          <w:w w:val="115"/>
        </w:rPr>
        <w:t> </w:t>
      </w:r>
      <w:r>
        <w:rPr>
          <w:w w:val="115"/>
        </w:rPr>
        <w:t>experience,</w:t>
      </w:r>
      <w:r>
        <w:rPr>
          <w:spacing w:val="-20"/>
          <w:w w:val="115"/>
        </w:rPr>
        <w:t> </w:t>
      </w:r>
      <w:r>
        <w:rPr>
          <w:w w:val="115"/>
        </w:rPr>
        <w:t>aimed</w:t>
      </w:r>
      <w:r>
        <w:rPr>
          <w:spacing w:val="-24"/>
          <w:w w:val="115"/>
        </w:rPr>
        <w:t> </w:t>
      </w:r>
      <w:r>
        <w:rPr>
          <w:w w:val="115"/>
        </w:rPr>
        <w:t>at</w:t>
      </w:r>
      <w:r>
        <w:rPr>
          <w:spacing w:val="-18"/>
          <w:w w:val="115"/>
        </w:rPr>
        <w:t> </w:t>
      </w:r>
      <w:r>
        <w:rPr>
          <w:w w:val="115"/>
        </w:rPr>
        <w:t>giving students</w:t>
      </w:r>
      <w:r>
        <w:rPr>
          <w:spacing w:val="-10"/>
          <w:w w:val="115"/>
        </w:rPr>
        <w:t> </w:t>
      </w:r>
      <w:r>
        <w:rPr>
          <w:w w:val="115"/>
        </w:rPr>
        <w:t>a</w:t>
      </w:r>
      <w:r>
        <w:rPr>
          <w:spacing w:val="-13"/>
          <w:w w:val="115"/>
        </w:rPr>
        <w:t> </w:t>
      </w:r>
      <w:r>
        <w:rPr>
          <w:w w:val="115"/>
        </w:rPr>
        <w:t>better</w:t>
      </w:r>
      <w:r>
        <w:rPr>
          <w:spacing w:val="-7"/>
          <w:w w:val="115"/>
        </w:rPr>
        <w:t> </w:t>
      </w:r>
      <w:r>
        <w:rPr>
          <w:w w:val="115"/>
        </w:rPr>
        <w:t>understanding</w:t>
      </w:r>
      <w:r>
        <w:rPr>
          <w:spacing w:val="-1"/>
          <w:w w:val="115"/>
        </w:rPr>
        <w:t> </w:t>
      </w:r>
      <w:r>
        <w:rPr>
          <w:w w:val="115"/>
        </w:rPr>
        <w:t>of</w:t>
      </w:r>
      <w:r>
        <w:rPr>
          <w:spacing w:val="-2"/>
          <w:w w:val="115"/>
        </w:rPr>
        <w:t> </w:t>
      </w:r>
      <w:r>
        <w:rPr>
          <w:w w:val="115"/>
        </w:rPr>
        <w:t>what</w:t>
      </w:r>
      <w:r>
        <w:rPr>
          <w:spacing w:val="-5"/>
          <w:w w:val="115"/>
        </w:rPr>
        <w:t> </w:t>
      </w:r>
      <w:r>
        <w:rPr>
          <w:w w:val="115"/>
        </w:rPr>
        <w:t>entrepreneurship</w:t>
      </w:r>
      <w:r>
        <w:rPr>
          <w:spacing w:val="-18"/>
          <w:w w:val="115"/>
        </w:rPr>
        <w:t> </w:t>
      </w:r>
      <w:r>
        <w:rPr>
          <w:w w:val="115"/>
        </w:rPr>
        <w:t>is</w:t>
      </w:r>
      <w:r>
        <w:rPr>
          <w:spacing w:val="-15"/>
          <w:w w:val="115"/>
        </w:rPr>
        <w:t> </w:t>
      </w:r>
      <w:r>
        <w:rPr>
          <w:w w:val="115"/>
        </w:rPr>
        <w:t>and</w:t>
      </w:r>
      <w:r>
        <w:rPr>
          <w:spacing w:val="-16"/>
          <w:w w:val="115"/>
        </w:rPr>
        <w:t> </w:t>
      </w:r>
      <w:r>
        <w:rPr>
          <w:w w:val="115"/>
        </w:rPr>
        <w:t>cultivating</w:t>
      </w:r>
      <w:r>
        <w:rPr>
          <w:spacing w:val="-10"/>
          <w:w w:val="115"/>
        </w:rPr>
        <w:t> </w:t>
      </w:r>
      <w:r>
        <w:rPr>
          <w:w w:val="115"/>
        </w:rPr>
        <w:t>a</w:t>
      </w:r>
      <w:r>
        <w:rPr>
          <w:spacing w:val="-10"/>
          <w:w w:val="115"/>
        </w:rPr>
        <w:t> </w:t>
      </w:r>
      <w:r>
        <w:rPr>
          <w:w w:val="115"/>
        </w:rPr>
        <w:t>startup</w:t>
      </w:r>
    </w:p>
    <w:p>
      <w:pPr>
        <w:pStyle w:val="BodyText"/>
        <w:spacing w:line="249" w:lineRule="auto" w:before="9"/>
        <w:ind w:left="248" w:hanging="7"/>
      </w:pPr>
      <w:r>
        <w:rPr>
          <w:w w:val="115"/>
        </w:rPr>
        <w:t>/ entrepreneurial</w:t>
      </w:r>
      <w:r>
        <w:rPr>
          <w:spacing w:val="-32"/>
          <w:w w:val="115"/>
        </w:rPr>
        <w:t> </w:t>
      </w:r>
      <w:r>
        <w:rPr>
          <w:w w:val="115"/>
        </w:rPr>
        <w:t>culture</w:t>
      </w:r>
      <w:r>
        <w:rPr>
          <w:spacing w:val="-27"/>
          <w:w w:val="115"/>
        </w:rPr>
        <w:t> </w:t>
      </w:r>
      <w:r>
        <w:rPr>
          <w:w w:val="115"/>
        </w:rPr>
        <w:t>at</w:t>
      </w:r>
      <w:r>
        <w:rPr>
          <w:spacing w:val="-23"/>
          <w:w w:val="115"/>
        </w:rPr>
        <w:t> </w:t>
      </w:r>
      <w:r>
        <w:rPr>
          <w:w w:val="115"/>
        </w:rPr>
        <w:t>McMaster.</w:t>
      </w:r>
      <w:r>
        <w:rPr>
          <w:spacing w:val="-20"/>
          <w:w w:val="115"/>
        </w:rPr>
        <w:t> </w:t>
      </w:r>
      <w:r>
        <w:rPr>
          <w:w w:val="115"/>
        </w:rPr>
        <w:t>Through</w:t>
      </w:r>
      <w:r>
        <w:rPr>
          <w:spacing w:val="-20"/>
          <w:w w:val="115"/>
        </w:rPr>
        <w:t> </w:t>
      </w:r>
      <w:r>
        <w:rPr>
          <w:w w:val="115"/>
        </w:rPr>
        <w:t>programs</w:t>
      </w:r>
      <w:r>
        <w:rPr>
          <w:spacing w:val="-20"/>
          <w:w w:val="115"/>
        </w:rPr>
        <w:t> </w:t>
      </w:r>
      <w:r>
        <w:rPr>
          <w:w w:val="115"/>
        </w:rPr>
        <w:t>and</w:t>
      </w:r>
      <w:r>
        <w:rPr>
          <w:spacing w:val="-28"/>
          <w:w w:val="115"/>
        </w:rPr>
        <w:t> </w:t>
      </w:r>
      <w:r>
        <w:rPr>
          <w:w w:val="115"/>
        </w:rPr>
        <w:t>speakers,</w:t>
      </w:r>
      <w:r>
        <w:rPr>
          <w:spacing w:val="-21"/>
          <w:w w:val="115"/>
        </w:rPr>
        <w:t> </w:t>
      </w:r>
      <w:r>
        <w:rPr>
          <w:w w:val="115"/>
        </w:rPr>
        <w:t>students</w:t>
      </w:r>
      <w:r>
        <w:rPr>
          <w:spacing w:val="-18"/>
          <w:w w:val="115"/>
        </w:rPr>
        <w:t> </w:t>
      </w:r>
      <w:r>
        <w:rPr>
          <w:w w:val="115"/>
        </w:rPr>
        <w:t>will obtain</w:t>
      </w:r>
      <w:r>
        <w:rPr>
          <w:spacing w:val="-18"/>
          <w:w w:val="115"/>
        </w:rPr>
        <w:t> </w:t>
      </w:r>
      <w:r>
        <w:rPr>
          <w:w w:val="115"/>
        </w:rPr>
        <w:t>a</w:t>
      </w:r>
      <w:r>
        <w:rPr>
          <w:spacing w:val="-15"/>
          <w:w w:val="115"/>
        </w:rPr>
        <w:t> </w:t>
      </w:r>
      <w:r>
        <w:rPr>
          <w:w w:val="115"/>
        </w:rPr>
        <w:t>deeper</w:t>
      </w:r>
      <w:r>
        <w:rPr>
          <w:spacing w:val="-4"/>
          <w:w w:val="115"/>
        </w:rPr>
        <w:t> </w:t>
      </w:r>
      <w:r>
        <w:rPr>
          <w:w w:val="115"/>
        </w:rPr>
        <w:t>understanding</w:t>
      </w:r>
      <w:r>
        <w:rPr>
          <w:spacing w:val="-8"/>
          <w:w w:val="115"/>
        </w:rPr>
        <w:t> </w:t>
      </w:r>
      <w:r>
        <w:rPr>
          <w:w w:val="115"/>
        </w:rPr>
        <w:t>of</w:t>
      </w:r>
      <w:r>
        <w:rPr>
          <w:spacing w:val="-8"/>
          <w:w w:val="115"/>
        </w:rPr>
        <w:t> </w:t>
      </w:r>
      <w:r>
        <w:rPr>
          <w:w w:val="115"/>
        </w:rPr>
        <w:t>entrepreneurship</w:t>
      </w:r>
      <w:r>
        <w:rPr>
          <w:spacing w:val="-25"/>
          <w:w w:val="115"/>
        </w:rPr>
        <w:t> </w:t>
      </w:r>
      <w:r>
        <w:rPr>
          <w:w w:val="115"/>
        </w:rPr>
        <w:t>motivating</w:t>
      </w:r>
      <w:r>
        <w:rPr>
          <w:spacing w:val="-8"/>
          <w:w w:val="115"/>
        </w:rPr>
        <w:t> </w:t>
      </w:r>
      <w:r>
        <w:rPr>
          <w:w w:val="115"/>
        </w:rPr>
        <w:t>students</w:t>
      </w:r>
      <w:r>
        <w:rPr>
          <w:spacing w:val="-10"/>
          <w:w w:val="115"/>
        </w:rPr>
        <w:t> </w:t>
      </w:r>
      <w:r>
        <w:rPr>
          <w:w w:val="115"/>
        </w:rPr>
        <w:t>to</w:t>
      </w:r>
      <w:r>
        <w:rPr>
          <w:spacing w:val="-3"/>
          <w:w w:val="115"/>
        </w:rPr>
        <w:t> </w:t>
      </w:r>
      <w:r>
        <w:rPr>
          <w:w w:val="115"/>
        </w:rPr>
        <w:t>create</w:t>
      </w:r>
      <w:r>
        <w:rPr>
          <w:spacing w:val="-17"/>
          <w:w w:val="115"/>
        </w:rPr>
        <w:t> </w:t>
      </w:r>
      <w:r>
        <w:rPr>
          <w:w w:val="115"/>
        </w:rPr>
        <w:t>an ecosystem of entrepreneurship and, in turn, motivating more students to pursue entrepreneurship.</w:t>
      </w:r>
    </w:p>
    <w:p>
      <w:pPr>
        <w:pStyle w:val="Heading1"/>
        <w:spacing w:before="202"/>
      </w:pPr>
      <w:bookmarkStart w:name="_bookmark10" w:id="11"/>
      <w:bookmarkEnd w:id="11"/>
      <w:r>
        <w:rPr>
          <w:b w:val="0"/>
        </w:rPr>
      </w:r>
      <w:r>
        <w:rPr>
          <w:w w:val="105"/>
        </w:rPr>
        <w:t>Experiential Learning Courses</w:t>
      </w:r>
    </w:p>
    <w:p>
      <w:pPr>
        <w:pStyle w:val="BodyText"/>
        <w:ind w:left="99"/>
        <w:rPr>
          <w:sz w:val="20"/>
        </w:rPr>
      </w:pPr>
      <w:r>
        <w:rPr>
          <w:sz w:val="20"/>
        </w:rPr>
        <w:pict>
          <v:group style="width:481.75pt;height:182.65pt;mso-position-horizontal-relative:char;mso-position-vertical-relative:line" coordorigin="0,0" coordsize="9635,3653">
            <v:line style="position:absolute" from="19,3652" to="19,0" stroked="true" strokeweight=".72113pt" strokecolor="#000000">
              <v:stroke dashstyle="solid"/>
            </v:line>
            <v:line style="position:absolute" from="9620,3652" to="9620,0" stroked="true" strokeweight=".480753pt" strokecolor="#000000">
              <v:stroke dashstyle="solid"/>
            </v:line>
            <v:line style="position:absolute" from="0,14" to="9634,14" stroked="true" strokeweight=".720873pt" strokecolor="#000000">
              <v:stroke dashstyle="solid"/>
            </v:line>
            <v:shape style="position:absolute;left:0;top:0;width:9635;height:3653" type="#_x0000_t202" filled="false" stroked="false">
              <v:textbox inset="0,0,0,0">
                <w:txbxContent>
                  <w:p>
                    <w:pPr>
                      <w:spacing w:line="228" w:lineRule="auto" w:before="39"/>
                      <w:ind w:left="141" w:right="241" w:firstLine="0"/>
                      <w:jc w:val="left"/>
                      <w:rPr>
                        <w:sz w:val="22"/>
                      </w:rPr>
                    </w:pPr>
                    <w:r>
                      <w:rPr>
                        <w:w w:val="105"/>
                        <w:sz w:val="22"/>
                      </w:rPr>
                      <w:t>Principle:</w:t>
                    </w:r>
                    <w:r>
                      <w:rPr>
                        <w:spacing w:val="-19"/>
                        <w:w w:val="105"/>
                        <w:sz w:val="22"/>
                      </w:rPr>
                      <w:t> </w:t>
                    </w:r>
                    <w:r>
                      <w:rPr>
                        <w:w w:val="105"/>
                        <w:sz w:val="22"/>
                      </w:rPr>
                      <w:t>There</w:t>
                    </w:r>
                    <w:r>
                      <w:rPr>
                        <w:spacing w:val="-23"/>
                        <w:w w:val="105"/>
                        <w:sz w:val="22"/>
                      </w:rPr>
                      <w:t> </w:t>
                    </w:r>
                    <w:r>
                      <w:rPr>
                        <w:w w:val="105"/>
                        <w:sz w:val="22"/>
                      </w:rPr>
                      <w:t>should</w:t>
                    </w:r>
                    <w:r>
                      <w:rPr>
                        <w:spacing w:val="-21"/>
                        <w:w w:val="105"/>
                        <w:sz w:val="22"/>
                      </w:rPr>
                      <w:t> </w:t>
                    </w:r>
                    <w:r>
                      <w:rPr>
                        <w:w w:val="105"/>
                        <w:sz w:val="22"/>
                      </w:rPr>
                      <w:t>be</w:t>
                    </w:r>
                    <w:r>
                      <w:rPr>
                        <w:spacing w:val="-30"/>
                        <w:w w:val="105"/>
                        <w:sz w:val="22"/>
                      </w:rPr>
                      <w:t> </w:t>
                    </w:r>
                    <w:r>
                      <w:rPr>
                        <w:w w:val="105"/>
                        <w:sz w:val="22"/>
                      </w:rPr>
                      <w:t>a</w:t>
                    </w:r>
                    <w:r>
                      <w:rPr>
                        <w:spacing w:val="-25"/>
                        <w:w w:val="105"/>
                        <w:sz w:val="22"/>
                      </w:rPr>
                      <w:t> </w:t>
                    </w:r>
                    <w:r>
                      <w:rPr>
                        <w:w w:val="105"/>
                        <w:sz w:val="22"/>
                      </w:rPr>
                      <w:t>better</w:t>
                    </w:r>
                    <w:r>
                      <w:rPr>
                        <w:spacing w:val="-20"/>
                        <w:w w:val="105"/>
                        <w:sz w:val="22"/>
                      </w:rPr>
                      <w:t> </w:t>
                    </w:r>
                    <w:r>
                      <w:rPr>
                        <w:w w:val="105"/>
                        <w:sz w:val="22"/>
                      </w:rPr>
                      <w:t>integration</w:t>
                    </w:r>
                    <w:r>
                      <w:rPr>
                        <w:spacing w:val="-19"/>
                        <w:w w:val="105"/>
                        <w:sz w:val="22"/>
                      </w:rPr>
                      <w:t> </w:t>
                    </w:r>
                    <w:r>
                      <w:rPr>
                        <w:w w:val="105"/>
                        <w:sz w:val="22"/>
                      </w:rPr>
                      <w:t>of</w:t>
                    </w:r>
                    <w:r>
                      <w:rPr>
                        <w:spacing w:val="-21"/>
                        <w:w w:val="105"/>
                        <w:sz w:val="22"/>
                      </w:rPr>
                      <w:t> </w:t>
                    </w:r>
                    <w:r>
                      <w:rPr>
                        <w:w w:val="105"/>
                        <w:sz w:val="22"/>
                      </w:rPr>
                      <w:t>experiential</w:t>
                    </w:r>
                    <w:r>
                      <w:rPr>
                        <w:spacing w:val="-16"/>
                        <w:w w:val="105"/>
                        <w:sz w:val="22"/>
                      </w:rPr>
                      <w:t> </w:t>
                    </w:r>
                    <w:r>
                      <w:rPr>
                        <w:w w:val="105"/>
                        <w:sz w:val="22"/>
                      </w:rPr>
                      <w:t>learning,</w:t>
                    </w:r>
                    <w:r>
                      <w:rPr>
                        <w:spacing w:val="-25"/>
                        <w:w w:val="105"/>
                        <w:sz w:val="22"/>
                      </w:rPr>
                      <w:t> </w:t>
                    </w:r>
                    <w:r>
                      <w:rPr>
                        <w:w w:val="105"/>
                        <w:sz w:val="22"/>
                      </w:rPr>
                      <w:t>self-directed</w:t>
                    </w:r>
                    <w:r>
                      <w:rPr>
                        <w:spacing w:val="-19"/>
                        <w:w w:val="105"/>
                        <w:sz w:val="22"/>
                      </w:rPr>
                      <w:t> </w:t>
                    </w:r>
                    <w:r>
                      <w:rPr>
                        <w:w w:val="105"/>
                        <w:sz w:val="22"/>
                      </w:rPr>
                      <w:t>learning, and interdisciplinarity in undergraduate</w:t>
                    </w:r>
                    <w:r>
                      <w:rPr>
                        <w:spacing w:val="-1"/>
                        <w:w w:val="105"/>
                        <w:sz w:val="22"/>
                      </w:rPr>
                      <w:t> </w:t>
                    </w:r>
                    <w:r>
                      <w:rPr>
                        <w:w w:val="105"/>
                        <w:sz w:val="22"/>
                      </w:rPr>
                      <w:t>programs.</w:t>
                    </w:r>
                  </w:p>
                  <w:p>
                    <w:pPr>
                      <w:spacing w:line="240" w:lineRule="auto" w:before="10"/>
                      <w:rPr>
                        <w:sz w:val="20"/>
                      </w:rPr>
                    </w:pPr>
                  </w:p>
                  <w:p>
                    <w:pPr>
                      <w:spacing w:line="228" w:lineRule="auto" w:before="0"/>
                      <w:ind w:left="140" w:right="241" w:firstLine="1"/>
                      <w:jc w:val="left"/>
                      <w:rPr>
                        <w:sz w:val="22"/>
                      </w:rPr>
                    </w:pPr>
                    <w:r>
                      <w:rPr>
                        <w:sz w:val="22"/>
                      </w:rPr>
                      <w:t>Principle: All willing and qualified students should be able to access an experiential learning course, regardless of their program.</w:t>
                    </w:r>
                  </w:p>
                  <w:p>
                    <w:pPr>
                      <w:spacing w:line="240" w:lineRule="auto" w:before="0"/>
                      <w:rPr>
                        <w:sz w:val="20"/>
                      </w:rPr>
                    </w:pPr>
                  </w:p>
                  <w:p>
                    <w:pPr>
                      <w:spacing w:line="456" w:lineRule="auto" w:before="0"/>
                      <w:ind w:left="142" w:right="500" w:firstLine="0"/>
                      <w:jc w:val="left"/>
                      <w:rPr>
                        <w:sz w:val="22"/>
                      </w:rPr>
                    </w:pPr>
                    <w:r>
                      <w:rPr>
                        <w:sz w:val="22"/>
                      </w:rPr>
                      <w:t>Concern: Some experiential learning opportunities are restricted to specific programs. Concern: Some programs lack experiential learning opportunities.</w:t>
                    </w:r>
                  </w:p>
                  <w:p>
                    <w:pPr>
                      <w:spacing w:before="0"/>
                      <w:ind w:left="142" w:right="0" w:firstLine="0"/>
                      <w:jc w:val="left"/>
                      <w:rPr>
                        <w:sz w:val="22"/>
                      </w:rPr>
                    </w:pPr>
                    <w:r>
                      <w:rPr>
                        <w:sz w:val="22"/>
                      </w:rPr>
                      <w:t>Concern: Experiential learning classes are not explicitly labelled as such to</w:t>
                    </w:r>
                    <w:r>
                      <w:rPr>
                        <w:spacing w:val="51"/>
                        <w:sz w:val="22"/>
                      </w:rPr>
                      <w:t> </w:t>
                    </w:r>
                    <w:r>
                      <w:rPr>
                        <w:sz w:val="22"/>
                      </w:rPr>
                      <w:t>students.</w:t>
                    </w:r>
                  </w:p>
                  <w:p>
                    <w:pPr>
                      <w:spacing w:line="240" w:lineRule="auto" w:before="8"/>
                      <w:rPr>
                        <w:sz w:val="20"/>
                      </w:rPr>
                    </w:pPr>
                  </w:p>
                  <w:p>
                    <w:pPr>
                      <w:spacing w:line="228" w:lineRule="auto" w:before="0"/>
                      <w:ind w:left="142" w:right="241" w:firstLine="0"/>
                      <w:jc w:val="left"/>
                      <w:rPr>
                        <w:sz w:val="22"/>
                      </w:rPr>
                    </w:pPr>
                    <w:r>
                      <w:rPr>
                        <w:sz w:val="22"/>
                      </w:rPr>
                      <w:t>Concern: The cost of experiential Learning classes can create access barriers and deter students from pursuing this type of education.</w:t>
                    </w:r>
                  </w:p>
                </w:txbxContent>
              </v:textbox>
              <w10:wrap type="none"/>
            </v:shape>
          </v:group>
        </w:pict>
      </w:r>
      <w:r>
        <w:rPr>
          <w:sz w:val="20"/>
        </w:rPr>
      </w:r>
    </w:p>
    <w:p>
      <w:pPr>
        <w:pStyle w:val="BodyText"/>
        <w:rPr>
          <w:b/>
          <w:sz w:val="21"/>
        </w:rPr>
      </w:pPr>
      <w:r>
        <w:rPr/>
        <w:pict>
          <v:shape style="position:absolute;margin-left:72.112968pt;margin-top:14.305678pt;width:144.25pt;height:.1pt;mso-position-horizontal-relative:page;mso-position-vertical-relative:paragraph;z-index:-15714816;mso-wrap-distance-left:0;mso-wrap-distance-right:0" coordorigin="1442,286" coordsize="2885,0" path="m1442,286l4327,286e" filled="false" stroked="true" strokeweight=".480582pt" strokecolor="#000000">
            <v:path arrowok="t"/>
            <v:stroke dashstyle="solid"/>
            <w10:wrap type="topAndBottom"/>
          </v:shape>
        </w:pict>
      </w:r>
    </w:p>
    <w:p>
      <w:pPr>
        <w:pStyle w:val="BodyText"/>
        <w:spacing w:line="232" w:lineRule="auto" w:before="83"/>
        <w:ind w:left="249" w:right="1059"/>
      </w:pPr>
      <w:r>
        <w:rPr>
          <w:w w:val="105"/>
          <w:vertAlign w:val="superscript"/>
        </w:rPr>
        <w:t>42</w:t>
      </w:r>
      <w:r>
        <w:rPr>
          <w:w w:val="105"/>
          <w:vertAlign w:val="baseline"/>
        </w:rPr>
        <w:t> "Spectrum Student Startup," https://theforge.mcmaster.ca/2016/04/01/spectrum­ student-startup-2016-results/</w:t>
      </w:r>
    </w:p>
    <w:p>
      <w:pPr>
        <w:pStyle w:val="BodyText"/>
        <w:spacing w:line="232" w:lineRule="auto" w:before="14"/>
        <w:ind w:left="249" w:right="498"/>
      </w:pPr>
      <w:r>
        <w:rPr>
          <w:vertAlign w:val="superscript"/>
        </w:rPr>
        <w:t>43</w:t>
      </w:r>
      <w:r>
        <w:rPr>
          <w:vertAlign w:val="baseline"/>
        </w:rPr>
        <w:t> "Entrepreneurial Training for Social Sciences," Faculty of Social Sciences, accessed November 2017.</w:t>
      </w:r>
    </w:p>
    <w:p>
      <w:pPr>
        <w:pStyle w:val="BodyText"/>
        <w:spacing w:before="7"/>
        <w:ind w:left="250"/>
      </w:pPr>
      <w:r>
        <w:rPr>
          <w:vertAlign w:val="superscript"/>
        </w:rPr>
        <w:t>44</w:t>
      </w:r>
      <w:r>
        <w:rPr>
          <w:vertAlign w:val="baseline"/>
        </w:rPr>
        <w:t> Ibid.</w:t>
      </w:r>
    </w:p>
    <w:p>
      <w:pPr>
        <w:spacing w:after="0"/>
        <w:sectPr>
          <w:pgSz w:w="12240" w:h="15840"/>
          <w:pgMar w:top="1380" w:bottom="280" w:left="1200" w:right="1180"/>
        </w:sectPr>
      </w:pPr>
    </w:p>
    <w:p>
      <w:pPr>
        <w:pStyle w:val="BodyText"/>
        <w:ind w:left="102"/>
        <w:rPr>
          <w:sz w:val="20"/>
        </w:rPr>
      </w:pPr>
      <w:r>
        <w:rPr>
          <w:sz w:val="20"/>
        </w:rPr>
        <w:pict>
          <v:group style="width:481.75pt;height:133.65pt;mso-position-horizontal-relative:char;mso-position-vertical-relative:line" coordorigin="0,0" coordsize="9635,2673">
            <v:line style="position:absolute" from="19,2672" to="19,0" stroked="true" strokeweight=".72113pt" strokecolor="#000000">
              <v:stroke dashstyle="solid"/>
            </v:line>
            <v:shape style="position:absolute;left:0;top:0;width:9635;height:2673" coordorigin="0,0" coordsize="9635,2673" path="m9620,2672l9620,0m0,2662l9634,2662e" filled="false" stroked="true" strokeweight=".480667pt" strokecolor="#000000">
              <v:path arrowok="t"/>
              <v:stroke dashstyle="solid"/>
            </v:shape>
            <v:shape style="position:absolute;left:0;top:0;width:9635;height:2673" type="#_x0000_t202" filled="false" stroked="false">
              <v:textbox inset="0,0,0,0">
                <w:txbxContent>
                  <w:p>
                    <w:pPr>
                      <w:spacing w:line="249" w:lineRule="auto" w:before="4"/>
                      <w:ind w:left="141" w:right="241" w:firstLine="1"/>
                      <w:jc w:val="left"/>
                      <w:rPr>
                        <w:sz w:val="20"/>
                      </w:rPr>
                    </w:pPr>
                    <w:r>
                      <w:rPr>
                        <w:w w:val="110"/>
                        <w:sz w:val="20"/>
                      </w:rPr>
                      <w:t>Recommendation: Programs and faculties should invest in creating more experiential learning courses that will best fit their students' needs.</w:t>
                    </w:r>
                  </w:p>
                  <w:p>
                    <w:pPr>
                      <w:spacing w:line="240" w:lineRule="auto" w:before="1"/>
                      <w:rPr>
                        <w:sz w:val="21"/>
                      </w:rPr>
                    </w:pPr>
                  </w:p>
                  <w:p>
                    <w:pPr>
                      <w:spacing w:line="249" w:lineRule="auto" w:before="0"/>
                      <w:ind w:left="142" w:right="500" w:firstLine="0"/>
                      <w:jc w:val="left"/>
                      <w:rPr>
                        <w:sz w:val="20"/>
                      </w:rPr>
                    </w:pPr>
                    <w:r>
                      <w:rPr>
                        <w:w w:val="110"/>
                        <w:sz w:val="20"/>
                      </w:rPr>
                      <w:t>Recommendation: Where possible, faculty restrictions on experiential education courses should be removed and replaced with necessary prerequisites.</w:t>
                    </w:r>
                  </w:p>
                  <w:p>
                    <w:pPr>
                      <w:spacing w:line="240" w:lineRule="auto" w:before="1"/>
                      <w:rPr>
                        <w:sz w:val="21"/>
                      </w:rPr>
                    </w:pPr>
                  </w:p>
                  <w:p>
                    <w:pPr>
                      <w:spacing w:line="249" w:lineRule="auto" w:before="0"/>
                      <w:ind w:left="140" w:right="241" w:firstLine="2"/>
                      <w:jc w:val="left"/>
                      <w:rPr>
                        <w:sz w:val="20"/>
                      </w:rPr>
                    </w:pPr>
                    <w:r>
                      <w:rPr>
                        <w:w w:val="110"/>
                        <w:sz w:val="20"/>
                      </w:rPr>
                      <w:t>Recommendation: The Office of Registrar should create a section on the course calendar highlighting experiential courses.</w:t>
                    </w:r>
                  </w:p>
                  <w:p>
                    <w:pPr>
                      <w:spacing w:line="240" w:lineRule="auto" w:before="1"/>
                      <w:rPr>
                        <w:sz w:val="21"/>
                      </w:rPr>
                    </w:pPr>
                  </w:p>
                  <w:p>
                    <w:pPr>
                      <w:spacing w:line="249" w:lineRule="auto" w:before="0"/>
                      <w:ind w:left="141" w:right="500" w:firstLine="1"/>
                      <w:jc w:val="left"/>
                      <w:rPr>
                        <w:sz w:val="20"/>
                      </w:rPr>
                    </w:pPr>
                    <w:r>
                      <w:rPr>
                        <w:w w:val="110"/>
                        <w:sz w:val="20"/>
                      </w:rPr>
                      <w:t>Recommendation: The University should provide funding to offset the financial costs of taking experiential learning courses.</w:t>
                    </w:r>
                  </w:p>
                </w:txbxContent>
              </v:textbox>
              <w10:wrap type="none"/>
            </v:shape>
          </v:group>
        </w:pict>
      </w:r>
      <w:r>
        <w:rPr>
          <w:sz w:val="20"/>
        </w:rPr>
      </w:r>
    </w:p>
    <w:p>
      <w:pPr>
        <w:pStyle w:val="BodyText"/>
        <w:spacing w:before="9"/>
        <w:rPr>
          <w:sz w:val="28"/>
        </w:rPr>
      </w:pPr>
    </w:p>
    <w:p>
      <w:pPr>
        <w:pStyle w:val="BodyText"/>
        <w:spacing w:line="249" w:lineRule="auto" w:before="93"/>
        <w:ind w:left="248" w:right="235" w:firstLine="2"/>
      </w:pPr>
      <w:r>
        <w:rPr>
          <w:w w:val="115"/>
        </w:rPr>
        <w:t>In</w:t>
      </w:r>
      <w:r>
        <w:rPr>
          <w:spacing w:val="-24"/>
          <w:w w:val="115"/>
        </w:rPr>
        <w:t> </w:t>
      </w:r>
      <w:r>
        <w:rPr>
          <w:w w:val="115"/>
        </w:rPr>
        <w:t>Patrick</w:t>
      </w:r>
      <w:r>
        <w:rPr>
          <w:spacing w:val="-15"/>
          <w:w w:val="115"/>
        </w:rPr>
        <w:t> </w:t>
      </w:r>
      <w:r>
        <w:rPr>
          <w:w w:val="115"/>
        </w:rPr>
        <w:t>Deane's</w:t>
      </w:r>
      <w:r>
        <w:rPr>
          <w:spacing w:val="-9"/>
          <w:w w:val="115"/>
        </w:rPr>
        <w:t> </w:t>
      </w:r>
      <w:r>
        <w:rPr>
          <w:w w:val="115"/>
        </w:rPr>
        <w:t>letter</w:t>
      </w:r>
      <w:r>
        <w:rPr>
          <w:spacing w:val="-12"/>
          <w:w w:val="115"/>
        </w:rPr>
        <w:t> </w:t>
      </w:r>
      <w:r>
        <w:rPr>
          <w:w w:val="115"/>
        </w:rPr>
        <w:t>"Forward</w:t>
      </w:r>
      <w:r>
        <w:rPr>
          <w:spacing w:val="-7"/>
          <w:w w:val="115"/>
        </w:rPr>
        <w:t> </w:t>
      </w:r>
      <w:r>
        <w:rPr>
          <w:w w:val="115"/>
        </w:rPr>
        <w:t>with</w:t>
      </w:r>
      <w:r>
        <w:rPr>
          <w:spacing w:val="-23"/>
          <w:w w:val="115"/>
        </w:rPr>
        <w:t> </w:t>
      </w:r>
      <w:r>
        <w:rPr>
          <w:w w:val="115"/>
        </w:rPr>
        <w:t>Integrity"</w:t>
      </w:r>
      <w:r>
        <w:rPr>
          <w:spacing w:val="-11"/>
          <w:w w:val="115"/>
        </w:rPr>
        <w:t> </w:t>
      </w:r>
      <w:r>
        <w:rPr>
          <w:w w:val="115"/>
        </w:rPr>
        <w:t>he</w:t>
      </w:r>
      <w:r>
        <w:rPr>
          <w:spacing w:val="-20"/>
          <w:w w:val="115"/>
        </w:rPr>
        <w:t> </w:t>
      </w:r>
      <w:r>
        <w:rPr>
          <w:w w:val="115"/>
        </w:rPr>
        <w:t>states,</w:t>
      </w:r>
      <w:r>
        <w:rPr>
          <w:spacing w:val="-19"/>
          <w:w w:val="115"/>
        </w:rPr>
        <w:t> </w:t>
      </w:r>
      <w:r>
        <w:rPr>
          <w:w w:val="115"/>
        </w:rPr>
        <w:t>"Experiential</w:t>
      </w:r>
      <w:r>
        <w:rPr>
          <w:spacing w:val="-1"/>
          <w:w w:val="115"/>
        </w:rPr>
        <w:t> </w:t>
      </w:r>
      <w:r>
        <w:rPr>
          <w:w w:val="115"/>
        </w:rPr>
        <w:t>learning</w:t>
      </w:r>
      <w:r>
        <w:rPr>
          <w:spacing w:val="-9"/>
          <w:w w:val="115"/>
        </w:rPr>
        <w:t> </w:t>
      </w:r>
      <w:r>
        <w:rPr>
          <w:w w:val="115"/>
        </w:rPr>
        <w:t>will thus be key both to the future quality and to the sustainability of our pro </w:t>
      </w:r>
      <w:r>
        <w:rPr>
          <w:spacing w:val="2"/>
          <w:w w:val="115"/>
        </w:rPr>
        <w:t>gram </w:t>
      </w:r>
      <w:r>
        <w:rPr>
          <w:w w:val="115"/>
        </w:rPr>
        <w:t>s." </w:t>
      </w:r>
      <w:r>
        <w:rPr>
          <w:rFonts w:ascii="Times New Roman"/>
          <w:w w:val="115"/>
          <w:vertAlign w:val="superscript"/>
        </w:rPr>
        <w:t>45</w:t>
      </w:r>
      <w:r>
        <w:rPr>
          <w:rFonts w:ascii="Times New Roman"/>
          <w:w w:val="115"/>
          <w:vertAlign w:val="baseline"/>
        </w:rPr>
        <w:t> </w:t>
      </w:r>
      <w:r>
        <w:rPr>
          <w:w w:val="115"/>
          <w:vertAlign w:val="baseline"/>
        </w:rPr>
        <w:t>Furthermore, he encourages all units of the university to consider integrating more experiential, self-directed, and interdisciplinary learn ing. </w:t>
      </w:r>
      <w:r>
        <w:rPr>
          <w:rFonts w:ascii="Times New Roman"/>
          <w:w w:val="115"/>
          <w:vertAlign w:val="superscript"/>
        </w:rPr>
        <w:t>46</w:t>
      </w:r>
      <w:r>
        <w:rPr>
          <w:rFonts w:ascii="Times New Roman"/>
          <w:w w:val="115"/>
          <w:vertAlign w:val="baseline"/>
        </w:rPr>
        <w:t> </w:t>
      </w:r>
      <w:r>
        <w:rPr>
          <w:w w:val="115"/>
          <w:vertAlign w:val="baseline"/>
        </w:rPr>
        <w:t>In order to follow his vision,</w:t>
      </w:r>
      <w:r>
        <w:rPr>
          <w:spacing w:val="-10"/>
          <w:w w:val="115"/>
          <w:vertAlign w:val="baseline"/>
        </w:rPr>
        <w:t> </w:t>
      </w:r>
      <w:r>
        <w:rPr>
          <w:w w:val="115"/>
          <w:vertAlign w:val="baseline"/>
        </w:rPr>
        <w:t>facilities</w:t>
      </w:r>
      <w:r>
        <w:rPr>
          <w:spacing w:val="-4"/>
          <w:w w:val="115"/>
          <w:vertAlign w:val="baseline"/>
        </w:rPr>
        <w:t> </w:t>
      </w:r>
      <w:r>
        <w:rPr>
          <w:w w:val="115"/>
          <w:vertAlign w:val="baseline"/>
        </w:rPr>
        <w:t>should</w:t>
      </w:r>
      <w:r>
        <w:rPr>
          <w:spacing w:val="-10"/>
          <w:w w:val="115"/>
          <w:vertAlign w:val="baseline"/>
        </w:rPr>
        <w:t> </w:t>
      </w:r>
      <w:r>
        <w:rPr>
          <w:w w:val="115"/>
          <w:vertAlign w:val="baseline"/>
        </w:rPr>
        <w:t>prioritize</w:t>
      </w:r>
      <w:r>
        <w:rPr>
          <w:spacing w:val="-11"/>
          <w:w w:val="115"/>
          <w:vertAlign w:val="baseline"/>
        </w:rPr>
        <w:t> </w:t>
      </w:r>
      <w:r>
        <w:rPr>
          <w:w w:val="115"/>
          <w:vertAlign w:val="baseline"/>
        </w:rPr>
        <w:t>these</w:t>
      </w:r>
      <w:r>
        <w:rPr>
          <w:spacing w:val="-14"/>
          <w:w w:val="115"/>
          <w:vertAlign w:val="baseline"/>
        </w:rPr>
        <w:t> </w:t>
      </w:r>
      <w:r>
        <w:rPr>
          <w:w w:val="115"/>
          <w:vertAlign w:val="baseline"/>
        </w:rPr>
        <w:t>pedagogically</w:t>
      </w:r>
      <w:r>
        <w:rPr>
          <w:spacing w:val="4"/>
          <w:w w:val="115"/>
          <w:vertAlign w:val="baseline"/>
        </w:rPr>
        <w:t> </w:t>
      </w:r>
      <w:r>
        <w:rPr>
          <w:w w:val="115"/>
          <w:vertAlign w:val="baseline"/>
        </w:rPr>
        <w:t>sound</w:t>
      </w:r>
      <w:r>
        <w:rPr>
          <w:spacing w:val="-13"/>
          <w:w w:val="115"/>
          <w:vertAlign w:val="baseline"/>
        </w:rPr>
        <w:t> </w:t>
      </w:r>
      <w:r>
        <w:rPr>
          <w:w w:val="115"/>
          <w:vertAlign w:val="baseline"/>
        </w:rPr>
        <w:t>methods</w:t>
      </w:r>
      <w:r>
        <w:rPr>
          <w:spacing w:val="-7"/>
          <w:w w:val="115"/>
          <w:vertAlign w:val="baseline"/>
        </w:rPr>
        <w:t> </w:t>
      </w:r>
      <w:r>
        <w:rPr>
          <w:w w:val="115"/>
          <w:vertAlign w:val="baseline"/>
        </w:rPr>
        <w:t>of</w:t>
      </w:r>
      <w:r>
        <w:rPr>
          <w:spacing w:val="-9"/>
          <w:w w:val="115"/>
          <w:vertAlign w:val="baseline"/>
        </w:rPr>
        <w:t> </w:t>
      </w:r>
      <w:r>
        <w:rPr>
          <w:w w:val="115"/>
          <w:vertAlign w:val="baseline"/>
        </w:rPr>
        <w:t>teaching.</w:t>
      </w:r>
    </w:p>
    <w:p>
      <w:pPr>
        <w:pStyle w:val="BodyText"/>
        <w:spacing w:line="247" w:lineRule="auto" w:before="201"/>
        <w:ind w:left="248" w:right="498" w:firstLine="1"/>
      </w:pPr>
      <w:r>
        <w:rPr>
          <w:w w:val="110"/>
        </w:rPr>
        <w:t>Both the Ministry of Advanced Education and Skills Development and the Premier's Highly Skilled Workforce Expert  Panel have recommended  that every student  have at least one EE/WIL opportunity in their post-secondary experience </w:t>
      </w:r>
      <w:r>
        <w:rPr>
          <w:spacing w:val="2"/>
          <w:w w:val="110"/>
        </w:rPr>
        <w:t>(PSE). </w:t>
      </w:r>
      <w:r>
        <w:rPr>
          <w:w w:val="110"/>
          <w:vertAlign w:val="superscript"/>
        </w:rPr>
        <w:t>47</w:t>
      </w:r>
      <w:r>
        <w:rPr>
          <w:w w:val="110"/>
          <w:sz w:val="15"/>
          <w:vertAlign w:val="baseline"/>
        </w:rPr>
        <w:t>.4</w:t>
      </w:r>
      <w:r>
        <w:rPr>
          <w:w w:val="110"/>
          <w:position w:val="7"/>
          <w:sz w:val="14"/>
          <w:vertAlign w:val="baseline"/>
        </w:rPr>
        <w:t>8 </w:t>
      </w:r>
      <w:r>
        <w:rPr>
          <w:w w:val="110"/>
          <w:vertAlign w:val="baseline"/>
        </w:rPr>
        <w:t>Students who have engaged with some form of EE during their PSE generally rate it as highly satisfactory, as having enhanced their PSE experience, made them more equipped for the job </w:t>
      </w:r>
      <w:r>
        <w:rPr>
          <w:spacing w:val="-3"/>
          <w:w w:val="110"/>
          <w:vertAlign w:val="baseline"/>
        </w:rPr>
        <w:t>force.</w:t>
      </w:r>
      <w:r>
        <w:rPr>
          <w:rFonts w:ascii="Times New Roman" w:hAnsi="Times New Roman"/>
          <w:spacing w:val="-3"/>
          <w:w w:val="110"/>
          <w:vertAlign w:val="superscript"/>
        </w:rPr>
        <w:t>4</w:t>
      </w:r>
      <w:r>
        <w:rPr>
          <w:rFonts w:ascii="Times New Roman" w:hAnsi="Times New Roman"/>
          <w:spacing w:val="-3"/>
          <w:w w:val="110"/>
          <w:sz w:val="15"/>
          <w:vertAlign w:val="baseline"/>
        </w:rPr>
        <w:t>-</w:t>
      </w:r>
      <w:r>
        <w:rPr>
          <w:rFonts w:ascii="Times New Roman" w:hAnsi="Times New Roman"/>
          <w:spacing w:val="-3"/>
          <w:w w:val="110"/>
          <w:position w:val="8"/>
          <w:sz w:val="15"/>
          <w:vertAlign w:val="baseline"/>
        </w:rPr>
        <w:t>9 </w:t>
      </w:r>
      <w:r>
        <w:rPr>
          <w:rFonts w:ascii="Times New Roman" w:hAnsi="Times New Roman"/>
          <w:w w:val="110"/>
          <w:position w:val="7"/>
          <w:sz w:val="15"/>
          <w:vertAlign w:val="baseline"/>
        </w:rPr>
        <w:t>50 </w:t>
      </w:r>
      <w:r>
        <w:rPr>
          <w:w w:val="110"/>
          <w:vertAlign w:val="baseline"/>
        </w:rPr>
        <w:t>Around half of students believe there should be more opportunities for </w:t>
      </w:r>
      <w:r>
        <w:rPr>
          <w:spacing w:val="4"/>
          <w:w w:val="110"/>
          <w:vertAlign w:val="baseline"/>
        </w:rPr>
        <w:t>WIL </w:t>
      </w:r>
      <w:r>
        <w:rPr>
          <w:spacing w:val="-10"/>
          <w:w w:val="110"/>
          <w:vertAlign w:val="baseline"/>
        </w:rPr>
        <w:t>.</w:t>
      </w:r>
      <w:r>
        <w:rPr>
          <w:rFonts w:ascii="Times New Roman" w:hAnsi="Times New Roman"/>
          <w:spacing w:val="-10"/>
          <w:w w:val="110"/>
          <w:vertAlign w:val="superscript"/>
        </w:rPr>
        <w:t>51</w:t>
      </w:r>
      <w:r>
        <w:rPr>
          <w:rFonts w:ascii="Times New Roman" w:hAnsi="Times New Roman"/>
          <w:spacing w:val="-10"/>
          <w:w w:val="110"/>
          <w:sz w:val="15"/>
          <w:vertAlign w:val="baseline"/>
        </w:rPr>
        <w:t>·</w:t>
      </w:r>
      <w:r>
        <w:rPr>
          <w:rFonts w:ascii="Times New Roman" w:hAnsi="Times New Roman"/>
          <w:spacing w:val="-10"/>
          <w:w w:val="110"/>
          <w:position w:val="8"/>
          <w:sz w:val="15"/>
          <w:vertAlign w:val="baseline"/>
        </w:rPr>
        <w:t>52 </w:t>
      </w:r>
      <w:r>
        <w:rPr>
          <w:w w:val="110"/>
          <w:vertAlign w:val="baseline"/>
        </w:rPr>
        <w:t>All other factors</w:t>
      </w:r>
      <w:r>
        <w:rPr>
          <w:spacing w:val="-2"/>
          <w:w w:val="110"/>
          <w:vertAlign w:val="baseline"/>
        </w:rPr>
        <w:t> </w:t>
      </w:r>
      <w:r>
        <w:rPr>
          <w:w w:val="110"/>
          <w:vertAlign w:val="baseline"/>
        </w:rPr>
        <w:t>considered,</w:t>
      </w:r>
    </w:p>
    <w:p>
      <w:pPr>
        <w:pStyle w:val="BodyText"/>
        <w:spacing w:line="249" w:lineRule="auto"/>
        <w:ind w:left="249" w:right="374" w:firstLine="2"/>
      </w:pPr>
      <w:r>
        <w:rPr>
          <w:w w:val="110"/>
        </w:rPr>
        <w:t>most students would choose a program with a WIL component over one </w:t>
      </w:r>
      <w:r>
        <w:rPr>
          <w:spacing w:val="3"/>
          <w:w w:val="110"/>
        </w:rPr>
        <w:t>wit </w:t>
      </w:r>
      <w:r>
        <w:rPr>
          <w:w w:val="110"/>
        </w:rPr>
        <w:t>hout.</w:t>
      </w:r>
      <w:r>
        <w:rPr>
          <w:rFonts w:ascii="Times New Roman" w:hAnsi="Times New Roman"/>
          <w:w w:val="110"/>
          <w:position w:val="7"/>
          <w:sz w:val="15"/>
        </w:rPr>
        <w:t>53 </w:t>
      </w:r>
      <w:r>
        <w:rPr>
          <w:w w:val="110"/>
        </w:rPr>
        <w:t>Both provincially and federally, around half of students participate in some form of WIL, numbers which drop to around 1/3 in the OPSSS survey. </w:t>
      </w:r>
      <w:r>
        <w:rPr>
          <w:rFonts w:ascii="Times New Roman" w:hAnsi="Times New Roman"/>
          <w:w w:val="110"/>
          <w:vertAlign w:val="superscript"/>
        </w:rPr>
        <w:t>54</w:t>
      </w:r>
      <w:r>
        <w:rPr>
          <w:rFonts w:ascii="Times New Roman" w:hAnsi="Times New Roman"/>
          <w:w w:val="110"/>
          <w:sz w:val="15"/>
          <w:vertAlign w:val="baseline"/>
        </w:rPr>
        <w:t>·</w:t>
      </w:r>
      <w:r>
        <w:rPr>
          <w:rFonts w:ascii="Times New Roman" w:hAnsi="Times New Roman"/>
          <w:w w:val="110"/>
          <w:position w:val="7"/>
          <w:sz w:val="15"/>
          <w:vertAlign w:val="baseline"/>
        </w:rPr>
        <w:t>55 </w:t>
      </w:r>
      <w:r>
        <w:rPr>
          <w:w w:val="110"/>
          <w:vertAlign w:val="baseline"/>
        </w:rPr>
        <w:t>However, only 25% of respondents at McMaster indicated that they participated in some form of</w:t>
      </w:r>
      <w:r>
        <w:rPr>
          <w:spacing w:val="52"/>
          <w:w w:val="110"/>
          <w:vertAlign w:val="baseline"/>
        </w:rPr>
        <w:t> </w:t>
      </w:r>
      <w:r>
        <w:rPr>
          <w:w w:val="110"/>
          <w:vertAlign w:val="baseline"/>
        </w:rPr>
        <w:t>WIL</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r>
        <w:rPr/>
        <w:pict>
          <v:shape style="position:absolute;margin-left:72.112968pt;margin-top:13.293214pt;width:144.25pt;height:.1pt;mso-position-horizontal-relative:page;mso-position-vertical-relative:paragraph;z-index:-15713792;mso-wrap-distance-left:0;mso-wrap-distance-right:0" coordorigin="1442,266" coordsize="2885,0" path="m1442,266l4327,266e" filled="false" stroked="true" strokeweight=".480582pt" strokecolor="#000000">
            <v:path arrowok="t"/>
            <v:stroke dashstyle="solid"/>
            <w10:wrap type="topAndBottom"/>
          </v:shape>
        </w:pict>
      </w:r>
    </w:p>
    <w:p>
      <w:pPr>
        <w:spacing w:before="73"/>
        <w:ind w:left="249" w:right="0" w:firstLine="0"/>
        <w:jc w:val="left"/>
        <w:rPr>
          <w:sz w:val="18"/>
        </w:rPr>
      </w:pPr>
      <w:r>
        <w:rPr>
          <w:rFonts w:ascii="Times New Roman"/>
          <w:w w:val="110"/>
          <w:position w:val="5"/>
          <w:sz w:val="13"/>
        </w:rPr>
        <w:t>45 </w:t>
      </w:r>
      <w:r>
        <w:rPr>
          <w:w w:val="110"/>
          <w:sz w:val="18"/>
        </w:rPr>
        <w:t>Patrick Deane, "Forward With Integrity," McMaster University, Sept. 21</w:t>
      </w:r>
    </w:p>
    <w:p>
      <w:pPr>
        <w:spacing w:before="9"/>
        <w:ind w:left="251" w:right="0" w:firstLine="0"/>
        <w:jc w:val="left"/>
        <w:rPr>
          <w:sz w:val="18"/>
        </w:rPr>
      </w:pPr>
      <w:r>
        <w:rPr>
          <w:w w:val="110"/>
          <w:sz w:val="18"/>
        </w:rPr>
        <w:t>2011, https://artsci.mcmaster.ca/wp-content/uploads/2015/02/forwardwithintegrity2.pdf p.7</w:t>
      </w:r>
    </w:p>
    <w:p>
      <w:pPr>
        <w:spacing w:before="7"/>
        <w:ind w:left="249" w:right="0" w:firstLine="0"/>
        <w:jc w:val="left"/>
        <w:rPr>
          <w:sz w:val="18"/>
        </w:rPr>
      </w:pPr>
      <w:r>
        <w:rPr>
          <w:rFonts w:ascii="Times New Roman"/>
          <w:w w:val="110"/>
          <w:position w:val="5"/>
          <w:sz w:val="13"/>
        </w:rPr>
        <w:t>46 </w:t>
      </w:r>
      <w:r>
        <w:rPr>
          <w:w w:val="110"/>
          <w:sz w:val="18"/>
        </w:rPr>
        <w:t>Ibid., 14</w:t>
      </w:r>
    </w:p>
    <w:p>
      <w:pPr>
        <w:spacing w:line="249" w:lineRule="auto" w:before="9"/>
        <w:ind w:left="247" w:right="0" w:firstLine="2"/>
        <w:jc w:val="left"/>
        <w:rPr>
          <w:sz w:val="18"/>
        </w:rPr>
      </w:pPr>
      <w:r>
        <w:rPr>
          <w:rFonts w:ascii="Times New Roman"/>
          <w:w w:val="110"/>
          <w:position w:val="5"/>
          <w:sz w:val="12"/>
        </w:rPr>
        <w:t>47 </w:t>
      </w:r>
      <w:r>
        <w:rPr>
          <w:w w:val="110"/>
          <w:sz w:val="18"/>
        </w:rPr>
        <w:t>"MAESD's Guiding Principles for Experiential Learning," Ministry of Advanced Education and Skills Development</w:t>
      </w:r>
    </w:p>
    <w:p>
      <w:pPr>
        <w:spacing w:line="209" w:lineRule="exact" w:before="0"/>
        <w:ind w:left="249" w:right="0" w:firstLine="0"/>
        <w:jc w:val="left"/>
        <w:rPr>
          <w:sz w:val="18"/>
        </w:rPr>
      </w:pPr>
      <w:r>
        <w:rPr>
          <w:rFonts w:ascii="Times New Roman"/>
          <w:w w:val="110"/>
          <w:position w:val="5"/>
          <w:sz w:val="13"/>
        </w:rPr>
        <w:t>48 </w:t>
      </w:r>
      <w:r>
        <w:rPr>
          <w:w w:val="110"/>
          <w:sz w:val="18"/>
        </w:rPr>
        <w:t>"Building the Workforce of Tomorrow," The Premier's Highly Skilled Workforce Expert Panel (2016)</w:t>
      </w:r>
    </w:p>
    <w:p>
      <w:pPr>
        <w:spacing w:line="249" w:lineRule="auto" w:before="7"/>
        <w:ind w:left="247" w:right="498" w:firstLine="2"/>
        <w:jc w:val="left"/>
        <w:rPr>
          <w:sz w:val="18"/>
        </w:rPr>
      </w:pPr>
      <w:r>
        <w:rPr>
          <w:rFonts w:ascii="Times New Roman"/>
          <w:w w:val="110"/>
          <w:position w:val="5"/>
          <w:sz w:val="13"/>
        </w:rPr>
        <w:t>49 </w:t>
      </w:r>
      <w:r>
        <w:rPr>
          <w:w w:val="110"/>
          <w:sz w:val="18"/>
        </w:rPr>
        <w:t>Gurrisi, Marc. Quality: Results from the 2015 Ontario Post-Secondary Student Survey. Research Report. Toronto: Ontario Undergraduate Student Alliance, 2017</w:t>
      </w:r>
    </w:p>
    <w:p>
      <w:pPr>
        <w:spacing w:line="249" w:lineRule="auto" w:before="0"/>
        <w:ind w:left="247" w:right="0" w:hanging="2"/>
        <w:jc w:val="left"/>
        <w:rPr>
          <w:sz w:val="18"/>
        </w:rPr>
      </w:pPr>
      <w:r>
        <w:rPr>
          <w:rFonts w:ascii="Times New Roman"/>
          <w:w w:val="110"/>
          <w:position w:val="5"/>
          <w:sz w:val="13"/>
        </w:rPr>
        <w:t>50 </w:t>
      </w:r>
      <w:r>
        <w:rPr>
          <w:w w:val="110"/>
          <w:sz w:val="18"/>
        </w:rPr>
        <w:t>Peggy Sattler and Julie Peters, "Work-Integrated Learning in Ontario's Postsecondary Sector: The Experience of Ontario Graduates," Higher Education Quality Council of Ontario (Toronto, 2013).</w:t>
      </w:r>
    </w:p>
    <w:p>
      <w:pPr>
        <w:spacing w:line="249" w:lineRule="auto" w:before="2"/>
        <w:ind w:left="246" w:right="380" w:firstLine="0"/>
        <w:jc w:val="left"/>
        <w:rPr>
          <w:sz w:val="18"/>
        </w:rPr>
      </w:pPr>
      <w:r>
        <w:rPr>
          <w:w w:val="110"/>
          <w:position w:val="5"/>
          <w:sz w:val="12"/>
        </w:rPr>
        <w:t>51 </w:t>
      </w:r>
      <w:r>
        <w:rPr>
          <w:w w:val="110"/>
          <w:sz w:val="18"/>
        </w:rPr>
        <w:t>"Work-Integrated Learning and Post-Secondary Education: What Students Think," Abacus Data (2016) </w:t>
      </w:r>
      <w:r>
        <w:rPr>
          <w:w w:val="110"/>
          <w:position w:val="5"/>
          <w:sz w:val="12"/>
        </w:rPr>
        <w:t>52 </w:t>
      </w:r>
      <w:r>
        <w:rPr>
          <w:w w:val="110"/>
          <w:sz w:val="18"/>
        </w:rPr>
        <w:t>Gurrisi, Marc. Quality: Results from the 2015 Ontario Post-Secondary Student Survey. Research  Report. Toronto: Ontario Undergraduate Student Alliance,</w:t>
      </w:r>
      <w:r>
        <w:rPr>
          <w:spacing w:val="10"/>
          <w:w w:val="110"/>
          <w:sz w:val="18"/>
        </w:rPr>
        <w:t> </w:t>
      </w:r>
      <w:r>
        <w:rPr>
          <w:w w:val="110"/>
          <w:sz w:val="18"/>
        </w:rPr>
        <w:t>2017</w:t>
      </w:r>
    </w:p>
    <w:p>
      <w:pPr>
        <w:spacing w:line="244" w:lineRule="auto" w:before="0"/>
        <w:ind w:left="245" w:right="576" w:hanging="1"/>
        <w:jc w:val="left"/>
        <w:rPr>
          <w:sz w:val="18"/>
        </w:rPr>
      </w:pPr>
      <w:r>
        <w:rPr>
          <w:rFonts w:ascii="Times New Roman"/>
          <w:w w:val="110"/>
          <w:position w:val="5"/>
          <w:sz w:val="13"/>
        </w:rPr>
        <w:t>53 </w:t>
      </w:r>
      <w:r>
        <w:rPr>
          <w:w w:val="110"/>
          <w:sz w:val="18"/>
        </w:rPr>
        <w:t>"Work-Integrated Learning and Post-Secondary Education: What Students Think," Abacus Data (2016)</w:t>
      </w:r>
    </w:p>
    <w:p>
      <w:pPr>
        <w:spacing w:line="249" w:lineRule="auto" w:before="8"/>
        <w:ind w:left="247" w:right="0" w:hanging="2"/>
        <w:jc w:val="left"/>
        <w:rPr>
          <w:sz w:val="18"/>
        </w:rPr>
      </w:pPr>
      <w:r>
        <w:rPr>
          <w:rFonts w:ascii="Times New Roman"/>
          <w:w w:val="110"/>
          <w:position w:val="5"/>
          <w:sz w:val="13"/>
        </w:rPr>
        <w:t>54 </w:t>
      </w:r>
      <w:r>
        <w:rPr>
          <w:w w:val="110"/>
          <w:sz w:val="18"/>
        </w:rPr>
        <w:t>Peggy Sattler and Julie Peters, "Work-Integrated Learning in Ontario's Postsecondary Sector: The Experience of Ontario Graduates," Higher Education Quality Council of Ontario (Toronto, 2013).</w:t>
      </w:r>
    </w:p>
    <w:p>
      <w:pPr>
        <w:spacing w:line="244" w:lineRule="auto" w:before="0"/>
        <w:ind w:left="245" w:right="0" w:hanging="1"/>
        <w:jc w:val="left"/>
        <w:rPr>
          <w:sz w:val="18"/>
        </w:rPr>
      </w:pPr>
      <w:r>
        <w:rPr>
          <w:rFonts w:ascii="Times New Roman"/>
          <w:w w:val="115"/>
          <w:position w:val="5"/>
          <w:sz w:val="13"/>
        </w:rPr>
        <w:t>55</w:t>
      </w:r>
      <w:r>
        <w:rPr>
          <w:rFonts w:ascii="Times New Roman"/>
          <w:spacing w:val="3"/>
          <w:w w:val="115"/>
          <w:position w:val="5"/>
          <w:sz w:val="13"/>
        </w:rPr>
        <w:t> </w:t>
      </w:r>
      <w:r>
        <w:rPr>
          <w:w w:val="115"/>
          <w:sz w:val="18"/>
        </w:rPr>
        <w:t>"Taking</w:t>
      </w:r>
      <w:r>
        <w:rPr>
          <w:spacing w:val="-17"/>
          <w:w w:val="115"/>
          <w:sz w:val="18"/>
        </w:rPr>
        <w:t> </w:t>
      </w:r>
      <w:r>
        <w:rPr>
          <w:w w:val="115"/>
          <w:sz w:val="18"/>
        </w:rPr>
        <w:t>the</w:t>
      </w:r>
      <w:r>
        <w:rPr>
          <w:spacing w:val="-21"/>
          <w:w w:val="115"/>
          <w:sz w:val="18"/>
        </w:rPr>
        <w:t> </w:t>
      </w:r>
      <w:r>
        <w:rPr>
          <w:w w:val="115"/>
          <w:sz w:val="18"/>
        </w:rPr>
        <w:t>Pulse</w:t>
      </w:r>
      <w:r>
        <w:rPr>
          <w:spacing w:val="-20"/>
          <w:w w:val="115"/>
          <w:sz w:val="18"/>
        </w:rPr>
        <w:t> </w:t>
      </w:r>
      <w:r>
        <w:rPr>
          <w:w w:val="115"/>
          <w:sz w:val="18"/>
        </w:rPr>
        <w:t>of</w:t>
      </w:r>
      <w:r>
        <w:rPr>
          <w:spacing w:val="-6"/>
          <w:w w:val="115"/>
          <w:sz w:val="18"/>
        </w:rPr>
        <w:t> </w:t>
      </w:r>
      <w:r>
        <w:rPr>
          <w:w w:val="115"/>
          <w:sz w:val="18"/>
        </w:rPr>
        <w:t>Work-Integrated</w:t>
      </w:r>
      <w:r>
        <w:rPr>
          <w:spacing w:val="-26"/>
          <w:w w:val="115"/>
          <w:sz w:val="18"/>
        </w:rPr>
        <w:t> </w:t>
      </w:r>
      <w:r>
        <w:rPr>
          <w:w w:val="115"/>
          <w:sz w:val="18"/>
        </w:rPr>
        <w:t>Learning</w:t>
      </w:r>
      <w:r>
        <w:rPr>
          <w:spacing w:val="-19"/>
          <w:w w:val="115"/>
          <w:sz w:val="18"/>
        </w:rPr>
        <w:t> </w:t>
      </w:r>
      <w:r>
        <w:rPr>
          <w:w w:val="115"/>
          <w:sz w:val="18"/>
        </w:rPr>
        <w:t>in</w:t>
      </w:r>
      <w:r>
        <w:rPr>
          <w:spacing w:val="-20"/>
          <w:w w:val="115"/>
          <w:sz w:val="18"/>
        </w:rPr>
        <w:t> </w:t>
      </w:r>
      <w:r>
        <w:rPr>
          <w:w w:val="115"/>
          <w:sz w:val="18"/>
        </w:rPr>
        <w:t>Canada,"</w:t>
      </w:r>
      <w:r>
        <w:rPr>
          <w:spacing w:val="-20"/>
          <w:w w:val="115"/>
          <w:sz w:val="18"/>
        </w:rPr>
        <w:t> </w:t>
      </w:r>
      <w:r>
        <w:rPr>
          <w:w w:val="115"/>
          <w:sz w:val="18"/>
        </w:rPr>
        <w:t>Business/</w:t>
      </w:r>
      <w:r>
        <w:rPr>
          <w:spacing w:val="-13"/>
          <w:w w:val="115"/>
          <w:sz w:val="18"/>
        </w:rPr>
        <w:t> </w:t>
      </w:r>
      <w:r>
        <w:rPr>
          <w:w w:val="115"/>
          <w:sz w:val="18"/>
        </w:rPr>
        <w:t>Higher</w:t>
      </w:r>
      <w:r>
        <w:rPr>
          <w:spacing w:val="-17"/>
          <w:w w:val="115"/>
          <w:sz w:val="18"/>
        </w:rPr>
        <w:t> </w:t>
      </w:r>
      <w:r>
        <w:rPr>
          <w:w w:val="115"/>
          <w:sz w:val="18"/>
        </w:rPr>
        <w:t>Education</w:t>
      </w:r>
      <w:r>
        <w:rPr>
          <w:spacing w:val="-19"/>
          <w:w w:val="115"/>
          <w:sz w:val="18"/>
        </w:rPr>
        <w:t> </w:t>
      </w:r>
      <w:r>
        <w:rPr>
          <w:w w:val="115"/>
          <w:sz w:val="18"/>
        </w:rPr>
        <w:t>Roundtable (2016).</w:t>
      </w:r>
    </w:p>
    <w:p>
      <w:pPr>
        <w:spacing w:after="0" w:line="244" w:lineRule="auto"/>
        <w:jc w:val="left"/>
        <w:rPr>
          <w:sz w:val="18"/>
        </w:rPr>
        <w:sectPr>
          <w:pgSz w:w="12240" w:h="15840"/>
          <w:pgMar w:top="1440" w:bottom="280" w:left="1200" w:right="1180"/>
        </w:sectPr>
      </w:pPr>
    </w:p>
    <w:p>
      <w:pPr>
        <w:pStyle w:val="BodyText"/>
        <w:spacing w:line="249" w:lineRule="auto" w:before="67"/>
        <w:ind w:left="251" w:right="318" w:hanging="3"/>
      </w:pPr>
      <w:r>
        <w:rPr>
          <w:w w:val="115"/>
        </w:rPr>
        <w:t>and</w:t>
      </w:r>
      <w:r>
        <w:rPr>
          <w:spacing w:val="-30"/>
          <w:w w:val="115"/>
        </w:rPr>
        <w:t> </w:t>
      </w:r>
      <w:r>
        <w:rPr>
          <w:w w:val="115"/>
          <w:sz w:val="21"/>
        </w:rPr>
        <w:t>43%</w:t>
      </w:r>
      <w:r>
        <w:rPr>
          <w:spacing w:val="-30"/>
          <w:w w:val="115"/>
          <w:sz w:val="21"/>
        </w:rPr>
        <w:t> </w:t>
      </w:r>
      <w:r>
        <w:rPr>
          <w:w w:val="115"/>
        </w:rPr>
        <w:t>said</w:t>
      </w:r>
      <w:r>
        <w:rPr>
          <w:spacing w:val="-32"/>
          <w:w w:val="115"/>
        </w:rPr>
        <w:t> </w:t>
      </w:r>
      <w:r>
        <w:rPr>
          <w:w w:val="115"/>
        </w:rPr>
        <w:t>their</w:t>
      </w:r>
      <w:r>
        <w:rPr>
          <w:spacing w:val="-24"/>
          <w:w w:val="115"/>
        </w:rPr>
        <w:t> </w:t>
      </w:r>
      <w:r>
        <w:rPr>
          <w:w w:val="115"/>
        </w:rPr>
        <w:t>program</w:t>
      </w:r>
      <w:r>
        <w:rPr>
          <w:spacing w:val="-24"/>
          <w:w w:val="115"/>
        </w:rPr>
        <w:t> </w:t>
      </w:r>
      <w:r>
        <w:rPr>
          <w:w w:val="115"/>
        </w:rPr>
        <w:t>did</w:t>
      </w:r>
      <w:r>
        <w:rPr>
          <w:spacing w:val="-24"/>
          <w:w w:val="115"/>
        </w:rPr>
        <w:t> </w:t>
      </w:r>
      <w:r>
        <w:rPr>
          <w:w w:val="115"/>
        </w:rPr>
        <w:t>not</w:t>
      </w:r>
      <w:r>
        <w:rPr>
          <w:spacing w:val="-23"/>
          <w:w w:val="115"/>
        </w:rPr>
        <w:t> </w:t>
      </w:r>
      <w:r>
        <w:rPr>
          <w:w w:val="115"/>
        </w:rPr>
        <w:t>offer</w:t>
      </w:r>
      <w:r>
        <w:rPr>
          <w:spacing w:val="-28"/>
          <w:w w:val="115"/>
        </w:rPr>
        <w:t> </w:t>
      </w:r>
      <w:r>
        <w:rPr>
          <w:w w:val="115"/>
        </w:rPr>
        <w:t>any</w:t>
      </w:r>
      <w:r>
        <w:rPr>
          <w:spacing w:val="-26"/>
          <w:w w:val="115"/>
        </w:rPr>
        <w:t> </w:t>
      </w:r>
      <w:r>
        <w:rPr>
          <w:w w:val="115"/>
        </w:rPr>
        <w:t>WIL</w:t>
      </w:r>
      <w:r>
        <w:rPr>
          <w:spacing w:val="-28"/>
          <w:w w:val="115"/>
        </w:rPr>
        <w:t> </w:t>
      </w:r>
      <w:r>
        <w:rPr>
          <w:w w:val="115"/>
        </w:rPr>
        <w:t>opp</w:t>
      </w:r>
      <w:r>
        <w:rPr>
          <w:spacing w:val="-55"/>
          <w:w w:val="115"/>
        </w:rPr>
        <w:t> </w:t>
      </w:r>
      <w:r>
        <w:rPr>
          <w:w w:val="115"/>
        </w:rPr>
        <w:t>ort</w:t>
      </w:r>
      <w:r>
        <w:rPr>
          <w:spacing w:val="-54"/>
          <w:w w:val="115"/>
        </w:rPr>
        <w:t> </w:t>
      </w:r>
      <w:r>
        <w:rPr>
          <w:w w:val="115"/>
        </w:rPr>
        <w:t>unit</w:t>
      </w:r>
      <w:r>
        <w:rPr>
          <w:spacing w:val="-45"/>
          <w:w w:val="115"/>
        </w:rPr>
        <w:t> </w:t>
      </w:r>
      <w:r>
        <w:rPr>
          <w:spacing w:val="-6"/>
          <w:w w:val="115"/>
        </w:rPr>
        <w:t>ies.</w:t>
      </w:r>
      <w:r>
        <w:rPr>
          <w:spacing w:val="-6"/>
          <w:w w:val="115"/>
          <w:position w:val="8"/>
        </w:rPr>
        <w:t>56</w:t>
      </w:r>
      <w:r>
        <w:rPr>
          <w:spacing w:val="-30"/>
          <w:w w:val="115"/>
          <w:position w:val="8"/>
        </w:rPr>
        <w:t> </w:t>
      </w:r>
      <w:r>
        <w:rPr>
          <w:w w:val="115"/>
        </w:rPr>
        <w:t>Clearly,</w:t>
      </w:r>
      <w:r>
        <w:rPr>
          <w:spacing w:val="-27"/>
          <w:w w:val="115"/>
        </w:rPr>
        <w:t> </w:t>
      </w:r>
      <w:r>
        <w:rPr>
          <w:w w:val="115"/>
        </w:rPr>
        <w:t>McMaster is not providing its students with sufficient</w:t>
      </w:r>
      <w:r>
        <w:rPr>
          <w:spacing w:val="18"/>
          <w:w w:val="115"/>
        </w:rPr>
        <w:t> </w:t>
      </w:r>
      <w:r>
        <w:rPr>
          <w:w w:val="115"/>
        </w:rPr>
        <w:t>opportunities.</w:t>
      </w:r>
    </w:p>
    <w:p>
      <w:pPr>
        <w:pStyle w:val="BodyText"/>
        <w:spacing w:before="1"/>
        <w:rPr>
          <w:sz w:val="21"/>
        </w:rPr>
      </w:pPr>
    </w:p>
    <w:p>
      <w:pPr>
        <w:pStyle w:val="BodyText"/>
        <w:spacing w:line="189" w:lineRule="auto"/>
        <w:ind w:left="249" w:right="498" w:firstLine="2"/>
      </w:pPr>
      <w:r>
        <w:rPr>
          <w:w w:val="105"/>
        </w:rPr>
        <w:t>Terms like WIL and EE do not have universal definitions, and are often used to mean different things by different inst it ut ions.</w:t>
      </w:r>
      <w:r>
        <w:rPr>
          <w:w w:val="105"/>
          <w:position w:val="8"/>
        </w:rPr>
        <w:t>57</w:t>
      </w:r>
      <w:r>
        <w:rPr>
          <w:w w:val="105"/>
        </w:rPr>
        <w:t>·</w:t>
      </w:r>
      <w:r>
        <w:rPr>
          <w:w w:val="105"/>
          <w:position w:val="7"/>
        </w:rPr>
        <w:t>58 </w:t>
      </w:r>
      <w:r>
        <w:rPr>
          <w:w w:val="105"/>
        </w:rPr>
        <w:t>McMaster should clearly define these</w:t>
      </w:r>
    </w:p>
    <w:p>
      <w:pPr>
        <w:pStyle w:val="BodyText"/>
        <w:spacing w:line="249" w:lineRule="auto" w:before="5"/>
        <w:ind w:left="251" w:hanging="4"/>
      </w:pPr>
      <w:r>
        <w:rPr>
          <w:w w:val="110"/>
        </w:rPr>
        <w:t>terms and identify courses with WIL, EE, and interdisciplinary elements to ensure maximum clarity for</w:t>
      </w:r>
      <w:r>
        <w:rPr>
          <w:spacing w:val="53"/>
          <w:w w:val="110"/>
        </w:rPr>
        <w:t> </w:t>
      </w:r>
      <w:r>
        <w:rPr>
          <w:w w:val="110"/>
        </w:rPr>
        <w:t>students.</w:t>
      </w:r>
    </w:p>
    <w:p>
      <w:pPr>
        <w:pStyle w:val="BodyText"/>
        <w:spacing w:line="264" w:lineRule="exact" w:before="200"/>
        <w:ind w:left="247" w:right="561" w:firstLine="3"/>
      </w:pPr>
      <w:r>
        <w:rPr>
          <w:w w:val="115"/>
        </w:rPr>
        <w:t>The only faculties with courses currently marked as "experiential education" or "experiential learning" are Arts </w:t>
      </w:r>
      <w:r>
        <w:rPr>
          <w:w w:val="115"/>
          <w:sz w:val="21"/>
        </w:rPr>
        <w:t>&amp; </w:t>
      </w:r>
      <w:r>
        <w:rPr>
          <w:w w:val="115"/>
        </w:rPr>
        <w:t>Science, Social Sciences, and Science. These courses are all faculty exclusive. As every student should have access to an EE course, the above faculties should make their EE courses available to everyone where possible. For instance, Arts </w:t>
      </w:r>
      <w:r>
        <w:rPr>
          <w:w w:val="115"/>
          <w:sz w:val="21"/>
        </w:rPr>
        <w:t>&amp; </w:t>
      </w:r>
      <w:r>
        <w:rPr>
          <w:w w:val="115"/>
        </w:rPr>
        <w:t>Science and Integrated Science offer one to three credit courses Interdisciplinary Experiences on a range of t opics</w:t>
      </w:r>
      <w:r>
        <w:rPr>
          <w:w w:val="115"/>
          <w:position w:val="7"/>
        </w:rPr>
        <w:t>59</w:t>
      </w:r>
      <w:r>
        <w:rPr>
          <w:w w:val="115"/>
        </w:rPr>
        <w:t>. These experiences</w:t>
      </w:r>
      <w:r>
        <w:rPr>
          <w:spacing w:val="-10"/>
          <w:w w:val="115"/>
        </w:rPr>
        <w:t> </w:t>
      </w:r>
      <w:r>
        <w:rPr>
          <w:w w:val="115"/>
        </w:rPr>
        <w:t>could</w:t>
      </w:r>
      <w:r>
        <w:rPr>
          <w:spacing w:val="-15"/>
          <w:w w:val="115"/>
        </w:rPr>
        <w:t> </w:t>
      </w:r>
      <w:r>
        <w:rPr>
          <w:w w:val="115"/>
        </w:rPr>
        <w:t>be</w:t>
      </w:r>
      <w:r>
        <w:rPr>
          <w:spacing w:val="-28"/>
          <w:w w:val="115"/>
        </w:rPr>
        <w:t> </w:t>
      </w:r>
      <w:r>
        <w:rPr>
          <w:w w:val="115"/>
        </w:rPr>
        <w:t>expanded</w:t>
      </w:r>
      <w:r>
        <w:rPr>
          <w:spacing w:val="-7"/>
          <w:w w:val="115"/>
        </w:rPr>
        <w:t> </w:t>
      </w:r>
      <w:r>
        <w:rPr>
          <w:w w:val="115"/>
        </w:rPr>
        <w:t>in</w:t>
      </w:r>
      <w:r>
        <w:rPr>
          <w:spacing w:val="-20"/>
          <w:w w:val="115"/>
        </w:rPr>
        <w:t> </w:t>
      </w:r>
      <w:r>
        <w:rPr>
          <w:w w:val="115"/>
        </w:rPr>
        <w:t>partnership with</w:t>
      </w:r>
      <w:r>
        <w:rPr>
          <w:spacing w:val="-14"/>
          <w:w w:val="115"/>
        </w:rPr>
        <w:t> </w:t>
      </w:r>
      <w:r>
        <w:rPr>
          <w:w w:val="115"/>
        </w:rPr>
        <w:t>or</w:t>
      </w:r>
      <w:r>
        <w:rPr>
          <w:spacing w:val="-22"/>
          <w:w w:val="115"/>
        </w:rPr>
        <w:t> </w:t>
      </w:r>
      <w:r>
        <w:rPr>
          <w:w w:val="115"/>
        </w:rPr>
        <w:t>replicated</w:t>
      </w:r>
      <w:r>
        <w:rPr>
          <w:spacing w:val="-10"/>
          <w:w w:val="115"/>
        </w:rPr>
        <w:t> </w:t>
      </w:r>
      <w:r>
        <w:rPr>
          <w:w w:val="115"/>
        </w:rPr>
        <w:t>by</w:t>
      </w:r>
      <w:r>
        <w:rPr>
          <w:spacing w:val="-9"/>
          <w:w w:val="115"/>
        </w:rPr>
        <w:t> </w:t>
      </w:r>
      <w:r>
        <w:rPr>
          <w:w w:val="115"/>
        </w:rPr>
        <w:t>other</w:t>
      </w:r>
      <w:r>
        <w:rPr>
          <w:spacing w:val="-4"/>
          <w:w w:val="115"/>
        </w:rPr>
        <w:t> </w:t>
      </w:r>
      <w:r>
        <w:rPr>
          <w:w w:val="115"/>
        </w:rPr>
        <w:t>faculties</w:t>
      </w:r>
    </w:p>
    <w:p>
      <w:pPr>
        <w:pStyle w:val="BodyText"/>
        <w:spacing w:line="249" w:lineRule="auto" w:before="7"/>
        <w:ind w:left="247" w:right="498"/>
      </w:pPr>
      <w:r>
        <w:rPr>
          <w:w w:val="110"/>
        </w:rPr>
        <w:t>and offered to more students. In addition, faculties which do not currently provide EE courses should invest in their creation which are tailored to the requirements of their students. Some key elements of EE courses are relevancy to employment fields, capstone or independent projects, opportunities to build relationships with those</w:t>
      </w:r>
    </w:p>
    <w:p>
      <w:pPr>
        <w:pStyle w:val="BodyText"/>
        <w:spacing w:line="189" w:lineRule="auto" w:before="48"/>
        <w:ind w:left="256" w:hanging="9"/>
      </w:pPr>
      <w:r>
        <w:rPr>
          <w:w w:val="110"/>
        </w:rPr>
        <w:t>currently working in the field, self-reflection, and interdisciplinary attributes, such as </w:t>
      </w:r>
      <w:r>
        <w:rPr>
          <w:spacing w:val="-1"/>
          <w:w w:val="114"/>
        </w:rPr>
        <w:t>workin</w:t>
      </w:r>
      <w:r>
        <w:rPr>
          <w:w w:val="114"/>
        </w:rPr>
        <w:t>g</w:t>
      </w:r>
      <w:r>
        <w:rPr/>
        <w:t> </w:t>
      </w:r>
      <w:r>
        <w:rPr>
          <w:spacing w:val="-1"/>
          <w:w w:val="117"/>
        </w:rPr>
        <w:t>wit</w:t>
      </w:r>
      <w:r>
        <w:rPr>
          <w:w w:val="117"/>
        </w:rPr>
        <w:t>h</w:t>
      </w:r>
      <w:r>
        <w:rPr/>
        <w:t> </w:t>
      </w:r>
      <w:r>
        <w:rPr>
          <w:spacing w:val="-1"/>
          <w:w w:val="110"/>
        </w:rPr>
        <w:t>i</w:t>
      </w:r>
      <w:r>
        <w:rPr>
          <w:w w:val="110"/>
        </w:rPr>
        <w:t>n</w:t>
      </w:r>
      <w:r>
        <w:rPr/>
        <w:t> </w:t>
      </w:r>
      <w:r>
        <w:rPr>
          <w:spacing w:val="-1"/>
          <w:w w:val="112"/>
        </w:rPr>
        <w:t>group</w:t>
      </w:r>
      <w:r>
        <w:rPr>
          <w:w w:val="112"/>
        </w:rPr>
        <w:t>s</w:t>
      </w:r>
      <w:r>
        <w:rPr/>
        <w:t> </w:t>
      </w:r>
      <w:r>
        <w:rPr>
          <w:spacing w:val="-1"/>
          <w:w w:val="113"/>
        </w:rPr>
        <w:t>outsid</w:t>
      </w:r>
      <w:r>
        <w:rPr>
          <w:w w:val="113"/>
        </w:rPr>
        <w:t>e</w:t>
      </w:r>
      <w:r>
        <w:rPr/>
        <w:t> </w:t>
      </w:r>
      <w:r>
        <w:rPr>
          <w:spacing w:val="-1"/>
          <w:w w:val="108"/>
        </w:rPr>
        <w:t>one'</w:t>
      </w:r>
      <w:r>
        <w:rPr>
          <w:w w:val="108"/>
        </w:rPr>
        <w:t>s</w:t>
      </w:r>
      <w:r>
        <w:rPr/>
        <w:t> </w:t>
      </w:r>
      <w:r>
        <w:rPr>
          <w:spacing w:val="-1"/>
          <w:w w:val="114"/>
        </w:rPr>
        <w:t>facult</w:t>
      </w:r>
      <w:r>
        <w:rPr>
          <w:w w:val="114"/>
        </w:rPr>
        <w:t>y</w:t>
      </w:r>
      <w:r>
        <w:rPr/>
        <w:t> </w:t>
      </w:r>
      <w:r>
        <w:rPr>
          <w:spacing w:val="-1"/>
          <w:w w:val="114"/>
        </w:rPr>
        <w:t>o</w:t>
      </w:r>
      <w:r>
        <w:rPr>
          <w:w w:val="114"/>
        </w:rPr>
        <w:t>r</w:t>
      </w:r>
      <w:r>
        <w:rPr/>
        <w:t> </w:t>
      </w:r>
      <w:r>
        <w:rPr>
          <w:spacing w:val="-1"/>
          <w:w w:val="114"/>
        </w:rPr>
        <w:t>pr</w:t>
      </w:r>
      <w:r>
        <w:rPr>
          <w:spacing w:val="14"/>
          <w:w w:val="114"/>
        </w:rPr>
        <w:t>o</w:t>
      </w:r>
      <w:r>
        <w:rPr>
          <w:spacing w:val="6"/>
          <w:w w:val="114"/>
        </w:rPr>
        <w:t>g</w:t>
      </w:r>
      <w:r>
        <w:rPr>
          <w:w w:val="106"/>
        </w:rPr>
        <w:t>ram</w:t>
      </w:r>
      <w:r>
        <w:rPr>
          <w:spacing w:val="-5"/>
          <w:w w:val="106"/>
        </w:rPr>
        <w:t>.</w:t>
      </w:r>
      <w:r>
        <w:rPr>
          <w:spacing w:val="-43"/>
          <w:w w:val="76"/>
          <w:position w:val="7"/>
        </w:rPr>
        <w:t>6</w:t>
      </w:r>
      <w:r>
        <w:rPr>
          <w:spacing w:val="-29"/>
          <w:w w:val="97"/>
        </w:rPr>
        <w:t>-</w:t>
      </w:r>
      <w:r>
        <w:rPr>
          <w:w w:val="76"/>
          <w:position w:val="7"/>
        </w:rPr>
        <w:t>0</w:t>
      </w:r>
      <w:r>
        <w:rPr>
          <w:position w:val="7"/>
        </w:rPr>
        <w:t> </w:t>
      </w:r>
      <w:r>
        <w:rPr>
          <w:spacing w:val="-91"/>
          <w:w w:val="76"/>
          <w:position w:val="8"/>
        </w:rPr>
        <w:t>6</w:t>
      </w:r>
      <w:r>
        <w:rPr>
          <w:spacing w:val="15"/>
          <w:w w:val="97"/>
        </w:rPr>
        <w:t>-</w:t>
      </w:r>
      <w:r>
        <w:rPr>
          <w:w w:val="38"/>
          <w:position w:val="8"/>
        </w:rPr>
        <w:t>7</w:t>
      </w:r>
      <w:r>
        <w:rPr>
          <w:position w:val="8"/>
        </w:rPr>
        <w:t> </w:t>
      </w:r>
      <w:r>
        <w:rPr>
          <w:spacing w:val="-1"/>
          <w:w w:val="76"/>
          <w:position w:val="8"/>
        </w:rPr>
        <w:t>62</w:t>
      </w:r>
    </w:p>
    <w:p>
      <w:pPr>
        <w:pStyle w:val="BodyText"/>
        <w:spacing w:line="219" w:lineRule="exact" w:before="208"/>
        <w:ind w:left="251"/>
      </w:pPr>
      <w:r>
        <w:rPr>
          <w:w w:val="115"/>
        </w:rPr>
        <w:t>The two largest barriers to EE and WIL participation for students are cost and</w:t>
      </w:r>
    </w:p>
    <w:p>
      <w:pPr>
        <w:pStyle w:val="BodyText"/>
        <w:spacing w:line="299" w:lineRule="exact"/>
        <w:ind w:left="248"/>
      </w:pPr>
      <w:r>
        <w:rPr>
          <w:w w:val="105"/>
        </w:rPr>
        <w:t>t ime.</w:t>
      </w:r>
      <w:r>
        <w:rPr>
          <w:w w:val="105"/>
          <w:position w:val="8"/>
        </w:rPr>
        <w:t>63</w:t>
      </w:r>
      <w:r>
        <w:rPr>
          <w:w w:val="105"/>
        </w:rPr>
        <w:t>·</w:t>
      </w:r>
      <w:r>
        <w:rPr>
          <w:w w:val="105"/>
          <w:position w:val="8"/>
        </w:rPr>
        <w:t>64 </w:t>
      </w:r>
      <w:r>
        <w:rPr>
          <w:w w:val="105"/>
        </w:rPr>
        <w:t>EE courses should be financially viable (for instance, SOCSCI 2ELO is tuition­</w:t>
      </w:r>
    </w:p>
    <w:p>
      <w:pPr>
        <w:pStyle w:val="BodyText"/>
        <w:spacing w:line="252" w:lineRule="auto" w:before="6"/>
        <w:ind w:left="249" w:right="498" w:firstLine="5"/>
      </w:pPr>
      <w:r>
        <w:rPr>
          <w:w w:val="110"/>
        </w:rPr>
        <w:t>free)65 and not add time to your degree like a co-op program might. If an EE opportunities have inherent costs associated with them, McMaster should provide a bursary system to ensure all students can access them.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2"/>
        </w:rPr>
      </w:pPr>
      <w:r>
        <w:rPr/>
        <w:pict>
          <v:shape style="position:absolute;margin-left:72.112968pt;margin-top:9.465783pt;width:144.25pt;height:.1pt;mso-position-horizontal-relative:page;mso-position-vertical-relative:paragraph;z-index:-15713280;mso-wrap-distance-left:0;mso-wrap-distance-right:0" coordorigin="1442,189" coordsize="2885,0" path="m1442,189l4327,189e" filled="false" stroked="true" strokeweight=".480582pt" strokecolor="#000000">
            <v:path arrowok="t"/>
            <v:stroke dashstyle="solid"/>
            <w10:wrap type="topAndBottom"/>
          </v:shape>
        </w:pict>
      </w:r>
    </w:p>
    <w:p>
      <w:pPr>
        <w:spacing w:line="266" w:lineRule="auto" w:before="73"/>
        <w:ind w:left="248" w:right="498" w:hanging="3"/>
        <w:jc w:val="left"/>
        <w:rPr>
          <w:sz w:val="17"/>
        </w:rPr>
      </w:pPr>
      <w:r>
        <w:rPr>
          <w:rFonts w:ascii="Times New Roman"/>
          <w:w w:val="120"/>
          <w:position w:val="5"/>
          <w:sz w:val="13"/>
        </w:rPr>
        <w:t>56</w:t>
      </w:r>
      <w:r>
        <w:rPr>
          <w:rFonts w:ascii="Times New Roman"/>
          <w:spacing w:val="30"/>
          <w:w w:val="120"/>
          <w:position w:val="5"/>
          <w:sz w:val="13"/>
        </w:rPr>
        <w:t> </w:t>
      </w:r>
      <w:r>
        <w:rPr>
          <w:w w:val="120"/>
          <w:sz w:val="17"/>
        </w:rPr>
        <w:t>Gurrisi,</w:t>
      </w:r>
      <w:r>
        <w:rPr>
          <w:spacing w:val="-22"/>
          <w:w w:val="120"/>
          <w:sz w:val="17"/>
        </w:rPr>
        <w:t> </w:t>
      </w:r>
      <w:r>
        <w:rPr>
          <w:w w:val="120"/>
          <w:sz w:val="17"/>
        </w:rPr>
        <w:t>Marc.</w:t>
      </w:r>
      <w:r>
        <w:rPr>
          <w:spacing w:val="-22"/>
          <w:w w:val="120"/>
          <w:sz w:val="17"/>
        </w:rPr>
        <w:t> </w:t>
      </w:r>
      <w:r>
        <w:rPr>
          <w:w w:val="120"/>
          <w:sz w:val="17"/>
        </w:rPr>
        <w:t>Quality:</w:t>
      </w:r>
      <w:r>
        <w:rPr>
          <w:spacing w:val="-23"/>
          <w:w w:val="120"/>
          <w:sz w:val="17"/>
        </w:rPr>
        <w:t> </w:t>
      </w:r>
      <w:r>
        <w:rPr>
          <w:w w:val="120"/>
          <w:sz w:val="17"/>
        </w:rPr>
        <w:t>Results</w:t>
      </w:r>
      <w:r>
        <w:rPr>
          <w:spacing w:val="-16"/>
          <w:w w:val="120"/>
          <w:sz w:val="17"/>
        </w:rPr>
        <w:t> </w:t>
      </w:r>
      <w:r>
        <w:rPr>
          <w:w w:val="120"/>
          <w:sz w:val="17"/>
        </w:rPr>
        <w:t>from</w:t>
      </w:r>
      <w:r>
        <w:rPr>
          <w:spacing w:val="-21"/>
          <w:w w:val="120"/>
          <w:sz w:val="17"/>
        </w:rPr>
        <w:t> </w:t>
      </w:r>
      <w:r>
        <w:rPr>
          <w:w w:val="120"/>
          <w:sz w:val="17"/>
        </w:rPr>
        <w:t>the</w:t>
      </w:r>
      <w:r>
        <w:rPr>
          <w:spacing w:val="-25"/>
          <w:w w:val="120"/>
          <w:sz w:val="17"/>
        </w:rPr>
        <w:t> </w:t>
      </w:r>
      <w:r>
        <w:rPr>
          <w:w w:val="120"/>
          <w:sz w:val="17"/>
        </w:rPr>
        <w:t>2015</w:t>
      </w:r>
      <w:r>
        <w:rPr>
          <w:spacing w:val="-20"/>
          <w:w w:val="120"/>
          <w:sz w:val="17"/>
        </w:rPr>
        <w:t> </w:t>
      </w:r>
      <w:r>
        <w:rPr>
          <w:w w:val="120"/>
          <w:sz w:val="17"/>
        </w:rPr>
        <w:t>Ontario</w:t>
      </w:r>
      <w:r>
        <w:rPr>
          <w:spacing w:val="-20"/>
          <w:w w:val="120"/>
          <w:sz w:val="17"/>
        </w:rPr>
        <w:t> </w:t>
      </w:r>
      <w:r>
        <w:rPr>
          <w:w w:val="120"/>
          <w:sz w:val="17"/>
        </w:rPr>
        <w:t>Post-Secondary</w:t>
      </w:r>
      <w:r>
        <w:rPr>
          <w:spacing w:val="-27"/>
          <w:w w:val="120"/>
          <w:sz w:val="17"/>
        </w:rPr>
        <w:t> </w:t>
      </w:r>
      <w:r>
        <w:rPr>
          <w:w w:val="120"/>
          <w:sz w:val="17"/>
        </w:rPr>
        <w:t>Student</w:t>
      </w:r>
      <w:r>
        <w:rPr>
          <w:spacing w:val="-18"/>
          <w:w w:val="120"/>
          <w:sz w:val="17"/>
        </w:rPr>
        <w:t> </w:t>
      </w:r>
      <w:r>
        <w:rPr>
          <w:w w:val="120"/>
          <w:sz w:val="17"/>
        </w:rPr>
        <w:t>Survey.</w:t>
      </w:r>
      <w:r>
        <w:rPr>
          <w:spacing w:val="-20"/>
          <w:w w:val="120"/>
          <w:sz w:val="17"/>
        </w:rPr>
        <w:t> </w:t>
      </w:r>
      <w:r>
        <w:rPr>
          <w:w w:val="120"/>
          <w:sz w:val="17"/>
        </w:rPr>
        <w:t>Research Report. Toronto: Ontario Undergraduate Student Alliance,</w:t>
      </w:r>
      <w:r>
        <w:rPr>
          <w:spacing w:val="32"/>
          <w:w w:val="120"/>
          <w:sz w:val="17"/>
        </w:rPr>
        <w:t> </w:t>
      </w:r>
      <w:r>
        <w:rPr>
          <w:w w:val="120"/>
          <w:sz w:val="17"/>
        </w:rPr>
        <w:t>2017</w:t>
      </w:r>
    </w:p>
    <w:p>
      <w:pPr>
        <w:spacing w:line="259" w:lineRule="auto" w:before="0"/>
        <w:ind w:left="246" w:right="0" w:firstLine="0"/>
        <w:jc w:val="left"/>
        <w:rPr>
          <w:sz w:val="17"/>
        </w:rPr>
      </w:pPr>
      <w:r>
        <w:rPr>
          <w:w w:val="120"/>
          <w:position w:val="5"/>
          <w:sz w:val="12"/>
        </w:rPr>
        <w:t>57 </w:t>
      </w:r>
      <w:r>
        <w:rPr>
          <w:w w:val="120"/>
          <w:sz w:val="17"/>
        </w:rPr>
        <w:t>"Taking the Pulse of Work-Integrated Learning in Canada," Business/ Higher Education Roundtable (2016),</w:t>
      </w:r>
    </w:p>
    <w:p>
      <w:pPr>
        <w:spacing w:line="266" w:lineRule="auto" w:before="0"/>
        <w:ind w:left="248" w:right="0" w:hanging="3"/>
        <w:jc w:val="left"/>
        <w:rPr>
          <w:sz w:val="17"/>
        </w:rPr>
      </w:pPr>
      <w:r>
        <w:rPr>
          <w:rFonts w:ascii="Times New Roman"/>
          <w:w w:val="115"/>
          <w:position w:val="5"/>
          <w:sz w:val="13"/>
        </w:rPr>
        <w:t>58 </w:t>
      </w:r>
      <w:r>
        <w:rPr>
          <w:w w:val="115"/>
          <w:sz w:val="17"/>
        </w:rPr>
        <w:t>Peggy Sattler and Julie Peters, "Work-Integrated Learning in Ontario's Postsecondary Sector: The Experience of Ontario Graduates," Higher Education Quality Council of</w:t>
      </w:r>
      <w:r>
        <w:rPr>
          <w:spacing w:val="-25"/>
          <w:w w:val="115"/>
          <w:sz w:val="17"/>
        </w:rPr>
        <w:t> </w:t>
      </w:r>
      <w:r>
        <w:rPr>
          <w:w w:val="115"/>
          <w:sz w:val="17"/>
        </w:rPr>
        <w:t>Ontario (Toronto, 2013).</w:t>
      </w:r>
    </w:p>
    <w:p>
      <w:pPr>
        <w:spacing w:line="196" w:lineRule="exact" w:before="0"/>
        <w:ind w:left="245" w:right="0" w:firstLine="0"/>
        <w:jc w:val="left"/>
        <w:rPr>
          <w:sz w:val="17"/>
        </w:rPr>
      </w:pPr>
      <w:r>
        <w:rPr>
          <w:rFonts w:ascii="Times New Roman" w:hAnsi="Times New Roman"/>
          <w:w w:val="120"/>
          <w:position w:val="5"/>
          <w:sz w:val="13"/>
        </w:rPr>
        <w:t>59</w:t>
      </w:r>
      <w:r>
        <w:rPr>
          <w:rFonts w:ascii="Times New Roman" w:hAnsi="Times New Roman"/>
          <w:spacing w:val="-9"/>
          <w:w w:val="120"/>
          <w:position w:val="5"/>
          <w:sz w:val="13"/>
        </w:rPr>
        <w:t> </w:t>
      </w:r>
      <w:r>
        <w:rPr>
          <w:w w:val="120"/>
          <w:sz w:val="17"/>
        </w:rPr>
        <w:t>"Experiential</w:t>
      </w:r>
      <w:r>
        <w:rPr>
          <w:spacing w:val="-21"/>
          <w:w w:val="120"/>
          <w:sz w:val="17"/>
        </w:rPr>
        <w:t> </w:t>
      </w:r>
      <w:r>
        <w:rPr>
          <w:w w:val="120"/>
          <w:sz w:val="17"/>
        </w:rPr>
        <w:t>Learning,"</w:t>
      </w:r>
      <w:r>
        <w:rPr>
          <w:spacing w:val="-27"/>
          <w:w w:val="120"/>
          <w:sz w:val="17"/>
        </w:rPr>
        <w:t> </w:t>
      </w:r>
      <w:r>
        <w:rPr>
          <w:i/>
          <w:w w:val="120"/>
          <w:sz w:val="18"/>
        </w:rPr>
        <w:t>Arts</w:t>
      </w:r>
      <w:r>
        <w:rPr>
          <w:i/>
          <w:spacing w:val="-35"/>
          <w:w w:val="120"/>
          <w:sz w:val="18"/>
        </w:rPr>
        <w:t> </w:t>
      </w:r>
      <w:r>
        <w:rPr>
          <w:w w:val="120"/>
          <w:sz w:val="17"/>
        </w:rPr>
        <w:t>&amp;</w:t>
      </w:r>
      <w:r>
        <w:rPr>
          <w:spacing w:val="-37"/>
          <w:w w:val="120"/>
          <w:sz w:val="17"/>
        </w:rPr>
        <w:t> </w:t>
      </w:r>
      <w:r>
        <w:rPr>
          <w:i/>
          <w:w w:val="120"/>
          <w:sz w:val="18"/>
        </w:rPr>
        <w:t>Science</w:t>
      </w:r>
      <w:r>
        <w:rPr>
          <w:i/>
          <w:spacing w:val="-31"/>
          <w:w w:val="120"/>
          <w:sz w:val="18"/>
        </w:rPr>
        <w:t> </w:t>
      </w:r>
      <w:r>
        <w:rPr>
          <w:i/>
          <w:w w:val="120"/>
          <w:sz w:val="18"/>
        </w:rPr>
        <w:t>Program,</w:t>
      </w:r>
      <w:r>
        <w:rPr>
          <w:i/>
          <w:spacing w:val="-30"/>
          <w:w w:val="120"/>
          <w:sz w:val="18"/>
        </w:rPr>
        <w:t> </w:t>
      </w:r>
      <w:r>
        <w:rPr>
          <w:w w:val="120"/>
          <w:sz w:val="17"/>
        </w:rPr>
        <w:t>n.d.,</w:t>
      </w:r>
      <w:r>
        <w:rPr>
          <w:spacing w:val="-31"/>
          <w:w w:val="120"/>
          <w:sz w:val="17"/>
        </w:rPr>
        <w:t> </w:t>
      </w:r>
      <w:r>
        <w:rPr>
          <w:w w:val="120"/>
          <w:sz w:val="17"/>
        </w:rPr>
        <w:t>https://artsci.mcmaster.ca/experiential­</w:t>
      </w:r>
    </w:p>
    <w:p>
      <w:pPr>
        <w:spacing w:before="13"/>
        <w:ind w:left="250" w:right="0" w:firstLine="0"/>
        <w:jc w:val="left"/>
        <w:rPr>
          <w:sz w:val="17"/>
        </w:rPr>
      </w:pPr>
      <w:r>
        <w:rPr>
          <w:w w:val="120"/>
          <w:sz w:val="17"/>
        </w:rPr>
        <w:t>learning/</w:t>
      </w:r>
    </w:p>
    <w:p>
      <w:pPr>
        <w:spacing w:before="8"/>
        <w:ind w:left="246" w:right="0" w:firstLine="0"/>
        <w:jc w:val="left"/>
        <w:rPr>
          <w:sz w:val="17"/>
        </w:rPr>
      </w:pPr>
      <w:r>
        <w:rPr>
          <w:rFonts w:ascii="Times New Roman"/>
          <w:w w:val="125"/>
          <w:position w:val="5"/>
          <w:sz w:val="13"/>
        </w:rPr>
        <w:t>60 </w:t>
      </w:r>
      <w:r>
        <w:rPr>
          <w:w w:val="125"/>
          <w:sz w:val="17"/>
        </w:rPr>
        <w:t>Ibid.</w:t>
      </w:r>
    </w:p>
    <w:p>
      <w:pPr>
        <w:spacing w:line="266" w:lineRule="auto" w:before="18"/>
        <w:ind w:left="248" w:right="0" w:hanging="2"/>
        <w:jc w:val="left"/>
        <w:rPr>
          <w:sz w:val="17"/>
        </w:rPr>
      </w:pPr>
      <w:r>
        <w:rPr>
          <w:w w:val="115"/>
          <w:position w:val="5"/>
          <w:sz w:val="12"/>
        </w:rPr>
        <w:t>61 </w:t>
      </w:r>
      <w:r>
        <w:rPr>
          <w:w w:val="115"/>
          <w:sz w:val="17"/>
        </w:rPr>
        <w:t>"MAESD's Guiding Principles for Experiential Learning," Ministry of Advanced Education and Skills Development</w:t>
      </w:r>
    </w:p>
    <w:p>
      <w:pPr>
        <w:spacing w:line="194" w:lineRule="exact" w:before="0"/>
        <w:ind w:left="246" w:right="0" w:firstLine="0"/>
        <w:jc w:val="left"/>
        <w:rPr>
          <w:sz w:val="17"/>
        </w:rPr>
      </w:pPr>
      <w:r>
        <w:rPr>
          <w:rFonts w:ascii="Times New Roman"/>
          <w:w w:val="120"/>
          <w:position w:val="5"/>
          <w:sz w:val="13"/>
        </w:rPr>
        <w:t>62 </w:t>
      </w:r>
      <w:r>
        <w:rPr>
          <w:w w:val="120"/>
          <w:sz w:val="17"/>
        </w:rPr>
        <w:t>"Building the Workforce of Tomorrow," The Premier's Highly Skilled Workforce Expert Panel (2016)</w:t>
      </w:r>
    </w:p>
    <w:p>
      <w:pPr>
        <w:spacing w:line="259" w:lineRule="auto" w:before="9"/>
        <w:ind w:left="246" w:right="0" w:hanging="1"/>
        <w:jc w:val="left"/>
        <w:rPr>
          <w:sz w:val="17"/>
        </w:rPr>
      </w:pPr>
      <w:r>
        <w:rPr>
          <w:rFonts w:ascii="Times New Roman"/>
          <w:w w:val="120"/>
          <w:position w:val="5"/>
          <w:sz w:val="13"/>
        </w:rPr>
        <w:t>63 </w:t>
      </w:r>
      <w:r>
        <w:rPr>
          <w:w w:val="120"/>
          <w:sz w:val="17"/>
        </w:rPr>
        <w:t>"Taking the Pulse of Work-Integrated Learning in Canada," Business/ Higher Education Roundtable (2016).</w:t>
      </w:r>
    </w:p>
    <w:p>
      <w:pPr>
        <w:spacing w:line="259" w:lineRule="auto" w:before="0"/>
        <w:ind w:left="246" w:right="739" w:hanging="1"/>
        <w:jc w:val="left"/>
        <w:rPr>
          <w:sz w:val="17"/>
        </w:rPr>
      </w:pPr>
      <w:r>
        <w:rPr>
          <w:rFonts w:ascii="Times New Roman"/>
          <w:w w:val="115"/>
          <w:position w:val="5"/>
          <w:sz w:val="13"/>
        </w:rPr>
        <w:t>64 </w:t>
      </w:r>
      <w:r>
        <w:rPr>
          <w:w w:val="115"/>
          <w:sz w:val="17"/>
        </w:rPr>
        <w:t>"Work-Integrated Learning and Post-Secondary Education: What Students Think," Abacus Data (2016)</w:t>
      </w:r>
    </w:p>
    <w:p>
      <w:pPr>
        <w:spacing w:line="266" w:lineRule="auto" w:before="0"/>
        <w:ind w:left="248" w:right="0" w:hanging="3"/>
        <w:jc w:val="left"/>
        <w:rPr>
          <w:sz w:val="17"/>
        </w:rPr>
      </w:pPr>
      <w:r>
        <w:rPr>
          <w:rFonts w:ascii="Times New Roman"/>
          <w:w w:val="115"/>
          <w:position w:val="5"/>
          <w:sz w:val="13"/>
        </w:rPr>
        <w:t>65 </w:t>
      </w:r>
      <w:r>
        <w:rPr>
          <w:w w:val="115"/>
          <w:sz w:val="17"/>
        </w:rPr>
        <w:t>"Introduction to Career Planning Through Experiential Learning," Faculty of Social Sciences, accessed October 2017.</w:t>
      </w:r>
    </w:p>
    <w:p>
      <w:pPr>
        <w:spacing w:after="0" w:line="266" w:lineRule="auto"/>
        <w:jc w:val="left"/>
        <w:rPr>
          <w:sz w:val="17"/>
        </w:rPr>
        <w:sectPr>
          <w:pgSz w:w="12240" w:h="15840"/>
          <w:pgMar w:top="1300" w:bottom="280" w:left="1200" w:right="1180"/>
        </w:sectPr>
      </w:pPr>
    </w:p>
    <w:p>
      <w:pPr>
        <w:pStyle w:val="Heading1"/>
        <w:ind w:left="249"/>
      </w:pPr>
      <w:bookmarkStart w:name="_bookmark11" w:id="12"/>
      <w:bookmarkEnd w:id="12"/>
      <w:r>
        <w:rPr>
          <w:b w:val="0"/>
        </w:rPr>
      </w:r>
      <w:r>
        <w:rPr>
          <w:w w:val="105"/>
        </w:rPr>
        <w:t>Municipal Engagement</w:t>
      </w:r>
    </w:p>
    <w:p>
      <w:pPr>
        <w:pStyle w:val="Heading2"/>
        <w:spacing w:after="22"/>
      </w:pPr>
      <w:bookmarkStart w:name="_bookmark12" w:id="13"/>
      <w:bookmarkEnd w:id="13"/>
      <w:r>
        <w:rPr>
          <w:b w:val="0"/>
        </w:rPr>
      </w:r>
      <w:r>
        <w:rPr>
          <w:w w:val="105"/>
        </w:rPr>
        <w:t>Student Access to Engagement</w:t>
      </w:r>
    </w:p>
    <w:p>
      <w:pPr>
        <w:pStyle w:val="BodyText"/>
        <w:ind w:left="99"/>
        <w:rPr>
          <w:sz w:val="20"/>
        </w:rPr>
      </w:pPr>
      <w:r>
        <w:rPr>
          <w:sz w:val="20"/>
        </w:rPr>
        <w:pict>
          <v:group style="width:481.75pt;height:220.15pt;mso-position-horizontal-relative:char;mso-position-vertical-relative:line" coordorigin="0,0" coordsize="9635,4403">
            <v:line style="position:absolute" from="19,4402" to="19,0" stroked="true" strokeweight=".72113pt" strokecolor="#000000">
              <v:stroke dashstyle="solid"/>
            </v:line>
            <v:line style="position:absolute" from="9620,4402" to="9620,0" stroked="true" strokeweight=".480753pt" strokecolor="#000000">
              <v:stroke dashstyle="solid"/>
            </v:line>
            <v:line style="position:absolute" from="0,19" to="9634,19" stroked="true" strokeweight=".720873pt" strokecolor="#000000">
              <v:stroke dashstyle="solid"/>
            </v:line>
            <v:line style="position:absolute" from="0,4388" to="9634,4388" stroked="true" strokeweight=".480582pt" strokecolor="#000000">
              <v:stroke dashstyle="solid"/>
            </v:line>
            <v:shape style="position:absolute;left:26;top:26;width:9589;height:4357" type="#_x0000_t202" filled="false" stroked="false">
              <v:textbox inset="0,0,0,0">
                <w:txbxContent>
                  <w:p>
                    <w:pPr>
                      <w:spacing w:line="249" w:lineRule="auto" w:before="21"/>
                      <w:ind w:left="114" w:right="493" w:firstLine="2"/>
                      <w:jc w:val="left"/>
                      <w:rPr>
                        <w:sz w:val="20"/>
                      </w:rPr>
                    </w:pPr>
                    <w:r>
                      <w:rPr>
                        <w:w w:val="110"/>
                        <w:sz w:val="20"/>
                      </w:rPr>
                      <w:t>Principle: Students who want to engage with the Hamilton community in a meaningful and respectful way should have the access and capacity to do so.</w:t>
                    </w:r>
                  </w:p>
                  <w:p>
                    <w:pPr>
                      <w:spacing w:line="240" w:lineRule="auto" w:before="1"/>
                      <w:rPr>
                        <w:sz w:val="21"/>
                      </w:rPr>
                    </w:pPr>
                  </w:p>
                  <w:p>
                    <w:pPr>
                      <w:spacing w:line="249" w:lineRule="auto" w:before="0"/>
                      <w:ind w:left="115" w:right="493" w:firstLine="0"/>
                      <w:jc w:val="left"/>
                      <w:rPr>
                        <w:sz w:val="20"/>
                      </w:rPr>
                    </w:pPr>
                    <w:r>
                      <w:rPr>
                        <w:w w:val="110"/>
                        <w:sz w:val="20"/>
                      </w:rPr>
                      <w:t>Principle: Students should be able to gain meaningful summer or part-time employment in Hamilton relating to their field of study.</w:t>
                    </w:r>
                  </w:p>
                  <w:p>
                    <w:pPr>
                      <w:spacing w:line="240" w:lineRule="auto" w:before="1"/>
                      <w:rPr>
                        <w:sz w:val="21"/>
                      </w:rPr>
                    </w:pPr>
                  </w:p>
                  <w:p>
                    <w:pPr>
                      <w:spacing w:line="249" w:lineRule="auto" w:before="0"/>
                      <w:ind w:left="115" w:right="211" w:firstLine="1"/>
                      <w:jc w:val="left"/>
                      <w:rPr>
                        <w:sz w:val="20"/>
                      </w:rPr>
                    </w:pPr>
                    <w:r>
                      <w:rPr>
                        <w:w w:val="110"/>
                        <w:sz w:val="20"/>
                      </w:rPr>
                      <w:t>Concern: The City of Hamilton has a limited number of summer jobs relating to students' area of</w:t>
                    </w:r>
                    <w:r>
                      <w:rPr>
                        <w:spacing w:val="23"/>
                        <w:w w:val="110"/>
                        <w:sz w:val="20"/>
                      </w:rPr>
                      <w:t> </w:t>
                    </w:r>
                    <w:r>
                      <w:rPr>
                        <w:w w:val="110"/>
                        <w:sz w:val="20"/>
                      </w:rPr>
                      <w:t>study.</w:t>
                    </w:r>
                  </w:p>
                  <w:p>
                    <w:pPr>
                      <w:spacing w:line="240" w:lineRule="auto" w:before="1"/>
                      <w:rPr>
                        <w:sz w:val="21"/>
                      </w:rPr>
                    </w:pPr>
                  </w:p>
                  <w:p>
                    <w:pPr>
                      <w:spacing w:line="249" w:lineRule="auto" w:before="0"/>
                      <w:ind w:left="116" w:right="493" w:firstLine="0"/>
                      <w:jc w:val="left"/>
                      <w:rPr>
                        <w:sz w:val="20"/>
                      </w:rPr>
                    </w:pPr>
                    <w:r>
                      <w:rPr>
                        <w:w w:val="110"/>
                        <w:sz w:val="20"/>
                      </w:rPr>
                      <w:t>Recommendation: The City of Hamilton should expand the number of jobs that provide students with valuable professional development experience.</w:t>
                    </w:r>
                  </w:p>
                  <w:p>
                    <w:pPr>
                      <w:spacing w:line="240" w:lineRule="auto" w:before="1"/>
                      <w:rPr>
                        <w:sz w:val="21"/>
                      </w:rPr>
                    </w:pPr>
                  </w:p>
                  <w:p>
                    <w:pPr>
                      <w:spacing w:line="249" w:lineRule="auto" w:before="0"/>
                      <w:ind w:left="115" w:right="493" w:firstLine="0"/>
                      <w:jc w:val="left"/>
                      <w:rPr>
                        <w:sz w:val="20"/>
                      </w:rPr>
                    </w:pPr>
                    <w:r>
                      <w:rPr>
                        <w:w w:val="115"/>
                        <w:sz w:val="20"/>
                      </w:rPr>
                      <w:t>Recommendation:</w:t>
                    </w:r>
                    <w:r>
                      <w:rPr>
                        <w:spacing w:val="-24"/>
                        <w:w w:val="115"/>
                        <w:sz w:val="20"/>
                      </w:rPr>
                      <w:t> </w:t>
                    </w:r>
                    <w:r>
                      <w:rPr>
                        <w:w w:val="115"/>
                        <w:sz w:val="20"/>
                      </w:rPr>
                      <w:t>The</w:t>
                    </w:r>
                    <w:r>
                      <w:rPr>
                        <w:spacing w:val="-10"/>
                        <w:w w:val="115"/>
                        <w:sz w:val="20"/>
                      </w:rPr>
                      <w:t> </w:t>
                    </w:r>
                    <w:r>
                      <w:rPr>
                        <w:w w:val="115"/>
                        <w:sz w:val="20"/>
                      </w:rPr>
                      <w:t>City</w:t>
                    </w:r>
                    <w:r>
                      <w:rPr>
                        <w:spacing w:val="-12"/>
                        <w:w w:val="115"/>
                        <w:sz w:val="20"/>
                      </w:rPr>
                      <w:t> </w:t>
                    </w:r>
                    <w:r>
                      <w:rPr>
                        <w:w w:val="115"/>
                        <w:sz w:val="20"/>
                      </w:rPr>
                      <w:t>of</w:t>
                    </w:r>
                    <w:r>
                      <w:rPr>
                        <w:spacing w:val="-6"/>
                        <w:w w:val="115"/>
                        <w:sz w:val="20"/>
                      </w:rPr>
                      <w:t> </w:t>
                    </w:r>
                    <w:r>
                      <w:rPr>
                        <w:w w:val="115"/>
                        <w:sz w:val="20"/>
                      </w:rPr>
                      <w:t>Hamilton</w:t>
                    </w:r>
                    <w:r>
                      <w:rPr>
                        <w:spacing w:val="-8"/>
                        <w:w w:val="115"/>
                        <w:sz w:val="20"/>
                      </w:rPr>
                      <w:t> </w:t>
                    </w:r>
                    <w:r>
                      <w:rPr>
                        <w:w w:val="115"/>
                        <w:sz w:val="20"/>
                      </w:rPr>
                      <w:t>should</w:t>
                    </w:r>
                    <w:r>
                      <w:rPr>
                        <w:spacing w:val="-10"/>
                        <w:w w:val="115"/>
                        <w:sz w:val="20"/>
                      </w:rPr>
                      <w:t> </w:t>
                    </w:r>
                    <w:r>
                      <w:rPr>
                        <w:w w:val="115"/>
                        <w:sz w:val="20"/>
                      </w:rPr>
                      <w:t>invest</w:t>
                    </w:r>
                    <w:r>
                      <w:rPr>
                        <w:spacing w:val="-7"/>
                        <w:w w:val="115"/>
                        <w:sz w:val="20"/>
                      </w:rPr>
                      <w:t> </w:t>
                    </w:r>
                    <w:r>
                      <w:rPr>
                        <w:w w:val="115"/>
                        <w:sz w:val="20"/>
                      </w:rPr>
                      <w:t>in</w:t>
                    </w:r>
                    <w:r>
                      <w:rPr>
                        <w:spacing w:val="-12"/>
                        <w:w w:val="115"/>
                        <w:sz w:val="20"/>
                      </w:rPr>
                      <w:t> </w:t>
                    </w:r>
                    <w:r>
                      <w:rPr>
                        <w:w w:val="115"/>
                        <w:sz w:val="20"/>
                      </w:rPr>
                      <w:t>the</w:t>
                    </w:r>
                    <w:r>
                      <w:rPr>
                        <w:spacing w:val="-8"/>
                        <w:w w:val="115"/>
                        <w:sz w:val="20"/>
                      </w:rPr>
                      <w:t> </w:t>
                    </w:r>
                    <w:r>
                      <w:rPr>
                        <w:w w:val="115"/>
                        <w:sz w:val="20"/>
                      </w:rPr>
                      <w:t>creation</w:t>
                    </w:r>
                    <w:r>
                      <w:rPr>
                        <w:spacing w:val="-11"/>
                        <w:w w:val="115"/>
                        <w:sz w:val="20"/>
                      </w:rPr>
                      <w:t> </w:t>
                    </w:r>
                    <w:r>
                      <w:rPr>
                        <w:w w:val="115"/>
                        <w:sz w:val="20"/>
                      </w:rPr>
                      <w:t>of</w:t>
                    </w:r>
                    <w:r>
                      <w:rPr>
                        <w:spacing w:val="-12"/>
                        <w:w w:val="115"/>
                        <w:sz w:val="20"/>
                      </w:rPr>
                      <w:t> </w:t>
                    </w:r>
                    <w:r>
                      <w:rPr>
                        <w:w w:val="115"/>
                        <w:sz w:val="20"/>
                      </w:rPr>
                      <w:t>part-time</w:t>
                    </w:r>
                    <w:r>
                      <w:rPr>
                        <w:spacing w:val="-9"/>
                        <w:w w:val="115"/>
                        <w:sz w:val="20"/>
                      </w:rPr>
                      <w:t> </w:t>
                    </w:r>
                    <w:r>
                      <w:rPr>
                        <w:w w:val="115"/>
                        <w:sz w:val="20"/>
                      </w:rPr>
                      <w:t>job opportunities throughout the</w:t>
                    </w:r>
                    <w:r>
                      <w:rPr>
                        <w:spacing w:val="-35"/>
                        <w:w w:val="115"/>
                        <w:sz w:val="20"/>
                      </w:rPr>
                      <w:t> </w:t>
                    </w:r>
                    <w:r>
                      <w:rPr>
                        <w:w w:val="115"/>
                        <w:sz w:val="20"/>
                      </w:rPr>
                      <w:t>year.</w:t>
                    </w:r>
                  </w:p>
                  <w:p>
                    <w:pPr>
                      <w:spacing w:line="240" w:lineRule="auto" w:before="1"/>
                      <w:rPr>
                        <w:sz w:val="21"/>
                      </w:rPr>
                    </w:pPr>
                  </w:p>
                  <w:p>
                    <w:pPr>
                      <w:spacing w:line="249" w:lineRule="auto" w:before="0"/>
                      <w:ind w:left="115" w:right="493" w:firstLine="0"/>
                      <w:jc w:val="left"/>
                      <w:rPr>
                        <w:sz w:val="20"/>
                      </w:rPr>
                    </w:pPr>
                    <w:r>
                      <w:rPr>
                        <w:w w:val="110"/>
                        <w:sz w:val="20"/>
                      </w:rPr>
                      <w:t>Recommendation: McMaster should create diverse and creative partnerships with organizations in order to expand the amount of opportunities for students in all fields of study.</w:t>
                    </w:r>
                  </w:p>
                </w:txbxContent>
              </v:textbox>
              <w10:wrap type="none"/>
            </v:shape>
          </v:group>
        </w:pict>
      </w:r>
      <w:r>
        <w:rPr>
          <w:sz w:val="20"/>
        </w:rPr>
      </w:r>
    </w:p>
    <w:p>
      <w:pPr>
        <w:pStyle w:val="BodyText"/>
        <w:spacing w:before="4"/>
        <w:rPr>
          <w:b/>
          <w:sz w:val="29"/>
        </w:rPr>
      </w:pPr>
    </w:p>
    <w:p>
      <w:pPr>
        <w:pStyle w:val="BodyText"/>
        <w:spacing w:line="249" w:lineRule="auto" w:before="93"/>
        <w:ind w:left="247" w:right="498" w:firstLine="3"/>
      </w:pPr>
      <w:r>
        <w:rPr>
          <w:w w:val="110"/>
        </w:rPr>
        <w:t>The concept of increasing and enabling "Student Community Engagement" to be integrated into the academic  institutions  at McMaster  is a key part of the Forward with Integrity Letter authored by Patrick Deane; and therefore part of the strategic direction of the university. President Deane states, "McMaster has demonstrated throughout its history that outstanding academic work can be an extraordinary  force for the good of human beings, society, and nature; so our task in the  future must be  to consolidate and deepen that contribution... We need to integrate it [community engagement] fully and meaningfully into the work of the academ </w:t>
      </w:r>
      <w:r>
        <w:rPr>
          <w:spacing w:val="3"/>
          <w:w w:val="110"/>
        </w:rPr>
        <w:t>y"</w:t>
      </w:r>
      <w:r>
        <w:rPr>
          <w:spacing w:val="3"/>
          <w:w w:val="110"/>
          <w:position w:val="7"/>
          <w:sz w:val="14"/>
        </w:rPr>
        <w:t>66 </w:t>
      </w:r>
      <w:r>
        <w:rPr>
          <w:w w:val="70"/>
        </w:rPr>
        <w:t>1n </w:t>
      </w:r>
      <w:r>
        <w:rPr>
          <w:w w:val="110"/>
        </w:rPr>
        <w:t>this way, McMaster has a responsibility to ensure that students who want to engage with their community in a meaningful respectful way, have the access and capacity to do</w:t>
      </w:r>
      <w:r>
        <w:rPr>
          <w:spacing w:val="58"/>
          <w:w w:val="110"/>
        </w:rPr>
        <w:t> </w:t>
      </w:r>
      <w:r>
        <w:rPr>
          <w:w w:val="110"/>
        </w:rPr>
        <w:t>so.</w:t>
      </w:r>
    </w:p>
    <w:p>
      <w:pPr>
        <w:pStyle w:val="BodyText"/>
        <w:spacing w:line="249" w:lineRule="auto" w:before="12"/>
        <w:ind w:left="248" w:right="498" w:firstLine="2"/>
      </w:pPr>
      <w:r>
        <w:rPr>
          <w:w w:val="110"/>
        </w:rPr>
        <w:t>One of such ways to increase student engagement with the community is participation in meaningful employment opportunities  in Hamilton  that  are relevant to their field of study. This is a reciprocal approach to engagement as students and the community both gain from the interaction: Students receive experience and training, and local communities are able to utilize University trained young workers. By allowing students to meaningfully contribute to their communities, McMaster will</w:t>
      </w:r>
      <w:r>
        <w:rPr>
          <w:spacing w:val="67"/>
          <w:w w:val="110"/>
        </w:rPr>
        <w:t> </w:t>
      </w:r>
      <w:r>
        <w:rPr>
          <w:w w:val="110"/>
        </w:rPr>
        <w:t>be facilitating growth in both parties, and establishing significant relationships for sustainable</w:t>
      </w:r>
      <w:r>
        <w:rPr>
          <w:spacing w:val="25"/>
          <w:w w:val="110"/>
        </w:rPr>
        <w:t> </w:t>
      </w:r>
      <w:r>
        <w:rPr>
          <w:w w:val="110"/>
        </w:rPr>
        <w:t>development.</w:t>
      </w:r>
    </w:p>
    <w:p>
      <w:pPr>
        <w:pStyle w:val="BodyText"/>
        <w:spacing w:line="249" w:lineRule="auto" w:before="212"/>
        <w:ind w:left="249" w:right="281" w:firstLine="2"/>
        <w:jc w:val="both"/>
      </w:pPr>
      <w:r>
        <w:rPr>
          <w:w w:val="110"/>
        </w:rPr>
        <w:t>The City of Hamilton has a limited number  of summer  jobs relating to students' area of  study. On their  website  where students may apply, they state: "The opportunities in this category [opportunities specific to a student's area of study] are very limited. These positions are subject to change and are dependent upon budget availab ilit</w:t>
      </w:r>
      <w:r>
        <w:rPr>
          <w:spacing w:val="49"/>
          <w:w w:val="110"/>
        </w:rPr>
        <w:t> </w:t>
      </w:r>
      <w:r>
        <w:rPr>
          <w:w w:val="110"/>
        </w:rPr>
        <w:t>y."</w:t>
      </w:r>
      <w:r>
        <w:rPr>
          <w:w w:val="110"/>
          <w:vertAlign w:val="superscript"/>
        </w:rPr>
        <w:t>67</w:t>
      </w:r>
    </w:p>
    <w:p>
      <w:pPr>
        <w:pStyle w:val="BodyText"/>
        <w:rPr>
          <w:sz w:val="25"/>
        </w:rPr>
      </w:pPr>
      <w:r>
        <w:rPr/>
        <w:pict>
          <v:shape style="position:absolute;margin-left:72.112968pt;margin-top:16.588747pt;width:144.25pt;height:.1pt;mso-position-horizontal-relative:page;mso-position-vertical-relative:paragraph;z-index:-15712256;mso-wrap-distance-left:0;mso-wrap-distance-right:0" coordorigin="1442,332" coordsize="2885,0" path="m1442,332l4327,332e" filled="false" stroked="true" strokeweight=".480582pt" strokecolor="#000000">
            <v:path arrowok="t"/>
            <v:stroke dashstyle="solid"/>
            <w10:wrap type="topAndBottom"/>
          </v:shape>
        </w:pict>
      </w:r>
    </w:p>
    <w:p>
      <w:pPr>
        <w:spacing w:line="249" w:lineRule="auto" w:before="73"/>
        <w:ind w:left="247" w:right="0" w:hanging="2"/>
        <w:jc w:val="left"/>
        <w:rPr>
          <w:sz w:val="18"/>
        </w:rPr>
      </w:pPr>
      <w:r>
        <w:rPr>
          <w:rFonts w:ascii="Times New Roman"/>
          <w:w w:val="110"/>
          <w:position w:val="5"/>
          <w:sz w:val="13"/>
        </w:rPr>
        <w:t>66 </w:t>
      </w:r>
      <w:r>
        <w:rPr>
          <w:w w:val="110"/>
          <w:sz w:val="18"/>
        </w:rPr>
        <w:t>Deane, Patrick. 2011. </w:t>
      </w:r>
      <w:r>
        <w:rPr>
          <w:i/>
          <w:w w:val="110"/>
          <w:sz w:val="18"/>
        </w:rPr>
        <w:t>Forward With Integrity: A Letter To The McMaster Community. </w:t>
      </w:r>
      <w:r>
        <w:rPr>
          <w:w w:val="110"/>
          <w:sz w:val="18"/>
        </w:rPr>
        <w:t>Ebook. Hamilton: McMaster University.</w:t>
      </w:r>
    </w:p>
    <w:p>
      <w:pPr>
        <w:spacing w:line="249" w:lineRule="auto" w:before="0"/>
        <w:ind w:left="245" w:right="1547" w:firstLine="0"/>
        <w:jc w:val="left"/>
        <w:rPr>
          <w:sz w:val="18"/>
        </w:rPr>
      </w:pPr>
      <w:r>
        <w:rPr>
          <w:rFonts w:ascii="Times New Roman" w:hAnsi="Times New Roman"/>
          <w:w w:val="115"/>
          <w:position w:val="5"/>
          <w:sz w:val="13"/>
        </w:rPr>
        <w:t>67 </w:t>
      </w:r>
      <w:r>
        <w:rPr>
          <w:w w:val="115"/>
          <w:sz w:val="18"/>
        </w:rPr>
        <w:t>"Specific To Area Of Study And Administrative Jobs". 2016. </w:t>
      </w:r>
      <w:r>
        <w:rPr>
          <w:i/>
          <w:w w:val="115"/>
          <w:sz w:val="18"/>
        </w:rPr>
        <w:t>Hamilton.Ca. </w:t>
      </w:r>
      <w:hyperlink r:id="rId11">
        <w:r>
          <w:rPr>
            <w:w w:val="115"/>
            <w:sz w:val="18"/>
          </w:rPr>
          <w:t>https://www.hamilton.ca/jobs-city/student-youth-opportunities/specific-area-study-and­</w:t>
        </w:r>
      </w:hyperlink>
      <w:r>
        <w:rPr>
          <w:w w:val="115"/>
          <w:sz w:val="18"/>
        </w:rPr>
        <w:t> </w:t>
      </w:r>
      <w:hyperlink r:id="rId11">
        <w:r>
          <w:rPr>
            <w:w w:val="115"/>
            <w:sz w:val="18"/>
          </w:rPr>
          <w:t>administrative-jobs.</w:t>
        </w:r>
      </w:hyperlink>
    </w:p>
    <w:p>
      <w:pPr>
        <w:spacing w:after="0" w:line="249" w:lineRule="auto"/>
        <w:jc w:val="left"/>
        <w:rPr>
          <w:sz w:val="18"/>
        </w:rPr>
        <w:sectPr>
          <w:pgSz w:w="12240" w:h="15840"/>
          <w:pgMar w:top="1380" w:bottom="280" w:left="1200" w:right="1180"/>
        </w:sectPr>
      </w:pPr>
    </w:p>
    <w:p>
      <w:pPr>
        <w:pStyle w:val="BodyText"/>
        <w:spacing w:before="3"/>
        <w:rPr>
          <w:sz w:val="10"/>
        </w:rPr>
      </w:pPr>
    </w:p>
    <w:p>
      <w:pPr>
        <w:pStyle w:val="BodyText"/>
        <w:spacing w:line="249" w:lineRule="auto" w:before="93"/>
        <w:ind w:left="248" w:right="235" w:firstLine="3"/>
        <w:rPr>
          <w:rFonts w:ascii="Times New Roman"/>
        </w:rPr>
      </w:pPr>
      <w:r>
        <w:rPr>
          <w:w w:val="115"/>
        </w:rPr>
        <w:t>This</w:t>
      </w:r>
      <w:r>
        <w:rPr>
          <w:spacing w:val="-18"/>
          <w:w w:val="115"/>
        </w:rPr>
        <w:t> </w:t>
      </w:r>
      <w:r>
        <w:rPr>
          <w:w w:val="115"/>
        </w:rPr>
        <w:t>illustrates</w:t>
      </w:r>
      <w:r>
        <w:rPr>
          <w:spacing w:val="-13"/>
          <w:w w:val="115"/>
        </w:rPr>
        <w:t> </w:t>
      </w:r>
      <w:r>
        <w:rPr>
          <w:w w:val="115"/>
        </w:rPr>
        <w:t>the</w:t>
      </w:r>
      <w:r>
        <w:rPr>
          <w:spacing w:val="-10"/>
          <w:w w:val="115"/>
        </w:rPr>
        <w:t> </w:t>
      </w:r>
      <w:r>
        <w:rPr>
          <w:w w:val="115"/>
        </w:rPr>
        <w:t>lack</w:t>
      </w:r>
      <w:r>
        <w:rPr>
          <w:spacing w:val="-15"/>
          <w:w w:val="115"/>
        </w:rPr>
        <w:t> </w:t>
      </w:r>
      <w:r>
        <w:rPr>
          <w:w w:val="115"/>
        </w:rPr>
        <w:t>of</w:t>
      </w:r>
      <w:r>
        <w:rPr>
          <w:spacing w:val="-7"/>
          <w:w w:val="115"/>
        </w:rPr>
        <w:t> </w:t>
      </w:r>
      <w:r>
        <w:rPr>
          <w:w w:val="115"/>
        </w:rPr>
        <w:t>availability</w:t>
      </w:r>
      <w:r>
        <w:rPr>
          <w:spacing w:val="-11"/>
          <w:w w:val="115"/>
        </w:rPr>
        <w:t> </w:t>
      </w:r>
      <w:r>
        <w:rPr>
          <w:w w:val="115"/>
        </w:rPr>
        <w:t>and</w:t>
      </w:r>
      <w:r>
        <w:rPr>
          <w:spacing w:val="-20"/>
          <w:w w:val="115"/>
        </w:rPr>
        <w:t> </w:t>
      </w:r>
      <w:r>
        <w:rPr>
          <w:w w:val="115"/>
        </w:rPr>
        <w:t>resources</w:t>
      </w:r>
      <w:r>
        <w:rPr>
          <w:spacing w:val="-14"/>
          <w:w w:val="115"/>
        </w:rPr>
        <w:t> </w:t>
      </w:r>
      <w:r>
        <w:rPr>
          <w:w w:val="115"/>
        </w:rPr>
        <w:t>allocated</w:t>
      </w:r>
      <w:r>
        <w:rPr>
          <w:spacing w:val="-11"/>
          <w:w w:val="115"/>
        </w:rPr>
        <w:t> </w:t>
      </w:r>
      <w:r>
        <w:rPr>
          <w:w w:val="115"/>
        </w:rPr>
        <w:t>by</w:t>
      </w:r>
      <w:r>
        <w:rPr>
          <w:spacing w:val="-18"/>
          <w:w w:val="115"/>
        </w:rPr>
        <w:t> </w:t>
      </w:r>
      <w:r>
        <w:rPr>
          <w:w w:val="115"/>
        </w:rPr>
        <w:t>the</w:t>
      </w:r>
      <w:r>
        <w:rPr>
          <w:spacing w:val="-14"/>
          <w:w w:val="115"/>
        </w:rPr>
        <w:t> </w:t>
      </w:r>
      <w:r>
        <w:rPr>
          <w:w w:val="115"/>
        </w:rPr>
        <w:t>City</w:t>
      </w:r>
      <w:r>
        <w:rPr>
          <w:spacing w:val="-15"/>
          <w:w w:val="115"/>
        </w:rPr>
        <w:t> </w:t>
      </w:r>
      <w:r>
        <w:rPr>
          <w:w w:val="115"/>
        </w:rPr>
        <w:t>in</w:t>
      </w:r>
      <w:r>
        <w:rPr>
          <w:spacing w:val="-22"/>
          <w:w w:val="115"/>
        </w:rPr>
        <w:t> </w:t>
      </w:r>
      <w:r>
        <w:rPr>
          <w:w w:val="115"/>
        </w:rPr>
        <w:t>providing students opportunities relevant to their field of study. This reduces the amount of students who leave McMaster with work experience to help them find employment after University. Those who participate in apprenticeships tend to have improved employment prospects, higher income, increased job security, and further opportunities for training and develop </w:t>
      </w:r>
      <w:r>
        <w:rPr>
          <w:spacing w:val="3"/>
          <w:w w:val="115"/>
        </w:rPr>
        <w:t>ment.</w:t>
      </w:r>
      <w:r>
        <w:rPr>
          <w:spacing w:val="3"/>
          <w:w w:val="115"/>
          <w:vertAlign w:val="superscript"/>
        </w:rPr>
        <w:t>68</w:t>
      </w:r>
      <w:r>
        <w:rPr>
          <w:spacing w:val="3"/>
          <w:w w:val="115"/>
          <w:vertAlign w:val="baseline"/>
        </w:rPr>
        <w:t> </w:t>
      </w:r>
      <w:r>
        <w:rPr>
          <w:w w:val="115"/>
          <w:vertAlign w:val="baseline"/>
        </w:rPr>
        <w:t>In general participation of Work Integrated Learning, many students have expressed that participation in such programs helped them mature as a person, and improved their ability to get along with people in work sit uat ions.</w:t>
      </w:r>
      <w:r>
        <w:rPr>
          <w:spacing w:val="-52"/>
          <w:w w:val="115"/>
          <w:vertAlign w:val="baseline"/>
        </w:rPr>
        <w:t> </w:t>
      </w:r>
      <w:r>
        <w:rPr>
          <w:rFonts w:ascii="Times New Roman"/>
          <w:w w:val="115"/>
          <w:vertAlign w:val="superscript"/>
        </w:rPr>
        <w:t>69</w:t>
      </w:r>
    </w:p>
    <w:p>
      <w:pPr>
        <w:pStyle w:val="BodyText"/>
        <w:spacing w:line="249" w:lineRule="auto" w:before="207"/>
        <w:ind w:left="248" w:right="436" w:firstLine="3"/>
      </w:pPr>
      <w:r>
        <w:rPr>
          <w:w w:val="110"/>
        </w:rPr>
        <w:t>To address these issues, action must be taken both on the part of the City of  Hamilton, and McMaster University, to ensure that all students have equitable access to municipal engagement. First, the City of Hamilton should seek out and expand the number of jobs relating to students' specific area of study. This will hopefully address the deficit of opportunities for specific students in faculties that are not currently addressed by the City. For this to  be successful, the expansion of opportunities  should contain a diverse pool of employment options. To accomplish this, student feedback on what opportunities are missing in their field of study could assist in the development of niche options,  or at least  to  inform the City of  where to  explore future</w:t>
      </w:r>
      <w:r>
        <w:rPr>
          <w:spacing w:val="3"/>
          <w:w w:val="110"/>
        </w:rPr>
        <w:t> </w:t>
      </w:r>
      <w:r>
        <w:rPr>
          <w:w w:val="110"/>
        </w:rPr>
        <w:t>partnerships.</w:t>
      </w:r>
    </w:p>
    <w:p>
      <w:pPr>
        <w:pStyle w:val="BodyText"/>
        <w:spacing w:line="249" w:lineRule="auto" w:before="214"/>
        <w:ind w:left="247" w:right="576" w:firstLine="3"/>
      </w:pPr>
      <w:r>
        <w:rPr>
          <w:w w:val="110"/>
        </w:rPr>
        <w:t>Of the partnerships that are created by the city to students, they generally benefit only one particular subset. Many partnerships may only be with one faculty on specific topics. For example, the Faculty of Health Sciences at McMaster uses community partnerships in their HTHSCI 4D09 or 4D12 Thesis in Engaging the City experiential learning course. This course connects student capabilities with community needs, and provides valuable experience to students while assisting community</w:t>
      </w:r>
      <w:r>
        <w:rPr>
          <w:spacing w:val="28"/>
          <w:w w:val="110"/>
        </w:rPr>
        <w:t> </w:t>
      </w:r>
      <w:r>
        <w:rPr>
          <w:w w:val="110"/>
        </w:rPr>
        <w:t>growth.</w:t>
      </w:r>
    </w:p>
    <w:p>
      <w:pPr>
        <w:pStyle w:val="BodyText"/>
        <w:spacing w:line="249" w:lineRule="auto" w:before="210"/>
        <w:ind w:left="248" w:right="498" w:firstLine="3"/>
      </w:pPr>
      <w:r>
        <w:rPr>
          <w:w w:val="110"/>
        </w:rPr>
        <w:t>The City of Hamilton should also create part-time job opportunities  throughout  the year as current time constraints and summer opportunities that end in the fall are not accessible to many students. For some students who rent their Hamilton dwellings, summer opportunities are missed as they are required to be in their permanent addresses for the summer months. Without adequate options when they return to Hamilton for the school term, students are unable to find useful opportunities for professional growth. By providing more part-time opportunities throughout the year, this barrier will be reduced, and students  will be able to  find placement  and engage in the</w:t>
      </w:r>
      <w:r>
        <w:rPr>
          <w:spacing w:val="19"/>
          <w:w w:val="110"/>
        </w:rPr>
        <w:t> </w:t>
      </w:r>
      <w:r>
        <w:rPr>
          <w:w w:val="110"/>
        </w:rPr>
        <w:t>community.</w:t>
      </w:r>
    </w:p>
    <w:p>
      <w:pPr>
        <w:pStyle w:val="BodyText"/>
        <w:spacing w:line="249" w:lineRule="auto" w:before="208"/>
        <w:ind w:left="248" w:right="318"/>
      </w:pPr>
      <w:r>
        <w:rPr>
          <w:w w:val="110"/>
        </w:rPr>
        <w:t>Partnerships between community members and McMaster University should continue to grow, and expand. Additionally, McMaster should be actively seeking other partnerships and ways to  improve relationships. Hamilton Health Sciences  in particular should further incorporate McMaster faculties into their partnership</w:t>
      </w:r>
      <w:r>
        <w:rPr>
          <w:spacing w:val="-17"/>
          <w:w w:val="110"/>
        </w:rPr>
        <w:t> </w:t>
      </w:r>
      <w:r>
        <w:rPr>
          <w:w w:val="110"/>
        </w:rPr>
        <w:t>with</w:t>
      </w:r>
    </w:p>
    <w:p>
      <w:pPr>
        <w:pStyle w:val="BodyText"/>
        <w:spacing w:before="8"/>
        <w:rPr>
          <w:sz w:val="13"/>
        </w:rPr>
      </w:pPr>
      <w:r>
        <w:rPr/>
        <w:pict>
          <v:shape style="position:absolute;margin-left:72.112968pt;margin-top:10.119422pt;width:144.25pt;height:.1pt;mso-position-horizontal-relative:page;mso-position-vertical-relative:paragraph;z-index:-15711744;mso-wrap-distance-left:0;mso-wrap-distance-right:0" coordorigin="1442,202" coordsize="2885,0" path="m1442,202l4327,202e" filled="false" stroked="true" strokeweight=".480582pt" strokecolor="#000000">
            <v:path arrowok="t"/>
            <v:stroke dashstyle="solid"/>
            <w10:wrap type="topAndBottom"/>
          </v:shape>
        </w:pict>
      </w:r>
    </w:p>
    <w:p>
      <w:pPr>
        <w:spacing w:line="249" w:lineRule="auto" w:before="76"/>
        <w:ind w:left="247" w:right="0" w:hanging="1"/>
        <w:jc w:val="left"/>
        <w:rPr>
          <w:sz w:val="18"/>
        </w:rPr>
      </w:pPr>
      <w:r>
        <w:rPr>
          <w:w w:val="110"/>
          <w:position w:val="5"/>
          <w:sz w:val="12"/>
        </w:rPr>
        <w:t>68 </w:t>
      </w:r>
      <w:r>
        <w:rPr>
          <w:w w:val="110"/>
          <w:sz w:val="18"/>
        </w:rPr>
        <w:t>Munro, Daniel, Cameron Maclaine, and James Stuckey. 2014. "The State Of Skills And PSE In Canada". The Conference Board of Canada.</w:t>
      </w:r>
    </w:p>
    <w:p>
      <w:pPr>
        <w:spacing w:line="249" w:lineRule="auto" w:before="0"/>
        <w:ind w:left="247" w:right="235" w:hanging="2"/>
        <w:jc w:val="left"/>
        <w:rPr>
          <w:sz w:val="18"/>
        </w:rPr>
      </w:pPr>
      <w:r>
        <w:rPr>
          <w:rFonts w:ascii="Times New Roman"/>
          <w:w w:val="115"/>
          <w:position w:val="5"/>
          <w:sz w:val="13"/>
        </w:rPr>
        <w:t>69</w:t>
      </w:r>
      <w:r>
        <w:rPr>
          <w:rFonts w:ascii="Times New Roman"/>
          <w:spacing w:val="-1"/>
          <w:w w:val="115"/>
          <w:position w:val="5"/>
          <w:sz w:val="13"/>
        </w:rPr>
        <w:t> </w:t>
      </w:r>
      <w:r>
        <w:rPr>
          <w:w w:val="115"/>
          <w:sz w:val="18"/>
        </w:rPr>
        <w:t>Sattler,</w:t>
      </w:r>
      <w:r>
        <w:rPr>
          <w:spacing w:val="-31"/>
          <w:w w:val="115"/>
          <w:sz w:val="18"/>
        </w:rPr>
        <w:t> </w:t>
      </w:r>
      <w:r>
        <w:rPr>
          <w:w w:val="115"/>
          <w:sz w:val="18"/>
        </w:rPr>
        <w:t>Peggy,</w:t>
      </w:r>
      <w:r>
        <w:rPr>
          <w:spacing w:val="-28"/>
          <w:w w:val="115"/>
          <w:sz w:val="18"/>
        </w:rPr>
        <w:t> </w:t>
      </w:r>
      <w:r>
        <w:rPr>
          <w:w w:val="115"/>
          <w:sz w:val="18"/>
        </w:rPr>
        <w:t>and</w:t>
      </w:r>
      <w:r>
        <w:rPr>
          <w:spacing w:val="-26"/>
          <w:w w:val="115"/>
          <w:sz w:val="18"/>
        </w:rPr>
        <w:t> </w:t>
      </w:r>
      <w:r>
        <w:rPr>
          <w:w w:val="115"/>
          <w:sz w:val="18"/>
        </w:rPr>
        <w:t>Julie</w:t>
      </w:r>
      <w:r>
        <w:rPr>
          <w:spacing w:val="-26"/>
          <w:w w:val="115"/>
          <w:sz w:val="18"/>
        </w:rPr>
        <w:t> </w:t>
      </w:r>
      <w:r>
        <w:rPr>
          <w:w w:val="115"/>
          <w:sz w:val="18"/>
        </w:rPr>
        <w:t>Peters.</w:t>
      </w:r>
      <w:r>
        <w:rPr>
          <w:spacing w:val="-26"/>
          <w:w w:val="115"/>
          <w:sz w:val="18"/>
        </w:rPr>
        <w:t> </w:t>
      </w:r>
      <w:r>
        <w:rPr>
          <w:w w:val="115"/>
          <w:sz w:val="18"/>
        </w:rPr>
        <w:t>2013.</w:t>
      </w:r>
      <w:r>
        <w:rPr>
          <w:spacing w:val="-30"/>
          <w:w w:val="115"/>
          <w:sz w:val="18"/>
        </w:rPr>
        <w:t> </w:t>
      </w:r>
      <w:r>
        <w:rPr>
          <w:w w:val="115"/>
          <w:sz w:val="18"/>
        </w:rPr>
        <w:t>"Work-Integrated</w:t>
      </w:r>
      <w:r>
        <w:rPr>
          <w:spacing w:val="-33"/>
          <w:w w:val="115"/>
          <w:sz w:val="18"/>
        </w:rPr>
        <w:t> </w:t>
      </w:r>
      <w:r>
        <w:rPr>
          <w:w w:val="115"/>
          <w:sz w:val="18"/>
        </w:rPr>
        <w:t>Learning</w:t>
      </w:r>
      <w:r>
        <w:rPr>
          <w:spacing w:val="-22"/>
          <w:w w:val="115"/>
          <w:sz w:val="18"/>
        </w:rPr>
        <w:t> </w:t>
      </w:r>
      <w:r>
        <w:rPr>
          <w:w w:val="115"/>
          <w:sz w:val="18"/>
        </w:rPr>
        <w:t>In</w:t>
      </w:r>
      <w:r>
        <w:rPr>
          <w:spacing w:val="-30"/>
          <w:w w:val="115"/>
          <w:sz w:val="18"/>
        </w:rPr>
        <w:t> </w:t>
      </w:r>
      <w:r>
        <w:rPr>
          <w:w w:val="115"/>
          <w:sz w:val="18"/>
        </w:rPr>
        <w:t>Ontario's</w:t>
      </w:r>
      <w:r>
        <w:rPr>
          <w:spacing w:val="-25"/>
          <w:w w:val="115"/>
          <w:sz w:val="18"/>
        </w:rPr>
        <w:t> </w:t>
      </w:r>
      <w:r>
        <w:rPr>
          <w:w w:val="115"/>
          <w:sz w:val="18"/>
        </w:rPr>
        <w:t>Postsecondary</w:t>
      </w:r>
      <w:r>
        <w:rPr>
          <w:spacing w:val="-20"/>
          <w:w w:val="115"/>
          <w:sz w:val="18"/>
        </w:rPr>
        <w:t> </w:t>
      </w:r>
      <w:r>
        <w:rPr>
          <w:w w:val="115"/>
          <w:sz w:val="18"/>
        </w:rPr>
        <w:t>Sector: The Experience Of Ontario Graduates". Toronto: The Higher Education Quality Council of Ontario. </w:t>
      </w:r>
      <w:hyperlink r:id="rId12">
        <w:r>
          <w:rPr>
            <w:w w:val="115"/>
            <w:sz w:val="18"/>
          </w:rPr>
          <w:t>http://www.heqco.ca/SiteCollectionDocuments/WIL_Experience_ON_Graduates_ENG.pdf.</w:t>
        </w:r>
      </w:hyperlink>
    </w:p>
    <w:p>
      <w:pPr>
        <w:spacing w:after="0" w:line="249" w:lineRule="auto"/>
        <w:jc w:val="left"/>
        <w:rPr>
          <w:sz w:val="18"/>
        </w:rPr>
        <w:sectPr>
          <w:pgSz w:w="12240" w:h="15840"/>
          <w:pgMar w:top="1500" w:bottom="280" w:left="1200" w:right="1180"/>
        </w:sectPr>
      </w:pPr>
    </w:p>
    <w:p>
      <w:pPr>
        <w:pStyle w:val="BodyText"/>
        <w:spacing w:line="249" w:lineRule="auto" w:before="67"/>
        <w:ind w:left="248" w:right="498"/>
      </w:pPr>
      <w:r>
        <w:rPr>
          <w:w w:val="110"/>
        </w:rPr>
        <w:t>the University. The more departments that are able to be a part of such partnerships, the more accessible these types of programs become to all students at McMaster.</w:t>
      </w:r>
    </w:p>
    <w:p>
      <w:pPr>
        <w:pStyle w:val="BodyText"/>
        <w:spacing w:line="249" w:lineRule="auto" w:before="199"/>
        <w:ind w:left="247" w:right="235" w:firstLine="6"/>
      </w:pPr>
      <w:r>
        <w:rPr>
          <w:w w:val="115"/>
        </w:rPr>
        <w:t>With</w:t>
      </w:r>
      <w:r>
        <w:rPr>
          <w:spacing w:val="-17"/>
          <w:w w:val="115"/>
        </w:rPr>
        <w:t> </w:t>
      </w:r>
      <w:r>
        <w:rPr>
          <w:w w:val="115"/>
        </w:rPr>
        <w:t>more</w:t>
      </w:r>
      <w:r>
        <w:rPr>
          <w:spacing w:val="-21"/>
          <w:w w:val="115"/>
        </w:rPr>
        <w:t> </w:t>
      </w:r>
      <w:r>
        <w:rPr>
          <w:w w:val="115"/>
        </w:rPr>
        <w:t>and</w:t>
      </w:r>
      <w:r>
        <w:rPr>
          <w:spacing w:val="-17"/>
          <w:w w:val="115"/>
        </w:rPr>
        <w:t> </w:t>
      </w:r>
      <w:r>
        <w:rPr>
          <w:w w:val="115"/>
        </w:rPr>
        <w:t>more</w:t>
      </w:r>
      <w:r>
        <w:rPr>
          <w:spacing w:val="-20"/>
          <w:w w:val="115"/>
        </w:rPr>
        <w:t> </w:t>
      </w:r>
      <w:r>
        <w:rPr>
          <w:w w:val="115"/>
        </w:rPr>
        <w:t>students</w:t>
      </w:r>
      <w:r>
        <w:rPr>
          <w:spacing w:val="-14"/>
          <w:w w:val="115"/>
        </w:rPr>
        <w:t> </w:t>
      </w:r>
      <w:r>
        <w:rPr>
          <w:w w:val="115"/>
        </w:rPr>
        <w:t>professing</w:t>
      </w:r>
      <w:r>
        <w:rPr>
          <w:spacing w:val="-6"/>
          <w:w w:val="115"/>
        </w:rPr>
        <w:t> </w:t>
      </w:r>
      <w:r>
        <w:rPr>
          <w:w w:val="115"/>
        </w:rPr>
        <w:t>the</w:t>
      </w:r>
      <w:r>
        <w:rPr>
          <w:spacing w:val="-12"/>
          <w:w w:val="115"/>
        </w:rPr>
        <w:t> </w:t>
      </w:r>
      <w:r>
        <w:rPr>
          <w:w w:val="115"/>
        </w:rPr>
        <w:t>importance</w:t>
      </w:r>
      <w:r>
        <w:rPr>
          <w:spacing w:val="-7"/>
          <w:w w:val="115"/>
        </w:rPr>
        <w:t> </w:t>
      </w:r>
      <w:r>
        <w:rPr>
          <w:w w:val="115"/>
        </w:rPr>
        <w:t>of</w:t>
      </w:r>
      <w:r>
        <w:rPr>
          <w:spacing w:val="-10"/>
          <w:w w:val="115"/>
        </w:rPr>
        <w:t> </w:t>
      </w:r>
      <w:r>
        <w:rPr>
          <w:w w:val="115"/>
        </w:rPr>
        <w:t>related</w:t>
      </w:r>
      <w:r>
        <w:rPr>
          <w:spacing w:val="-9"/>
          <w:w w:val="115"/>
        </w:rPr>
        <w:t> </w:t>
      </w:r>
      <w:r>
        <w:rPr>
          <w:w w:val="115"/>
        </w:rPr>
        <w:t>work</w:t>
      </w:r>
      <w:r>
        <w:rPr>
          <w:spacing w:val="-11"/>
          <w:w w:val="115"/>
        </w:rPr>
        <w:t> </w:t>
      </w:r>
      <w:r>
        <w:rPr>
          <w:w w:val="115"/>
        </w:rPr>
        <w:t>experience, income and relevant work experience are obviously a heightening priority for students in Ontario. For proof of this, the 2016 ABACUS survey that found a staggering 89% of current students and recent grads support more work integrated learning in pro </w:t>
      </w:r>
      <w:r>
        <w:rPr>
          <w:spacing w:val="2"/>
          <w:w w:val="115"/>
        </w:rPr>
        <w:t>gram </w:t>
      </w:r>
      <w:r>
        <w:rPr>
          <w:w w:val="115"/>
        </w:rPr>
        <w:t>s.</w:t>
      </w:r>
      <w:r>
        <w:rPr>
          <w:rFonts w:ascii="Times New Roman"/>
          <w:w w:val="115"/>
          <w:vertAlign w:val="superscript"/>
        </w:rPr>
        <w:t>70</w:t>
      </w:r>
      <w:r>
        <w:rPr>
          <w:rFonts w:ascii="Times New Roman"/>
          <w:w w:val="115"/>
          <w:vertAlign w:val="baseline"/>
        </w:rPr>
        <w:t> </w:t>
      </w:r>
      <w:r>
        <w:rPr>
          <w:w w:val="115"/>
          <w:vertAlign w:val="baseline"/>
        </w:rPr>
        <w:t>With this awareness, McMaster should better facilitate connecting students to opportunities in effective sustainable ways. The City should benefit from this increased demand for opportunity by creating more openings to take advantage of these passionate, educated</w:t>
      </w:r>
      <w:r>
        <w:rPr>
          <w:spacing w:val="19"/>
          <w:w w:val="115"/>
          <w:vertAlign w:val="baseline"/>
        </w:rPr>
        <w:t> </w:t>
      </w:r>
      <w:r>
        <w:rPr>
          <w:w w:val="115"/>
          <w:vertAlign w:val="baseline"/>
        </w:rPr>
        <w:t>individuals.</w:t>
      </w:r>
    </w:p>
    <w:p>
      <w:pPr>
        <w:pStyle w:val="Heading2"/>
        <w:spacing w:before="211"/>
        <w:ind w:left="246"/>
      </w:pPr>
      <w:r>
        <w:rPr/>
        <w:pict>
          <v:group style="position:absolute;margin-left:65.382423pt;margin-top:25.433367pt;width:481.75pt;height:174pt;mso-position-horizontal-relative:page;mso-position-vertical-relative:paragraph;z-index:-15711232;mso-wrap-distance-left:0;mso-wrap-distance-right:0" coordorigin="1308,509" coordsize="9635,3480">
            <v:line style="position:absolute" from="1327,3988" to="1327,509" stroked="true" strokeweight=".72113pt" strokecolor="#000000">
              <v:stroke dashstyle="solid"/>
            </v:line>
            <v:shape style="position:absolute;left:1307;top:508;width:9635;height:3480" coordorigin="1308,509" coordsize="9635,3480" path="m10928,3988l10928,509m1308,513l10942,513e" filled="false" stroked="true" strokeweight=".480667pt" strokecolor="#000000">
              <v:path arrowok="t"/>
              <v:stroke dashstyle="solid"/>
            </v:shape>
            <v:line style="position:absolute" from="1308,3964" to="10942,3964" stroked="true" strokeweight=".720873pt" strokecolor="#000000">
              <v:stroke dashstyle="solid"/>
            </v:line>
            <v:shape style="position:absolute;left:1334;top:518;width:9589;height:3439" type="#_x0000_t202" filled="false" stroked="false">
              <v:textbox inset="0,0,0,0">
                <w:txbxContent>
                  <w:p>
                    <w:pPr>
                      <w:spacing w:line="249" w:lineRule="auto" w:before="28"/>
                      <w:ind w:left="122" w:right="493" w:hanging="6"/>
                      <w:jc w:val="left"/>
                      <w:rPr>
                        <w:sz w:val="20"/>
                      </w:rPr>
                    </w:pPr>
                    <w:r>
                      <w:rPr>
                        <w:w w:val="110"/>
                        <w:sz w:val="20"/>
                      </w:rPr>
                      <w:t>Principle: Students should be adequately prepared to represent McMaster University when working with community members.</w:t>
                    </w:r>
                  </w:p>
                  <w:p>
                    <w:pPr>
                      <w:spacing w:line="240" w:lineRule="auto" w:before="4"/>
                      <w:rPr>
                        <w:sz w:val="17"/>
                      </w:rPr>
                    </w:pPr>
                  </w:p>
                  <w:p>
                    <w:pPr>
                      <w:spacing w:before="0"/>
                      <w:ind w:left="117" w:right="0" w:firstLine="0"/>
                      <w:jc w:val="left"/>
                      <w:rPr>
                        <w:sz w:val="20"/>
                      </w:rPr>
                    </w:pPr>
                    <w:r>
                      <w:rPr>
                        <w:w w:val="110"/>
                        <w:sz w:val="20"/>
                      </w:rPr>
                      <w:t>Concern: The community has expressed concerns that students can be disrespectful.</w:t>
                    </w:r>
                  </w:p>
                  <w:p>
                    <w:pPr>
                      <w:spacing w:line="240" w:lineRule="auto" w:before="5"/>
                      <w:rPr>
                        <w:sz w:val="18"/>
                      </w:rPr>
                    </w:pPr>
                  </w:p>
                  <w:p>
                    <w:pPr>
                      <w:spacing w:line="249" w:lineRule="auto" w:before="0"/>
                      <w:ind w:left="114" w:right="493" w:firstLine="1"/>
                      <w:jc w:val="left"/>
                      <w:rPr>
                        <w:sz w:val="20"/>
                      </w:rPr>
                    </w:pPr>
                    <w:r>
                      <w:rPr>
                        <w:w w:val="110"/>
                        <w:sz w:val="20"/>
                      </w:rPr>
                      <w:t>Recommendation: The Office of Community Engagement should create a tuition-free, non­ credit online course open to all students on proper community engagement.</w:t>
                    </w:r>
                  </w:p>
                  <w:p>
                    <w:pPr>
                      <w:spacing w:line="240" w:lineRule="auto" w:before="9"/>
                      <w:rPr>
                        <w:sz w:val="17"/>
                      </w:rPr>
                    </w:pPr>
                  </w:p>
                  <w:p>
                    <w:pPr>
                      <w:spacing w:line="249" w:lineRule="auto" w:before="0"/>
                      <w:ind w:left="115" w:right="493" w:firstLine="1"/>
                      <w:jc w:val="left"/>
                      <w:rPr>
                        <w:sz w:val="20"/>
                      </w:rPr>
                    </w:pPr>
                    <w:r>
                      <w:rPr>
                        <w:w w:val="110"/>
                        <w:sz w:val="20"/>
                      </w:rPr>
                      <w:t>Recommendation: Those who complete the training course should unlock new community engagement opportunities and job postings.</w:t>
                    </w:r>
                  </w:p>
                  <w:p>
                    <w:pPr>
                      <w:spacing w:line="240" w:lineRule="auto" w:before="3"/>
                      <w:rPr>
                        <w:sz w:val="17"/>
                      </w:rPr>
                    </w:pPr>
                  </w:p>
                  <w:p>
                    <w:pPr>
                      <w:spacing w:line="249" w:lineRule="auto" w:before="1"/>
                      <w:ind w:left="114" w:right="493" w:firstLine="1"/>
                      <w:jc w:val="left"/>
                      <w:rPr>
                        <w:sz w:val="20"/>
                      </w:rPr>
                    </w:pPr>
                    <w:r>
                      <w:rPr>
                        <w:w w:val="110"/>
                        <w:sz w:val="20"/>
                      </w:rPr>
                      <w:t>Recommendation: The Office of Community Engagement should expand the number of course offerings to students.</w:t>
                    </w:r>
                  </w:p>
                  <w:p>
                    <w:pPr>
                      <w:spacing w:line="240" w:lineRule="auto" w:before="8"/>
                      <w:rPr>
                        <w:sz w:val="17"/>
                      </w:rPr>
                    </w:pPr>
                  </w:p>
                  <w:p>
                    <w:pPr>
                      <w:spacing w:before="0"/>
                      <w:ind w:left="116" w:right="0" w:firstLine="0"/>
                      <w:jc w:val="left"/>
                      <w:rPr>
                        <w:sz w:val="20"/>
                      </w:rPr>
                    </w:pPr>
                    <w:r>
                      <w:rPr>
                        <w:w w:val="110"/>
                        <w:sz w:val="20"/>
                      </w:rPr>
                      <w:t>Recommendation: McMaster should increase investment into organizations such as Citylab.</w:t>
                    </w:r>
                  </w:p>
                </w:txbxContent>
              </v:textbox>
              <w10:wrap type="none"/>
            </v:shape>
            <w10:wrap type="topAndBottom"/>
          </v:group>
        </w:pict>
      </w:r>
      <w:bookmarkStart w:name="_bookmark13" w:id="14"/>
      <w:bookmarkEnd w:id="14"/>
      <w:r>
        <w:rPr>
          <w:b w:val="0"/>
        </w:rPr>
      </w:r>
      <w:r>
        <w:rPr>
          <w:w w:val="105"/>
        </w:rPr>
        <w:t>Community Engagement Training</w:t>
      </w:r>
    </w:p>
    <w:p>
      <w:pPr>
        <w:pStyle w:val="BodyText"/>
        <w:spacing w:line="249" w:lineRule="auto" w:before="155"/>
        <w:ind w:left="248" w:right="318" w:hanging="1"/>
      </w:pPr>
      <w:r>
        <w:rPr>
          <w:w w:val="110"/>
        </w:rPr>
        <w:t>Forward With Integrity committed that community engagement is a long held valued part of McMaster University culture, however, there is significant concern  from students and community members that current efforts to create partnerships are not sufficient in effectively connecting these two parties. Several community  members have complained about this issue and some have gone even so far to say they do not want students volunteering  with them until they receive t raining. </w:t>
      </w:r>
      <w:r>
        <w:rPr>
          <w:rFonts w:ascii="Times New Roman"/>
          <w:w w:val="110"/>
          <w:vertAlign w:val="superscript"/>
        </w:rPr>
        <w:t>71</w:t>
      </w:r>
      <w:r>
        <w:rPr>
          <w:rFonts w:ascii="Times New Roman"/>
          <w:w w:val="110"/>
          <w:vertAlign w:val="baseline"/>
        </w:rPr>
        <w:t> </w:t>
      </w:r>
      <w:r>
        <w:rPr>
          <w:w w:val="110"/>
          <w:vertAlign w:val="baseline"/>
        </w:rPr>
        <w:t>The inception  of the Office of Community Engagement was a good first step in trying to establish a facilitator for organizing a network to connect students and community members, however, the office has not been able to  sufficiently  address the  lack of  training given to students who engage in research and activities in the</w:t>
      </w:r>
      <w:r>
        <w:rPr>
          <w:spacing w:val="18"/>
          <w:w w:val="110"/>
          <w:vertAlign w:val="baseline"/>
        </w:rPr>
        <w:t> </w:t>
      </w:r>
      <w:r>
        <w:rPr>
          <w:w w:val="110"/>
          <w:vertAlign w:val="baseline"/>
        </w:rPr>
        <w:t>community.</w:t>
      </w:r>
    </w:p>
    <w:p>
      <w:pPr>
        <w:pStyle w:val="BodyText"/>
        <w:spacing w:line="249" w:lineRule="auto" w:before="209"/>
        <w:ind w:left="248" w:right="330" w:firstLine="3"/>
      </w:pPr>
      <w:r>
        <w:rPr>
          <w:w w:val="115"/>
        </w:rPr>
        <w:t>They have taken the first step and designed handbooks and training for those who will be interacting with the community, including instructors and student clubs. The in-person training is not yet well-delivered. Considering staffing constraints, it may be difficult to meet the demand of individuals who would benefit from this training. The</w:t>
      </w:r>
      <w:r>
        <w:rPr>
          <w:spacing w:val="-15"/>
          <w:w w:val="115"/>
        </w:rPr>
        <w:t> </w:t>
      </w:r>
      <w:r>
        <w:rPr>
          <w:w w:val="115"/>
        </w:rPr>
        <w:t>Office</w:t>
      </w:r>
      <w:r>
        <w:rPr>
          <w:spacing w:val="-17"/>
          <w:w w:val="115"/>
        </w:rPr>
        <w:t> </w:t>
      </w:r>
      <w:r>
        <w:rPr>
          <w:w w:val="115"/>
        </w:rPr>
        <w:t>of</w:t>
      </w:r>
      <w:r>
        <w:rPr>
          <w:spacing w:val="-12"/>
          <w:w w:val="115"/>
        </w:rPr>
        <w:t> </w:t>
      </w:r>
      <w:r>
        <w:rPr>
          <w:w w:val="115"/>
        </w:rPr>
        <w:t>Community</w:t>
      </w:r>
      <w:r>
        <w:rPr>
          <w:spacing w:val="-5"/>
          <w:w w:val="115"/>
        </w:rPr>
        <w:t> </w:t>
      </w:r>
      <w:r>
        <w:rPr>
          <w:w w:val="115"/>
        </w:rPr>
        <w:t>Engagement</w:t>
      </w:r>
      <w:r>
        <w:rPr>
          <w:spacing w:val="3"/>
          <w:w w:val="115"/>
        </w:rPr>
        <w:t> </w:t>
      </w:r>
      <w:r>
        <w:rPr>
          <w:w w:val="115"/>
        </w:rPr>
        <w:t>should</w:t>
      </w:r>
      <w:r>
        <w:rPr>
          <w:spacing w:val="-11"/>
          <w:w w:val="115"/>
        </w:rPr>
        <w:t> </w:t>
      </w:r>
      <w:r>
        <w:rPr>
          <w:w w:val="115"/>
        </w:rPr>
        <w:t>thus</w:t>
      </w:r>
      <w:r>
        <w:rPr>
          <w:spacing w:val="-19"/>
          <w:w w:val="115"/>
        </w:rPr>
        <w:t> </w:t>
      </w:r>
      <w:r>
        <w:rPr>
          <w:w w:val="115"/>
        </w:rPr>
        <w:t>adapt</w:t>
      </w:r>
      <w:r>
        <w:rPr>
          <w:spacing w:val="-10"/>
          <w:w w:val="115"/>
        </w:rPr>
        <w:t> </w:t>
      </w:r>
      <w:r>
        <w:rPr>
          <w:w w:val="115"/>
        </w:rPr>
        <w:t>their</w:t>
      </w:r>
      <w:r>
        <w:rPr>
          <w:spacing w:val="-15"/>
          <w:w w:val="115"/>
        </w:rPr>
        <w:t> </w:t>
      </w:r>
      <w:r>
        <w:rPr>
          <w:w w:val="115"/>
        </w:rPr>
        <w:t>current</w:t>
      </w:r>
      <w:r>
        <w:rPr>
          <w:spacing w:val="-5"/>
          <w:w w:val="115"/>
        </w:rPr>
        <w:t> </w:t>
      </w:r>
      <w:r>
        <w:rPr>
          <w:w w:val="115"/>
        </w:rPr>
        <w:t>training</w:t>
      </w:r>
      <w:r>
        <w:rPr>
          <w:spacing w:val="-10"/>
          <w:w w:val="115"/>
        </w:rPr>
        <w:t> </w:t>
      </w:r>
      <w:r>
        <w:rPr>
          <w:w w:val="115"/>
        </w:rPr>
        <w:t>into</w:t>
      </w:r>
      <w:r>
        <w:rPr>
          <w:spacing w:val="-19"/>
          <w:w w:val="115"/>
        </w:rPr>
        <w:t> </w:t>
      </w:r>
      <w:r>
        <w:rPr>
          <w:w w:val="115"/>
        </w:rPr>
        <w:t>a tuition-free,</w:t>
      </w:r>
      <w:r>
        <w:rPr>
          <w:spacing w:val="-6"/>
          <w:w w:val="115"/>
        </w:rPr>
        <w:t> </w:t>
      </w:r>
      <w:r>
        <w:rPr>
          <w:w w:val="115"/>
        </w:rPr>
        <w:t>non-credit</w:t>
      </w:r>
      <w:r>
        <w:rPr>
          <w:spacing w:val="1"/>
          <w:w w:val="115"/>
        </w:rPr>
        <w:t> </w:t>
      </w:r>
      <w:r>
        <w:rPr>
          <w:w w:val="115"/>
        </w:rPr>
        <w:t>online</w:t>
      </w:r>
      <w:r>
        <w:rPr>
          <w:spacing w:val="-18"/>
          <w:w w:val="115"/>
        </w:rPr>
        <w:t> </w:t>
      </w:r>
      <w:r>
        <w:rPr>
          <w:w w:val="115"/>
        </w:rPr>
        <w:t>course</w:t>
      </w:r>
      <w:r>
        <w:rPr>
          <w:spacing w:val="-13"/>
          <w:w w:val="115"/>
        </w:rPr>
        <w:t> </w:t>
      </w:r>
      <w:r>
        <w:rPr>
          <w:w w:val="115"/>
        </w:rPr>
        <w:t>delivered</w:t>
      </w:r>
      <w:r>
        <w:rPr>
          <w:spacing w:val="-9"/>
          <w:w w:val="115"/>
        </w:rPr>
        <w:t> </w:t>
      </w:r>
      <w:r>
        <w:rPr>
          <w:w w:val="115"/>
        </w:rPr>
        <w:t>through</w:t>
      </w:r>
      <w:r>
        <w:rPr>
          <w:spacing w:val="-15"/>
          <w:w w:val="115"/>
        </w:rPr>
        <w:t> </w:t>
      </w:r>
      <w:r>
        <w:rPr>
          <w:w w:val="115"/>
        </w:rPr>
        <w:t>a</w:t>
      </w:r>
      <w:r>
        <w:rPr>
          <w:spacing w:val="-16"/>
          <w:w w:val="115"/>
        </w:rPr>
        <w:t> </w:t>
      </w:r>
      <w:r>
        <w:rPr>
          <w:w w:val="115"/>
        </w:rPr>
        <w:t>series</w:t>
      </w:r>
      <w:r>
        <w:rPr>
          <w:spacing w:val="-13"/>
          <w:w w:val="115"/>
        </w:rPr>
        <w:t> </w:t>
      </w:r>
      <w:r>
        <w:rPr>
          <w:w w:val="115"/>
        </w:rPr>
        <w:t>of</w:t>
      </w:r>
      <w:r>
        <w:rPr>
          <w:spacing w:val="-4"/>
          <w:w w:val="115"/>
        </w:rPr>
        <w:t> </w:t>
      </w:r>
      <w:r>
        <w:rPr>
          <w:w w:val="115"/>
        </w:rPr>
        <w:t>online</w:t>
      </w:r>
      <w:r>
        <w:rPr>
          <w:spacing w:val="-16"/>
          <w:w w:val="115"/>
        </w:rPr>
        <w:t> </w:t>
      </w:r>
      <w:r>
        <w:rPr>
          <w:w w:val="115"/>
        </w:rPr>
        <w:t>modules.</w:t>
      </w:r>
    </w:p>
    <w:p>
      <w:pPr>
        <w:pStyle w:val="BodyText"/>
        <w:spacing w:before="7"/>
        <w:ind w:left="251"/>
      </w:pPr>
      <w:r>
        <w:rPr>
          <w:w w:val="110"/>
        </w:rPr>
        <w:t>This course should be available to all students and documented on their official</w:t>
      </w:r>
    </w:p>
    <w:p>
      <w:pPr>
        <w:pStyle w:val="BodyText"/>
        <w:spacing w:before="11"/>
        <w:rPr>
          <w:sz w:val="20"/>
        </w:rPr>
      </w:pPr>
      <w:r>
        <w:rPr/>
        <w:pict>
          <v:shape style="position:absolute;margin-left:72.112968pt;margin-top:14.256723pt;width:144.25pt;height:.1pt;mso-position-horizontal-relative:page;mso-position-vertical-relative:paragraph;z-index:-15710720;mso-wrap-distance-left:0;mso-wrap-distance-right:0" coordorigin="1442,285" coordsize="2885,0" path="m1442,285l4327,285e" filled="false" stroked="true" strokeweight=".480582pt" strokecolor="#000000">
            <v:path arrowok="t"/>
            <v:stroke dashstyle="solid"/>
            <w10:wrap type="topAndBottom"/>
          </v:shape>
        </w:pict>
      </w:r>
    </w:p>
    <w:p>
      <w:pPr>
        <w:spacing w:before="73"/>
        <w:ind w:left="247" w:right="0" w:firstLine="0"/>
        <w:jc w:val="left"/>
        <w:rPr>
          <w:sz w:val="18"/>
        </w:rPr>
      </w:pPr>
      <w:r>
        <w:rPr>
          <w:rFonts w:ascii="Times New Roman"/>
          <w:w w:val="110"/>
          <w:position w:val="5"/>
          <w:sz w:val="13"/>
        </w:rPr>
        <w:t>70 </w:t>
      </w:r>
      <w:r>
        <w:rPr>
          <w:w w:val="110"/>
          <w:sz w:val="18"/>
        </w:rPr>
        <w:t>"Work-Integrated Learning and Post-Secondary Education: What Students Think," Abacus Data</w:t>
      </w:r>
    </w:p>
    <w:p>
      <w:pPr>
        <w:spacing w:before="5"/>
        <w:ind w:left="249" w:right="0" w:firstLine="0"/>
        <w:jc w:val="left"/>
        <w:rPr>
          <w:rFonts w:ascii="Times New Roman"/>
          <w:sz w:val="18"/>
        </w:rPr>
      </w:pPr>
      <w:r>
        <w:rPr>
          <w:rFonts w:ascii="Times New Roman"/>
          <w:w w:val="120"/>
          <w:sz w:val="18"/>
        </w:rPr>
        <w:t>(2016)</w:t>
      </w:r>
    </w:p>
    <w:p>
      <w:pPr>
        <w:pStyle w:val="BodyText"/>
        <w:spacing w:before="1"/>
        <w:rPr>
          <w:rFonts w:ascii="Times New Roman"/>
        </w:rPr>
      </w:pPr>
    </w:p>
    <w:p>
      <w:pPr>
        <w:spacing w:before="0"/>
        <w:ind w:left="247" w:right="0" w:firstLine="0"/>
        <w:jc w:val="left"/>
        <w:rPr>
          <w:sz w:val="18"/>
        </w:rPr>
      </w:pPr>
      <w:r>
        <w:rPr>
          <w:rFonts w:ascii="Times New Roman"/>
          <w:w w:val="115"/>
          <w:position w:val="5"/>
          <w:sz w:val="11"/>
        </w:rPr>
        <w:t>71 </w:t>
      </w:r>
      <w:r>
        <w:rPr>
          <w:w w:val="115"/>
          <w:sz w:val="18"/>
        </w:rPr>
        <w:t>Consultation with the Office of Community Engagement.</w:t>
      </w:r>
    </w:p>
    <w:p>
      <w:pPr>
        <w:spacing w:after="0"/>
        <w:jc w:val="left"/>
        <w:rPr>
          <w:sz w:val="18"/>
        </w:rPr>
        <w:sectPr>
          <w:pgSz w:w="12240" w:h="15840"/>
          <w:pgMar w:top="1380" w:bottom="280" w:left="1200" w:right="1180"/>
        </w:sectPr>
      </w:pPr>
    </w:p>
    <w:p>
      <w:pPr>
        <w:pStyle w:val="BodyText"/>
        <w:spacing w:line="249" w:lineRule="auto" w:before="67"/>
        <w:ind w:left="248" w:right="235" w:hanging="1"/>
      </w:pPr>
      <w:r>
        <w:rPr>
          <w:w w:val="115"/>
        </w:rPr>
        <w:t>transcript, similar to SOCSCI 2EL0. After they completion e, individuals should be able</w:t>
      </w:r>
      <w:r>
        <w:rPr>
          <w:spacing w:val="-22"/>
          <w:w w:val="115"/>
        </w:rPr>
        <w:t> </w:t>
      </w:r>
      <w:r>
        <w:rPr>
          <w:w w:val="115"/>
        </w:rPr>
        <w:t>to</w:t>
      </w:r>
      <w:r>
        <w:rPr>
          <w:spacing w:val="-3"/>
          <w:w w:val="115"/>
        </w:rPr>
        <w:t> </w:t>
      </w:r>
      <w:r>
        <w:rPr>
          <w:w w:val="115"/>
        </w:rPr>
        <w:t>show</w:t>
      </w:r>
      <w:r>
        <w:rPr>
          <w:spacing w:val="-14"/>
          <w:w w:val="115"/>
        </w:rPr>
        <w:t> </w:t>
      </w:r>
      <w:r>
        <w:rPr>
          <w:w w:val="115"/>
        </w:rPr>
        <w:t>community</w:t>
      </w:r>
      <w:r>
        <w:rPr>
          <w:spacing w:val="-2"/>
          <w:w w:val="115"/>
        </w:rPr>
        <w:t> </w:t>
      </w:r>
      <w:r>
        <w:rPr>
          <w:w w:val="115"/>
        </w:rPr>
        <w:t>members</w:t>
      </w:r>
      <w:r>
        <w:rPr>
          <w:spacing w:val="-13"/>
          <w:w w:val="115"/>
        </w:rPr>
        <w:t> </w:t>
      </w:r>
      <w:r>
        <w:rPr>
          <w:w w:val="115"/>
        </w:rPr>
        <w:t>or</w:t>
      </w:r>
      <w:r>
        <w:rPr>
          <w:spacing w:val="-14"/>
          <w:w w:val="115"/>
        </w:rPr>
        <w:t> </w:t>
      </w:r>
      <w:r>
        <w:rPr>
          <w:w w:val="115"/>
        </w:rPr>
        <w:t>their</w:t>
      </w:r>
      <w:r>
        <w:rPr>
          <w:spacing w:val="-10"/>
          <w:w w:val="115"/>
        </w:rPr>
        <w:t> </w:t>
      </w:r>
      <w:r>
        <w:rPr>
          <w:w w:val="115"/>
        </w:rPr>
        <w:t>professors</w:t>
      </w:r>
      <w:r>
        <w:rPr>
          <w:spacing w:val="-6"/>
          <w:w w:val="115"/>
        </w:rPr>
        <w:t> </w:t>
      </w:r>
      <w:r>
        <w:rPr>
          <w:w w:val="115"/>
        </w:rPr>
        <w:t>their</w:t>
      </w:r>
      <w:r>
        <w:rPr>
          <w:spacing w:val="-12"/>
          <w:w w:val="115"/>
        </w:rPr>
        <w:t> </w:t>
      </w:r>
      <w:r>
        <w:rPr>
          <w:w w:val="115"/>
        </w:rPr>
        <w:t>transcript</w:t>
      </w:r>
      <w:r>
        <w:rPr>
          <w:spacing w:val="-2"/>
          <w:w w:val="115"/>
        </w:rPr>
        <w:t> </w:t>
      </w:r>
      <w:r>
        <w:rPr>
          <w:w w:val="115"/>
        </w:rPr>
        <w:t>as</w:t>
      </w:r>
      <w:r>
        <w:rPr>
          <w:spacing w:val="-18"/>
          <w:w w:val="115"/>
        </w:rPr>
        <w:t> </w:t>
      </w:r>
      <w:r>
        <w:rPr>
          <w:w w:val="115"/>
        </w:rPr>
        <w:t>verification. Additionally, after students complete this course, certain community-engaged job boards or opportunities should be unlocked to them. This </w:t>
      </w:r>
      <w:r>
        <w:rPr>
          <w:b/>
          <w:w w:val="115"/>
        </w:rPr>
        <w:t>will </w:t>
      </w:r>
      <w:r>
        <w:rPr>
          <w:w w:val="115"/>
        </w:rPr>
        <w:t>provide incentive for students</w:t>
      </w:r>
      <w:r>
        <w:rPr>
          <w:spacing w:val="-12"/>
          <w:w w:val="115"/>
        </w:rPr>
        <w:t> </w:t>
      </w:r>
      <w:r>
        <w:rPr>
          <w:w w:val="115"/>
        </w:rPr>
        <w:t>to</w:t>
      </w:r>
      <w:r>
        <w:rPr>
          <w:spacing w:val="-3"/>
          <w:w w:val="115"/>
        </w:rPr>
        <w:t> </w:t>
      </w:r>
      <w:r>
        <w:rPr>
          <w:w w:val="115"/>
        </w:rPr>
        <w:t>complete</w:t>
      </w:r>
      <w:r>
        <w:rPr>
          <w:spacing w:val="-14"/>
          <w:w w:val="115"/>
        </w:rPr>
        <w:t> </w:t>
      </w:r>
      <w:r>
        <w:rPr>
          <w:w w:val="115"/>
        </w:rPr>
        <w:t>the</w:t>
      </w:r>
      <w:r>
        <w:rPr>
          <w:spacing w:val="-13"/>
          <w:w w:val="115"/>
        </w:rPr>
        <w:t> </w:t>
      </w:r>
      <w:r>
        <w:rPr>
          <w:w w:val="115"/>
        </w:rPr>
        <w:t>module</w:t>
      </w:r>
      <w:r>
        <w:rPr>
          <w:spacing w:val="-9"/>
          <w:w w:val="115"/>
        </w:rPr>
        <w:t> </w:t>
      </w:r>
      <w:r>
        <w:rPr>
          <w:w w:val="115"/>
        </w:rPr>
        <w:t>while</w:t>
      </w:r>
      <w:r>
        <w:rPr>
          <w:spacing w:val="-15"/>
          <w:w w:val="115"/>
        </w:rPr>
        <w:t> </w:t>
      </w:r>
      <w:r>
        <w:rPr>
          <w:w w:val="115"/>
        </w:rPr>
        <w:t>also</w:t>
      </w:r>
      <w:r>
        <w:rPr>
          <w:spacing w:val="-17"/>
          <w:w w:val="115"/>
        </w:rPr>
        <w:t> </w:t>
      </w:r>
      <w:r>
        <w:rPr>
          <w:w w:val="115"/>
        </w:rPr>
        <w:t>ensuring</w:t>
      </w:r>
      <w:r>
        <w:rPr>
          <w:spacing w:val="-12"/>
          <w:w w:val="115"/>
        </w:rPr>
        <w:t> </w:t>
      </w:r>
      <w:r>
        <w:rPr>
          <w:w w:val="115"/>
        </w:rPr>
        <w:t>they</w:t>
      </w:r>
      <w:r>
        <w:rPr>
          <w:spacing w:val="-13"/>
          <w:w w:val="115"/>
        </w:rPr>
        <w:t> </w:t>
      </w:r>
      <w:r>
        <w:rPr>
          <w:w w:val="115"/>
        </w:rPr>
        <w:t>are</w:t>
      </w:r>
      <w:r>
        <w:rPr>
          <w:spacing w:val="-10"/>
          <w:w w:val="115"/>
        </w:rPr>
        <w:t> </w:t>
      </w:r>
      <w:r>
        <w:rPr>
          <w:w w:val="115"/>
        </w:rPr>
        <w:t>well-equipped</w:t>
      </w:r>
      <w:r>
        <w:rPr>
          <w:spacing w:val="-4"/>
          <w:w w:val="115"/>
        </w:rPr>
        <w:t> </w:t>
      </w:r>
      <w:r>
        <w:rPr>
          <w:w w:val="115"/>
        </w:rPr>
        <w:t>to</w:t>
      </w:r>
      <w:r>
        <w:rPr>
          <w:spacing w:val="-4"/>
          <w:w w:val="115"/>
        </w:rPr>
        <w:t> </w:t>
      </w:r>
      <w:r>
        <w:rPr>
          <w:w w:val="115"/>
        </w:rPr>
        <w:t>take on these</w:t>
      </w:r>
      <w:r>
        <w:rPr>
          <w:spacing w:val="-1"/>
          <w:w w:val="115"/>
        </w:rPr>
        <w:t> </w:t>
      </w:r>
      <w:r>
        <w:rPr>
          <w:w w:val="115"/>
        </w:rPr>
        <w:t>positions.</w:t>
      </w:r>
    </w:p>
    <w:p>
      <w:pPr>
        <w:pStyle w:val="BodyText"/>
        <w:spacing w:line="249" w:lineRule="auto" w:before="204"/>
        <w:ind w:left="247" w:right="235"/>
      </w:pPr>
      <w:r>
        <w:rPr>
          <w:w w:val="115"/>
        </w:rPr>
        <w:t>For students who would like to deepen their understanding of community engagement best practices, they should be able to take classes on the subject. Currently,</w:t>
      </w:r>
      <w:r>
        <w:rPr>
          <w:spacing w:val="-16"/>
          <w:w w:val="115"/>
        </w:rPr>
        <w:t> </w:t>
      </w:r>
      <w:r>
        <w:rPr>
          <w:w w:val="115"/>
        </w:rPr>
        <w:t>the</w:t>
      </w:r>
      <w:r>
        <w:rPr>
          <w:spacing w:val="-13"/>
          <w:w w:val="115"/>
        </w:rPr>
        <w:t> </w:t>
      </w:r>
      <w:r>
        <w:rPr>
          <w:w w:val="115"/>
        </w:rPr>
        <w:t>Office</w:t>
      </w:r>
      <w:r>
        <w:rPr>
          <w:spacing w:val="-20"/>
          <w:w w:val="115"/>
        </w:rPr>
        <w:t> </w:t>
      </w:r>
      <w:r>
        <w:rPr>
          <w:w w:val="115"/>
        </w:rPr>
        <w:t>of</w:t>
      </w:r>
      <w:r>
        <w:rPr>
          <w:spacing w:val="-16"/>
          <w:w w:val="115"/>
        </w:rPr>
        <w:t> </w:t>
      </w:r>
      <w:r>
        <w:rPr>
          <w:w w:val="115"/>
        </w:rPr>
        <w:t>Community</w:t>
      </w:r>
      <w:r>
        <w:rPr>
          <w:spacing w:val="-9"/>
          <w:w w:val="115"/>
        </w:rPr>
        <w:t> </w:t>
      </w:r>
      <w:r>
        <w:rPr>
          <w:w w:val="115"/>
        </w:rPr>
        <w:t>Engagement</w:t>
      </w:r>
      <w:r>
        <w:rPr>
          <w:spacing w:val="1"/>
          <w:w w:val="115"/>
        </w:rPr>
        <w:t> </w:t>
      </w:r>
      <w:r>
        <w:rPr>
          <w:w w:val="115"/>
        </w:rPr>
        <w:t>offers</w:t>
      </w:r>
      <w:r>
        <w:rPr>
          <w:spacing w:val="-22"/>
          <w:w w:val="115"/>
        </w:rPr>
        <w:t> </w:t>
      </w:r>
      <w:r>
        <w:rPr>
          <w:w w:val="115"/>
        </w:rPr>
        <w:t>a</w:t>
      </w:r>
      <w:r>
        <w:rPr>
          <w:spacing w:val="-15"/>
          <w:w w:val="115"/>
        </w:rPr>
        <w:t> </w:t>
      </w:r>
      <w:r>
        <w:rPr>
          <w:w w:val="115"/>
        </w:rPr>
        <w:t>foundational</w:t>
      </w:r>
      <w:r>
        <w:rPr>
          <w:spacing w:val="-9"/>
          <w:w w:val="115"/>
        </w:rPr>
        <w:t> </w:t>
      </w:r>
      <w:r>
        <w:rPr>
          <w:w w:val="115"/>
        </w:rPr>
        <w:t>course</w:t>
      </w:r>
      <w:r>
        <w:rPr>
          <w:spacing w:val="-14"/>
          <w:w w:val="115"/>
        </w:rPr>
        <w:t> </w:t>
      </w:r>
      <w:r>
        <w:rPr>
          <w:w w:val="115"/>
        </w:rPr>
        <w:t>on</w:t>
      </w:r>
      <w:r>
        <w:rPr>
          <w:spacing w:val="-24"/>
          <w:w w:val="115"/>
        </w:rPr>
        <w:t> </w:t>
      </w:r>
      <w:r>
        <w:rPr>
          <w:w w:val="115"/>
        </w:rPr>
        <w:t>the subject</w:t>
      </w:r>
      <w:r>
        <w:rPr>
          <w:spacing w:val="-16"/>
          <w:w w:val="115"/>
        </w:rPr>
        <w:t> </w:t>
      </w:r>
      <w:r>
        <w:rPr>
          <w:w w:val="115"/>
        </w:rPr>
        <w:t>(CMTYENGA</w:t>
      </w:r>
      <w:r>
        <w:rPr>
          <w:spacing w:val="-6"/>
          <w:w w:val="115"/>
        </w:rPr>
        <w:t> </w:t>
      </w:r>
      <w:r>
        <w:rPr>
          <w:w w:val="115"/>
        </w:rPr>
        <w:t>2A03)</w:t>
      </w:r>
      <w:r>
        <w:rPr>
          <w:spacing w:val="-18"/>
          <w:w w:val="115"/>
        </w:rPr>
        <w:t> </w:t>
      </w:r>
      <w:r>
        <w:rPr>
          <w:w w:val="115"/>
        </w:rPr>
        <w:t>through</w:t>
      </w:r>
      <w:r>
        <w:rPr>
          <w:spacing w:val="-20"/>
          <w:w w:val="115"/>
        </w:rPr>
        <w:t> </w:t>
      </w:r>
      <w:r>
        <w:rPr>
          <w:w w:val="115"/>
        </w:rPr>
        <w:t>the</w:t>
      </w:r>
      <w:r>
        <w:rPr>
          <w:spacing w:val="-24"/>
          <w:w w:val="115"/>
        </w:rPr>
        <w:t> </w:t>
      </w:r>
      <w:r>
        <w:rPr>
          <w:w w:val="115"/>
        </w:rPr>
        <w:t>Arts</w:t>
      </w:r>
      <w:r>
        <w:rPr>
          <w:spacing w:val="-20"/>
          <w:w w:val="115"/>
        </w:rPr>
        <w:t> </w:t>
      </w:r>
      <w:r>
        <w:rPr>
          <w:w w:val="115"/>
          <w:sz w:val="21"/>
        </w:rPr>
        <w:t>&amp;</w:t>
      </w:r>
      <w:r>
        <w:rPr>
          <w:spacing w:val="-23"/>
          <w:w w:val="115"/>
          <w:sz w:val="21"/>
        </w:rPr>
        <w:t> </w:t>
      </w:r>
      <w:r>
        <w:rPr>
          <w:w w:val="115"/>
        </w:rPr>
        <w:t>Science</w:t>
      </w:r>
      <w:r>
        <w:rPr>
          <w:spacing w:val="-20"/>
          <w:w w:val="115"/>
        </w:rPr>
        <w:t> </w:t>
      </w:r>
      <w:r>
        <w:rPr>
          <w:w w:val="115"/>
        </w:rPr>
        <w:t>program.</w:t>
      </w:r>
      <w:r>
        <w:rPr>
          <w:spacing w:val="-19"/>
          <w:w w:val="115"/>
        </w:rPr>
        <w:t> </w:t>
      </w:r>
      <w:r>
        <w:rPr>
          <w:w w:val="115"/>
        </w:rPr>
        <w:t>This</w:t>
      </w:r>
      <w:r>
        <w:rPr>
          <w:spacing w:val="-19"/>
          <w:w w:val="115"/>
        </w:rPr>
        <w:t> </w:t>
      </w:r>
      <w:r>
        <w:rPr>
          <w:w w:val="115"/>
        </w:rPr>
        <w:t>course</w:t>
      </w:r>
      <w:r>
        <w:rPr>
          <w:spacing w:val="-20"/>
          <w:w w:val="115"/>
        </w:rPr>
        <w:t> </w:t>
      </w:r>
      <w:r>
        <w:rPr>
          <w:w w:val="115"/>
        </w:rPr>
        <w:t>offers one core per term with a class size of 40 students. Students from any program are able to enroll, demonstrating its accessibility. To further increase its accessibility, more cores should be offered in order to fit into more students' schedules and to provide</w:t>
      </w:r>
      <w:r>
        <w:rPr>
          <w:spacing w:val="-11"/>
          <w:w w:val="115"/>
        </w:rPr>
        <w:t> </w:t>
      </w:r>
      <w:r>
        <w:rPr>
          <w:w w:val="115"/>
        </w:rPr>
        <w:t>more</w:t>
      </w:r>
      <w:r>
        <w:rPr>
          <w:spacing w:val="-12"/>
          <w:w w:val="115"/>
        </w:rPr>
        <w:t> </w:t>
      </w:r>
      <w:r>
        <w:rPr>
          <w:w w:val="115"/>
        </w:rPr>
        <w:t>students</w:t>
      </w:r>
      <w:r>
        <w:rPr>
          <w:spacing w:val="-3"/>
          <w:w w:val="115"/>
        </w:rPr>
        <w:t> </w:t>
      </w:r>
      <w:r>
        <w:rPr>
          <w:w w:val="115"/>
        </w:rPr>
        <w:t>with</w:t>
      </w:r>
      <w:r>
        <w:rPr>
          <w:spacing w:val="-14"/>
          <w:w w:val="115"/>
        </w:rPr>
        <w:t> </w:t>
      </w:r>
      <w:r>
        <w:rPr>
          <w:w w:val="115"/>
        </w:rPr>
        <w:t>this</w:t>
      </w:r>
      <w:r>
        <w:rPr>
          <w:spacing w:val="-7"/>
          <w:w w:val="115"/>
        </w:rPr>
        <w:t> </w:t>
      </w:r>
      <w:r>
        <w:rPr>
          <w:w w:val="115"/>
        </w:rPr>
        <w:t>foundational</w:t>
      </w:r>
      <w:r>
        <w:rPr>
          <w:spacing w:val="-1"/>
          <w:w w:val="115"/>
        </w:rPr>
        <w:t> </w:t>
      </w:r>
      <w:r>
        <w:rPr>
          <w:w w:val="115"/>
        </w:rPr>
        <w:t>knowledge.</w:t>
      </w:r>
      <w:r>
        <w:rPr>
          <w:spacing w:val="-1"/>
          <w:w w:val="115"/>
        </w:rPr>
        <w:t> </w:t>
      </w:r>
      <w:r>
        <w:rPr>
          <w:w w:val="115"/>
        </w:rPr>
        <w:t>Additionally,</w:t>
      </w:r>
      <w:r>
        <w:rPr>
          <w:spacing w:val="2"/>
          <w:w w:val="115"/>
        </w:rPr>
        <w:t> </w:t>
      </w:r>
      <w:r>
        <w:rPr>
          <w:w w:val="115"/>
        </w:rPr>
        <w:t>for</w:t>
      </w:r>
      <w:r>
        <w:rPr>
          <w:spacing w:val="-8"/>
          <w:w w:val="115"/>
        </w:rPr>
        <w:t> </w:t>
      </w:r>
      <w:r>
        <w:rPr>
          <w:w w:val="115"/>
        </w:rPr>
        <w:t>those</w:t>
      </w:r>
      <w:r>
        <w:rPr>
          <w:spacing w:val="-6"/>
          <w:w w:val="115"/>
        </w:rPr>
        <w:t> </w:t>
      </w:r>
      <w:r>
        <w:rPr>
          <w:w w:val="115"/>
        </w:rPr>
        <w:t>who are keen on furthering their knowledge, they should be able to further explore the subject through upper level courses. The Office of Community Engagement should consider creating an upper level course where students </w:t>
      </w:r>
      <w:r>
        <w:rPr>
          <w:b/>
          <w:w w:val="115"/>
        </w:rPr>
        <w:t>will </w:t>
      </w:r>
      <w:r>
        <w:rPr>
          <w:w w:val="115"/>
        </w:rPr>
        <w:t>be able to apply their foundational knowledge. This course should be provide students with a meaningful and enriching experience of working with the local community on a project the community</w:t>
      </w:r>
      <w:r>
        <w:rPr>
          <w:spacing w:val="1"/>
          <w:w w:val="115"/>
        </w:rPr>
        <w:t> </w:t>
      </w:r>
      <w:r>
        <w:rPr>
          <w:w w:val="115"/>
        </w:rPr>
        <w:t>deems</w:t>
      </w:r>
      <w:r>
        <w:rPr>
          <w:spacing w:val="-9"/>
          <w:w w:val="115"/>
        </w:rPr>
        <w:t> </w:t>
      </w:r>
      <w:r>
        <w:rPr>
          <w:w w:val="115"/>
        </w:rPr>
        <w:t>a</w:t>
      </w:r>
      <w:r>
        <w:rPr>
          <w:spacing w:val="-13"/>
          <w:w w:val="115"/>
        </w:rPr>
        <w:t> </w:t>
      </w:r>
      <w:r>
        <w:rPr>
          <w:w w:val="115"/>
        </w:rPr>
        <w:t>priority.</w:t>
      </w:r>
      <w:r>
        <w:rPr>
          <w:spacing w:val="-12"/>
          <w:w w:val="115"/>
        </w:rPr>
        <w:t> </w:t>
      </w:r>
      <w:r>
        <w:rPr>
          <w:w w:val="115"/>
        </w:rPr>
        <w:t>This</w:t>
      </w:r>
      <w:r>
        <w:rPr>
          <w:spacing w:val="-4"/>
          <w:w w:val="115"/>
        </w:rPr>
        <w:t> </w:t>
      </w:r>
      <w:r>
        <w:rPr>
          <w:w w:val="115"/>
        </w:rPr>
        <w:t>will</w:t>
      </w:r>
      <w:r>
        <w:rPr>
          <w:spacing w:val="-14"/>
          <w:w w:val="115"/>
        </w:rPr>
        <w:t> </w:t>
      </w:r>
      <w:r>
        <w:rPr>
          <w:w w:val="115"/>
        </w:rPr>
        <w:t>provide</w:t>
      </w:r>
      <w:r>
        <w:rPr>
          <w:spacing w:val="-14"/>
          <w:w w:val="115"/>
        </w:rPr>
        <w:t> </w:t>
      </w:r>
      <w:r>
        <w:rPr>
          <w:w w:val="115"/>
        </w:rPr>
        <w:t>an</w:t>
      </w:r>
      <w:r>
        <w:rPr>
          <w:spacing w:val="-16"/>
          <w:w w:val="115"/>
        </w:rPr>
        <w:t> </w:t>
      </w:r>
      <w:r>
        <w:rPr>
          <w:w w:val="115"/>
        </w:rPr>
        <w:t>experiential</w:t>
      </w:r>
      <w:r>
        <w:rPr>
          <w:spacing w:val="-4"/>
          <w:w w:val="115"/>
        </w:rPr>
        <w:t> </w:t>
      </w:r>
      <w:r>
        <w:rPr>
          <w:w w:val="115"/>
        </w:rPr>
        <w:t>learning</w:t>
      </w:r>
      <w:r>
        <w:rPr>
          <w:spacing w:val="-8"/>
          <w:w w:val="115"/>
        </w:rPr>
        <w:t> </w:t>
      </w:r>
      <w:r>
        <w:rPr>
          <w:w w:val="115"/>
        </w:rPr>
        <w:t>opportunity</w:t>
      </w:r>
      <w:r>
        <w:rPr>
          <w:spacing w:val="1"/>
          <w:w w:val="115"/>
        </w:rPr>
        <w:t> </w:t>
      </w:r>
      <w:r>
        <w:rPr>
          <w:w w:val="115"/>
        </w:rPr>
        <w:t>to students who may otherwise not be able to access such</w:t>
      </w:r>
      <w:r>
        <w:rPr>
          <w:spacing w:val="7"/>
          <w:w w:val="115"/>
        </w:rPr>
        <w:t> </w:t>
      </w:r>
      <w:r>
        <w:rPr>
          <w:w w:val="115"/>
        </w:rPr>
        <w:t>classes.</w:t>
      </w:r>
    </w:p>
    <w:p>
      <w:pPr>
        <w:pStyle w:val="BodyText"/>
        <w:spacing w:before="2"/>
        <w:rPr>
          <w:sz w:val="19"/>
        </w:rPr>
      </w:pPr>
    </w:p>
    <w:p>
      <w:pPr>
        <w:pStyle w:val="Heading1"/>
        <w:spacing w:before="0"/>
      </w:pPr>
      <w:bookmarkStart w:name="_bookmark14" w:id="15"/>
      <w:bookmarkEnd w:id="15"/>
      <w:r>
        <w:rPr>
          <w:b w:val="0"/>
        </w:rPr>
      </w:r>
      <w:r>
        <w:rPr>
          <w:w w:val="105"/>
        </w:rPr>
        <w:t>Provincial Legislation</w:t>
      </w:r>
    </w:p>
    <w:p>
      <w:pPr>
        <w:pStyle w:val="Heading2"/>
        <w:ind w:left="246"/>
      </w:pPr>
      <w:r>
        <w:rPr/>
        <w:pict>
          <v:group style="position:absolute;margin-left:65.382423pt;margin-top:15.243024pt;width:481.75pt;height:120.15pt;mso-position-horizontal-relative:page;mso-position-vertical-relative:paragraph;z-index:-15710208;mso-wrap-distance-left:0;mso-wrap-distance-right:0" coordorigin="1308,305" coordsize="9635,2403">
            <v:line style="position:absolute" from="1327,2708" to="1327,305" stroked="true" strokeweight=".72113pt" strokecolor="#000000">
              <v:stroke dashstyle="solid"/>
            </v:line>
            <v:line style="position:absolute" from="10928,2708" to="10928,305" stroked="true" strokeweight=".480753pt" strokecolor="#000000">
              <v:stroke dashstyle="solid"/>
            </v:line>
            <v:line style="position:absolute" from="1308,319" to="10942,319" stroked="true" strokeweight=".720873pt" strokecolor="#000000">
              <v:stroke dashstyle="solid"/>
            </v:line>
            <v:line style="position:absolute" from="1308,2698" to="10942,2698" stroked="true" strokeweight=".480582pt" strokecolor="#000000">
              <v:stroke dashstyle="solid"/>
            </v:line>
            <v:shape style="position:absolute;left:1334;top:326;width:9589;height:2367" type="#_x0000_t202" filled="false" stroked="false">
              <v:textbox inset="0,0,0,0">
                <w:txbxContent>
                  <w:p>
                    <w:pPr>
                      <w:spacing w:line="285" w:lineRule="auto" w:before="21"/>
                      <w:ind w:left="114" w:right="493" w:firstLine="2"/>
                      <w:jc w:val="left"/>
                      <w:rPr>
                        <w:i/>
                        <w:sz w:val="19"/>
                      </w:rPr>
                    </w:pPr>
                    <w:r>
                      <w:rPr>
                        <w:w w:val="110"/>
                        <w:sz w:val="20"/>
                      </w:rPr>
                      <w:t>Principle: Students pursuing internships should have equal rights to those of other working individuals under the </w:t>
                    </w:r>
                    <w:r>
                      <w:rPr>
                        <w:i/>
                        <w:w w:val="110"/>
                        <w:sz w:val="19"/>
                      </w:rPr>
                      <w:t>Employment Standards Act</w:t>
                    </w:r>
                    <w:r>
                      <w:rPr>
                        <w:i/>
                        <w:spacing w:val="53"/>
                        <w:w w:val="110"/>
                        <w:sz w:val="19"/>
                      </w:rPr>
                      <w:t> </w:t>
                    </w:r>
                    <w:r>
                      <w:rPr>
                        <w:i/>
                        <w:w w:val="110"/>
                        <w:sz w:val="19"/>
                      </w:rPr>
                      <w:t>(ESA).</w:t>
                    </w:r>
                  </w:p>
                  <w:p>
                    <w:pPr>
                      <w:spacing w:line="240" w:lineRule="auto" w:before="7"/>
                      <w:rPr>
                        <w:i/>
                        <w:sz w:val="17"/>
                      </w:rPr>
                    </w:pPr>
                  </w:p>
                  <w:p>
                    <w:pPr>
                      <w:spacing w:line="288" w:lineRule="auto" w:before="0"/>
                      <w:ind w:left="115" w:right="493" w:firstLine="1"/>
                      <w:jc w:val="left"/>
                      <w:rPr>
                        <w:sz w:val="20"/>
                      </w:rPr>
                    </w:pPr>
                    <w:r>
                      <w:rPr>
                        <w:w w:val="110"/>
                        <w:sz w:val="20"/>
                      </w:rPr>
                      <w:t>Concern: The </w:t>
                    </w:r>
                    <w:r>
                      <w:rPr>
                        <w:i/>
                        <w:w w:val="110"/>
                        <w:sz w:val="19"/>
                      </w:rPr>
                      <w:t>ESA </w:t>
                    </w:r>
                    <w:r>
                      <w:rPr>
                        <w:w w:val="110"/>
                        <w:sz w:val="20"/>
                      </w:rPr>
                      <w:t>does not apply to individuals interning with a program under their post­ secondary institution due to consideration of the internship's purported practical training as further education.</w:t>
                    </w:r>
                  </w:p>
                  <w:p>
                    <w:pPr>
                      <w:spacing w:line="240" w:lineRule="auto" w:before="5"/>
                      <w:rPr>
                        <w:sz w:val="17"/>
                      </w:rPr>
                    </w:pPr>
                  </w:p>
                  <w:p>
                    <w:pPr>
                      <w:spacing w:line="290" w:lineRule="auto" w:before="0"/>
                      <w:ind w:left="115" w:right="493" w:firstLine="1"/>
                      <w:jc w:val="left"/>
                      <w:rPr>
                        <w:sz w:val="20"/>
                      </w:rPr>
                    </w:pPr>
                    <w:r>
                      <w:rPr>
                        <w:w w:val="110"/>
                        <w:sz w:val="20"/>
                      </w:rPr>
                      <w:t>Recommendation: The provincial government should amend the </w:t>
                    </w:r>
                    <w:r>
                      <w:rPr>
                        <w:i/>
                        <w:w w:val="110"/>
                        <w:sz w:val="19"/>
                      </w:rPr>
                      <w:t>ESA </w:t>
                    </w:r>
                    <w:r>
                      <w:rPr>
                        <w:w w:val="110"/>
                        <w:sz w:val="20"/>
                      </w:rPr>
                      <w:t>to remove the exemption of college and university programs under internships.</w:t>
                    </w:r>
                  </w:p>
                </w:txbxContent>
              </v:textbox>
              <w10:wrap type="none"/>
            </v:shape>
            <w10:wrap type="topAndBottom"/>
          </v:group>
        </w:pict>
      </w:r>
      <w:bookmarkStart w:name="_bookmark15" w:id="16"/>
      <w:bookmarkEnd w:id="16"/>
      <w:r>
        <w:rPr>
          <w:b w:val="0"/>
        </w:rPr>
      </w:r>
      <w:r>
        <w:rPr>
          <w:w w:val="105"/>
        </w:rPr>
        <w:t>Closing Loopholes in the Employment Standards Act (ESA)</w:t>
      </w:r>
    </w:p>
    <w:p>
      <w:pPr>
        <w:pStyle w:val="BodyText"/>
        <w:spacing w:before="3"/>
        <w:rPr>
          <w:b/>
          <w:sz w:val="6"/>
        </w:rPr>
      </w:pPr>
    </w:p>
    <w:p>
      <w:pPr>
        <w:pStyle w:val="BodyText"/>
        <w:spacing w:line="249" w:lineRule="auto" w:before="93"/>
        <w:ind w:left="248" w:right="380" w:firstLine="1"/>
      </w:pPr>
      <w:r>
        <w:rPr>
          <w:w w:val="110"/>
        </w:rPr>
        <w:t>In the 2015 Ontario Post-Secondary Student Survey, published by the Ontario Undergraduate Student Alliance (OUSA), about 9,200 undergraduate students were surveyed. Findings showed that two-thirds of the participants  had never  participated in WIL opportunities during their post-secondary educat ion. </w:t>
      </w:r>
      <w:r>
        <w:rPr>
          <w:w w:val="110"/>
          <w:vertAlign w:val="superscript"/>
        </w:rPr>
        <w:t>72</w:t>
      </w:r>
      <w:r>
        <w:rPr>
          <w:w w:val="110"/>
          <w:vertAlign w:val="baseline"/>
        </w:rPr>
        <w:t> Of those individuals  who had, 84% were satisfied or very satisfied with their experience, and 88% also reported that such an opportunity improved or significantly  improved  the overall quality of their education. It has also been reported elsewhere that students in co-op programs had a 92% employment rate six months following graduation, as</w:t>
      </w:r>
      <w:r>
        <w:rPr>
          <w:spacing w:val="-26"/>
          <w:w w:val="110"/>
          <w:vertAlign w:val="baseline"/>
        </w:rPr>
        <w:t> </w:t>
      </w:r>
      <w:r>
        <w:rPr>
          <w:w w:val="110"/>
          <w:vertAlign w:val="baseline"/>
        </w:rPr>
        <w:t>compared</w:t>
      </w:r>
    </w:p>
    <w:p>
      <w:pPr>
        <w:pStyle w:val="BodyText"/>
        <w:rPr>
          <w:sz w:val="20"/>
        </w:rPr>
      </w:pPr>
    </w:p>
    <w:p>
      <w:pPr>
        <w:pStyle w:val="BodyText"/>
        <w:rPr>
          <w:sz w:val="20"/>
        </w:rPr>
      </w:pPr>
    </w:p>
    <w:p>
      <w:pPr>
        <w:pStyle w:val="BodyText"/>
        <w:spacing w:before="2"/>
      </w:pPr>
      <w:r>
        <w:rPr/>
        <w:pict>
          <v:shape style="position:absolute;margin-left:72.112968pt;margin-top:14.968765pt;width:144.25pt;height:.1pt;mso-position-horizontal-relative:page;mso-position-vertical-relative:paragraph;z-index:-15709696;mso-wrap-distance-left:0;mso-wrap-distance-right:0" coordorigin="1442,299" coordsize="2885,0" path="m1442,299l4327,299e" filled="false" stroked="true" strokeweight=".480582pt" strokecolor="#000000">
            <v:path arrowok="t"/>
            <v:stroke dashstyle="solid"/>
            <w10:wrap type="topAndBottom"/>
          </v:shape>
        </w:pict>
      </w:r>
    </w:p>
    <w:p>
      <w:pPr>
        <w:spacing w:line="249" w:lineRule="auto" w:before="76"/>
        <w:ind w:left="247" w:right="0" w:hanging="2"/>
        <w:jc w:val="left"/>
        <w:rPr>
          <w:sz w:val="18"/>
        </w:rPr>
      </w:pPr>
      <w:r>
        <w:rPr>
          <w:w w:val="115"/>
          <w:position w:val="5"/>
          <w:sz w:val="12"/>
        </w:rPr>
        <w:t>72 </w:t>
      </w:r>
      <w:r>
        <w:rPr>
          <w:w w:val="115"/>
          <w:sz w:val="18"/>
        </w:rPr>
        <w:t>Gurrisi, Marc. Quality: Results from the 2015 Ontario Post-Secondary Student Survey. Research Report. Toronto: </w:t>
      </w:r>
      <w:r>
        <w:rPr>
          <w:i/>
          <w:w w:val="115"/>
          <w:sz w:val="18"/>
        </w:rPr>
        <w:t>Ontario Undergraduate Student Alliance, </w:t>
      </w:r>
      <w:r>
        <w:rPr>
          <w:w w:val="115"/>
          <w:sz w:val="18"/>
        </w:rPr>
        <w:t>2017, </w:t>
      </w:r>
      <w:hyperlink r:id="rId13">
        <w:r>
          <w:rPr>
            <w:w w:val="115"/>
            <w:sz w:val="18"/>
          </w:rPr>
          <w:t>https://d3n8a8pro7vhmx.cloudfront.net/ousa/pages/391/attachments/original/1486572584/Quality_O</w:t>
        </w:r>
      </w:hyperlink>
      <w:r>
        <w:rPr>
          <w:w w:val="115"/>
          <w:sz w:val="18"/>
        </w:rPr>
        <w:t> </w:t>
      </w:r>
      <w:hyperlink r:id="rId13">
        <w:r>
          <w:rPr>
            <w:w w:val="115"/>
            <w:sz w:val="18"/>
          </w:rPr>
          <w:t>PSSS2015_document.pdf?l486572584</w:t>
        </w:r>
      </w:hyperlink>
    </w:p>
    <w:p>
      <w:pPr>
        <w:spacing w:after="0" w:line="249" w:lineRule="auto"/>
        <w:jc w:val="left"/>
        <w:rPr>
          <w:sz w:val="18"/>
        </w:rPr>
        <w:sectPr>
          <w:pgSz w:w="12240" w:h="15840"/>
          <w:pgMar w:top="1380" w:bottom="280" w:left="1200" w:right="1180"/>
        </w:sectPr>
      </w:pPr>
    </w:p>
    <w:p>
      <w:pPr>
        <w:pStyle w:val="BodyText"/>
        <w:spacing w:line="249" w:lineRule="auto" w:before="87"/>
        <w:ind w:left="247" w:right="270"/>
      </w:pPr>
      <w:r>
        <w:rPr>
          <w:w w:val="115"/>
        </w:rPr>
        <w:t>to 87% for those who did not.</w:t>
      </w:r>
      <w:r>
        <w:rPr>
          <w:w w:val="115"/>
          <w:vertAlign w:val="superscript"/>
        </w:rPr>
        <w:t>73</w:t>
      </w:r>
      <w:r>
        <w:rPr>
          <w:w w:val="115"/>
          <w:vertAlign w:val="baseline"/>
        </w:rPr>
        <w:t> Even more importantly, 93% of co-op students had full-time employment, while merely 79% of students without co-op experience worked full-time. Thus, these results point to the merit of WIL opportunities, such as co-op programs and internships, in improving the practical education that students receive, as well as potentially leading to better long-term job opportunities following graduation.</w:t>
      </w:r>
    </w:p>
    <w:p>
      <w:pPr>
        <w:pStyle w:val="BodyText"/>
        <w:spacing w:line="252" w:lineRule="auto" w:before="204"/>
        <w:ind w:left="237" w:right="380" w:firstLine="14"/>
        <w:rPr>
          <w:i/>
          <w:sz w:val="21"/>
        </w:rPr>
      </w:pPr>
      <w:r>
        <w:rPr>
          <w:w w:val="110"/>
        </w:rPr>
        <w:t>These long-term benefits, however, can be overshadowed by the disadvantages of a rising number of unpaid internships, which often exploit the capabilities of students rather than provide them with meaningful  experiences  to  supplement  their education. One of the greatest costs of an unpaid internship, in particular, is the opportunity cost of forgoing paid work elsew here.</w:t>
      </w:r>
      <w:r>
        <w:rPr>
          <w:rFonts w:ascii="Times New Roman"/>
          <w:w w:val="110"/>
          <w:vertAlign w:val="superscript"/>
        </w:rPr>
        <w:t>74</w:t>
      </w:r>
      <w:r>
        <w:rPr>
          <w:rFonts w:ascii="Times New Roman"/>
          <w:w w:val="110"/>
          <w:vertAlign w:val="baseline"/>
        </w:rPr>
        <w:t> </w:t>
      </w:r>
      <w:r>
        <w:rPr>
          <w:w w:val="110"/>
          <w:vertAlign w:val="baseline"/>
        </w:rPr>
        <w:t>Such costs can compound over time to thousands of dollars in lost wages. In fact, between September  to  December in 2015, the provincial government recovered almost $140,000 in wages for unpaid interns following a blitz at workplaces across Ont ario. </w:t>
      </w:r>
      <w:r>
        <w:rPr>
          <w:w w:val="110"/>
          <w:vertAlign w:val="superscript"/>
        </w:rPr>
        <w:t>75</w:t>
      </w:r>
      <w:r>
        <w:rPr>
          <w:w w:val="110"/>
          <w:vertAlign w:val="baseline"/>
        </w:rPr>
        <w:t> Of the 77 workplaces  that had interns, almost 25% did not meet the requirements as laid out in the </w:t>
      </w:r>
      <w:r>
        <w:rPr>
          <w:i/>
          <w:w w:val="110"/>
          <w:sz w:val="21"/>
          <w:vertAlign w:val="baseline"/>
        </w:rPr>
        <w:t>Employment Standards Act</w:t>
      </w:r>
      <w:r>
        <w:rPr>
          <w:i/>
          <w:spacing w:val="49"/>
          <w:w w:val="110"/>
          <w:sz w:val="21"/>
          <w:vertAlign w:val="baseline"/>
        </w:rPr>
        <w:t> </w:t>
      </w:r>
      <w:r>
        <w:rPr>
          <w:i/>
          <w:w w:val="110"/>
          <w:sz w:val="21"/>
          <w:vertAlign w:val="baseline"/>
        </w:rPr>
        <w:t>(ESA).</w:t>
      </w:r>
    </w:p>
    <w:p>
      <w:pPr>
        <w:pStyle w:val="BodyText"/>
        <w:spacing w:before="4"/>
        <w:rPr>
          <w:i/>
          <w:sz w:val="17"/>
        </w:rPr>
      </w:pPr>
    </w:p>
    <w:p>
      <w:pPr>
        <w:pStyle w:val="BodyText"/>
        <w:spacing w:line="249" w:lineRule="auto"/>
        <w:ind w:left="251" w:right="576" w:firstLine="5"/>
      </w:pPr>
      <w:r>
        <w:rPr>
          <w:w w:val="110"/>
        </w:rPr>
        <w:t>Another cost of unpaid internships is the monetary costs that students must often pay for transportation to the internship location, which also adds up over time.</w:t>
      </w:r>
    </w:p>
    <w:p>
      <w:pPr>
        <w:pStyle w:val="BodyText"/>
        <w:spacing w:line="249" w:lineRule="auto" w:before="3"/>
        <w:ind w:left="248" w:right="498" w:hanging="1"/>
      </w:pPr>
      <w:r>
        <w:rPr>
          <w:w w:val="110"/>
        </w:rPr>
        <w:t>Furthermore, interns have historically often been expected to work as much and as hard as regular employees, but without the added benefit of a regular paycheque. This also has great implications for their mental health, with one report findings showing that many interns were found to face additional psychological stress as a result of their uncertain financial situation and the unremunerated costs of daily expenses.</w:t>
      </w:r>
      <w:r>
        <w:rPr>
          <w:w w:val="110"/>
          <w:vertAlign w:val="superscript"/>
        </w:rPr>
        <w:t>76</w:t>
      </w:r>
      <w:r>
        <w:rPr>
          <w:w w:val="110"/>
          <w:vertAlign w:val="baseline"/>
        </w:rPr>
        <w:t> In particular to students from the lower income bracket, they may additionally be working a paid job in order to compensate for the lack of money received at an internship. This can further add burden to one's health due to the stress of balancing all commitments with academic needs simultaneously.</w:t>
      </w:r>
    </w:p>
    <w:p>
      <w:pPr>
        <w:pStyle w:val="BodyText"/>
        <w:spacing w:line="249" w:lineRule="auto" w:before="213"/>
        <w:ind w:left="248" w:right="436" w:firstLine="3"/>
      </w:pPr>
      <w:r>
        <w:rPr>
          <w:w w:val="110"/>
        </w:rPr>
        <w:t>The </w:t>
      </w:r>
      <w:r>
        <w:rPr>
          <w:i/>
          <w:w w:val="110"/>
          <w:sz w:val="21"/>
        </w:rPr>
        <w:t>ESA </w:t>
      </w:r>
      <w:r>
        <w:rPr>
          <w:w w:val="110"/>
        </w:rPr>
        <w:t>provides many employees with rights to minimum wage, leaves of absence, vacation pay, and benefit plans. This has the  potential to greatly alleviate the  negative impacts that students potentially face at internships. There are several exclusion criteria listed, however, including "a secondary school student  who performs work under a work  experience  program authorized  by the school board that operates the school in which the student is enrolled" or those individuals</w:t>
      </w:r>
      <w:r>
        <w:rPr>
          <w:spacing w:val="30"/>
          <w:w w:val="110"/>
        </w:rPr>
        <w:t> </w:t>
      </w:r>
      <w:r>
        <w:rPr>
          <w:w w:val="110"/>
        </w:rPr>
        <w:t>who</w:t>
      </w:r>
    </w:p>
    <w:p>
      <w:pPr>
        <w:pStyle w:val="BodyText"/>
        <w:rPr>
          <w:sz w:val="20"/>
        </w:rPr>
      </w:pPr>
    </w:p>
    <w:p>
      <w:pPr>
        <w:pStyle w:val="BodyText"/>
        <w:rPr>
          <w:sz w:val="11"/>
        </w:rPr>
      </w:pPr>
      <w:r>
        <w:rPr/>
        <w:pict>
          <v:shape style="position:absolute;margin-left:72.112968pt;margin-top:8.551855pt;width:144.25pt;height:.1pt;mso-position-horizontal-relative:page;mso-position-vertical-relative:paragraph;z-index:-15709184;mso-wrap-distance-left:0;mso-wrap-distance-right:0" coordorigin="1442,171" coordsize="2885,0" path="m1442,171l4327,171e" filled="false" stroked="true" strokeweight=".480582pt" strokecolor="#000000">
            <v:path arrowok="t"/>
            <v:stroke dashstyle="solid"/>
            <w10:wrap type="topAndBottom"/>
          </v:shape>
        </w:pict>
      </w:r>
    </w:p>
    <w:p>
      <w:pPr>
        <w:spacing w:line="249" w:lineRule="auto" w:before="73"/>
        <w:ind w:left="248" w:right="739" w:hanging="2"/>
        <w:jc w:val="left"/>
        <w:rPr>
          <w:sz w:val="18"/>
        </w:rPr>
      </w:pPr>
      <w:r>
        <w:rPr>
          <w:rFonts w:ascii="Times New Roman"/>
          <w:w w:val="105"/>
          <w:position w:val="5"/>
          <w:sz w:val="13"/>
        </w:rPr>
        <w:t>73 </w:t>
      </w:r>
      <w:r>
        <w:rPr>
          <w:w w:val="105"/>
          <w:sz w:val="18"/>
        </w:rPr>
        <w:t>Postsecondary Education Partners' Gateway. "University Employment Outcomes, Graduation and Student Loan Default Rates," </w:t>
      </w:r>
      <w:r>
        <w:rPr>
          <w:i/>
          <w:w w:val="105"/>
          <w:sz w:val="18"/>
        </w:rPr>
        <w:t>Ontario Ministry of Training, Colleges and Universities, </w:t>
      </w:r>
      <w:r>
        <w:rPr>
          <w:w w:val="105"/>
          <w:sz w:val="18"/>
        </w:rPr>
        <w:t>March 11, 2014, </w:t>
      </w:r>
      <w:hyperlink r:id="rId14">
        <w:r>
          <w:rPr>
            <w:w w:val="105"/>
            <w:sz w:val="18"/>
          </w:rPr>
          <w:t>http://www.iaccess.gov.on.ca/OSAPRatesWeb/en/index.html.</w:t>
        </w:r>
      </w:hyperlink>
    </w:p>
    <w:p>
      <w:pPr>
        <w:spacing w:line="249" w:lineRule="auto" w:before="3"/>
        <w:ind w:left="247" w:right="0" w:hanging="1"/>
        <w:jc w:val="left"/>
        <w:rPr>
          <w:sz w:val="18"/>
        </w:rPr>
      </w:pPr>
      <w:r>
        <w:rPr>
          <w:rFonts w:ascii="Times New Roman"/>
          <w:w w:val="115"/>
          <w:position w:val="5"/>
          <w:sz w:val="12"/>
        </w:rPr>
        <w:t>74 </w:t>
      </w:r>
      <w:r>
        <w:rPr>
          <w:w w:val="115"/>
          <w:sz w:val="18"/>
        </w:rPr>
        <w:t>James Attfield and Isabelle Couture. "An Investigation into the Status and Implications of Unpaid Internships in Ontario," </w:t>
      </w:r>
      <w:r>
        <w:rPr>
          <w:i/>
          <w:w w:val="115"/>
          <w:sz w:val="18"/>
        </w:rPr>
        <w:t>School of Public Administration, University of Victoria, </w:t>
      </w:r>
      <w:r>
        <w:rPr>
          <w:w w:val="115"/>
          <w:sz w:val="18"/>
        </w:rPr>
        <w:t>http://dspace.library.uvic.ca:8080/bitstream/handle/1828/5294/ Attfield_James_and_Couture_lsabelle_ MPA_2014.pdf?sequence=l&amp;isAllowed=y</w:t>
      </w:r>
    </w:p>
    <w:p>
      <w:pPr>
        <w:spacing w:line="249" w:lineRule="auto" w:before="4"/>
        <w:ind w:left="242" w:right="304" w:firstLine="3"/>
        <w:jc w:val="left"/>
        <w:rPr>
          <w:sz w:val="18"/>
        </w:rPr>
      </w:pPr>
      <w:r>
        <w:rPr>
          <w:w w:val="115"/>
          <w:position w:val="5"/>
          <w:sz w:val="12"/>
        </w:rPr>
        <w:t>75</w:t>
      </w:r>
      <w:r>
        <w:rPr>
          <w:spacing w:val="-7"/>
          <w:w w:val="115"/>
          <w:position w:val="5"/>
          <w:sz w:val="12"/>
        </w:rPr>
        <w:t> </w:t>
      </w:r>
      <w:r>
        <w:rPr>
          <w:w w:val="115"/>
          <w:sz w:val="18"/>
        </w:rPr>
        <w:t>The</w:t>
      </w:r>
      <w:r>
        <w:rPr>
          <w:spacing w:val="-24"/>
          <w:w w:val="115"/>
          <w:sz w:val="18"/>
        </w:rPr>
        <w:t> </w:t>
      </w:r>
      <w:r>
        <w:rPr>
          <w:w w:val="115"/>
          <w:sz w:val="18"/>
        </w:rPr>
        <w:t>Canadian</w:t>
      </w:r>
      <w:r>
        <w:rPr>
          <w:spacing w:val="-16"/>
          <w:w w:val="115"/>
          <w:sz w:val="18"/>
        </w:rPr>
        <w:t> </w:t>
      </w:r>
      <w:r>
        <w:rPr>
          <w:w w:val="115"/>
          <w:sz w:val="18"/>
        </w:rPr>
        <w:t>Press.</w:t>
      </w:r>
      <w:r>
        <w:rPr>
          <w:spacing w:val="-21"/>
          <w:w w:val="115"/>
          <w:sz w:val="18"/>
        </w:rPr>
        <w:t> </w:t>
      </w:r>
      <w:r>
        <w:rPr>
          <w:w w:val="115"/>
          <w:sz w:val="18"/>
        </w:rPr>
        <w:t>"Ontario</w:t>
      </w:r>
      <w:r>
        <w:rPr>
          <w:spacing w:val="-17"/>
          <w:w w:val="115"/>
          <w:sz w:val="18"/>
        </w:rPr>
        <w:t> </w:t>
      </w:r>
      <w:r>
        <w:rPr>
          <w:w w:val="115"/>
          <w:sz w:val="18"/>
        </w:rPr>
        <w:t>recovers</w:t>
      </w:r>
      <w:r>
        <w:rPr>
          <w:spacing w:val="-15"/>
          <w:w w:val="115"/>
          <w:sz w:val="18"/>
        </w:rPr>
        <w:t> </w:t>
      </w:r>
      <w:r>
        <w:rPr>
          <w:w w:val="115"/>
          <w:sz w:val="18"/>
        </w:rPr>
        <w:t>nearly</w:t>
      </w:r>
      <w:r>
        <w:rPr>
          <w:spacing w:val="-21"/>
          <w:w w:val="115"/>
          <w:sz w:val="18"/>
        </w:rPr>
        <w:t> </w:t>
      </w:r>
      <w:r>
        <w:rPr>
          <w:w w:val="115"/>
          <w:sz w:val="18"/>
        </w:rPr>
        <w:t>$140,000</w:t>
      </w:r>
      <w:r>
        <w:rPr>
          <w:spacing w:val="-18"/>
          <w:w w:val="115"/>
          <w:sz w:val="18"/>
        </w:rPr>
        <w:t> </w:t>
      </w:r>
      <w:r>
        <w:rPr>
          <w:w w:val="115"/>
          <w:sz w:val="18"/>
        </w:rPr>
        <w:t>in</w:t>
      </w:r>
      <w:r>
        <w:rPr>
          <w:spacing w:val="-23"/>
          <w:w w:val="115"/>
          <w:sz w:val="18"/>
        </w:rPr>
        <w:t> </w:t>
      </w:r>
      <w:r>
        <w:rPr>
          <w:w w:val="115"/>
          <w:sz w:val="18"/>
        </w:rPr>
        <w:t>wages</w:t>
      </w:r>
      <w:r>
        <w:rPr>
          <w:spacing w:val="-16"/>
          <w:w w:val="115"/>
          <w:sz w:val="18"/>
        </w:rPr>
        <w:t> </w:t>
      </w:r>
      <w:r>
        <w:rPr>
          <w:w w:val="115"/>
          <w:sz w:val="18"/>
        </w:rPr>
        <w:t>for</w:t>
      </w:r>
      <w:r>
        <w:rPr>
          <w:spacing w:val="-9"/>
          <w:w w:val="115"/>
          <w:sz w:val="18"/>
        </w:rPr>
        <w:t> </w:t>
      </w:r>
      <w:r>
        <w:rPr>
          <w:w w:val="115"/>
          <w:sz w:val="18"/>
        </w:rPr>
        <w:t>unpaid</w:t>
      </w:r>
      <w:r>
        <w:rPr>
          <w:spacing w:val="-22"/>
          <w:w w:val="115"/>
          <w:sz w:val="18"/>
        </w:rPr>
        <w:t> </w:t>
      </w:r>
      <w:r>
        <w:rPr>
          <w:w w:val="115"/>
          <w:sz w:val="18"/>
        </w:rPr>
        <w:t>interns,"</w:t>
      </w:r>
      <w:r>
        <w:rPr>
          <w:spacing w:val="-17"/>
          <w:w w:val="115"/>
          <w:sz w:val="18"/>
        </w:rPr>
        <w:t> </w:t>
      </w:r>
      <w:r>
        <w:rPr>
          <w:i/>
          <w:w w:val="115"/>
          <w:sz w:val="18"/>
        </w:rPr>
        <w:t>The</w:t>
      </w:r>
      <w:r>
        <w:rPr>
          <w:i/>
          <w:spacing w:val="-23"/>
          <w:w w:val="115"/>
          <w:sz w:val="18"/>
        </w:rPr>
        <w:t> </w:t>
      </w:r>
      <w:r>
        <w:rPr>
          <w:i/>
          <w:w w:val="115"/>
          <w:sz w:val="18"/>
        </w:rPr>
        <w:t>Globe</w:t>
      </w:r>
      <w:r>
        <w:rPr>
          <w:i/>
          <w:spacing w:val="-24"/>
          <w:w w:val="115"/>
          <w:sz w:val="18"/>
        </w:rPr>
        <w:t> </w:t>
      </w:r>
      <w:r>
        <w:rPr>
          <w:i/>
          <w:w w:val="115"/>
          <w:sz w:val="18"/>
        </w:rPr>
        <w:t>and Mail, </w:t>
      </w:r>
      <w:r>
        <w:rPr>
          <w:w w:val="115"/>
          <w:sz w:val="18"/>
        </w:rPr>
        <w:t>April 29, 2016, https://beta.theglobeandmail.com/news/national/ontario-recovers-nearly-140000- in-wages-for-unpaid-interns/article29797641/?ref=http://www.theglobeandmail.com&amp;</w:t>
      </w:r>
    </w:p>
    <w:p>
      <w:pPr>
        <w:spacing w:line="252" w:lineRule="auto" w:before="23"/>
        <w:ind w:left="245" w:right="0" w:firstLine="4"/>
        <w:jc w:val="left"/>
        <w:rPr>
          <w:sz w:val="20"/>
        </w:rPr>
      </w:pPr>
      <w:r>
        <w:rPr>
          <w:w w:val="115"/>
          <w:sz w:val="20"/>
          <w:vertAlign w:val="superscript"/>
        </w:rPr>
        <w:t>76</w:t>
      </w:r>
      <w:r>
        <w:rPr>
          <w:w w:val="115"/>
          <w:sz w:val="20"/>
          <w:vertAlign w:val="baseline"/>
        </w:rPr>
        <w:t> James Attfield and Isabelle Couture. "An Investigation into the Status and Implications of Unpaid Internships in Ontario," </w:t>
      </w:r>
      <w:r>
        <w:rPr>
          <w:i/>
          <w:w w:val="115"/>
          <w:sz w:val="20"/>
          <w:vertAlign w:val="baseline"/>
        </w:rPr>
        <w:t>School of Public Administration, University of Victoria, </w:t>
      </w:r>
      <w:r>
        <w:rPr>
          <w:w w:val="115"/>
          <w:sz w:val="20"/>
          <w:vertAlign w:val="baseline"/>
        </w:rPr>
        <w:t>http://dspace.library.uvic.ca:8080/bitstream/handle/1828/5294/ Attfield_James_and_Coutur e_lsabelle_MPA_2014.pdf?sequence=l&amp;isAllowed=y</w:t>
      </w:r>
    </w:p>
    <w:p>
      <w:pPr>
        <w:spacing w:after="0" w:line="252" w:lineRule="auto"/>
        <w:jc w:val="left"/>
        <w:rPr>
          <w:sz w:val="20"/>
        </w:rPr>
        <w:sectPr>
          <w:pgSz w:w="12240" w:h="15840"/>
          <w:pgMar w:top="1360" w:bottom="280" w:left="1200" w:right="1180"/>
        </w:sectPr>
      </w:pPr>
    </w:p>
    <w:p>
      <w:pPr>
        <w:pStyle w:val="BodyText"/>
        <w:spacing w:line="249" w:lineRule="auto" w:before="87"/>
        <w:ind w:left="248" w:right="612"/>
        <w:jc w:val="both"/>
      </w:pPr>
      <w:r>
        <w:rPr>
          <w:w w:val="110"/>
        </w:rPr>
        <w:t>are training for listed professions, like </w:t>
      </w:r>
      <w:r>
        <w:rPr>
          <w:spacing w:val="-3"/>
          <w:w w:val="110"/>
        </w:rPr>
        <w:t>law.</w:t>
      </w:r>
      <w:r>
        <w:rPr>
          <w:rFonts w:ascii="Times New Roman"/>
          <w:spacing w:val="-3"/>
          <w:w w:val="110"/>
          <w:vertAlign w:val="superscript"/>
        </w:rPr>
        <w:t>77</w:t>
      </w:r>
      <w:r>
        <w:rPr>
          <w:rFonts w:ascii="Times New Roman"/>
          <w:spacing w:val="-3"/>
          <w:w w:val="110"/>
          <w:vertAlign w:val="baseline"/>
        </w:rPr>
        <w:t> </w:t>
      </w:r>
      <w:r>
        <w:rPr>
          <w:w w:val="110"/>
          <w:vertAlign w:val="baseline"/>
        </w:rPr>
        <w:t>Individuals are also not considered an employee, and thereby excluded from the protection of the Act, if they meet all of the following six</w:t>
      </w:r>
      <w:r>
        <w:rPr>
          <w:spacing w:val="-2"/>
          <w:w w:val="110"/>
          <w:vertAlign w:val="baseline"/>
        </w:rPr>
        <w:t> </w:t>
      </w:r>
      <w:r>
        <w:rPr>
          <w:w w:val="110"/>
          <w:vertAlign w:val="baseline"/>
        </w:rPr>
        <w:t>conditions:</w:t>
      </w:r>
    </w:p>
    <w:p>
      <w:pPr>
        <w:pStyle w:val="ListParagraph"/>
        <w:numPr>
          <w:ilvl w:val="1"/>
          <w:numId w:val="2"/>
        </w:numPr>
        <w:tabs>
          <w:tab w:pos="972" w:val="left" w:leader="none"/>
          <w:tab w:pos="973" w:val="left" w:leader="none"/>
        </w:tabs>
        <w:spacing w:line="240" w:lineRule="auto" w:before="199" w:after="0"/>
        <w:ind w:left="972" w:right="0" w:hanging="376"/>
        <w:jc w:val="left"/>
        <w:rPr>
          <w:rFonts w:ascii="Times New Roman"/>
          <w:sz w:val="22"/>
        </w:rPr>
      </w:pPr>
      <w:r>
        <w:rPr>
          <w:w w:val="110"/>
          <w:sz w:val="22"/>
        </w:rPr>
        <w:t>The training is similar to that which is given in a vocational</w:t>
      </w:r>
      <w:r>
        <w:rPr>
          <w:spacing w:val="17"/>
          <w:w w:val="110"/>
          <w:sz w:val="22"/>
        </w:rPr>
        <w:t> </w:t>
      </w:r>
      <w:r>
        <w:rPr>
          <w:w w:val="110"/>
          <w:sz w:val="22"/>
        </w:rPr>
        <w:t>school.</w:t>
      </w:r>
    </w:p>
    <w:p>
      <w:pPr>
        <w:pStyle w:val="ListParagraph"/>
        <w:numPr>
          <w:ilvl w:val="1"/>
          <w:numId w:val="2"/>
        </w:numPr>
        <w:tabs>
          <w:tab w:pos="973" w:val="left" w:leader="none"/>
        </w:tabs>
        <w:spacing w:line="240" w:lineRule="auto" w:before="11" w:after="0"/>
        <w:ind w:left="972" w:right="0" w:hanging="362"/>
        <w:jc w:val="left"/>
        <w:rPr>
          <w:sz w:val="22"/>
        </w:rPr>
      </w:pPr>
      <w:r>
        <w:rPr>
          <w:w w:val="110"/>
          <w:sz w:val="22"/>
        </w:rPr>
        <w:t>The training is for the benefit of the</w:t>
      </w:r>
      <w:r>
        <w:rPr>
          <w:spacing w:val="1"/>
          <w:w w:val="110"/>
          <w:sz w:val="22"/>
        </w:rPr>
        <w:t> </w:t>
      </w:r>
      <w:r>
        <w:rPr>
          <w:w w:val="110"/>
          <w:sz w:val="22"/>
        </w:rPr>
        <w:t>individual.</w:t>
      </w:r>
    </w:p>
    <w:p>
      <w:pPr>
        <w:pStyle w:val="ListParagraph"/>
        <w:numPr>
          <w:ilvl w:val="1"/>
          <w:numId w:val="2"/>
        </w:numPr>
        <w:tabs>
          <w:tab w:pos="973" w:val="left" w:leader="none"/>
        </w:tabs>
        <w:spacing w:line="249" w:lineRule="auto" w:before="11" w:after="0"/>
        <w:ind w:left="970" w:right="326" w:hanging="363"/>
        <w:jc w:val="left"/>
        <w:rPr>
          <w:sz w:val="22"/>
        </w:rPr>
      </w:pPr>
      <w:r>
        <w:rPr>
          <w:w w:val="115"/>
          <w:sz w:val="22"/>
        </w:rPr>
        <w:t>The</w:t>
      </w:r>
      <w:r>
        <w:rPr>
          <w:spacing w:val="-13"/>
          <w:w w:val="115"/>
          <w:sz w:val="22"/>
        </w:rPr>
        <w:t> </w:t>
      </w:r>
      <w:r>
        <w:rPr>
          <w:w w:val="115"/>
          <w:sz w:val="22"/>
        </w:rPr>
        <w:t>person</w:t>
      </w:r>
      <w:r>
        <w:rPr>
          <w:spacing w:val="-6"/>
          <w:w w:val="115"/>
          <w:sz w:val="22"/>
        </w:rPr>
        <w:t> </w:t>
      </w:r>
      <w:r>
        <w:rPr>
          <w:w w:val="115"/>
          <w:sz w:val="22"/>
        </w:rPr>
        <w:t>providing</w:t>
      </w:r>
      <w:r>
        <w:rPr>
          <w:spacing w:val="-4"/>
          <w:w w:val="115"/>
          <w:sz w:val="22"/>
        </w:rPr>
        <w:t> </w:t>
      </w:r>
      <w:r>
        <w:rPr>
          <w:w w:val="115"/>
          <w:sz w:val="22"/>
        </w:rPr>
        <w:t>the</w:t>
      </w:r>
      <w:r>
        <w:rPr>
          <w:spacing w:val="-11"/>
          <w:w w:val="115"/>
          <w:sz w:val="22"/>
        </w:rPr>
        <w:t> </w:t>
      </w:r>
      <w:r>
        <w:rPr>
          <w:w w:val="115"/>
          <w:sz w:val="22"/>
        </w:rPr>
        <w:t>training</w:t>
      </w:r>
      <w:r>
        <w:rPr>
          <w:spacing w:val="-5"/>
          <w:w w:val="115"/>
          <w:sz w:val="22"/>
        </w:rPr>
        <w:t> </w:t>
      </w:r>
      <w:r>
        <w:rPr>
          <w:w w:val="115"/>
          <w:sz w:val="22"/>
        </w:rPr>
        <w:t>derives little,</w:t>
      </w:r>
      <w:r>
        <w:rPr>
          <w:spacing w:val="-15"/>
          <w:w w:val="115"/>
          <w:sz w:val="22"/>
        </w:rPr>
        <w:t> </w:t>
      </w:r>
      <w:r>
        <w:rPr>
          <w:b/>
          <w:w w:val="115"/>
          <w:sz w:val="22"/>
        </w:rPr>
        <w:t>if</w:t>
      </w:r>
      <w:r>
        <w:rPr>
          <w:b/>
          <w:spacing w:val="-12"/>
          <w:w w:val="115"/>
          <w:sz w:val="22"/>
        </w:rPr>
        <w:t> </w:t>
      </w:r>
      <w:r>
        <w:rPr>
          <w:w w:val="115"/>
          <w:sz w:val="22"/>
        </w:rPr>
        <w:t>any,</w:t>
      </w:r>
      <w:r>
        <w:rPr>
          <w:spacing w:val="-14"/>
          <w:w w:val="115"/>
          <w:sz w:val="22"/>
        </w:rPr>
        <w:t> </w:t>
      </w:r>
      <w:r>
        <w:rPr>
          <w:w w:val="115"/>
          <w:sz w:val="22"/>
        </w:rPr>
        <w:t>benefit</w:t>
      </w:r>
      <w:r>
        <w:rPr>
          <w:spacing w:val="-3"/>
          <w:w w:val="115"/>
          <w:sz w:val="22"/>
        </w:rPr>
        <w:t> </w:t>
      </w:r>
      <w:r>
        <w:rPr>
          <w:w w:val="115"/>
          <w:sz w:val="22"/>
        </w:rPr>
        <w:t>from</w:t>
      </w:r>
      <w:r>
        <w:rPr>
          <w:spacing w:val="-12"/>
          <w:w w:val="115"/>
          <w:sz w:val="22"/>
        </w:rPr>
        <w:t> </w:t>
      </w:r>
      <w:r>
        <w:rPr>
          <w:w w:val="115"/>
          <w:sz w:val="22"/>
        </w:rPr>
        <w:t>the</w:t>
      </w:r>
      <w:r>
        <w:rPr>
          <w:spacing w:val="-14"/>
          <w:w w:val="115"/>
          <w:sz w:val="22"/>
        </w:rPr>
        <w:t> </w:t>
      </w:r>
      <w:r>
        <w:rPr>
          <w:w w:val="115"/>
          <w:sz w:val="22"/>
        </w:rPr>
        <w:t>activity of the individual while he or she is being</w:t>
      </w:r>
      <w:r>
        <w:rPr>
          <w:spacing w:val="10"/>
          <w:w w:val="115"/>
          <w:sz w:val="22"/>
        </w:rPr>
        <w:t> </w:t>
      </w:r>
      <w:r>
        <w:rPr>
          <w:w w:val="115"/>
          <w:sz w:val="22"/>
        </w:rPr>
        <w:t>trained.</w:t>
      </w:r>
    </w:p>
    <w:p>
      <w:pPr>
        <w:pStyle w:val="ListParagraph"/>
        <w:numPr>
          <w:ilvl w:val="1"/>
          <w:numId w:val="2"/>
        </w:numPr>
        <w:tabs>
          <w:tab w:pos="973" w:val="left" w:leader="none"/>
        </w:tabs>
        <w:spacing w:line="249" w:lineRule="auto" w:before="2" w:after="0"/>
        <w:ind w:left="969" w:right="1037" w:hanging="355"/>
        <w:jc w:val="left"/>
        <w:rPr>
          <w:sz w:val="22"/>
        </w:rPr>
      </w:pPr>
      <w:r>
        <w:rPr>
          <w:w w:val="110"/>
          <w:sz w:val="22"/>
        </w:rPr>
        <w:t>The individual does not displace employees of the person providing the training.</w:t>
      </w:r>
    </w:p>
    <w:p>
      <w:pPr>
        <w:pStyle w:val="ListParagraph"/>
        <w:numPr>
          <w:ilvl w:val="1"/>
          <w:numId w:val="2"/>
        </w:numPr>
        <w:tabs>
          <w:tab w:pos="973" w:val="left" w:leader="none"/>
        </w:tabs>
        <w:spacing w:line="249" w:lineRule="auto" w:before="3" w:after="0"/>
        <w:ind w:left="972" w:right="572" w:hanging="361"/>
        <w:jc w:val="left"/>
        <w:rPr>
          <w:sz w:val="22"/>
        </w:rPr>
      </w:pPr>
      <w:r>
        <w:rPr>
          <w:w w:val="110"/>
          <w:sz w:val="22"/>
        </w:rPr>
        <w:t>The individual is not accorded a right to become an employee of the person providing the</w:t>
      </w:r>
      <w:r>
        <w:rPr>
          <w:spacing w:val="14"/>
          <w:w w:val="110"/>
          <w:sz w:val="22"/>
        </w:rPr>
        <w:t> </w:t>
      </w:r>
      <w:r>
        <w:rPr>
          <w:w w:val="110"/>
          <w:sz w:val="22"/>
        </w:rPr>
        <w:t>training.</w:t>
      </w:r>
    </w:p>
    <w:p>
      <w:pPr>
        <w:pStyle w:val="ListParagraph"/>
        <w:numPr>
          <w:ilvl w:val="1"/>
          <w:numId w:val="2"/>
        </w:numPr>
        <w:tabs>
          <w:tab w:pos="973" w:val="left" w:leader="none"/>
        </w:tabs>
        <w:spacing w:line="249" w:lineRule="auto" w:before="2" w:after="0"/>
        <w:ind w:left="969" w:right="674" w:hanging="356"/>
        <w:jc w:val="left"/>
        <w:rPr>
          <w:sz w:val="22"/>
        </w:rPr>
      </w:pPr>
      <w:r>
        <w:rPr>
          <w:w w:val="110"/>
          <w:sz w:val="22"/>
        </w:rPr>
        <w:t>The individual is advised that he or she </w:t>
      </w:r>
      <w:r>
        <w:rPr>
          <w:b/>
          <w:w w:val="110"/>
          <w:sz w:val="22"/>
        </w:rPr>
        <w:t>will </w:t>
      </w:r>
      <w:r>
        <w:rPr>
          <w:w w:val="110"/>
          <w:sz w:val="22"/>
        </w:rPr>
        <w:t>receive no remuneration for the time that he or she spends </w:t>
      </w:r>
      <w:r>
        <w:rPr>
          <w:b/>
          <w:w w:val="110"/>
          <w:sz w:val="22"/>
        </w:rPr>
        <w:t>in </w:t>
      </w:r>
      <w:r>
        <w:rPr>
          <w:w w:val="110"/>
          <w:sz w:val="22"/>
        </w:rPr>
        <w:t>t raining.</w:t>
      </w:r>
      <w:r>
        <w:rPr>
          <w:spacing w:val="-7"/>
          <w:w w:val="110"/>
          <w:sz w:val="22"/>
        </w:rPr>
        <w:t> </w:t>
      </w:r>
      <w:r>
        <w:rPr>
          <w:w w:val="110"/>
          <w:sz w:val="22"/>
          <w:vertAlign w:val="superscript"/>
        </w:rPr>
        <w:t>78</w:t>
      </w:r>
    </w:p>
    <w:p>
      <w:pPr>
        <w:pStyle w:val="BodyText"/>
        <w:spacing w:before="2"/>
        <w:rPr>
          <w:sz w:val="23"/>
        </w:rPr>
      </w:pPr>
    </w:p>
    <w:p>
      <w:pPr>
        <w:pStyle w:val="BodyText"/>
        <w:spacing w:line="249" w:lineRule="auto" w:before="1"/>
        <w:ind w:left="248" w:right="408" w:firstLine="3"/>
      </w:pPr>
      <w:r>
        <w:rPr>
          <w:w w:val="115"/>
        </w:rPr>
        <w:t>These exemptions of students from the </w:t>
      </w:r>
      <w:r>
        <w:rPr>
          <w:i/>
          <w:w w:val="115"/>
        </w:rPr>
        <w:t>ESA </w:t>
      </w:r>
      <w:r>
        <w:rPr>
          <w:w w:val="115"/>
        </w:rPr>
        <w:t>not only unfairly and unreasonably expose post-secondary students to exploitation by employees, they do so through the broad language used, as visible from the six conditions listed above. There is potential for misinterpretation of the conditions listed above in order to consider an intern</w:t>
      </w:r>
      <w:r>
        <w:rPr>
          <w:spacing w:val="-26"/>
          <w:w w:val="115"/>
        </w:rPr>
        <w:t> </w:t>
      </w:r>
      <w:r>
        <w:rPr>
          <w:w w:val="115"/>
        </w:rPr>
        <w:t>as</w:t>
      </w:r>
      <w:r>
        <w:rPr>
          <w:spacing w:val="-29"/>
          <w:w w:val="115"/>
        </w:rPr>
        <w:t> </w:t>
      </w:r>
      <w:r>
        <w:rPr>
          <w:w w:val="115"/>
        </w:rPr>
        <w:t>exempted,</w:t>
      </w:r>
      <w:r>
        <w:rPr>
          <w:spacing w:val="-20"/>
          <w:w w:val="115"/>
        </w:rPr>
        <w:t> </w:t>
      </w:r>
      <w:r>
        <w:rPr>
          <w:w w:val="115"/>
        </w:rPr>
        <w:t>for</w:t>
      </w:r>
      <w:r>
        <w:rPr>
          <w:spacing w:val="-20"/>
          <w:w w:val="115"/>
        </w:rPr>
        <w:t> </w:t>
      </w:r>
      <w:r>
        <w:rPr>
          <w:w w:val="115"/>
        </w:rPr>
        <w:t>instance.</w:t>
      </w:r>
      <w:r>
        <w:rPr>
          <w:spacing w:val="-22"/>
          <w:w w:val="115"/>
        </w:rPr>
        <w:t> </w:t>
      </w:r>
      <w:r>
        <w:rPr>
          <w:w w:val="115"/>
        </w:rPr>
        <w:t>Other</w:t>
      </w:r>
      <w:r>
        <w:rPr>
          <w:spacing w:val="-15"/>
          <w:w w:val="115"/>
        </w:rPr>
        <w:t> </w:t>
      </w:r>
      <w:r>
        <w:rPr>
          <w:w w:val="115"/>
        </w:rPr>
        <w:t>provinces</w:t>
      </w:r>
      <w:r>
        <w:rPr>
          <w:spacing w:val="-18"/>
          <w:w w:val="115"/>
        </w:rPr>
        <w:t> </w:t>
      </w:r>
      <w:r>
        <w:rPr>
          <w:w w:val="115"/>
        </w:rPr>
        <w:t>like</w:t>
      </w:r>
      <w:r>
        <w:rPr>
          <w:spacing w:val="-29"/>
          <w:w w:val="115"/>
        </w:rPr>
        <w:t> </w:t>
      </w:r>
      <w:r>
        <w:rPr>
          <w:w w:val="115"/>
        </w:rPr>
        <w:t>British</w:t>
      </w:r>
      <w:r>
        <w:rPr>
          <w:spacing w:val="-22"/>
          <w:w w:val="115"/>
        </w:rPr>
        <w:t> </w:t>
      </w:r>
      <w:r>
        <w:rPr>
          <w:w w:val="115"/>
        </w:rPr>
        <w:t>Columbia</w:t>
      </w:r>
      <w:r>
        <w:rPr>
          <w:spacing w:val="-17"/>
          <w:w w:val="115"/>
        </w:rPr>
        <w:t> </w:t>
      </w:r>
      <w:r>
        <w:rPr>
          <w:w w:val="115"/>
        </w:rPr>
        <w:t>and</w:t>
      </w:r>
      <w:r>
        <w:rPr>
          <w:spacing w:val="-23"/>
          <w:w w:val="115"/>
        </w:rPr>
        <w:t> </w:t>
      </w:r>
      <w:r>
        <w:rPr>
          <w:w w:val="115"/>
        </w:rPr>
        <w:t>Quebec also include similar provisions for unpaid or underpaid internships, but the legal language used is much more specific than the one laid out</w:t>
      </w:r>
      <w:r>
        <w:rPr>
          <w:spacing w:val="4"/>
          <w:w w:val="115"/>
        </w:rPr>
        <w:t> </w:t>
      </w:r>
      <w:r>
        <w:rPr>
          <w:w w:val="115"/>
        </w:rPr>
        <w:t>here.</w:t>
      </w:r>
    </w:p>
    <w:p>
      <w:pPr>
        <w:pStyle w:val="BodyText"/>
        <w:spacing w:line="249" w:lineRule="auto" w:before="210"/>
        <w:ind w:left="247" w:right="440" w:firstLine="2"/>
        <w:rPr>
          <w:i/>
        </w:rPr>
      </w:pPr>
      <w:r>
        <w:rPr>
          <w:w w:val="110"/>
        </w:rPr>
        <w:t>It is noteworthy that the government has made progress  through other examples such as Bill-18, </w:t>
      </w:r>
      <w:r>
        <w:rPr>
          <w:i/>
          <w:w w:val="110"/>
        </w:rPr>
        <w:t>Stronger Workplaces for a Stronger Economy, </w:t>
      </w:r>
      <w:r>
        <w:rPr>
          <w:w w:val="110"/>
        </w:rPr>
        <w:t>which was established in 2014. It offers those students participating in experiential learning opportunities greater protection under the </w:t>
      </w:r>
      <w:r>
        <w:rPr>
          <w:i/>
          <w:w w:val="110"/>
        </w:rPr>
        <w:t>Occupational Health and Safety Act  </w:t>
      </w:r>
      <w:r>
        <w:rPr>
          <w:w w:val="110"/>
        </w:rPr>
        <w:t>by considering those in unpaid internships through a college or university program as " workers." </w:t>
      </w:r>
      <w:r>
        <w:rPr>
          <w:w w:val="110"/>
          <w:vertAlign w:val="superscript"/>
        </w:rPr>
        <w:t>79</w:t>
      </w:r>
      <w:r>
        <w:rPr>
          <w:w w:val="110"/>
          <w:vertAlign w:val="baseline"/>
        </w:rPr>
        <w:t> This does not, however, get rid  of the potential  for exploitation  that students continue to face without amendments to</w:t>
      </w:r>
      <w:r>
        <w:rPr>
          <w:spacing w:val="-1"/>
          <w:w w:val="110"/>
          <w:vertAlign w:val="baseline"/>
        </w:rPr>
        <w:t> </w:t>
      </w:r>
      <w:r>
        <w:rPr>
          <w:w w:val="110"/>
          <w:vertAlign w:val="baseline"/>
        </w:rPr>
        <w:t>the </w:t>
      </w:r>
      <w:r>
        <w:rPr>
          <w:i/>
          <w:w w:val="110"/>
          <w:vertAlign w:val="baseline"/>
        </w:rPr>
        <w:t>ESA.</w:t>
      </w:r>
    </w:p>
    <w:p>
      <w:pPr>
        <w:pStyle w:val="BodyText"/>
        <w:spacing w:line="249" w:lineRule="auto" w:before="210"/>
        <w:ind w:left="248" w:right="293" w:firstLine="2"/>
      </w:pPr>
      <w:r>
        <w:rPr>
          <w:w w:val="110"/>
        </w:rPr>
        <w:t>In February 2015, the Minister of Labour began the independent  Changing Workplaces Review, which focussed on reviewing and developing recommendations for the </w:t>
      </w:r>
      <w:r>
        <w:rPr>
          <w:i/>
          <w:w w:val="110"/>
        </w:rPr>
        <w:t>Labour Relations Act, </w:t>
      </w:r>
      <w:r>
        <w:rPr>
          <w:w w:val="110"/>
        </w:rPr>
        <w:t>1995 and the </w:t>
      </w:r>
      <w:r>
        <w:rPr>
          <w:i/>
          <w:spacing w:val="-5"/>
          <w:w w:val="110"/>
        </w:rPr>
        <w:t>ESA.</w:t>
      </w:r>
      <w:r>
        <w:rPr>
          <w:i/>
          <w:spacing w:val="-5"/>
          <w:w w:val="110"/>
          <w:vertAlign w:val="superscript"/>
        </w:rPr>
        <w:t>80</w:t>
      </w:r>
      <w:r>
        <w:rPr>
          <w:i/>
          <w:spacing w:val="-5"/>
          <w:w w:val="110"/>
          <w:vertAlign w:val="baseline"/>
        </w:rPr>
        <w:t> </w:t>
      </w:r>
      <w:r>
        <w:rPr>
          <w:w w:val="110"/>
          <w:vertAlign w:val="baseline"/>
        </w:rPr>
        <w:t>Of the 173 recommendations put forth, it was recommended that the clause excluding interns and trainees from being protected by the </w:t>
      </w:r>
      <w:r>
        <w:rPr>
          <w:i/>
          <w:w w:val="110"/>
          <w:vertAlign w:val="baseline"/>
        </w:rPr>
        <w:t>ESA </w:t>
      </w:r>
      <w:r>
        <w:rPr>
          <w:w w:val="110"/>
          <w:vertAlign w:val="baseline"/>
        </w:rPr>
        <w:t>be removed "for various reasons including the abuse that is apparent by some employers." </w:t>
      </w:r>
      <w:r>
        <w:rPr>
          <w:w w:val="110"/>
          <w:vertAlign w:val="superscript"/>
        </w:rPr>
        <w:t>81</w:t>
      </w:r>
      <w:r>
        <w:rPr>
          <w:w w:val="110"/>
          <w:vertAlign w:val="baseline"/>
        </w:rPr>
        <w:t> As such, McMaster should advocate for amendments to the </w:t>
      </w:r>
      <w:r>
        <w:rPr>
          <w:i/>
          <w:w w:val="110"/>
          <w:vertAlign w:val="baseline"/>
        </w:rPr>
        <w:t>ESA </w:t>
      </w:r>
      <w:r>
        <w:rPr>
          <w:w w:val="110"/>
          <w:vertAlign w:val="baseline"/>
        </w:rPr>
        <w:t>that lead to much more specific language. This would thereby</w:t>
      </w:r>
      <w:r>
        <w:rPr>
          <w:spacing w:val="63"/>
          <w:w w:val="110"/>
          <w:vertAlign w:val="baseline"/>
        </w:rPr>
        <w:t> </w:t>
      </w:r>
      <w:r>
        <w:rPr>
          <w:w w:val="110"/>
          <w:vertAlign w:val="baseline"/>
        </w:rPr>
        <w:t>prevent</w:t>
      </w:r>
    </w:p>
    <w:p>
      <w:pPr>
        <w:pStyle w:val="BodyText"/>
        <w:rPr>
          <w:sz w:val="20"/>
        </w:rPr>
      </w:pPr>
    </w:p>
    <w:p>
      <w:pPr>
        <w:pStyle w:val="BodyText"/>
        <w:rPr>
          <w:sz w:val="20"/>
        </w:rPr>
      </w:pPr>
    </w:p>
    <w:p>
      <w:pPr>
        <w:pStyle w:val="BodyText"/>
        <w:spacing w:before="5"/>
        <w:rPr>
          <w:sz w:val="20"/>
        </w:rPr>
      </w:pPr>
      <w:r>
        <w:rPr/>
        <w:pict>
          <v:shape style="position:absolute;margin-left:72.112968pt;margin-top:13.975368pt;width:144.25pt;height:.1pt;mso-position-horizontal-relative:page;mso-position-vertical-relative:paragraph;z-index:-15708672;mso-wrap-distance-left:0;mso-wrap-distance-right:0" coordorigin="1442,280" coordsize="2885,0" path="m1442,280l4327,280e" filled="false" stroked="true" strokeweight=".480582pt" strokecolor="#000000">
            <v:path arrowok="t"/>
            <v:stroke dashstyle="solid"/>
            <w10:wrap type="topAndBottom"/>
          </v:shape>
        </w:pict>
      </w:r>
    </w:p>
    <w:p>
      <w:pPr>
        <w:spacing w:line="259" w:lineRule="auto" w:before="95"/>
        <w:ind w:left="248" w:right="2621" w:firstLine="3"/>
        <w:jc w:val="left"/>
        <w:rPr>
          <w:sz w:val="20"/>
        </w:rPr>
      </w:pPr>
      <w:r>
        <w:rPr>
          <w:rFonts w:ascii="Times New Roman"/>
          <w:w w:val="115"/>
          <w:sz w:val="20"/>
          <w:vertAlign w:val="superscript"/>
        </w:rPr>
        <w:t>77</w:t>
      </w:r>
      <w:r>
        <w:rPr>
          <w:rFonts w:ascii="Times New Roman"/>
          <w:w w:val="115"/>
          <w:sz w:val="20"/>
          <w:vertAlign w:val="baseline"/>
        </w:rPr>
        <w:t> </w:t>
      </w:r>
      <w:r>
        <w:rPr>
          <w:w w:val="115"/>
          <w:sz w:val="20"/>
          <w:vertAlign w:val="baseline"/>
        </w:rPr>
        <w:t>"Employment Standards Act, 2000," </w:t>
      </w:r>
      <w:r>
        <w:rPr>
          <w:i/>
          <w:w w:val="115"/>
          <w:sz w:val="20"/>
          <w:vertAlign w:val="baseline"/>
        </w:rPr>
        <w:t>Government of Ontario, </w:t>
      </w:r>
      <w:r>
        <w:rPr>
          <w:w w:val="115"/>
          <w:sz w:val="20"/>
          <w:vertAlign w:val="baseline"/>
        </w:rPr>
        <w:t>2016, </w:t>
      </w:r>
      <w:hyperlink r:id="rId15">
        <w:r>
          <w:rPr>
            <w:w w:val="115"/>
            <w:sz w:val="20"/>
            <w:vertAlign w:val="baseline"/>
          </w:rPr>
          <w:t>https://www.ontario.ca/laws/statute/00e4l#BK5</w:t>
        </w:r>
      </w:hyperlink>
    </w:p>
    <w:p>
      <w:pPr>
        <w:spacing w:before="7"/>
        <w:ind w:left="250" w:right="0" w:firstLine="0"/>
        <w:jc w:val="left"/>
        <w:rPr>
          <w:sz w:val="20"/>
        </w:rPr>
      </w:pPr>
      <w:r>
        <w:rPr>
          <w:w w:val="120"/>
          <w:sz w:val="20"/>
          <w:vertAlign w:val="superscript"/>
        </w:rPr>
        <w:t>78</w:t>
      </w:r>
      <w:r>
        <w:rPr>
          <w:w w:val="120"/>
          <w:sz w:val="20"/>
          <w:vertAlign w:val="baseline"/>
        </w:rPr>
        <w:t> Ibid.</w:t>
      </w:r>
    </w:p>
    <w:p>
      <w:pPr>
        <w:spacing w:before="35"/>
        <w:ind w:left="250" w:right="0" w:firstLine="0"/>
        <w:jc w:val="left"/>
        <w:rPr>
          <w:i/>
          <w:sz w:val="20"/>
        </w:rPr>
      </w:pPr>
      <w:r>
        <w:rPr>
          <w:w w:val="110"/>
          <w:sz w:val="20"/>
          <w:vertAlign w:val="superscript"/>
        </w:rPr>
        <w:t>79</w:t>
      </w:r>
      <w:r>
        <w:rPr>
          <w:w w:val="110"/>
          <w:sz w:val="20"/>
          <w:vertAlign w:val="baseline"/>
        </w:rPr>
        <w:t> "Bill 18, Stronger Workplaces for a Stronger Economy Act, 2014," </w:t>
      </w:r>
      <w:r>
        <w:rPr>
          <w:i/>
          <w:w w:val="110"/>
          <w:sz w:val="20"/>
          <w:vertAlign w:val="baseline"/>
        </w:rPr>
        <w:t>Government of Ontario,</w:t>
      </w:r>
    </w:p>
    <w:p>
      <w:pPr>
        <w:spacing w:before="15"/>
        <w:ind w:left="251" w:right="0" w:firstLine="0"/>
        <w:jc w:val="left"/>
        <w:rPr>
          <w:sz w:val="20"/>
        </w:rPr>
      </w:pPr>
      <w:r>
        <w:rPr>
          <w:spacing w:val="-1"/>
          <w:w w:val="110"/>
          <w:sz w:val="20"/>
        </w:rPr>
        <w:t>2014,  </w:t>
      </w:r>
      <w:r>
        <w:rPr>
          <w:spacing w:val="43"/>
          <w:w w:val="110"/>
          <w:sz w:val="20"/>
        </w:rPr>
        <w:t> </w:t>
      </w:r>
      <w:hyperlink r:id="rId16">
        <w:r>
          <w:rPr>
            <w:spacing w:val="-1"/>
            <w:w w:val="110"/>
            <w:sz w:val="20"/>
          </w:rPr>
          <w:t>http://www.ontla.on.ca/web/bills/bil1s_detail.do?locale=en&amp;Bill1D=3010</w:t>
        </w:r>
      </w:hyperlink>
    </w:p>
    <w:p>
      <w:pPr>
        <w:spacing w:line="254" w:lineRule="auto" w:before="29"/>
        <w:ind w:left="248" w:right="0" w:hanging="3"/>
        <w:jc w:val="left"/>
        <w:rPr>
          <w:sz w:val="20"/>
        </w:rPr>
      </w:pPr>
      <w:r>
        <w:rPr>
          <w:w w:val="115"/>
          <w:sz w:val="20"/>
          <w:vertAlign w:val="superscript"/>
        </w:rPr>
        <w:t>80</w:t>
      </w:r>
      <w:r>
        <w:rPr>
          <w:spacing w:val="15"/>
          <w:w w:val="115"/>
          <w:sz w:val="20"/>
          <w:vertAlign w:val="baseline"/>
        </w:rPr>
        <w:t> </w:t>
      </w:r>
      <w:r>
        <w:rPr>
          <w:w w:val="115"/>
          <w:sz w:val="20"/>
          <w:vertAlign w:val="baseline"/>
        </w:rPr>
        <w:t>Michael</w:t>
      </w:r>
      <w:r>
        <w:rPr>
          <w:spacing w:val="-20"/>
          <w:w w:val="115"/>
          <w:sz w:val="20"/>
          <w:vertAlign w:val="baseline"/>
        </w:rPr>
        <w:t> </w:t>
      </w:r>
      <w:r>
        <w:rPr>
          <w:w w:val="115"/>
          <w:sz w:val="20"/>
          <w:vertAlign w:val="baseline"/>
        </w:rPr>
        <w:t>Mitchell</w:t>
      </w:r>
      <w:r>
        <w:rPr>
          <w:spacing w:val="-20"/>
          <w:w w:val="115"/>
          <w:sz w:val="20"/>
          <w:vertAlign w:val="baseline"/>
        </w:rPr>
        <w:t> </w:t>
      </w:r>
      <w:r>
        <w:rPr>
          <w:w w:val="115"/>
          <w:sz w:val="20"/>
          <w:vertAlign w:val="baseline"/>
        </w:rPr>
        <w:t>and</w:t>
      </w:r>
      <w:r>
        <w:rPr>
          <w:spacing w:val="-28"/>
          <w:w w:val="115"/>
          <w:sz w:val="20"/>
          <w:vertAlign w:val="baseline"/>
        </w:rPr>
        <w:t> </w:t>
      </w:r>
      <w:r>
        <w:rPr>
          <w:w w:val="115"/>
          <w:sz w:val="20"/>
          <w:vertAlign w:val="baseline"/>
        </w:rPr>
        <w:t>John</w:t>
      </w:r>
      <w:r>
        <w:rPr>
          <w:spacing w:val="-25"/>
          <w:w w:val="115"/>
          <w:sz w:val="20"/>
          <w:vertAlign w:val="baseline"/>
        </w:rPr>
        <w:t> </w:t>
      </w:r>
      <w:r>
        <w:rPr>
          <w:w w:val="115"/>
          <w:sz w:val="19"/>
          <w:vertAlign w:val="baseline"/>
        </w:rPr>
        <w:t>C.</w:t>
      </w:r>
      <w:r>
        <w:rPr>
          <w:spacing w:val="-27"/>
          <w:w w:val="115"/>
          <w:sz w:val="19"/>
          <w:vertAlign w:val="baseline"/>
        </w:rPr>
        <w:t> </w:t>
      </w:r>
      <w:r>
        <w:rPr>
          <w:w w:val="115"/>
          <w:sz w:val="20"/>
          <w:vertAlign w:val="baseline"/>
        </w:rPr>
        <w:t>Murray.</w:t>
      </w:r>
      <w:r>
        <w:rPr>
          <w:spacing w:val="-27"/>
          <w:w w:val="115"/>
          <w:sz w:val="20"/>
          <w:vertAlign w:val="baseline"/>
        </w:rPr>
        <w:t> </w:t>
      </w:r>
      <w:r>
        <w:rPr>
          <w:w w:val="115"/>
          <w:sz w:val="20"/>
          <w:vertAlign w:val="baseline"/>
        </w:rPr>
        <w:t>"The</w:t>
      </w:r>
      <w:r>
        <w:rPr>
          <w:spacing w:val="-23"/>
          <w:w w:val="115"/>
          <w:sz w:val="20"/>
          <w:vertAlign w:val="baseline"/>
        </w:rPr>
        <w:t> </w:t>
      </w:r>
      <w:r>
        <w:rPr>
          <w:w w:val="115"/>
          <w:sz w:val="20"/>
          <w:vertAlign w:val="baseline"/>
        </w:rPr>
        <w:t>Changing</w:t>
      </w:r>
      <w:r>
        <w:rPr>
          <w:spacing w:val="-16"/>
          <w:w w:val="115"/>
          <w:sz w:val="20"/>
          <w:vertAlign w:val="baseline"/>
        </w:rPr>
        <w:t> </w:t>
      </w:r>
      <w:r>
        <w:rPr>
          <w:w w:val="115"/>
          <w:sz w:val="20"/>
          <w:vertAlign w:val="baseline"/>
        </w:rPr>
        <w:t>Workplaces</w:t>
      </w:r>
      <w:r>
        <w:rPr>
          <w:spacing w:val="-13"/>
          <w:w w:val="115"/>
          <w:sz w:val="20"/>
          <w:vertAlign w:val="baseline"/>
        </w:rPr>
        <w:t> </w:t>
      </w:r>
      <w:r>
        <w:rPr>
          <w:w w:val="115"/>
          <w:sz w:val="20"/>
          <w:vertAlign w:val="baseline"/>
        </w:rPr>
        <w:t>Review:</w:t>
      </w:r>
      <w:r>
        <w:rPr>
          <w:spacing w:val="-21"/>
          <w:w w:val="115"/>
          <w:sz w:val="20"/>
          <w:vertAlign w:val="baseline"/>
        </w:rPr>
        <w:t> </w:t>
      </w:r>
      <w:r>
        <w:rPr>
          <w:w w:val="115"/>
          <w:sz w:val="20"/>
          <w:vertAlign w:val="baseline"/>
        </w:rPr>
        <w:t>An</w:t>
      </w:r>
      <w:r>
        <w:rPr>
          <w:spacing w:val="-22"/>
          <w:w w:val="115"/>
          <w:sz w:val="20"/>
          <w:vertAlign w:val="baseline"/>
        </w:rPr>
        <w:t> </w:t>
      </w:r>
      <w:r>
        <w:rPr>
          <w:w w:val="115"/>
          <w:sz w:val="20"/>
          <w:vertAlign w:val="baseline"/>
        </w:rPr>
        <w:t>Agenda</w:t>
      </w:r>
      <w:r>
        <w:rPr>
          <w:spacing w:val="-17"/>
          <w:w w:val="115"/>
          <w:sz w:val="20"/>
          <w:vertAlign w:val="baseline"/>
        </w:rPr>
        <w:t> </w:t>
      </w:r>
      <w:r>
        <w:rPr>
          <w:w w:val="115"/>
          <w:sz w:val="20"/>
          <w:vertAlign w:val="baseline"/>
        </w:rPr>
        <w:t>for Workplace Rights," </w:t>
      </w:r>
      <w:r>
        <w:rPr>
          <w:i/>
          <w:w w:val="115"/>
          <w:sz w:val="20"/>
          <w:vertAlign w:val="baseline"/>
        </w:rPr>
        <w:t>Ministry of Labour, </w:t>
      </w:r>
      <w:r>
        <w:rPr>
          <w:w w:val="115"/>
          <w:sz w:val="20"/>
          <w:vertAlign w:val="baseline"/>
        </w:rPr>
        <w:t>May 2017, </w:t>
      </w:r>
      <w:hyperlink r:id="rId17">
        <w:r>
          <w:rPr>
            <w:w w:val="115"/>
            <w:sz w:val="20"/>
            <w:vertAlign w:val="baseline"/>
          </w:rPr>
          <w:t>https://files.ontario.ca/books/mol_changing_workplace_report_eng_2_0.pdf</w:t>
        </w:r>
      </w:hyperlink>
    </w:p>
    <w:p>
      <w:pPr>
        <w:spacing w:before="14"/>
        <w:ind w:left="246" w:right="0" w:firstLine="0"/>
        <w:jc w:val="left"/>
        <w:rPr>
          <w:sz w:val="20"/>
        </w:rPr>
      </w:pPr>
      <w:r>
        <w:rPr>
          <w:w w:val="110"/>
          <w:sz w:val="20"/>
          <w:vertAlign w:val="superscript"/>
        </w:rPr>
        <w:t>81</w:t>
      </w:r>
      <w:r>
        <w:rPr>
          <w:w w:val="110"/>
          <w:sz w:val="20"/>
          <w:vertAlign w:val="baseline"/>
        </w:rPr>
        <w:t> Ibid.</w:t>
      </w:r>
    </w:p>
    <w:p>
      <w:pPr>
        <w:spacing w:after="0"/>
        <w:jc w:val="left"/>
        <w:rPr>
          <w:sz w:val="20"/>
        </w:rPr>
        <w:sectPr>
          <w:pgSz w:w="12240" w:h="15840"/>
          <w:pgMar w:top="1360" w:bottom="280" w:left="1200" w:right="1180"/>
        </w:sectPr>
      </w:pPr>
    </w:p>
    <w:p>
      <w:pPr>
        <w:pStyle w:val="BodyText"/>
        <w:spacing w:line="249" w:lineRule="auto" w:before="67"/>
        <w:ind w:left="256" w:right="498" w:hanging="8"/>
      </w:pPr>
      <w:r>
        <w:rPr>
          <w:w w:val="110"/>
        </w:rPr>
        <w:t>employers from drawing broad conclusions that could allow them to exclude interns who rightfully deserve to be treated as employees.</w:t>
      </w:r>
    </w:p>
    <w:p>
      <w:pPr>
        <w:pStyle w:val="BodyText"/>
        <w:spacing w:line="249" w:lineRule="auto" w:before="199"/>
        <w:ind w:left="247" w:right="235" w:firstLine="1"/>
      </w:pPr>
      <w:r>
        <w:rPr>
          <w:w w:val="115"/>
        </w:rPr>
        <w:t>Even aside from these alterations to other sections of the </w:t>
      </w:r>
      <w:r>
        <w:rPr>
          <w:i/>
          <w:w w:val="115"/>
          <w:sz w:val="21"/>
        </w:rPr>
        <w:t>ESA, </w:t>
      </w:r>
      <w:r>
        <w:rPr>
          <w:w w:val="115"/>
        </w:rPr>
        <w:t>McMaster should advocate for the complete removal of this exemption from Section 3(5), which excludes post-secondary students from attaining employee st at us.</w:t>
      </w:r>
      <w:r>
        <w:rPr>
          <w:w w:val="115"/>
          <w:vertAlign w:val="superscript"/>
        </w:rPr>
        <w:t>82</w:t>
      </w:r>
      <w:r>
        <w:rPr>
          <w:w w:val="115"/>
          <w:vertAlign w:val="baseline"/>
        </w:rPr>
        <w:t> Students in unpaid</w:t>
      </w:r>
      <w:r>
        <w:rPr>
          <w:spacing w:val="-23"/>
          <w:w w:val="115"/>
          <w:vertAlign w:val="baseline"/>
        </w:rPr>
        <w:t> </w:t>
      </w:r>
      <w:r>
        <w:rPr>
          <w:w w:val="115"/>
          <w:vertAlign w:val="baseline"/>
        </w:rPr>
        <w:t>positions</w:t>
      </w:r>
      <w:r>
        <w:rPr>
          <w:spacing w:val="-21"/>
          <w:w w:val="115"/>
          <w:vertAlign w:val="baseline"/>
        </w:rPr>
        <w:t> </w:t>
      </w:r>
      <w:r>
        <w:rPr>
          <w:w w:val="115"/>
          <w:vertAlign w:val="baseline"/>
        </w:rPr>
        <w:t>such</w:t>
      </w:r>
      <w:r>
        <w:rPr>
          <w:spacing w:val="-25"/>
          <w:w w:val="115"/>
          <w:vertAlign w:val="baseline"/>
        </w:rPr>
        <w:t> </w:t>
      </w:r>
      <w:r>
        <w:rPr>
          <w:w w:val="115"/>
          <w:vertAlign w:val="baseline"/>
        </w:rPr>
        <w:t>as</w:t>
      </w:r>
      <w:r>
        <w:rPr>
          <w:spacing w:val="-26"/>
          <w:w w:val="115"/>
          <w:vertAlign w:val="baseline"/>
        </w:rPr>
        <w:t> </w:t>
      </w:r>
      <w:r>
        <w:rPr>
          <w:w w:val="115"/>
          <w:vertAlign w:val="baseline"/>
        </w:rPr>
        <w:t>internships</w:t>
      </w:r>
      <w:r>
        <w:rPr>
          <w:spacing w:val="-21"/>
          <w:w w:val="115"/>
          <w:vertAlign w:val="baseline"/>
        </w:rPr>
        <w:t> </w:t>
      </w:r>
      <w:r>
        <w:rPr>
          <w:w w:val="115"/>
          <w:vertAlign w:val="baseline"/>
        </w:rPr>
        <w:t>regularly</w:t>
      </w:r>
      <w:r>
        <w:rPr>
          <w:spacing w:val="-16"/>
          <w:w w:val="115"/>
          <w:vertAlign w:val="baseline"/>
        </w:rPr>
        <w:t> </w:t>
      </w:r>
      <w:r>
        <w:rPr>
          <w:w w:val="115"/>
          <w:vertAlign w:val="baseline"/>
        </w:rPr>
        <w:t>perform</w:t>
      </w:r>
      <w:r>
        <w:rPr>
          <w:spacing w:val="-23"/>
          <w:w w:val="115"/>
          <w:vertAlign w:val="baseline"/>
        </w:rPr>
        <w:t> </w:t>
      </w:r>
      <w:r>
        <w:rPr>
          <w:w w:val="115"/>
          <w:vertAlign w:val="baseline"/>
        </w:rPr>
        <w:t>the</w:t>
      </w:r>
      <w:r>
        <w:rPr>
          <w:spacing w:val="-27"/>
          <w:w w:val="115"/>
          <w:vertAlign w:val="baseline"/>
        </w:rPr>
        <w:t> </w:t>
      </w:r>
      <w:r>
        <w:rPr>
          <w:w w:val="115"/>
          <w:vertAlign w:val="baseline"/>
        </w:rPr>
        <w:t>same</w:t>
      </w:r>
      <w:r>
        <w:rPr>
          <w:spacing w:val="-27"/>
          <w:w w:val="115"/>
          <w:vertAlign w:val="baseline"/>
        </w:rPr>
        <w:t> </w:t>
      </w:r>
      <w:r>
        <w:rPr>
          <w:w w:val="115"/>
          <w:vertAlign w:val="baseline"/>
        </w:rPr>
        <w:t>tasks</w:t>
      </w:r>
      <w:r>
        <w:rPr>
          <w:spacing w:val="-26"/>
          <w:w w:val="115"/>
          <w:vertAlign w:val="baseline"/>
        </w:rPr>
        <w:t> </w:t>
      </w:r>
      <w:r>
        <w:rPr>
          <w:w w:val="115"/>
          <w:vertAlign w:val="baseline"/>
        </w:rPr>
        <w:t>as</w:t>
      </w:r>
      <w:r>
        <w:rPr>
          <w:spacing w:val="-26"/>
          <w:w w:val="115"/>
          <w:vertAlign w:val="baseline"/>
        </w:rPr>
        <w:t> </w:t>
      </w:r>
      <w:r>
        <w:rPr>
          <w:w w:val="115"/>
          <w:vertAlign w:val="baseline"/>
        </w:rPr>
        <w:t>regular,</w:t>
      </w:r>
      <w:r>
        <w:rPr>
          <w:spacing w:val="-25"/>
          <w:w w:val="115"/>
          <w:vertAlign w:val="baseline"/>
        </w:rPr>
        <w:t> </w:t>
      </w:r>
      <w:r>
        <w:rPr>
          <w:w w:val="115"/>
          <w:vertAlign w:val="baseline"/>
        </w:rPr>
        <w:t>paid employees,</w:t>
      </w:r>
      <w:r>
        <w:rPr>
          <w:spacing w:val="-17"/>
          <w:w w:val="115"/>
          <w:vertAlign w:val="baseline"/>
        </w:rPr>
        <w:t> </w:t>
      </w:r>
      <w:r>
        <w:rPr>
          <w:w w:val="115"/>
          <w:vertAlign w:val="baseline"/>
        </w:rPr>
        <w:t>so</w:t>
      </w:r>
      <w:r>
        <w:rPr>
          <w:spacing w:val="-20"/>
          <w:w w:val="115"/>
          <w:vertAlign w:val="baseline"/>
        </w:rPr>
        <w:t> </w:t>
      </w:r>
      <w:r>
        <w:rPr>
          <w:w w:val="115"/>
          <w:vertAlign w:val="baseline"/>
        </w:rPr>
        <w:t>they</w:t>
      </w:r>
      <w:r>
        <w:rPr>
          <w:spacing w:val="-17"/>
          <w:w w:val="115"/>
          <w:vertAlign w:val="baseline"/>
        </w:rPr>
        <w:t> </w:t>
      </w:r>
      <w:r>
        <w:rPr>
          <w:w w:val="115"/>
          <w:vertAlign w:val="baseline"/>
        </w:rPr>
        <w:t>should</w:t>
      </w:r>
      <w:r>
        <w:rPr>
          <w:spacing w:val="-16"/>
          <w:w w:val="115"/>
          <w:vertAlign w:val="baseline"/>
        </w:rPr>
        <w:t> </w:t>
      </w:r>
      <w:r>
        <w:rPr>
          <w:w w:val="115"/>
          <w:vertAlign w:val="baseline"/>
        </w:rPr>
        <w:t>be</w:t>
      </w:r>
      <w:r>
        <w:rPr>
          <w:spacing w:val="-21"/>
          <w:w w:val="115"/>
          <w:vertAlign w:val="baseline"/>
        </w:rPr>
        <w:t> </w:t>
      </w:r>
      <w:r>
        <w:rPr>
          <w:w w:val="115"/>
          <w:vertAlign w:val="baseline"/>
        </w:rPr>
        <w:t>entitled</w:t>
      </w:r>
      <w:r>
        <w:rPr>
          <w:spacing w:val="-16"/>
          <w:w w:val="115"/>
          <w:vertAlign w:val="baseline"/>
        </w:rPr>
        <w:t> </w:t>
      </w:r>
      <w:r>
        <w:rPr>
          <w:w w:val="115"/>
          <w:vertAlign w:val="baseline"/>
        </w:rPr>
        <w:t>to</w:t>
      </w:r>
      <w:r>
        <w:rPr>
          <w:spacing w:val="-9"/>
          <w:w w:val="115"/>
          <w:vertAlign w:val="baseline"/>
        </w:rPr>
        <w:t> </w:t>
      </w:r>
      <w:r>
        <w:rPr>
          <w:w w:val="115"/>
          <w:vertAlign w:val="baseline"/>
        </w:rPr>
        <w:t>fair</w:t>
      </w:r>
      <w:r>
        <w:rPr>
          <w:spacing w:val="-12"/>
          <w:w w:val="115"/>
          <w:vertAlign w:val="baseline"/>
        </w:rPr>
        <w:t> </w:t>
      </w:r>
      <w:r>
        <w:rPr>
          <w:w w:val="115"/>
          <w:vertAlign w:val="baseline"/>
        </w:rPr>
        <w:t>working</w:t>
      </w:r>
      <w:r>
        <w:rPr>
          <w:spacing w:val="-15"/>
          <w:w w:val="115"/>
          <w:vertAlign w:val="baseline"/>
        </w:rPr>
        <w:t> </w:t>
      </w:r>
      <w:r>
        <w:rPr>
          <w:w w:val="115"/>
          <w:vertAlign w:val="baseline"/>
        </w:rPr>
        <w:t>hours</w:t>
      </w:r>
      <w:r>
        <w:rPr>
          <w:spacing w:val="-20"/>
          <w:w w:val="115"/>
          <w:vertAlign w:val="baseline"/>
        </w:rPr>
        <w:t> </w:t>
      </w:r>
      <w:r>
        <w:rPr>
          <w:w w:val="115"/>
          <w:vertAlign w:val="baseline"/>
        </w:rPr>
        <w:t>and</w:t>
      </w:r>
      <w:r>
        <w:rPr>
          <w:spacing w:val="-18"/>
          <w:w w:val="115"/>
          <w:vertAlign w:val="baseline"/>
        </w:rPr>
        <w:t> </w:t>
      </w:r>
      <w:r>
        <w:rPr>
          <w:w w:val="115"/>
          <w:vertAlign w:val="baseline"/>
        </w:rPr>
        <w:t>reasonable</w:t>
      </w:r>
      <w:r>
        <w:rPr>
          <w:spacing w:val="-12"/>
          <w:w w:val="115"/>
          <w:vertAlign w:val="baseline"/>
        </w:rPr>
        <w:t> </w:t>
      </w:r>
      <w:r>
        <w:rPr>
          <w:w w:val="115"/>
          <w:vertAlign w:val="baseline"/>
        </w:rPr>
        <w:t>pay.</w:t>
      </w:r>
      <w:r>
        <w:rPr>
          <w:spacing w:val="-26"/>
          <w:w w:val="115"/>
          <w:vertAlign w:val="baseline"/>
        </w:rPr>
        <w:t> </w:t>
      </w:r>
      <w:r>
        <w:rPr>
          <w:w w:val="115"/>
          <w:vertAlign w:val="baseline"/>
        </w:rPr>
        <w:t>This will greatly allow students to pursue WIL opportunities without the fear of additional costs or unfair work environments acting as</w:t>
      </w:r>
      <w:r>
        <w:rPr>
          <w:spacing w:val="44"/>
          <w:w w:val="115"/>
          <w:vertAlign w:val="baseline"/>
        </w:rPr>
        <w:t> </w:t>
      </w:r>
      <w:r>
        <w:rPr>
          <w:w w:val="115"/>
          <w:vertAlign w:val="baseline"/>
        </w:rPr>
        <w:t>barriers.</w:t>
      </w:r>
    </w:p>
    <w:p>
      <w:pPr>
        <w:pStyle w:val="Heading2"/>
        <w:spacing w:before="210"/>
      </w:pPr>
      <w:r>
        <w:rPr/>
        <w:pict>
          <v:group style="position:absolute;margin-left:65.382423pt;margin-top:25.143082pt;width:481.75pt;height:110.55pt;mso-position-horizontal-relative:page;mso-position-vertical-relative:paragraph;z-index:-15708160;mso-wrap-distance-left:0;mso-wrap-distance-right:0" coordorigin="1308,503" coordsize="9635,2211">
            <v:line style="position:absolute" from="1327,2714" to="1327,503" stroked="true" strokeweight=".72113pt" strokecolor="#000000">
              <v:stroke dashstyle="solid"/>
            </v:line>
            <v:shape style="position:absolute;left:1307;top:502;width:9635;height:2211" coordorigin="1308,503" coordsize="9635,2211" path="m10928,2714l10928,503m1308,512l10942,512m1308,2694l10942,2694e" filled="false" stroked="true" strokeweight=".480667pt" strokecolor="#000000">
              <v:path arrowok="t"/>
              <v:stroke dashstyle="solid"/>
            </v:shape>
            <v:shape style="position:absolute;left:1334;top:517;width:9589;height:2173" type="#_x0000_t202" filled="false" stroked="false">
              <v:textbox inset="0,0,0,0">
                <w:txbxContent>
                  <w:p>
                    <w:pPr>
                      <w:spacing w:line="285" w:lineRule="auto" w:before="28"/>
                      <w:ind w:left="114" w:right="493" w:firstLine="2"/>
                      <w:jc w:val="left"/>
                      <w:rPr>
                        <w:sz w:val="20"/>
                      </w:rPr>
                    </w:pPr>
                    <w:r>
                      <w:rPr>
                        <w:w w:val="110"/>
                        <w:sz w:val="20"/>
                      </w:rPr>
                      <w:t>Principle: Students should not have to pay to provide services that would normally be performed by a paid employee.</w:t>
                    </w:r>
                  </w:p>
                  <w:p>
                    <w:pPr>
                      <w:spacing w:line="240" w:lineRule="auto" w:before="7"/>
                      <w:rPr>
                        <w:sz w:val="17"/>
                      </w:rPr>
                    </w:pPr>
                  </w:p>
                  <w:p>
                    <w:pPr>
                      <w:spacing w:line="290" w:lineRule="auto" w:before="0"/>
                      <w:ind w:left="114" w:right="0" w:firstLine="2"/>
                      <w:jc w:val="left"/>
                      <w:rPr>
                        <w:sz w:val="20"/>
                      </w:rPr>
                    </w:pPr>
                    <w:r>
                      <w:rPr>
                        <w:w w:val="110"/>
                        <w:sz w:val="20"/>
                      </w:rPr>
                      <w:t>Concern: Students taking experiential courses, offering unsalaried work to employers, still pay tuition for such courses.</w:t>
                    </w:r>
                  </w:p>
                  <w:p>
                    <w:pPr>
                      <w:spacing w:line="240" w:lineRule="auto" w:before="10"/>
                      <w:rPr>
                        <w:sz w:val="23"/>
                      </w:rPr>
                    </w:pPr>
                  </w:p>
                  <w:p>
                    <w:pPr>
                      <w:spacing w:line="285" w:lineRule="auto" w:before="1"/>
                      <w:ind w:left="114" w:right="493" w:firstLine="2"/>
                      <w:jc w:val="left"/>
                      <w:rPr>
                        <w:sz w:val="20"/>
                      </w:rPr>
                    </w:pPr>
                    <w:r>
                      <w:rPr>
                        <w:w w:val="110"/>
                        <w:sz w:val="20"/>
                      </w:rPr>
                      <w:t>Recommendation: McMaster should reduce tuition fees for experiential courses to be reflective of the operational costs of these courses.</w:t>
                    </w:r>
                  </w:p>
                </w:txbxContent>
              </v:textbox>
              <w10:wrap type="none"/>
            </v:shape>
            <w10:wrap type="topAndBottom"/>
          </v:group>
        </w:pict>
      </w:r>
      <w:bookmarkStart w:name="_bookmark16" w:id="17"/>
      <w:bookmarkEnd w:id="17"/>
      <w:r>
        <w:rPr>
          <w:b w:val="0"/>
        </w:rPr>
      </w:r>
      <w:r>
        <w:rPr>
          <w:w w:val="105"/>
        </w:rPr>
        <w:t>Student Labour in Experiential Courses</w:t>
      </w:r>
    </w:p>
    <w:p>
      <w:pPr>
        <w:pStyle w:val="BodyText"/>
        <w:spacing w:line="288" w:lineRule="auto" w:before="160"/>
        <w:ind w:left="248" w:right="318"/>
        <w:rPr>
          <w:rFonts w:ascii="Times New Roman"/>
        </w:rPr>
      </w:pPr>
      <w:r>
        <w:rPr>
          <w:w w:val="110"/>
        </w:rPr>
        <w:t>Patrick Deane's Forward with Integrity open letter (2011), prompting the expansion of work integrated learning (WIL), has been met with new opportunities for McMaster University students to engage in experiential courses supplementing  their in-class learn ing. </w:t>
      </w:r>
      <w:r>
        <w:rPr>
          <w:rFonts w:ascii="Times New Roman"/>
          <w:spacing w:val="9"/>
          <w:w w:val="110"/>
          <w:position w:val="7"/>
          <w:sz w:val="15"/>
        </w:rPr>
        <w:t>83 </w:t>
      </w:r>
      <w:r>
        <w:rPr>
          <w:w w:val="110"/>
        </w:rPr>
        <w:t>Despite this expansion, limitations remain for many students on the basis of financial concerns. Considering Business/Higher Education Roundtable's summary report, concluding the most commonly  cited reasons among students not  pursuing WIL opportunities to be logistical or financial, McMaster  University has reason to  revise the current guidelines informing tuition costs for experiential</w:t>
      </w:r>
      <w:r>
        <w:rPr>
          <w:spacing w:val="-1"/>
          <w:w w:val="110"/>
        </w:rPr>
        <w:t> </w:t>
      </w:r>
      <w:r>
        <w:rPr>
          <w:w w:val="110"/>
        </w:rPr>
        <w:t>courses. </w:t>
      </w:r>
      <w:r>
        <w:rPr>
          <w:rFonts w:ascii="Times New Roman"/>
          <w:spacing w:val="8"/>
          <w:w w:val="110"/>
          <w:vertAlign w:val="superscript"/>
        </w:rPr>
        <w:t>84</w:t>
      </w:r>
    </w:p>
    <w:p>
      <w:pPr>
        <w:pStyle w:val="BodyText"/>
        <w:spacing w:before="2"/>
        <w:rPr>
          <w:rFonts w:ascii="Times New Roman"/>
          <w:sz w:val="26"/>
        </w:rPr>
      </w:pPr>
    </w:p>
    <w:p>
      <w:pPr>
        <w:pStyle w:val="BodyText"/>
        <w:spacing w:line="288" w:lineRule="auto"/>
        <w:ind w:left="247" w:right="591" w:firstLine="2"/>
      </w:pPr>
      <w:r>
        <w:rPr>
          <w:w w:val="110"/>
        </w:rPr>
        <w:t>Currently, many experiential courses require a time commitment that exceeds the workload of a regular course. Additionally, there are often extra costs associated  with</w:t>
      </w:r>
      <w:r>
        <w:rPr>
          <w:spacing w:val="7"/>
          <w:w w:val="110"/>
        </w:rPr>
        <w:t> </w:t>
      </w:r>
      <w:r>
        <w:rPr>
          <w:w w:val="110"/>
        </w:rPr>
        <w:t>such</w:t>
      </w:r>
      <w:r>
        <w:rPr>
          <w:spacing w:val="6"/>
          <w:w w:val="110"/>
        </w:rPr>
        <w:t> </w:t>
      </w:r>
      <w:r>
        <w:rPr>
          <w:w w:val="110"/>
        </w:rPr>
        <w:t>experiences,</w:t>
      </w:r>
      <w:r>
        <w:rPr>
          <w:spacing w:val="15"/>
          <w:w w:val="110"/>
        </w:rPr>
        <w:t> </w:t>
      </w:r>
      <w:r>
        <w:rPr>
          <w:w w:val="110"/>
        </w:rPr>
        <w:t>including</w:t>
      </w:r>
      <w:r>
        <w:rPr>
          <w:spacing w:val="9"/>
          <w:w w:val="110"/>
        </w:rPr>
        <w:t> </w:t>
      </w:r>
      <w:r>
        <w:rPr>
          <w:w w:val="110"/>
        </w:rPr>
        <w:t>uniforms</w:t>
      </w:r>
      <w:r>
        <w:rPr>
          <w:spacing w:val="12"/>
          <w:w w:val="110"/>
        </w:rPr>
        <w:t> </w:t>
      </w:r>
      <w:r>
        <w:rPr>
          <w:w w:val="110"/>
        </w:rPr>
        <w:t>and</w:t>
      </w:r>
      <w:r>
        <w:rPr>
          <w:spacing w:val="1"/>
          <w:w w:val="110"/>
        </w:rPr>
        <w:t> </w:t>
      </w:r>
      <w:r>
        <w:rPr>
          <w:w w:val="110"/>
        </w:rPr>
        <w:t>t</w:t>
      </w:r>
      <w:r>
        <w:rPr>
          <w:spacing w:val="-46"/>
          <w:w w:val="110"/>
        </w:rPr>
        <w:t> </w:t>
      </w:r>
      <w:r>
        <w:rPr>
          <w:w w:val="110"/>
        </w:rPr>
        <w:t>ransp</w:t>
      </w:r>
      <w:r>
        <w:rPr>
          <w:spacing w:val="-46"/>
          <w:w w:val="110"/>
        </w:rPr>
        <w:t> </w:t>
      </w:r>
      <w:r>
        <w:rPr>
          <w:w w:val="110"/>
        </w:rPr>
        <w:t>ort</w:t>
      </w:r>
      <w:r>
        <w:rPr>
          <w:spacing w:val="-35"/>
          <w:w w:val="110"/>
        </w:rPr>
        <w:t> </w:t>
      </w:r>
      <w:r>
        <w:rPr>
          <w:w w:val="110"/>
        </w:rPr>
        <w:t>at</w:t>
      </w:r>
      <w:r>
        <w:rPr>
          <w:spacing w:val="-30"/>
          <w:w w:val="110"/>
        </w:rPr>
        <w:t> </w:t>
      </w:r>
      <w:r>
        <w:rPr>
          <w:w w:val="110"/>
        </w:rPr>
        <w:t>ion.</w:t>
      </w:r>
      <w:r>
        <w:rPr>
          <w:spacing w:val="-32"/>
          <w:w w:val="110"/>
        </w:rPr>
        <w:t> </w:t>
      </w:r>
      <w:r>
        <w:rPr>
          <w:w w:val="110"/>
          <w:vertAlign w:val="superscript"/>
        </w:rPr>
        <w:t>2</w:t>
      </w:r>
      <w:r>
        <w:rPr>
          <w:spacing w:val="-2"/>
          <w:w w:val="110"/>
          <w:vertAlign w:val="baseline"/>
        </w:rPr>
        <w:t> </w:t>
      </w:r>
      <w:r>
        <w:rPr>
          <w:w w:val="110"/>
          <w:vertAlign w:val="baseline"/>
        </w:rPr>
        <w:t>The</w:t>
      </w:r>
      <w:r>
        <w:rPr>
          <w:spacing w:val="4"/>
          <w:w w:val="110"/>
          <w:vertAlign w:val="baseline"/>
        </w:rPr>
        <w:t> </w:t>
      </w:r>
      <w:r>
        <w:rPr>
          <w:w w:val="110"/>
          <w:vertAlign w:val="baseline"/>
        </w:rPr>
        <w:t>tuition</w:t>
      </w:r>
      <w:r>
        <w:rPr>
          <w:spacing w:val="10"/>
          <w:w w:val="110"/>
          <w:vertAlign w:val="baseline"/>
        </w:rPr>
        <w:t> </w:t>
      </w:r>
      <w:r>
        <w:rPr>
          <w:w w:val="110"/>
          <w:vertAlign w:val="baseline"/>
        </w:rPr>
        <w:t>of</w:t>
      </w:r>
      <w:r>
        <w:rPr>
          <w:spacing w:val="-3"/>
          <w:w w:val="110"/>
          <w:vertAlign w:val="baseline"/>
        </w:rPr>
        <w:t> </w:t>
      </w:r>
      <w:r>
        <w:rPr>
          <w:w w:val="110"/>
          <w:vertAlign w:val="baseline"/>
        </w:rPr>
        <w:t>these courses, however, has not been adjusted to reflect these costs, resulting in greater expenses overall, when comparing to conventional classroom learning. These costs become especially concerning when considering the many experiential courses requiring students to perform work under companies or organizations for school credit, receiving no</w:t>
      </w:r>
      <w:r>
        <w:rPr>
          <w:spacing w:val="25"/>
          <w:w w:val="110"/>
          <w:vertAlign w:val="baseline"/>
        </w:rPr>
        <w:t> </w:t>
      </w:r>
      <w:r>
        <w:rPr>
          <w:w w:val="110"/>
          <w:vertAlign w:val="baseline"/>
        </w:rPr>
        <w:t>compensation.</w:t>
      </w:r>
    </w:p>
    <w:p>
      <w:pPr>
        <w:pStyle w:val="BodyText"/>
        <w:rPr>
          <w:sz w:val="20"/>
        </w:rPr>
      </w:pPr>
    </w:p>
    <w:p>
      <w:pPr>
        <w:pStyle w:val="BodyText"/>
        <w:rPr>
          <w:sz w:val="20"/>
        </w:rPr>
      </w:pPr>
    </w:p>
    <w:p>
      <w:pPr>
        <w:pStyle w:val="BodyText"/>
        <w:spacing w:before="10"/>
        <w:rPr>
          <w:sz w:val="17"/>
        </w:rPr>
      </w:pPr>
      <w:r>
        <w:rPr/>
        <w:pict>
          <v:shape style="position:absolute;margin-left:72.112968pt;margin-top:12.498808pt;width:144.25pt;height:.1pt;mso-position-horizontal-relative:page;mso-position-vertical-relative:paragraph;z-index:-15707648;mso-wrap-distance-left:0;mso-wrap-distance-right:0" coordorigin="1442,250" coordsize="2885,0" path="m1442,250l4327,250e" filled="false" stroked="true" strokeweight=".480582pt" strokecolor="#000000">
            <v:path arrowok="t"/>
            <v:stroke dashstyle="solid"/>
            <w10:wrap type="topAndBottom"/>
          </v:shape>
        </w:pict>
      </w:r>
    </w:p>
    <w:p>
      <w:pPr>
        <w:spacing w:line="261" w:lineRule="auto" w:before="95"/>
        <w:ind w:left="248" w:right="2604" w:hanging="3"/>
        <w:jc w:val="left"/>
        <w:rPr>
          <w:sz w:val="20"/>
        </w:rPr>
      </w:pPr>
      <w:r>
        <w:rPr>
          <w:w w:val="115"/>
          <w:sz w:val="20"/>
          <w:vertAlign w:val="superscript"/>
        </w:rPr>
        <w:t>82</w:t>
      </w:r>
      <w:r>
        <w:rPr>
          <w:w w:val="115"/>
          <w:sz w:val="20"/>
          <w:vertAlign w:val="baseline"/>
        </w:rPr>
        <w:t> "Employment Standards Act, 2000," </w:t>
      </w:r>
      <w:r>
        <w:rPr>
          <w:i/>
          <w:w w:val="115"/>
          <w:sz w:val="20"/>
          <w:vertAlign w:val="baseline"/>
        </w:rPr>
        <w:t>Government of Ontario, </w:t>
      </w:r>
      <w:r>
        <w:rPr>
          <w:w w:val="115"/>
          <w:sz w:val="20"/>
          <w:vertAlign w:val="baseline"/>
        </w:rPr>
        <w:t>2016, </w:t>
      </w:r>
      <w:hyperlink r:id="rId15">
        <w:r>
          <w:rPr>
            <w:w w:val="115"/>
            <w:sz w:val="20"/>
            <w:vertAlign w:val="baseline"/>
          </w:rPr>
          <w:t>https://www.ontario.ca/laws/statute/00e4l#BK5</w:t>
        </w:r>
      </w:hyperlink>
    </w:p>
    <w:p>
      <w:pPr>
        <w:pStyle w:val="ListParagraph"/>
        <w:numPr>
          <w:ilvl w:val="0"/>
          <w:numId w:val="3"/>
        </w:numPr>
        <w:tabs>
          <w:tab w:pos="487" w:val="left" w:leader="none"/>
        </w:tabs>
        <w:spacing w:line="254" w:lineRule="auto" w:before="4" w:after="0"/>
        <w:ind w:left="248" w:right="916" w:hanging="6"/>
        <w:jc w:val="left"/>
        <w:rPr>
          <w:sz w:val="20"/>
        </w:rPr>
      </w:pPr>
      <w:r>
        <w:rPr>
          <w:w w:val="115"/>
          <w:sz w:val="20"/>
          <w:vertAlign w:val="baseline"/>
        </w:rPr>
        <w:t>Patrick Deane. Forward with Integrity, A letter to the McMaster Community. </w:t>
      </w:r>
      <w:r>
        <w:rPr>
          <w:spacing w:val="-1"/>
          <w:w w:val="115"/>
          <w:sz w:val="20"/>
          <w:vertAlign w:val="baseline"/>
        </w:rPr>
        <w:t>https://president.mcmaster.ca/wp-content/uploads/2016/10/forwardwithintegrity.pdf.</w:t>
      </w:r>
    </w:p>
    <w:p>
      <w:pPr>
        <w:pStyle w:val="ListParagraph"/>
        <w:numPr>
          <w:ilvl w:val="0"/>
          <w:numId w:val="3"/>
        </w:numPr>
        <w:tabs>
          <w:tab w:pos="493" w:val="left" w:leader="none"/>
        </w:tabs>
        <w:spacing w:line="254" w:lineRule="auto" w:before="16" w:after="0"/>
        <w:ind w:left="251" w:right="547" w:hanging="9"/>
        <w:jc w:val="left"/>
        <w:rPr>
          <w:sz w:val="20"/>
        </w:rPr>
      </w:pPr>
      <w:r>
        <w:rPr>
          <w:w w:val="115"/>
          <w:sz w:val="20"/>
          <w:vertAlign w:val="baseline"/>
        </w:rPr>
        <w:t>Business/Higher</w:t>
      </w:r>
      <w:r>
        <w:rPr>
          <w:spacing w:val="-30"/>
          <w:w w:val="115"/>
          <w:sz w:val="20"/>
          <w:vertAlign w:val="baseline"/>
        </w:rPr>
        <w:t> </w:t>
      </w:r>
      <w:r>
        <w:rPr>
          <w:w w:val="115"/>
          <w:sz w:val="20"/>
          <w:vertAlign w:val="baseline"/>
        </w:rPr>
        <w:t>Education</w:t>
      </w:r>
      <w:r>
        <w:rPr>
          <w:spacing w:val="-26"/>
          <w:w w:val="115"/>
          <w:sz w:val="20"/>
          <w:vertAlign w:val="baseline"/>
        </w:rPr>
        <w:t> </w:t>
      </w:r>
      <w:r>
        <w:rPr>
          <w:w w:val="115"/>
          <w:sz w:val="20"/>
          <w:vertAlign w:val="baseline"/>
        </w:rPr>
        <w:t>Roundtable.</w:t>
      </w:r>
      <w:r>
        <w:rPr>
          <w:spacing w:val="-28"/>
          <w:w w:val="115"/>
          <w:sz w:val="20"/>
          <w:vertAlign w:val="baseline"/>
        </w:rPr>
        <w:t> </w:t>
      </w:r>
      <w:r>
        <w:rPr>
          <w:w w:val="115"/>
          <w:sz w:val="20"/>
          <w:vertAlign w:val="baseline"/>
        </w:rPr>
        <w:t>Taking</w:t>
      </w:r>
      <w:r>
        <w:rPr>
          <w:spacing w:val="-25"/>
          <w:w w:val="115"/>
          <w:sz w:val="20"/>
          <w:vertAlign w:val="baseline"/>
        </w:rPr>
        <w:t> </w:t>
      </w:r>
      <w:r>
        <w:rPr>
          <w:w w:val="115"/>
          <w:sz w:val="20"/>
          <w:vertAlign w:val="baseline"/>
        </w:rPr>
        <w:t>the</w:t>
      </w:r>
      <w:r>
        <w:rPr>
          <w:spacing w:val="-19"/>
          <w:w w:val="115"/>
          <w:sz w:val="20"/>
          <w:vertAlign w:val="baseline"/>
        </w:rPr>
        <w:t> </w:t>
      </w:r>
      <w:r>
        <w:rPr>
          <w:w w:val="115"/>
          <w:sz w:val="20"/>
          <w:vertAlign w:val="baseline"/>
        </w:rPr>
        <w:t>Pulse</w:t>
      </w:r>
      <w:r>
        <w:rPr>
          <w:spacing w:val="-30"/>
          <w:w w:val="115"/>
          <w:sz w:val="20"/>
          <w:vertAlign w:val="baseline"/>
        </w:rPr>
        <w:t> </w:t>
      </w:r>
      <w:r>
        <w:rPr>
          <w:w w:val="115"/>
          <w:sz w:val="20"/>
          <w:vertAlign w:val="baseline"/>
        </w:rPr>
        <w:t>of</w:t>
      </w:r>
      <w:r>
        <w:rPr>
          <w:spacing w:val="-11"/>
          <w:w w:val="115"/>
          <w:sz w:val="20"/>
          <w:vertAlign w:val="baseline"/>
        </w:rPr>
        <w:t> </w:t>
      </w:r>
      <w:r>
        <w:rPr>
          <w:w w:val="115"/>
          <w:sz w:val="20"/>
          <w:vertAlign w:val="baseline"/>
        </w:rPr>
        <w:t>Work-Integrated</w:t>
      </w:r>
      <w:r>
        <w:rPr>
          <w:spacing w:val="-32"/>
          <w:w w:val="115"/>
          <w:sz w:val="20"/>
          <w:vertAlign w:val="baseline"/>
        </w:rPr>
        <w:t> </w:t>
      </w:r>
      <w:r>
        <w:rPr>
          <w:w w:val="115"/>
          <w:sz w:val="20"/>
          <w:vertAlign w:val="baseline"/>
        </w:rPr>
        <w:t>Learning</w:t>
      </w:r>
      <w:r>
        <w:rPr>
          <w:spacing w:val="-27"/>
          <w:w w:val="115"/>
          <w:sz w:val="20"/>
          <w:vertAlign w:val="baseline"/>
        </w:rPr>
        <w:t> </w:t>
      </w:r>
      <w:r>
        <w:rPr>
          <w:w w:val="115"/>
          <w:sz w:val="20"/>
          <w:vertAlign w:val="baseline"/>
        </w:rPr>
        <w:t>in Canada.</w:t>
      </w:r>
      <w:r>
        <w:rPr>
          <w:spacing w:val="3"/>
          <w:w w:val="115"/>
          <w:sz w:val="20"/>
          <w:vertAlign w:val="baseline"/>
        </w:rPr>
        <w:t> </w:t>
      </w:r>
      <w:hyperlink r:id="rId18">
        <w:r>
          <w:rPr>
            <w:w w:val="115"/>
            <w:sz w:val="20"/>
            <w:vertAlign w:val="baseline"/>
          </w:rPr>
          <w:t>http://bher.ca/wp-content/uploads/2016/10/BHER-Academica-report-full.pdf.</w:t>
        </w:r>
      </w:hyperlink>
    </w:p>
    <w:p>
      <w:pPr>
        <w:spacing w:after="0" w:line="254" w:lineRule="auto"/>
        <w:jc w:val="left"/>
        <w:rPr>
          <w:sz w:val="20"/>
        </w:rPr>
        <w:sectPr>
          <w:pgSz w:w="12240" w:h="15840"/>
          <w:pgMar w:top="1380" w:bottom="280" w:left="1200" w:right="1180"/>
        </w:sectPr>
      </w:pPr>
    </w:p>
    <w:p>
      <w:pPr>
        <w:pStyle w:val="BodyText"/>
        <w:spacing w:line="288" w:lineRule="auto" w:before="67"/>
        <w:ind w:left="248" w:right="235" w:firstLine="5"/>
      </w:pPr>
      <w:r>
        <w:rPr>
          <w:w w:val="115"/>
        </w:rPr>
        <w:t>With important steps </w:t>
      </w:r>
      <w:r>
        <w:rPr>
          <w:b/>
          <w:w w:val="115"/>
        </w:rPr>
        <w:t>in </w:t>
      </w:r>
      <w:r>
        <w:rPr>
          <w:w w:val="115"/>
        </w:rPr>
        <w:t>the process to participating in WIL acting as financial barriers,</w:t>
      </w:r>
      <w:r>
        <w:rPr>
          <w:spacing w:val="-24"/>
          <w:w w:val="115"/>
        </w:rPr>
        <w:t> </w:t>
      </w:r>
      <w:r>
        <w:rPr>
          <w:w w:val="115"/>
        </w:rPr>
        <w:t>McMaster</w:t>
      </w:r>
      <w:r>
        <w:rPr>
          <w:spacing w:val="-13"/>
          <w:w w:val="115"/>
        </w:rPr>
        <w:t> </w:t>
      </w:r>
      <w:r>
        <w:rPr>
          <w:w w:val="115"/>
        </w:rPr>
        <w:t>University</w:t>
      </w:r>
      <w:r>
        <w:rPr>
          <w:spacing w:val="-16"/>
          <w:w w:val="115"/>
        </w:rPr>
        <w:t> </w:t>
      </w:r>
      <w:r>
        <w:rPr>
          <w:w w:val="115"/>
        </w:rPr>
        <w:t>should</w:t>
      </w:r>
      <w:r>
        <w:rPr>
          <w:spacing w:val="-24"/>
          <w:w w:val="115"/>
        </w:rPr>
        <w:t> </w:t>
      </w:r>
      <w:r>
        <w:rPr>
          <w:w w:val="115"/>
        </w:rPr>
        <w:t>consider</w:t>
      </w:r>
      <w:r>
        <w:rPr>
          <w:spacing w:val="-14"/>
          <w:w w:val="115"/>
        </w:rPr>
        <w:t> </w:t>
      </w:r>
      <w:r>
        <w:rPr>
          <w:w w:val="115"/>
        </w:rPr>
        <w:t>reducing</w:t>
      </w:r>
      <w:r>
        <w:rPr>
          <w:spacing w:val="-20"/>
          <w:w w:val="115"/>
        </w:rPr>
        <w:t> </w:t>
      </w:r>
      <w:r>
        <w:rPr>
          <w:w w:val="115"/>
        </w:rPr>
        <w:t>the</w:t>
      </w:r>
      <w:r>
        <w:rPr>
          <w:spacing w:val="-22"/>
          <w:w w:val="115"/>
        </w:rPr>
        <w:t> </w:t>
      </w:r>
      <w:r>
        <w:rPr>
          <w:w w:val="115"/>
        </w:rPr>
        <w:t>tuition</w:t>
      </w:r>
      <w:r>
        <w:rPr>
          <w:spacing w:val="-25"/>
          <w:w w:val="115"/>
        </w:rPr>
        <w:t> </w:t>
      </w:r>
      <w:r>
        <w:rPr>
          <w:w w:val="115"/>
        </w:rPr>
        <w:t>of</w:t>
      </w:r>
      <w:r>
        <w:rPr>
          <w:spacing w:val="-29"/>
          <w:w w:val="115"/>
        </w:rPr>
        <w:t> </w:t>
      </w:r>
      <w:r>
        <w:rPr>
          <w:w w:val="115"/>
        </w:rPr>
        <w:t>these</w:t>
      </w:r>
      <w:r>
        <w:rPr>
          <w:spacing w:val="-27"/>
          <w:w w:val="115"/>
        </w:rPr>
        <w:t> </w:t>
      </w:r>
      <w:r>
        <w:rPr>
          <w:w w:val="115"/>
        </w:rPr>
        <w:t>courses. These courses also incur relatively little costs, noting that much of the WIL takes place</w:t>
      </w:r>
      <w:r>
        <w:rPr>
          <w:spacing w:val="-22"/>
          <w:w w:val="115"/>
        </w:rPr>
        <w:t> </w:t>
      </w:r>
      <w:r>
        <w:rPr>
          <w:w w:val="115"/>
        </w:rPr>
        <w:t>externally.</w:t>
      </w:r>
      <w:r>
        <w:rPr>
          <w:spacing w:val="-20"/>
          <w:w w:val="115"/>
        </w:rPr>
        <w:t> </w:t>
      </w:r>
      <w:r>
        <w:rPr>
          <w:w w:val="115"/>
        </w:rPr>
        <w:t>Especially</w:t>
      </w:r>
      <w:r>
        <w:rPr>
          <w:spacing w:val="-11"/>
          <w:w w:val="115"/>
        </w:rPr>
        <w:t> </w:t>
      </w:r>
      <w:r>
        <w:rPr>
          <w:w w:val="115"/>
        </w:rPr>
        <w:t>in</w:t>
      </w:r>
      <w:r>
        <w:rPr>
          <w:spacing w:val="-27"/>
          <w:w w:val="115"/>
        </w:rPr>
        <w:t> </w:t>
      </w:r>
      <w:r>
        <w:rPr>
          <w:w w:val="115"/>
        </w:rPr>
        <w:t>situations</w:t>
      </w:r>
      <w:r>
        <w:rPr>
          <w:spacing w:val="-7"/>
          <w:w w:val="115"/>
        </w:rPr>
        <w:t> </w:t>
      </w:r>
      <w:r>
        <w:rPr>
          <w:w w:val="115"/>
        </w:rPr>
        <w:t>where</w:t>
      </w:r>
      <w:r>
        <w:rPr>
          <w:spacing w:val="-20"/>
          <w:w w:val="115"/>
        </w:rPr>
        <w:t> </w:t>
      </w:r>
      <w:r>
        <w:rPr>
          <w:w w:val="115"/>
        </w:rPr>
        <w:t>students</w:t>
      </w:r>
      <w:r>
        <w:rPr>
          <w:spacing w:val="-22"/>
          <w:w w:val="115"/>
        </w:rPr>
        <w:t> </w:t>
      </w:r>
      <w:r>
        <w:rPr>
          <w:w w:val="115"/>
        </w:rPr>
        <w:t>are</w:t>
      </w:r>
      <w:r>
        <w:rPr>
          <w:spacing w:val="-24"/>
          <w:w w:val="115"/>
        </w:rPr>
        <w:t> </w:t>
      </w:r>
      <w:r>
        <w:rPr>
          <w:w w:val="115"/>
        </w:rPr>
        <w:t>required</w:t>
      </w:r>
      <w:r>
        <w:rPr>
          <w:spacing w:val="-15"/>
          <w:w w:val="115"/>
        </w:rPr>
        <w:t> </w:t>
      </w:r>
      <w:r>
        <w:rPr>
          <w:w w:val="115"/>
        </w:rPr>
        <w:t>to</w:t>
      </w:r>
      <w:r>
        <w:rPr>
          <w:spacing w:val="-11"/>
          <w:w w:val="115"/>
        </w:rPr>
        <w:t> </w:t>
      </w:r>
      <w:r>
        <w:rPr>
          <w:w w:val="115"/>
        </w:rPr>
        <w:t>solidify</w:t>
      </w:r>
      <w:r>
        <w:rPr>
          <w:spacing w:val="-14"/>
          <w:w w:val="115"/>
        </w:rPr>
        <w:t> </w:t>
      </w:r>
      <w:r>
        <w:rPr>
          <w:w w:val="115"/>
        </w:rPr>
        <w:t>their own WIL partnership, faculty and other administrative costs are significantly reduced. The pricing structure of these courses should therefore be modified accordingly, with the best interests of these working students </w:t>
      </w:r>
      <w:r>
        <w:rPr>
          <w:b/>
          <w:w w:val="115"/>
        </w:rPr>
        <w:t>in</w:t>
      </w:r>
      <w:r>
        <w:rPr>
          <w:b/>
          <w:spacing w:val="15"/>
          <w:w w:val="115"/>
        </w:rPr>
        <w:t> </w:t>
      </w:r>
      <w:r>
        <w:rPr>
          <w:w w:val="115"/>
        </w:rPr>
        <w:t>mind.</w:t>
      </w:r>
    </w:p>
    <w:p>
      <w:pPr>
        <w:pStyle w:val="Heading1"/>
        <w:spacing w:before="201"/>
      </w:pPr>
      <w:bookmarkStart w:name="_bookmark17" w:id="18"/>
      <w:bookmarkEnd w:id="18"/>
      <w:r>
        <w:rPr>
          <w:b w:val="0"/>
        </w:rPr>
      </w:r>
      <w:r>
        <w:rPr>
          <w:w w:val="105"/>
        </w:rPr>
        <w:t>Student Employment Funding</w:t>
      </w:r>
    </w:p>
    <w:p>
      <w:pPr>
        <w:pStyle w:val="Heading2"/>
        <w:ind w:left="247"/>
      </w:pPr>
      <w:r>
        <w:rPr/>
        <w:pict>
          <v:group style="position:absolute;margin-left:65.382423pt;margin-top:15.483281pt;width:481.75pt;height:106pt;mso-position-horizontal-relative:page;mso-position-vertical-relative:paragraph;z-index:-15707136;mso-wrap-distance-left:0;mso-wrap-distance-right:0" coordorigin="1308,310" coordsize="9635,2120">
            <v:line style="position:absolute" from="1327,2429" to="1327,314" stroked="true" strokeweight=".72113pt" strokecolor="#000000">
              <v:stroke dashstyle="solid"/>
            </v:line>
            <v:shape style="position:absolute;left:1307;top:314;width:9635;height:2115" coordorigin="1308,314" coordsize="9635,2115" path="m10928,2429l10928,314m1308,314l10942,314m1308,2419l10942,2419e" filled="false" stroked="true" strokeweight=".480667pt" strokecolor="#000000">
              <v:path arrowok="t"/>
              <v:stroke dashstyle="solid"/>
            </v:shape>
            <v:shape style="position:absolute;left:1334;top:319;width:9589;height:2096" type="#_x0000_t202" filled="false" stroked="false">
              <v:textbox inset="0,0,0,0">
                <w:txbxContent>
                  <w:p>
                    <w:pPr>
                      <w:spacing w:line="285" w:lineRule="auto" w:before="28"/>
                      <w:ind w:left="115" w:right="0" w:firstLine="1"/>
                      <w:jc w:val="left"/>
                      <w:rPr>
                        <w:sz w:val="20"/>
                      </w:rPr>
                    </w:pPr>
                    <w:r>
                      <w:rPr>
                        <w:w w:val="110"/>
                        <w:sz w:val="20"/>
                      </w:rPr>
                      <w:t>Principle: Government services such as Ontario Public Services should offer a wide variety of employment opportunities that cater to diverse skills and backgrounds.</w:t>
                    </w:r>
                  </w:p>
                  <w:p>
                    <w:pPr>
                      <w:spacing w:line="240" w:lineRule="auto" w:before="7"/>
                      <w:rPr>
                        <w:sz w:val="17"/>
                      </w:rPr>
                    </w:pPr>
                  </w:p>
                  <w:p>
                    <w:pPr>
                      <w:spacing w:line="290" w:lineRule="auto" w:before="0"/>
                      <w:ind w:left="115" w:right="493" w:firstLine="1"/>
                      <w:jc w:val="left"/>
                      <w:rPr>
                        <w:sz w:val="20"/>
                      </w:rPr>
                    </w:pPr>
                    <w:r>
                      <w:rPr>
                        <w:w w:val="115"/>
                        <w:sz w:val="20"/>
                      </w:rPr>
                      <w:t>Concern:</w:t>
                    </w:r>
                    <w:r>
                      <w:rPr>
                        <w:spacing w:val="-15"/>
                        <w:w w:val="115"/>
                        <w:sz w:val="20"/>
                      </w:rPr>
                      <w:t> </w:t>
                    </w:r>
                    <w:r>
                      <w:rPr>
                        <w:w w:val="115"/>
                        <w:sz w:val="20"/>
                      </w:rPr>
                      <w:t>As</w:t>
                    </w:r>
                    <w:r>
                      <w:rPr>
                        <w:spacing w:val="-20"/>
                        <w:w w:val="115"/>
                        <w:sz w:val="20"/>
                      </w:rPr>
                      <w:t> </w:t>
                    </w:r>
                    <w:r>
                      <w:rPr>
                        <w:w w:val="115"/>
                        <w:sz w:val="20"/>
                      </w:rPr>
                      <w:t>a</w:t>
                    </w:r>
                    <w:r>
                      <w:rPr>
                        <w:spacing w:val="-20"/>
                        <w:w w:val="115"/>
                        <w:sz w:val="20"/>
                      </w:rPr>
                      <w:t> </w:t>
                    </w:r>
                    <w:r>
                      <w:rPr>
                        <w:w w:val="115"/>
                        <w:sz w:val="20"/>
                      </w:rPr>
                      <w:t>primary</w:t>
                    </w:r>
                    <w:r>
                      <w:rPr>
                        <w:spacing w:val="-17"/>
                        <w:w w:val="115"/>
                        <w:sz w:val="20"/>
                      </w:rPr>
                      <w:t> </w:t>
                    </w:r>
                    <w:r>
                      <w:rPr>
                        <w:w w:val="115"/>
                        <w:sz w:val="20"/>
                      </w:rPr>
                      <w:t>provider</w:t>
                    </w:r>
                    <w:r>
                      <w:rPr>
                        <w:spacing w:val="-13"/>
                        <w:w w:val="115"/>
                        <w:sz w:val="20"/>
                      </w:rPr>
                      <w:t> </w:t>
                    </w:r>
                    <w:r>
                      <w:rPr>
                        <w:w w:val="115"/>
                        <w:sz w:val="20"/>
                      </w:rPr>
                      <w:t>of</w:t>
                    </w:r>
                    <w:r>
                      <w:rPr>
                        <w:spacing w:val="-18"/>
                        <w:w w:val="115"/>
                        <w:sz w:val="20"/>
                      </w:rPr>
                      <w:t> </w:t>
                    </w:r>
                    <w:r>
                      <w:rPr>
                        <w:w w:val="115"/>
                        <w:sz w:val="20"/>
                      </w:rPr>
                      <w:t>public</w:t>
                    </w:r>
                    <w:r>
                      <w:rPr>
                        <w:spacing w:val="-15"/>
                        <w:w w:val="115"/>
                        <w:sz w:val="20"/>
                      </w:rPr>
                      <w:t> </w:t>
                    </w:r>
                    <w:r>
                      <w:rPr>
                        <w:w w:val="115"/>
                        <w:sz w:val="20"/>
                      </w:rPr>
                      <w:t>service</w:t>
                    </w:r>
                    <w:r>
                      <w:rPr>
                        <w:spacing w:val="-12"/>
                        <w:w w:val="115"/>
                        <w:sz w:val="20"/>
                      </w:rPr>
                      <w:t> </w:t>
                    </w:r>
                    <w:r>
                      <w:rPr>
                        <w:w w:val="115"/>
                        <w:sz w:val="20"/>
                      </w:rPr>
                      <w:t>jobs,</w:t>
                    </w:r>
                    <w:r>
                      <w:rPr>
                        <w:spacing w:val="-20"/>
                        <w:w w:val="115"/>
                        <w:sz w:val="20"/>
                      </w:rPr>
                      <w:t> </w:t>
                    </w:r>
                    <w:r>
                      <w:rPr>
                        <w:w w:val="115"/>
                        <w:sz w:val="20"/>
                      </w:rPr>
                      <w:t>Ontario</w:t>
                    </w:r>
                    <w:r>
                      <w:rPr>
                        <w:spacing w:val="-13"/>
                        <w:w w:val="115"/>
                        <w:sz w:val="20"/>
                      </w:rPr>
                      <w:t> </w:t>
                    </w:r>
                    <w:r>
                      <w:rPr>
                        <w:w w:val="115"/>
                        <w:sz w:val="20"/>
                      </w:rPr>
                      <w:t>Public</w:t>
                    </w:r>
                    <w:r>
                      <w:rPr>
                        <w:spacing w:val="-11"/>
                        <w:w w:val="115"/>
                        <w:sz w:val="20"/>
                      </w:rPr>
                      <w:t> </w:t>
                    </w:r>
                    <w:r>
                      <w:rPr>
                        <w:w w:val="115"/>
                        <w:sz w:val="20"/>
                      </w:rPr>
                      <w:t>Services</w:t>
                    </w:r>
                    <w:r>
                      <w:rPr>
                        <w:spacing w:val="-16"/>
                        <w:w w:val="115"/>
                        <w:sz w:val="20"/>
                      </w:rPr>
                      <w:t> </w:t>
                    </w:r>
                    <w:r>
                      <w:rPr>
                        <w:w w:val="115"/>
                        <w:sz w:val="20"/>
                      </w:rPr>
                      <w:t>is</w:t>
                    </w:r>
                    <w:r>
                      <w:rPr>
                        <w:spacing w:val="-23"/>
                        <w:w w:val="115"/>
                        <w:sz w:val="20"/>
                      </w:rPr>
                      <w:t> </w:t>
                    </w:r>
                    <w:r>
                      <w:rPr>
                        <w:w w:val="115"/>
                        <w:sz w:val="20"/>
                      </w:rPr>
                      <w:t>limited</w:t>
                    </w:r>
                    <w:r>
                      <w:rPr>
                        <w:spacing w:val="-18"/>
                        <w:w w:val="115"/>
                        <w:sz w:val="20"/>
                      </w:rPr>
                      <w:t> </w:t>
                    </w:r>
                    <w:r>
                      <w:rPr>
                        <w:w w:val="115"/>
                        <w:sz w:val="20"/>
                      </w:rPr>
                      <w:t>in opportunities, thereby failing to meet the needs of many of its</w:t>
                    </w:r>
                    <w:r>
                      <w:rPr>
                        <w:spacing w:val="32"/>
                        <w:w w:val="115"/>
                        <w:sz w:val="20"/>
                      </w:rPr>
                      <w:t> </w:t>
                    </w:r>
                    <w:r>
                      <w:rPr>
                        <w:w w:val="115"/>
                        <w:sz w:val="20"/>
                      </w:rPr>
                      <w:t>applicants.</w:t>
                    </w:r>
                  </w:p>
                  <w:p>
                    <w:pPr>
                      <w:spacing w:line="240" w:lineRule="auto" w:before="3"/>
                      <w:rPr>
                        <w:sz w:val="17"/>
                      </w:rPr>
                    </w:pPr>
                  </w:p>
                  <w:p>
                    <w:pPr>
                      <w:spacing w:line="285" w:lineRule="auto" w:before="0"/>
                      <w:ind w:left="116" w:right="493" w:firstLine="0"/>
                      <w:jc w:val="left"/>
                      <w:rPr>
                        <w:sz w:val="20"/>
                      </w:rPr>
                    </w:pPr>
                    <w:r>
                      <w:rPr>
                        <w:w w:val="110"/>
                        <w:sz w:val="20"/>
                      </w:rPr>
                      <w:t>Recommendation: Ontario Public Services should form diversified partnerships and employ greater numbers of university students and recent graduates.</w:t>
                    </w:r>
                  </w:p>
                </w:txbxContent>
              </v:textbox>
              <w10:wrap type="none"/>
            </v:shape>
            <w10:wrap type="topAndBottom"/>
          </v:group>
        </w:pict>
      </w:r>
      <w:bookmarkStart w:name="_bookmark18" w:id="19"/>
      <w:bookmarkEnd w:id="19"/>
      <w:r>
        <w:rPr>
          <w:b w:val="0"/>
        </w:rPr>
      </w:r>
      <w:r>
        <w:rPr>
          <w:w w:val="105"/>
        </w:rPr>
        <w:t>Ontario Public Services</w:t>
      </w:r>
    </w:p>
    <w:p>
      <w:pPr>
        <w:pStyle w:val="BodyText"/>
        <w:spacing w:before="7"/>
        <w:rPr>
          <w:b/>
          <w:sz w:val="6"/>
        </w:rPr>
      </w:pPr>
    </w:p>
    <w:p>
      <w:pPr>
        <w:pStyle w:val="BodyText"/>
        <w:spacing w:line="249" w:lineRule="auto" w:before="94"/>
        <w:ind w:left="247" w:right="235" w:firstLine="3"/>
      </w:pPr>
      <w:r>
        <w:rPr>
          <w:w w:val="115"/>
        </w:rPr>
        <w:t>The</w:t>
      </w:r>
      <w:r>
        <w:rPr>
          <w:spacing w:val="-22"/>
          <w:w w:val="115"/>
        </w:rPr>
        <w:t> </w:t>
      </w:r>
      <w:r>
        <w:rPr>
          <w:w w:val="115"/>
        </w:rPr>
        <w:t>Ontario</w:t>
      </w:r>
      <w:r>
        <w:rPr>
          <w:spacing w:val="-18"/>
          <w:w w:val="115"/>
        </w:rPr>
        <w:t> </w:t>
      </w:r>
      <w:r>
        <w:rPr>
          <w:w w:val="115"/>
        </w:rPr>
        <w:t>Public</w:t>
      </w:r>
      <w:r>
        <w:rPr>
          <w:spacing w:val="-17"/>
          <w:w w:val="115"/>
        </w:rPr>
        <w:t> </w:t>
      </w:r>
      <w:r>
        <w:rPr>
          <w:w w:val="115"/>
        </w:rPr>
        <w:t>Service</w:t>
      </w:r>
      <w:r>
        <w:rPr>
          <w:spacing w:val="-21"/>
          <w:w w:val="115"/>
        </w:rPr>
        <w:t> </w:t>
      </w:r>
      <w:r>
        <w:rPr>
          <w:w w:val="115"/>
        </w:rPr>
        <w:t>(OPS)</w:t>
      </w:r>
      <w:r>
        <w:rPr>
          <w:spacing w:val="-22"/>
          <w:w w:val="115"/>
        </w:rPr>
        <w:t> </w:t>
      </w:r>
      <w:r>
        <w:rPr>
          <w:w w:val="115"/>
        </w:rPr>
        <w:t>cites</w:t>
      </w:r>
      <w:r>
        <w:rPr>
          <w:spacing w:val="-21"/>
          <w:w w:val="115"/>
        </w:rPr>
        <w:t> </w:t>
      </w:r>
      <w:r>
        <w:rPr>
          <w:w w:val="115"/>
        </w:rPr>
        <w:t>itself</w:t>
      </w:r>
      <w:r>
        <w:rPr>
          <w:spacing w:val="-20"/>
          <w:w w:val="115"/>
        </w:rPr>
        <w:t> </w:t>
      </w:r>
      <w:r>
        <w:rPr>
          <w:w w:val="115"/>
        </w:rPr>
        <w:t>as</w:t>
      </w:r>
      <w:r>
        <w:rPr>
          <w:spacing w:val="-24"/>
          <w:w w:val="115"/>
        </w:rPr>
        <w:t> </w:t>
      </w:r>
      <w:r>
        <w:rPr>
          <w:w w:val="115"/>
        </w:rPr>
        <w:t>being</w:t>
      </w:r>
      <w:r>
        <w:rPr>
          <w:spacing w:val="-18"/>
          <w:w w:val="115"/>
        </w:rPr>
        <w:t> </w:t>
      </w:r>
      <w:r>
        <w:rPr>
          <w:w w:val="115"/>
        </w:rPr>
        <w:t>"one</w:t>
      </w:r>
      <w:r>
        <w:rPr>
          <w:spacing w:val="-23"/>
          <w:w w:val="115"/>
        </w:rPr>
        <w:t> </w:t>
      </w:r>
      <w:r>
        <w:rPr>
          <w:w w:val="115"/>
        </w:rPr>
        <w:t>of</w:t>
      </w:r>
      <w:r>
        <w:rPr>
          <w:spacing w:val="-18"/>
          <w:w w:val="115"/>
        </w:rPr>
        <w:t> </w:t>
      </w:r>
      <w:r>
        <w:rPr>
          <w:w w:val="115"/>
        </w:rPr>
        <w:t>the</w:t>
      </w:r>
      <w:r>
        <w:rPr>
          <w:spacing w:val="-16"/>
          <w:w w:val="115"/>
        </w:rPr>
        <w:t> </w:t>
      </w:r>
      <w:r>
        <w:rPr>
          <w:w w:val="115"/>
        </w:rPr>
        <w:t>largest</w:t>
      </w:r>
      <w:r>
        <w:rPr>
          <w:spacing w:val="-15"/>
          <w:w w:val="115"/>
        </w:rPr>
        <w:t> </w:t>
      </w:r>
      <w:r>
        <w:rPr>
          <w:w w:val="115"/>
        </w:rPr>
        <w:t>employers</w:t>
      </w:r>
      <w:r>
        <w:rPr>
          <w:spacing w:val="-16"/>
          <w:w w:val="115"/>
        </w:rPr>
        <w:t> </w:t>
      </w:r>
      <w:r>
        <w:rPr>
          <w:w w:val="115"/>
        </w:rPr>
        <w:t>in the province, employing more than 60,000 peop le". </w:t>
      </w:r>
      <w:r>
        <w:rPr>
          <w:rFonts w:ascii="Times New Roman"/>
          <w:w w:val="115"/>
          <w:vertAlign w:val="superscript"/>
        </w:rPr>
        <w:t>85</w:t>
      </w:r>
      <w:r>
        <w:rPr>
          <w:rFonts w:ascii="Times New Roman"/>
          <w:w w:val="115"/>
          <w:vertAlign w:val="baseline"/>
        </w:rPr>
        <w:t> </w:t>
      </w:r>
      <w:r>
        <w:rPr>
          <w:w w:val="115"/>
          <w:vertAlign w:val="baseline"/>
        </w:rPr>
        <w:t>This claim runs </w:t>
      </w:r>
      <w:r>
        <w:rPr>
          <w:b/>
          <w:w w:val="115"/>
          <w:vertAlign w:val="baseline"/>
        </w:rPr>
        <w:t>in </w:t>
      </w:r>
      <w:r>
        <w:rPr>
          <w:w w:val="115"/>
          <w:vertAlign w:val="baseline"/>
        </w:rPr>
        <w:t>stark contrast to the number and scope of opportunities offered on their</w:t>
      </w:r>
      <w:r>
        <w:rPr>
          <w:spacing w:val="38"/>
          <w:w w:val="115"/>
          <w:vertAlign w:val="baseline"/>
        </w:rPr>
        <w:t> </w:t>
      </w:r>
      <w:r>
        <w:rPr>
          <w:w w:val="115"/>
          <w:vertAlign w:val="baseline"/>
        </w:rPr>
        <w:t>website.</w:t>
      </w:r>
    </w:p>
    <w:p>
      <w:pPr>
        <w:pStyle w:val="BodyText"/>
        <w:spacing w:line="249" w:lineRule="auto" w:before="2"/>
        <w:ind w:left="249"/>
      </w:pPr>
      <w:r>
        <w:rPr>
          <w:w w:val="110"/>
        </w:rPr>
        <w:t>Currently, the service presents as a missed opportunity, largely due to the lack of postings, rendering more effective aspects of their process like their email Job Alert system useless.</w:t>
      </w:r>
    </w:p>
    <w:p>
      <w:pPr>
        <w:pStyle w:val="BodyText"/>
        <w:spacing w:before="4"/>
        <w:rPr>
          <w:sz w:val="23"/>
        </w:rPr>
      </w:pPr>
    </w:p>
    <w:p>
      <w:pPr>
        <w:pStyle w:val="BodyText"/>
        <w:spacing w:line="249" w:lineRule="auto"/>
        <w:ind w:left="247" w:right="436" w:firstLine="3"/>
      </w:pPr>
      <w:r>
        <w:rPr>
          <w:w w:val="110"/>
        </w:rPr>
        <w:t>Students and others looking to  pursue jobs in public  service are well-informed  in their decisions, noting all the merits accompanying  such professions. Beyond enabling individuals to enact meaningful change in Canada, the public sector also allows for a good quality of life, faring better for employment security factors and benefits compared to private sector job s.</w:t>
      </w:r>
      <w:r>
        <w:rPr>
          <w:w w:val="110"/>
          <w:vertAlign w:val="superscript"/>
        </w:rPr>
        <w:t>86</w:t>
      </w:r>
      <w:r>
        <w:rPr>
          <w:w w:val="110"/>
          <w:vertAlign w:val="baseline"/>
        </w:rPr>
        <w:t> Analyses </w:t>
      </w:r>
      <w:r>
        <w:rPr>
          <w:b/>
          <w:w w:val="110"/>
          <w:vertAlign w:val="baseline"/>
        </w:rPr>
        <w:t>in </w:t>
      </w:r>
      <w:r>
        <w:rPr>
          <w:w w:val="110"/>
          <w:vertAlign w:val="baseline"/>
        </w:rPr>
        <w:t>2013 revealed that government workers were less likely to lose their jobs, with a 0.7% chance compared to 3.6% in the private sector, and that a significant proportion  of these individuals were covered by a registered pension plan. However, with unclear entry and no centralized resources for seeking out new jobs, individuals receive less information and guidance in securing these</w:t>
      </w:r>
      <w:r>
        <w:rPr>
          <w:spacing w:val="56"/>
          <w:w w:val="110"/>
          <w:vertAlign w:val="baseline"/>
        </w:rPr>
        <w:t> </w:t>
      </w:r>
      <w:r>
        <w:rPr>
          <w:w w:val="110"/>
          <w:vertAlign w:val="baseline"/>
        </w:rPr>
        <w:t>careers.</w:t>
      </w:r>
    </w:p>
    <w:p>
      <w:pPr>
        <w:pStyle w:val="BodyText"/>
        <w:rPr>
          <w:sz w:val="24"/>
        </w:rPr>
      </w:pPr>
    </w:p>
    <w:p>
      <w:pPr>
        <w:pStyle w:val="BodyText"/>
        <w:spacing w:line="249" w:lineRule="auto"/>
        <w:ind w:left="251" w:right="318" w:hanging="1"/>
      </w:pPr>
      <w:r>
        <w:rPr>
          <w:w w:val="110"/>
        </w:rPr>
        <w:t>The disadvantages of current practice  in updating and providing opportunities  in public  service may also extend beyond the individual. More generally,  being necessary to operations of the government, upkeep of the public service industry matters and failures </w:t>
      </w:r>
      <w:r>
        <w:rPr>
          <w:b/>
          <w:w w:val="110"/>
        </w:rPr>
        <w:t>in </w:t>
      </w:r>
      <w:r>
        <w:rPr>
          <w:w w:val="110"/>
        </w:rPr>
        <w:t>doing so may present several consequences; "... [especially]</w:t>
      </w:r>
      <w:r>
        <w:rPr>
          <w:spacing w:val="18"/>
          <w:w w:val="110"/>
        </w:rPr>
        <w:t> </w:t>
      </w:r>
      <w:r>
        <w:rPr>
          <w:w w:val="110"/>
        </w:rPr>
        <w:t>in</w:t>
      </w:r>
    </w:p>
    <w:p>
      <w:pPr>
        <w:pStyle w:val="BodyText"/>
        <w:spacing w:before="3"/>
        <w:rPr>
          <w:sz w:val="16"/>
        </w:rPr>
      </w:pPr>
      <w:r>
        <w:rPr/>
        <w:pict>
          <v:shape style="position:absolute;margin-left:72.112968pt;margin-top:11.559736pt;width:144.25pt;height:.1pt;mso-position-horizontal-relative:page;mso-position-vertical-relative:paragraph;z-index:-15706624;mso-wrap-distance-left:0;mso-wrap-distance-right:0" coordorigin="1442,231" coordsize="2885,0" path="m1442,231l4327,231e" filled="false" stroked="true" strokeweight=".480582pt" strokecolor="#000000">
            <v:path arrowok="t"/>
            <v:stroke dashstyle="solid"/>
            <w10:wrap type="topAndBottom"/>
          </v:shape>
        </w:pict>
      </w:r>
    </w:p>
    <w:p>
      <w:pPr>
        <w:pStyle w:val="BodyText"/>
        <w:spacing w:line="249" w:lineRule="auto" w:before="63"/>
        <w:ind w:left="251" w:right="1042" w:hanging="9"/>
      </w:pPr>
      <w:r>
        <w:rPr>
          <w:rFonts w:ascii="Times New Roman"/>
          <w:w w:val="110"/>
          <w:position w:val="8"/>
          <w:sz w:val="15"/>
        </w:rPr>
        <w:t>85 </w:t>
      </w:r>
      <w:r>
        <w:rPr>
          <w:w w:val="110"/>
        </w:rPr>
        <w:t>"Great Careers." Ontario Public Service Careers. Accessed October 25, 2017. </w:t>
      </w:r>
      <w:hyperlink r:id="rId19">
        <w:r>
          <w:rPr>
            <w:w w:val="110"/>
          </w:rPr>
          <w:t>https://www.gojobs.gov.on.ca/Pages/GreatCareers.aspx.</w:t>
        </w:r>
      </w:hyperlink>
    </w:p>
    <w:p>
      <w:pPr>
        <w:pStyle w:val="BodyText"/>
        <w:spacing w:line="249" w:lineRule="auto" w:before="2"/>
        <w:ind w:left="249" w:right="664" w:hanging="4"/>
      </w:pPr>
      <w:r>
        <w:rPr>
          <w:w w:val="110"/>
          <w:vertAlign w:val="superscript"/>
        </w:rPr>
        <w:t>86</w:t>
      </w:r>
      <w:r>
        <w:rPr>
          <w:w w:val="110"/>
          <w:vertAlign w:val="baseline"/>
        </w:rPr>
        <w:t> Milagros Palacios and Jason Clemens, "Comparing Public and Private Sector Compensation </w:t>
      </w:r>
      <w:r>
        <w:rPr>
          <w:b/>
          <w:w w:val="110"/>
          <w:vertAlign w:val="baseline"/>
        </w:rPr>
        <w:t>in </w:t>
      </w:r>
      <w:r>
        <w:rPr>
          <w:w w:val="110"/>
          <w:vertAlign w:val="baseline"/>
        </w:rPr>
        <w:t>Canada," </w:t>
      </w:r>
      <w:r>
        <w:rPr>
          <w:i/>
          <w:w w:val="110"/>
          <w:vertAlign w:val="baseline"/>
        </w:rPr>
        <w:t>Studies in Labour Markets </w:t>
      </w:r>
      <w:r>
        <w:rPr>
          <w:w w:val="110"/>
          <w:vertAlign w:val="baseline"/>
        </w:rPr>
        <w:t>(2013). </w:t>
      </w:r>
      <w:hyperlink r:id="rId20">
        <w:r>
          <w:rPr>
            <w:w w:val="110"/>
            <w:vertAlign w:val="baseline"/>
          </w:rPr>
          <w:t>https://www.fraserinstitute.org/sites/default/files/comparing-public-and-private­</w:t>
        </w:r>
      </w:hyperlink>
      <w:r>
        <w:rPr>
          <w:w w:val="110"/>
          <w:vertAlign w:val="baseline"/>
        </w:rPr>
        <w:t> sector-compensation-in-canada%28l%29.pdf.</w:t>
      </w:r>
    </w:p>
    <w:p>
      <w:pPr>
        <w:spacing w:after="0" w:line="249" w:lineRule="auto"/>
        <w:sectPr>
          <w:pgSz w:w="12240" w:h="15840"/>
          <w:pgMar w:top="1380" w:bottom="280" w:left="1200" w:right="1180"/>
        </w:sectPr>
      </w:pPr>
    </w:p>
    <w:p>
      <w:pPr>
        <w:pStyle w:val="BodyText"/>
        <w:spacing w:line="249" w:lineRule="auto" w:before="67"/>
        <w:ind w:left="248" w:right="235" w:hanging="1"/>
      </w:pPr>
      <w:r>
        <w:rPr>
          <w:w w:val="110"/>
        </w:rPr>
        <w:t>the globalization system ... one of the most important and enduring competitive advantages that a country can have today is a lean, effective, honest civil service." </w:t>
      </w:r>
      <w:r>
        <w:rPr>
          <w:w w:val="110"/>
          <w:vertAlign w:val="superscript"/>
        </w:rPr>
        <w:t>87</w:t>
      </w:r>
      <w:r>
        <w:rPr>
          <w:w w:val="110"/>
          <w:vertAlign w:val="baseline"/>
        </w:rPr>
        <w:t> Also considering that public service is more large-scale and multi-leveled than any Canadian private sector organization, there needs to be greater effort, exposure, and organization when recruiting for such posit ions. </w:t>
      </w:r>
      <w:r>
        <w:rPr>
          <w:w w:val="110"/>
          <w:vertAlign w:val="superscript"/>
        </w:rPr>
        <w:t>88</w:t>
      </w:r>
    </w:p>
    <w:p>
      <w:pPr>
        <w:pStyle w:val="BodyText"/>
        <w:spacing w:before="5"/>
        <w:rPr>
          <w:sz w:val="23"/>
        </w:rPr>
      </w:pPr>
    </w:p>
    <w:p>
      <w:pPr>
        <w:pStyle w:val="BodyText"/>
        <w:spacing w:line="249" w:lineRule="auto"/>
        <w:ind w:left="248" w:right="498" w:firstLine="2"/>
      </w:pPr>
      <w:r>
        <w:rPr>
          <w:w w:val="110"/>
        </w:rPr>
        <w:t>The government has noticed these needs and attempted to launch Public Service Renewal projects, through their Blueprint 2020, that have  worked  towards onboarding students into the profession.</w:t>
      </w:r>
      <w:r>
        <w:rPr>
          <w:w w:val="110"/>
          <w:vertAlign w:val="superscript"/>
        </w:rPr>
        <w:t>89</w:t>
      </w:r>
      <w:r>
        <w:rPr>
          <w:w w:val="110"/>
          <w:vertAlign w:val="baseline"/>
        </w:rPr>
        <w:t> However, entry into the field, as mediated by services like the Ontario Public Service job board, has not significantly been helped. In the Commonwealth Association  for  Public  Administration and Management (CAPAM) next-generation public service article, no amendments were made to account for the lack of</w:t>
      </w:r>
      <w:r>
        <w:rPr>
          <w:spacing w:val="20"/>
          <w:w w:val="110"/>
          <w:vertAlign w:val="baseline"/>
        </w:rPr>
        <w:t> </w:t>
      </w:r>
      <w:r>
        <w:rPr>
          <w:w w:val="110"/>
          <w:vertAlign w:val="baseline"/>
        </w:rPr>
        <w:t>postings on job boards.</w:t>
      </w:r>
    </w:p>
    <w:p>
      <w:pPr>
        <w:pStyle w:val="BodyText"/>
        <w:spacing w:before="9"/>
        <w:rPr>
          <w:sz w:val="23"/>
        </w:rPr>
      </w:pPr>
    </w:p>
    <w:p>
      <w:pPr>
        <w:pStyle w:val="BodyText"/>
        <w:spacing w:line="249" w:lineRule="auto"/>
        <w:ind w:left="248" w:firstLine="8"/>
      </w:pPr>
      <w:r>
        <w:rPr>
          <w:w w:val="115"/>
        </w:rPr>
        <w:t>As a recommendation, Public Service Ontario should try to consolidate efforts with other,</w:t>
      </w:r>
      <w:r>
        <w:rPr>
          <w:spacing w:val="-21"/>
          <w:w w:val="115"/>
        </w:rPr>
        <w:t> </w:t>
      </w:r>
      <w:r>
        <w:rPr>
          <w:w w:val="115"/>
        </w:rPr>
        <w:t>similar</w:t>
      </w:r>
      <w:r>
        <w:rPr>
          <w:spacing w:val="-8"/>
          <w:w w:val="115"/>
        </w:rPr>
        <w:t> </w:t>
      </w:r>
      <w:r>
        <w:rPr>
          <w:w w:val="115"/>
        </w:rPr>
        <w:t>boards</w:t>
      </w:r>
      <w:r>
        <w:rPr>
          <w:spacing w:val="-17"/>
          <w:w w:val="115"/>
        </w:rPr>
        <w:t> </w:t>
      </w:r>
      <w:r>
        <w:rPr>
          <w:w w:val="115"/>
        </w:rPr>
        <w:t>for</w:t>
      </w:r>
      <w:r>
        <w:rPr>
          <w:spacing w:val="-15"/>
          <w:w w:val="115"/>
        </w:rPr>
        <w:t> </w:t>
      </w:r>
      <w:r>
        <w:rPr>
          <w:w w:val="115"/>
        </w:rPr>
        <w:t>a</w:t>
      </w:r>
      <w:r>
        <w:rPr>
          <w:spacing w:val="-18"/>
          <w:w w:val="115"/>
        </w:rPr>
        <w:t> </w:t>
      </w:r>
      <w:r>
        <w:rPr>
          <w:w w:val="115"/>
        </w:rPr>
        <w:t>more</w:t>
      </w:r>
      <w:r>
        <w:rPr>
          <w:spacing w:val="-25"/>
          <w:w w:val="115"/>
        </w:rPr>
        <w:t> </w:t>
      </w:r>
      <w:r>
        <w:rPr>
          <w:w w:val="115"/>
        </w:rPr>
        <w:t>active,</w:t>
      </w:r>
      <w:r>
        <w:rPr>
          <w:spacing w:val="-24"/>
          <w:w w:val="115"/>
        </w:rPr>
        <w:t> </w:t>
      </w:r>
      <w:r>
        <w:rPr>
          <w:w w:val="115"/>
        </w:rPr>
        <w:t>updated,</w:t>
      </w:r>
      <w:r>
        <w:rPr>
          <w:spacing w:val="-21"/>
          <w:w w:val="115"/>
        </w:rPr>
        <w:t> </w:t>
      </w:r>
      <w:r>
        <w:rPr>
          <w:w w:val="115"/>
        </w:rPr>
        <w:t>and</w:t>
      </w:r>
      <w:r>
        <w:rPr>
          <w:spacing w:val="-24"/>
          <w:w w:val="115"/>
        </w:rPr>
        <w:t> </w:t>
      </w:r>
      <w:r>
        <w:rPr>
          <w:w w:val="115"/>
        </w:rPr>
        <w:t>centralized</w:t>
      </w:r>
      <w:r>
        <w:rPr>
          <w:spacing w:val="-16"/>
          <w:w w:val="115"/>
        </w:rPr>
        <w:t> </w:t>
      </w:r>
      <w:r>
        <w:rPr>
          <w:w w:val="115"/>
        </w:rPr>
        <w:t>system.</w:t>
      </w:r>
      <w:r>
        <w:rPr>
          <w:spacing w:val="-18"/>
          <w:w w:val="115"/>
        </w:rPr>
        <w:t> </w:t>
      </w:r>
      <w:r>
        <w:rPr>
          <w:w w:val="115"/>
        </w:rPr>
        <w:t>Additionally, this service should continue to forge partnerships with various divisions of public service jobs to bring more opportunities to searching candidates. Particularly, there should be more student and entry-level positions available, as this makes up the majority of individuals using these</w:t>
      </w:r>
      <w:r>
        <w:rPr>
          <w:spacing w:val="38"/>
          <w:w w:val="115"/>
        </w:rPr>
        <w:t> </w:t>
      </w:r>
      <w:r>
        <w:rPr>
          <w:w w:val="115"/>
        </w:rPr>
        <w:t>sites.</w:t>
      </w:r>
    </w:p>
    <w:p>
      <w:pPr>
        <w:pStyle w:val="Heading2"/>
        <w:spacing w:before="204"/>
        <w:ind w:left="250"/>
      </w:pPr>
      <w:r>
        <w:rPr/>
        <w:pict>
          <v:group style="position:absolute;margin-left:65.382423pt;margin-top:25.083355pt;width:481.75pt;height:242.25pt;mso-position-horizontal-relative:page;mso-position-vertical-relative:paragraph;z-index:-15706112;mso-wrap-distance-left:0;mso-wrap-distance-right:0" coordorigin="1308,502" coordsize="9635,4845">
            <v:line style="position:absolute" from="1327,5346" to="1327,502" stroked="true" strokeweight=".72113pt" strokecolor="#000000">
              <v:stroke dashstyle="solid"/>
            </v:line>
            <v:shape style="position:absolute;left:1307;top:501;width:9635;height:4845" coordorigin="1308,502" coordsize="9635,4845" path="m10928,5346l10928,502m1308,511l10942,511e" filled="false" stroked="true" strokeweight=".480667pt" strokecolor="#000000">
              <v:path arrowok="t"/>
              <v:stroke dashstyle="solid"/>
            </v:shape>
            <v:shape style="position:absolute;left:1307;top:501;width:9635;height:4845" type="#_x0000_t202" filled="false" stroked="false">
              <v:textbox inset="0,0,0,0">
                <w:txbxContent>
                  <w:p>
                    <w:pPr>
                      <w:spacing w:line="285" w:lineRule="auto" w:before="38"/>
                      <w:ind w:left="141" w:right="241" w:firstLine="2"/>
                      <w:jc w:val="left"/>
                      <w:rPr>
                        <w:sz w:val="20"/>
                      </w:rPr>
                    </w:pPr>
                    <w:r>
                      <w:rPr>
                        <w:w w:val="110"/>
                        <w:sz w:val="20"/>
                      </w:rPr>
                      <w:t>Principle: Students who apply for work positions should be regularly updated on the status of their application.</w:t>
                    </w:r>
                  </w:p>
                  <w:p>
                    <w:pPr>
                      <w:spacing w:line="240" w:lineRule="auto" w:before="0"/>
                      <w:rPr>
                        <w:sz w:val="18"/>
                      </w:rPr>
                    </w:pPr>
                  </w:p>
                  <w:p>
                    <w:pPr>
                      <w:spacing w:line="285" w:lineRule="auto" w:before="0"/>
                      <w:ind w:left="140" w:right="241" w:firstLine="2"/>
                      <w:jc w:val="left"/>
                      <w:rPr>
                        <w:sz w:val="20"/>
                      </w:rPr>
                    </w:pPr>
                    <w:r>
                      <w:rPr>
                        <w:w w:val="110"/>
                        <w:sz w:val="20"/>
                      </w:rPr>
                      <w:t>Principle: Students receiving financial aid for summer positions should be funded in a timely manner.</w:t>
                    </w:r>
                  </w:p>
                  <w:p>
                    <w:pPr>
                      <w:spacing w:line="240" w:lineRule="auto" w:before="7"/>
                      <w:rPr>
                        <w:sz w:val="17"/>
                      </w:rPr>
                    </w:pPr>
                  </w:p>
                  <w:p>
                    <w:pPr>
                      <w:spacing w:line="290" w:lineRule="auto" w:before="0"/>
                      <w:ind w:left="141" w:right="241" w:firstLine="2"/>
                      <w:jc w:val="left"/>
                      <w:rPr>
                        <w:sz w:val="20"/>
                      </w:rPr>
                    </w:pPr>
                    <w:r>
                      <w:rPr>
                        <w:w w:val="115"/>
                        <w:sz w:val="20"/>
                      </w:rPr>
                      <w:t>Concern:</w:t>
                    </w:r>
                    <w:r>
                      <w:rPr>
                        <w:spacing w:val="-30"/>
                        <w:w w:val="115"/>
                        <w:sz w:val="20"/>
                      </w:rPr>
                      <w:t> </w:t>
                    </w:r>
                    <w:r>
                      <w:rPr>
                        <w:w w:val="115"/>
                        <w:sz w:val="20"/>
                      </w:rPr>
                      <w:t>The</w:t>
                    </w:r>
                    <w:r>
                      <w:rPr>
                        <w:spacing w:val="-30"/>
                        <w:w w:val="115"/>
                        <w:sz w:val="20"/>
                      </w:rPr>
                      <w:t> </w:t>
                    </w:r>
                    <w:r>
                      <w:rPr>
                        <w:w w:val="115"/>
                        <w:sz w:val="20"/>
                      </w:rPr>
                      <w:t>Federal</w:t>
                    </w:r>
                    <w:r>
                      <w:rPr>
                        <w:spacing w:val="-23"/>
                        <w:w w:val="115"/>
                        <w:sz w:val="20"/>
                      </w:rPr>
                      <w:t> </w:t>
                    </w:r>
                    <w:r>
                      <w:rPr>
                        <w:w w:val="115"/>
                        <w:sz w:val="20"/>
                      </w:rPr>
                      <w:t>Student</w:t>
                    </w:r>
                    <w:r>
                      <w:rPr>
                        <w:spacing w:val="-23"/>
                        <w:w w:val="115"/>
                        <w:sz w:val="20"/>
                      </w:rPr>
                      <w:t> </w:t>
                    </w:r>
                    <w:r>
                      <w:rPr>
                        <w:w w:val="115"/>
                        <w:sz w:val="20"/>
                      </w:rPr>
                      <w:t>Work</w:t>
                    </w:r>
                    <w:r>
                      <w:rPr>
                        <w:spacing w:val="-27"/>
                        <w:w w:val="115"/>
                        <w:sz w:val="20"/>
                      </w:rPr>
                      <w:t> </w:t>
                    </w:r>
                    <w:r>
                      <w:rPr>
                        <w:w w:val="115"/>
                        <w:sz w:val="20"/>
                      </w:rPr>
                      <w:t>Experience</w:t>
                    </w:r>
                    <w:r>
                      <w:rPr>
                        <w:spacing w:val="-23"/>
                        <w:w w:val="115"/>
                        <w:sz w:val="20"/>
                      </w:rPr>
                      <w:t> </w:t>
                    </w:r>
                    <w:r>
                      <w:rPr>
                        <w:w w:val="115"/>
                        <w:sz w:val="20"/>
                      </w:rPr>
                      <w:t>Program</w:t>
                    </w:r>
                    <w:r>
                      <w:rPr>
                        <w:spacing w:val="-29"/>
                        <w:w w:val="115"/>
                        <w:sz w:val="20"/>
                      </w:rPr>
                      <w:t> </w:t>
                    </w:r>
                    <w:r>
                      <w:rPr>
                        <w:w w:val="115"/>
                        <w:sz w:val="20"/>
                      </w:rPr>
                      <w:t>(FSWEP)</w:t>
                    </w:r>
                    <w:r>
                      <w:rPr>
                        <w:spacing w:val="-28"/>
                        <w:w w:val="115"/>
                        <w:sz w:val="20"/>
                      </w:rPr>
                      <w:t> </w:t>
                    </w:r>
                    <w:r>
                      <w:rPr>
                        <w:w w:val="115"/>
                        <w:sz w:val="20"/>
                      </w:rPr>
                      <w:t>is</w:t>
                    </w:r>
                    <w:r>
                      <w:rPr>
                        <w:spacing w:val="-30"/>
                        <w:w w:val="115"/>
                        <w:sz w:val="20"/>
                      </w:rPr>
                      <w:t> </w:t>
                    </w:r>
                    <w:r>
                      <w:rPr>
                        <w:w w:val="115"/>
                        <w:sz w:val="20"/>
                      </w:rPr>
                      <w:t>both</w:t>
                    </w:r>
                    <w:r>
                      <w:rPr>
                        <w:spacing w:val="-35"/>
                        <w:w w:val="115"/>
                        <w:sz w:val="20"/>
                      </w:rPr>
                      <w:t> </w:t>
                    </w:r>
                    <w:r>
                      <w:rPr>
                        <w:w w:val="115"/>
                        <w:sz w:val="20"/>
                      </w:rPr>
                      <w:t>disorganized</w:t>
                    </w:r>
                    <w:r>
                      <w:rPr>
                        <w:spacing w:val="-24"/>
                        <w:w w:val="115"/>
                        <w:sz w:val="20"/>
                      </w:rPr>
                      <w:t> </w:t>
                    </w:r>
                    <w:r>
                      <w:rPr>
                        <w:w w:val="115"/>
                        <w:sz w:val="20"/>
                      </w:rPr>
                      <w:t>and uncommunicative in its efforts of connecting students to</w:t>
                    </w:r>
                    <w:r>
                      <w:rPr>
                        <w:spacing w:val="20"/>
                        <w:w w:val="115"/>
                        <w:sz w:val="20"/>
                      </w:rPr>
                      <w:t> </w:t>
                    </w:r>
                    <w:r>
                      <w:rPr>
                        <w:w w:val="115"/>
                        <w:sz w:val="20"/>
                      </w:rPr>
                      <w:t>jobs.</w:t>
                    </w:r>
                  </w:p>
                  <w:p>
                    <w:pPr>
                      <w:spacing w:line="240" w:lineRule="auto" w:before="2"/>
                      <w:rPr>
                        <w:sz w:val="17"/>
                      </w:rPr>
                    </w:pPr>
                  </w:p>
                  <w:p>
                    <w:pPr>
                      <w:spacing w:line="285" w:lineRule="auto" w:before="1"/>
                      <w:ind w:left="142" w:right="241" w:firstLine="1"/>
                      <w:jc w:val="left"/>
                      <w:rPr>
                        <w:sz w:val="20"/>
                      </w:rPr>
                    </w:pPr>
                    <w:r>
                      <w:rPr>
                        <w:w w:val="110"/>
                        <w:sz w:val="20"/>
                      </w:rPr>
                      <w:t>Concern: The Canada Summer Jobs program opportunities are being unrealized due to delayed governmental grants and approval of employer funding applications.</w:t>
                    </w:r>
                  </w:p>
                  <w:p>
                    <w:pPr>
                      <w:spacing w:line="240" w:lineRule="auto" w:before="11"/>
                      <w:rPr>
                        <w:sz w:val="17"/>
                      </w:rPr>
                    </w:pPr>
                  </w:p>
                  <w:p>
                    <w:pPr>
                      <w:spacing w:line="285" w:lineRule="auto" w:before="0"/>
                      <w:ind w:left="148" w:right="241" w:hanging="6"/>
                      <w:jc w:val="left"/>
                      <w:rPr>
                        <w:sz w:val="20"/>
                      </w:rPr>
                    </w:pPr>
                    <w:r>
                      <w:rPr>
                        <w:w w:val="110"/>
                        <w:sz w:val="20"/>
                      </w:rPr>
                      <w:t>Recommendation: The FSWEP Ongoing Student Recruitment Inventory should be replaced with a more timely application process.</w:t>
                    </w:r>
                  </w:p>
                  <w:p>
                    <w:pPr>
                      <w:spacing w:line="240" w:lineRule="auto" w:before="7"/>
                      <w:rPr>
                        <w:sz w:val="17"/>
                      </w:rPr>
                    </w:pPr>
                  </w:p>
                  <w:p>
                    <w:pPr>
                      <w:spacing w:line="288" w:lineRule="auto" w:before="0"/>
                      <w:ind w:left="141" w:right="298" w:firstLine="1"/>
                      <w:jc w:val="left"/>
                      <w:rPr>
                        <w:sz w:val="20"/>
                      </w:rPr>
                    </w:pPr>
                    <w:r>
                      <w:rPr>
                        <w:w w:val="110"/>
                        <w:sz w:val="20"/>
                      </w:rPr>
                      <w:t>Recommendation: Despite the high volume of applicants in the FSWEP portal, random applicant selection should cease to exist, as it is largely unfair for its lack of consideration for all eligible</w:t>
                    </w:r>
                    <w:r>
                      <w:rPr>
                        <w:spacing w:val="15"/>
                        <w:w w:val="110"/>
                        <w:sz w:val="20"/>
                      </w:rPr>
                      <w:t> </w:t>
                    </w:r>
                    <w:r>
                      <w:rPr>
                        <w:w w:val="110"/>
                        <w:sz w:val="20"/>
                      </w:rPr>
                      <w:t>students.</w:t>
                    </w:r>
                  </w:p>
                </w:txbxContent>
              </v:textbox>
              <w10:wrap type="none"/>
            </v:shape>
            <w10:wrap type="topAndBottom"/>
          </v:group>
        </w:pict>
      </w:r>
      <w:bookmarkStart w:name="_bookmark19" w:id="20"/>
      <w:bookmarkEnd w:id="20"/>
      <w:r>
        <w:rPr>
          <w:b w:val="0"/>
        </w:rPr>
      </w:r>
      <w:r>
        <w:rPr>
          <w:w w:val="105"/>
        </w:rPr>
        <w:t>Federal Work Programs</w:t>
      </w:r>
    </w:p>
    <w:p>
      <w:pPr>
        <w:pStyle w:val="BodyText"/>
        <w:rPr>
          <w:b/>
          <w:sz w:val="20"/>
        </w:rPr>
      </w:pPr>
    </w:p>
    <w:p>
      <w:pPr>
        <w:pStyle w:val="BodyText"/>
        <w:spacing w:before="9"/>
        <w:rPr>
          <w:b/>
          <w:sz w:val="29"/>
        </w:rPr>
      </w:pPr>
      <w:r>
        <w:rPr/>
        <w:pict>
          <v:shape style="position:absolute;margin-left:72.112968pt;margin-top:19.330536pt;width:144.25pt;height:.1pt;mso-position-horizontal-relative:page;mso-position-vertical-relative:paragraph;z-index:-15705600;mso-wrap-distance-left:0;mso-wrap-distance-right:0" coordorigin="1442,387" coordsize="2885,0" path="m1442,387l4327,387e" filled="false" stroked="true" strokeweight=".480582pt" strokecolor="#000000">
            <v:path arrowok="t"/>
            <v:stroke dashstyle="solid"/>
            <w10:wrap type="topAndBottom"/>
          </v:shape>
        </w:pict>
      </w:r>
    </w:p>
    <w:p>
      <w:pPr>
        <w:spacing w:line="249" w:lineRule="auto" w:before="77"/>
        <w:ind w:left="249" w:right="498" w:hanging="4"/>
        <w:jc w:val="left"/>
        <w:rPr>
          <w:sz w:val="22"/>
        </w:rPr>
      </w:pPr>
      <w:r>
        <w:rPr>
          <w:w w:val="110"/>
          <w:sz w:val="22"/>
          <w:vertAlign w:val="superscript"/>
        </w:rPr>
        <w:t>87</w:t>
      </w:r>
      <w:r>
        <w:rPr>
          <w:w w:val="110"/>
          <w:sz w:val="22"/>
          <w:vertAlign w:val="baseline"/>
        </w:rPr>
        <w:t> Thomas Friedman. </w:t>
      </w:r>
      <w:r>
        <w:rPr>
          <w:i/>
          <w:w w:val="110"/>
          <w:sz w:val="22"/>
          <w:vertAlign w:val="baseline"/>
        </w:rPr>
        <w:t>The Lexus and the Olive Tree </w:t>
      </w:r>
      <w:r>
        <w:rPr>
          <w:w w:val="110"/>
          <w:sz w:val="22"/>
          <w:vertAlign w:val="baseline"/>
        </w:rPr>
        <w:t>(New York; Farrar, Straus and Giroux; 2000).</w:t>
      </w:r>
    </w:p>
    <w:p>
      <w:pPr>
        <w:spacing w:before="2"/>
        <w:ind w:left="246" w:right="0" w:firstLine="0"/>
        <w:jc w:val="left"/>
        <w:rPr>
          <w:i/>
          <w:sz w:val="22"/>
        </w:rPr>
      </w:pPr>
      <w:r>
        <w:rPr>
          <w:w w:val="110"/>
          <w:sz w:val="22"/>
          <w:vertAlign w:val="superscript"/>
        </w:rPr>
        <w:t>88</w:t>
      </w:r>
      <w:r>
        <w:rPr>
          <w:w w:val="110"/>
          <w:sz w:val="22"/>
          <w:vertAlign w:val="baseline"/>
        </w:rPr>
        <w:t> Privy Council Office. </w:t>
      </w:r>
      <w:r>
        <w:rPr>
          <w:i/>
          <w:w w:val="110"/>
          <w:sz w:val="22"/>
          <w:vertAlign w:val="baseline"/>
        </w:rPr>
        <w:t>Perceptions and Realities of Today's Public</w:t>
      </w:r>
      <w:r>
        <w:rPr>
          <w:i/>
          <w:spacing w:val="52"/>
          <w:w w:val="110"/>
          <w:sz w:val="22"/>
          <w:vertAlign w:val="baseline"/>
        </w:rPr>
        <w:t> </w:t>
      </w:r>
      <w:r>
        <w:rPr>
          <w:i/>
          <w:w w:val="110"/>
          <w:sz w:val="22"/>
          <w:vertAlign w:val="baseline"/>
        </w:rPr>
        <w:t>Service.</w:t>
      </w:r>
    </w:p>
    <w:p>
      <w:pPr>
        <w:pStyle w:val="BodyText"/>
        <w:spacing w:line="249" w:lineRule="auto" w:before="11"/>
        <w:ind w:left="251" w:right="235" w:hanging="6"/>
      </w:pPr>
      <w:r>
        <w:rPr>
          <w:w w:val="115"/>
          <w:vertAlign w:val="superscript"/>
        </w:rPr>
        <w:t>89</w:t>
      </w:r>
      <w:r>
        <w:rPr>
          <w:w w:val="115"/>
          <w:vertAlign w:val="baseline"/>
        </w:rPr>
        <w:t> Michael Wernick, "Next Generation of the Public Service," (2017). </w:t>
      </w:r>
      <w:hyperlink r:id="rId21">
        <w:r>
          <w:rPr>
            <w:w w:val="115"/>
            <w:vertAlign w:val="baseline"/>
          </w:rPr>
          <w:t>https://www.capam.org/knowledge/articles/2017/next_generation_public_service.ht</w:t>
        </w:r>
      </w:hyperlink>
      <w:r>
        <w:rPr>
          <w:w w:val="115"/>
          <w:vertAlign w:val="baseline"/>
        </w:rPr>
        <w:t> ml.</w:t>
      </w:r>
    </w:p>
    <w:p>
      <w:pPr>
        <w:spacing w:after="0" w:line="249" w:lineRule="auto"/>
        <w:sectPr>
          <w:pgSz w:w="12240" w:h="15840"/>
          <w:pgMar w:top="1380" w:bottom="280" w:left="1200" w:right="1180"/>
        </w:sectPr>
      </w:pPr>
    </w:p>
    <w:p>
      <w:pPr>
        <w:spacing w:line="285" w:lineRule="auto" w:before="66" w:after="15"/>
        <w:ind w:left="250" w:right="235" w:firstLine="0"/>
        <w:jc w:val="left"/>
        <w:rPr>
          <w:sz w:val="20"/>
        </w:rPr>
      </w:pPr>
      <w:r>
        <w:rPr>
          <w:w w:val="110"/>
          <w:sz w:val="20"/>
        </w:rPr>
        <w:t>Recommendation: Rules should be imposed on the government to move up funding deadlines for the Canada Summer Jobs program.</w:t>
      </w:r>
    </w:p>
    <w:p>
      <w:pPr>
        <w:pStyle w:val="BodyText"/>
        <w:spacing w:line="20" w:lineRule="exact"/>
        <w:ind w:left="102"/>
        <w:rPr>
          <w:sz w:val="2"/>
        </w:rPr>
      </w:pPr>
      <w:r>
        <w:rPr>
          <w:sz w:val="2"/>
        </w:rPr>
        <w:pict>
          <v:group style="width:481.75pt;height:.5pt;mso-position-horizontal-relative:char;mso-position-vertical-relative:line" coordorigin="0,0" coordsize="9635,10">
            <v:line style="position:absolute" from="0,5" to="9634,5" stroked="true" strokeweight=".480582pt" strokecolor="#000000">
              <v:stroke dashstyle="solid"/>
            </v:line>
          </v:group>
        </w:pict>
      </w:r>
      <w:r>
        <w:rPr>
          <w:sz w:val="2"/>
        </w:rPr>
      </w:r>
    </w:p>
    <w:p>
      <w:pPr>
        <w:pStyle w:val="BodyText"/>
        <w:spacing w:before="6"/>
        <w:rPr>
          <w:sz w:val="17"/>
        </w:rPr>
      </w:pPr>
    </w:p>
    <w:p>
      <w:pPr>
        <w:pStyle w:val="BodyText"/>
        <w:spacing w:line="249" w:lineRule="auto"/>
        <w:ind w:left="247" w:right="591" w:firstLine="4"/>
      </w:pPr>
      <w:r>
        <w:rPr>
          <w:w w:val="110"/>
        </w:rPr>
        <w:t>The youth unemployment rate, as reported by Statistics Canada, has been steadily decreasing since the start of the year and reached 10.3% in September, a 1.2 percentage-point decrease. </w:t>
      </w:r>
      <w:r>
        <w:rPr>
          <w:rFonts w:ascii="Times New Roman"/>
          <w:w w:val="110"/>
          <w:vertAlign w:val="superscript"/>
        </w:rPr>
        <w:t>90</w:t>
      </w:r>
      <w:r>
        <w:rPr>
          <w:rFonts w:ascii="Times New Roman"/>
          <w:w w:val="110"/>
          <w:vertAlign w:val="baseline"/>
        </w:rPr>
        <w:t> </w:t>
      </w:r>
      <w:r>
        <w:rPr>
          <w:w w:val="110"/>
          <w:vertAlign w:val="baseline"/>
        </w:rPr>
        <w:t>This is the lowest rate since comparable data on unemployment rate became accessible in 1976, suggesting a promising time for students to access employment opportunities as they get out into the</w:t>
      </w:r>
      <w:r>
        <w:rPr>
          <w:spacing w:val="60"/>
          <w:w w:val="110"/>
          <w:vertAlign w:val="baseline"/>
        </w:rPr>
        <w:t> </w:t>
      </w:r>
      <w:r>
        <w:rPr>
          <w:w w:val="110"/>
          <w:vertAlign w:val="baseline"/>
        </w:rPr>
        <w:t>workforce.</w:t>
      </w:r>
    </w:p>
    <w:p>
      <w:pPr>
        <w:pStyle w:val="BodyText"/>
        <w:spacing w:line="249" w:lineRule="auto" w:before="202"/>
        <w:ind w:left="249" w:right="576" w:hanging="1"/>
      </w:pPr>
      <w:r>
        <w:rPr>
          <w:w w:val="110"/>
        </w:rPr>
        <w:t>However, the problem still remains that many students do not end up finding positions in the field that they have completed their degree in or are currently studying. A Statistics Canada report suggests a substantial decline in the number of youth employed in full-time permanent jobs over the last 40  </w:t>
      </w:r>
      <w:r>
        <w:rPr>
          <w:spacing w:val="-3"/>
          <w:w w:val="110"/>
        </w:rPr>
        <w:t>years.</w:t>
      </w:r>
      <w:r>
        <w:rPr>
          <w:spacing w:val="-3"/>
          <w:w w:val="110"/>
          <w:vertAlign w:val="superscript"/>
        </w:rPr>
        <w:t>91</w:t>
      </w:r>
      <w:r>
        <w:rPr>
          <w:spacing w:val="-3"/>
          <w:w w:val="110"/>
          <w:vertAlign w:val="baseline"/>
        </w:rPr>
        <w:t> </w:t>
      </w:r>
      <w:r>
        <w:rPr>
          <w:w w:val="110"/>
          <w:vertAlign w:val="baseline"/>
        </w:rPr>
        <w:t>The report states, "From 1976 to 1978, the full-time employment rate-the percentage of the population with a full-time job-averaged 76% for men aged 17 to 24 and 58% for women in the same age group who were not in school full time. From the beginning of 2014 to the third quarter of 2016, the corresponding percentages were 59% for men and 49% for wom en." </w:t>
      </w:r>
      <w:r>
        <w:rPr>
          <w:rFonts w:ascii="Times New Roman"/>
          <w:w w:val="110"/>
          <w:vertAlign w:val="superscript"/>
        </w:rPr>
        <w:t>92</w:t>
      </w:r>
      <w:r>
        <w:rPr>
          <w:rFonts w:ascii="Times New Roman"/>
          <w:w w:val="110"/>
          <w:vertAlign w:val="baseline"/>
        </w:rPr>
        <w:t> </w:t>
      </w:r>
      <w:r>
        <w:rPr>
          <w:w w:val="110"/>
          <w:vertAlign w:val="baseline"/>
        </w:rPr>
        <w:t>This is a substantial decrease in a time when rising postsecondary costs make it necessary for many students to  pursue job opportunities during and after their postsecondary education</w:t>
      </w:r>
      <w:r>
        <w:rPr>
          <w:spacing w:val="8"/>
          <w:w w:val="110"/>
          <w:vertAlign w:val="baseline"/>
        </w:rPr>
        <w:t> </w:t>
      </w:r>
      <w:r>
        <w:rPr>
          <w:w w:val="110"/>
          <w:vertAlign w:val="baseline"/>
        </w:rPr>
        <w:t>period.</w:t>
      </w:r>
    </w:p>
    <w:p>
      <w:pPr>
        <w:pStyle w:val="BodyText"/>
        <w:spacing w:line="249" w:lineRule="auto" w:before="214"/>
        <w:ind w:left="248" w:right="380" w:firstLine="3"/>
      </w:pPr>
      <w:r>
        <w:rPr>
          <w:w w:val="110"/>
        </w:rPr>
        <w:t>This was also corroborated by the 2015 Ontario Postsecondary  Student Survey,  which showed that of the 38% of  individuals  who reportedly  worked in Fall 2015 while studying, 32% of them had work positions unrelated to  their  field of st ud y.</w:t>
      </w:r>
      <w:r>
        <w:rPr>
          <w:rFonts w:ascii="Times New Roman"/>
          <w:w w:val="110"/>
          <w:vertAlign w:val="superscript"/>
        </w:rPr>
        <w:t>93</w:t>
      </w:r>
      <w:r>
        <w:rPr>
          <w:rFonts w:ascii="Times New Roman"/>
          <w:w w:val="110"/>
          <w:vertAlign w:val="baseline"/>
        </w:rPr>
        <w:t> </w:t>
      </w:r>
      <w:r>
        <w:rPr>
          <w:w w:val="110"/>
          <w:vertAlign w:val="baseline"/>
        </w:rPr>
        <w:t>The Government of Canada has been working towards improving job availability for students through programs such as the Federal Student Work Experience Program (FSWEP) and the Canada Summer Jobs program. The latter is part of the Canadian government's Youth Employment Strategy initiative, aimed towards helping young people overcome barriers to employment and gain the skills and experiences needed to successfully move into the labour market after graduat ion. </w:t>
      </w:r>
      <w:r>
        <w:rPr>
          <w:rFonts w:ascii="Times New Roman"/>
          <w:w w:val="110"/>
          <w:vertAlign w:val="superscript"/>
        </w:rPr>
        <w:t>94</w:t>
      </w:r>
      <w:r>
        <w:rPr>
          <w:rFonts w:ascii="Times New Roman"/>
          <w:w w:val="110"/>
          <w:vertAlign w:val="baseline"/>
        </w:rPr>
        <w:t> </w:t>
      </w:r>
      <w:r>
        <w:rPr>
          <w:w w:val="110"/>
          <w:vertAlign w:val="baseline"/>
        </w:rPr>
        <w:t>These opportunities, while a good way of providing students with the opportunity  to  find positions potentially related to their fields of study, are not without their</w:t>
      </w:r>
      <w:r>
        <w:rPr>
          <w:spacing w:val="-7"/>
          <w:w w:val="110"/>
          <w:vertAlign w:val="baseline"/>
        </w:rPr>
        <w:t> </w:t>
      </w:r>
      <w:r>
        <w:rPr>
          <w:w w:val="110"/>
          <w:vertAlign w:val="baseline"/>
        </w:rPr>
        <w:t>shortcomings.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1"/>
        </w:rPr>
      </w:pPr>
      <w:r>
        <w:rPr/>
        <w:pict>
          <v:shape style="position:absolute;margin-left:72.112968pt;margin-top:8.729056pt;width:144.25pt;height:.1pt;mso-position-horizontal-relative:page;mso-position-vertical-relative:paragraph;z-index:-15704576;mso-wrap-distance-left:0;mso-wrap-distance-right:0" coordorigin="1442,175" coordsize="2885,0" path="m1442,175l4327,175e" filled="false" stroked="true" strokeweight=".480582pt" strokecolor="#000000">
            <v:path arrowok="t"/>
            <v:stroke dashstyle="solid"/>
            <w10:wrap type="topAndBottom"/>
          </v:shape>
        </w:pict>
      </w:r>
    </w:p>
    <w:p>
      <w:pPr>
        <w:spacing w:line="254" w:lineRule="auto" w:before="95"/>
        <w:ind w:left="248" w:right="1745" w:firstLine="2"/>
        <w:jc w:val="left"/>
        <w:rPr>
          <w:sz w:val="20"/>
        </w:rPr>
      </w:pPr>
      <w:r>
        <w:rPr>
          <w:rFonts w:ascii="Times New Roman"/>
          <w:w w:val="115"/>
          <w:sz w:val="20"/>
          <w:vertAlign w:val="superscript"/>
        </w:rPr>
        <w:t>90</w:t>
      </w:r>
      <w:r>
        <w:rPr>
          <w:rFonts w:ascii="Times New Roman"/>
          <w:spacing w:val="7"/>
          <w:w w:val="115"/>
          <w:sz w:val="20"/>
          <w:vertAlign w:val="baseline"/>
        </w:rPr>
        <w:t> </w:t>
      </w:r>
      <w:r>
        <w:rPr>
          <w:w w:val="115"/>
          <w:sz w:val="20"/>
          <w:vertAlign w:val="baseline"/>
        </w:rPr>
        <w:t>"Labour</w:t>
      </w:r>
      <w:r>
        <w:rPr>
          <w:spacing w:val="-23"/>
          <w:w w:val="115"/>
          <w:sz w:val="20"/>
          <w:vertAlign w:val="baseline"/>
        </w:rPr>
        <w:t> </w:t>
      </w:r>
      <w:r>
        <w:rPr>
          <w:w w:val="115"/>
          <w:sz w:val="20"/>
          <w:vertAlign w:val="baseline"/>
        </w:rPr>
        <w:t>Force</w:t>
      </w:r>
      <w:r>
        <w:rPr>
          <w:spacing w:val="-33"/>
          <w:w w:val="115"/>
          <w:sz w:val="20"/>
          <w:vertAlign w:val="baseline"/>
        </w:rPr>
        <w:t> </w:t>
      </w:r>
      <w:r>
        <w:rPr>
          <w:w w:val="115"/>
          <w:sz w:val="20"/>
          <w:vertAlign w:val="baseline"/>
        </w:rPr>
        <w:t>Survey,</w:t>
      </w:r>
      <w:r>
        <w:rPr>
          <w:spacing w:val="-30"/>
          <w:w w:val="115"/>
          <w:sz w:val="20"/>
          <w:vertAlign w:val="baseline"/>
        </w:rPr>
        <w:t> </w:t>
      </w:r>
      <w:r>
        <w:rPr>
          <w:w w:val="115"/>
          <w:sz w:val="20"/>
          <w:vertAlign w:val="baseline"/>
        </w:rPr>
        <w:t>September</w:t>
      </w:r>
      <w:r>
        <w:rPr>
          <w:spacing w:val="-26"/>
          <w:w w:val="115"/>
          <w:sz w:val="20"/>
          <w:vertAlign w:val="baseline"/>
        </w:rPr>
        <w:t> </w:t>
      </w:r>
      <w:r>
        <w:rPr>
          <w:w w:val="115"/>
          <w:sz w:val="20"/>
          <w:vertAlign w:val="baseline"/>
        </w:rPr>
        <w:t>2017,"</w:t>
      </w:r>
      <w:r>
        <w:rPr>
          <w:spacing w:val="-39"/>
          <w:w w:val="115"/>
          <w:sz w:val="20"/>
          <w:vertAlign w:val="baseline"/>
        </w:rPr>
        <w:t> </w:t>
      </w:r>
      <w:r>
        <w:rPr>
          <w:i/>
          <w:w w:val="115"/>
          <w:sz w:val="20"/>
          <w:vertAlign w:val="baseline"/>
        </w:rPr>
        <w:t>Statistics</w:t>
      </w:r>
      <w:r>
        <w:rPr>
          <w:i/>
          <w:spacing w:val="-31"/>
          <w:w w:val="115"/>
          <w:sz w:val="20"/>
          <w:vertAlign w:val="baseline"/>
        </w:rPr>
        <w:t> </w:t>
      </w:r>
      <w:r>
        <w:rPr>
          <w:i/>
          <w:w w:val="115"/>
          <w:sz w:val="20"/>
          <w:vertAlign w:val="baseline"/>
        </w:rPr>
        <w:t>Canada,</w:t>
      </w:r>
      <w:r>
        <w:rPr>
          <w:i/>
          <w:spacing w:val="-29"/>
          <w:w w:val="115"/>
          <w:sz w:val="20"/>
          <w:vertAlign w:val="baseline"/>
        </w:rPr>
        <w:t> </w:t>
      </w:r>
      <w:r>
        <w:rPr>
          <w:w w:val="115"/>
          <w:sz w:val="20"/>
          <w:vertAlign w:val="baseline"/>
        </w:rPr>
        <w:t>October</w:t>
      </w:r>
      <w:r>
        <w:rPr>
          <w:spacing w:val="-24"/>
          <w:w w:val="115"/>
          <w:sz w:val="20"/>
          <w:vertAlign w:val="baseline"/>
        </w:rPr>
        <w:t> </w:t>
      </w:r>
      <w:r>
        <w:rPr>
          <w:w w:val="115"/>
          <w:sz w:val="20"/>
          <w:vertAlign w:val="baseline"/>
        </w:rPr>
        <w:t>6,</w:t>
      </w:r>
      <w:r>
        <w:rPr>
          <w:spacing w:val="-38"/>
          <w:w w:val="115"/>
          <w:sz w:val="20"/>
          <w:vertAlign w:val="baseline"/>
        </w:rPr>
        <w:t> </w:t>
      </w:r>
      <w:r>
        <w:rPr>
          <w:w w:val="115"/>
          <w:sz w:val="20"/>
          <w:vertAlign w:val="baseline"/>
        </w:rPr>
        <w:t>2017, </w:t>
      </w:r>
      <w:hyperlink r:id="rId22">
        <w:r>
          <w:rPr>
            <w:w w:val="115"/>
            <w:sz w:val="20"/>
            <w:vertAlign w:val="baseline"/>
          </w:rPr>
          <w:t>http://www.statcan.gc.ca/daily-quotidien/171006/dq171006a-eng.htm</w:t>
        </w:r>
      </w:hyperlink>
    </w:p>
    <w:p>
      <w:pPr>
        <w:spacing w:before="16"/>
        <w:ind w:left="251" w:right="0" w:firstLine="0"/>
        <w:jc w:val="left"/>
        <w:rPr>
          <w:i/>
          <w:sz w:val="20"/>
        </w:rPr>
      </w:pPr>
      <w:r>
        <w:rPr>
          <w:w w:val="110"/>
          <w:sz w:val="20"/>
          <w:vertAlign w:val="superscript"/>
        </w:rPr>
        <w:t>91</w:t>
      </w:r>
      <w:r>
        <w:rPr>
          <w:w w:val="110"/>
          <w:sz w:val="20"/>
          <w:vertAlign w:val="baseline"/>
        </w:rPr>
        <w:t> "Perspectives on the Youth Labour Market in Canada, 1976 to 2015," </w:t>
      </w:r>
      <w:r>
        <w:rPr>
          <w:i/>
          <w:w w:val="110"/>
          <w:sz w:val="20"/>
          <w:vertAlign w:val="baseline"/>
        </w:rPr>
        <w:t>Statistics Canada,</w:t>
      </w:r>
    </w:p>
    <w:p>
      <w:pPr>
        <w:spacing w:before="16"/>
        <w:ind w:left="250" w:right="0" w:firstLine="0"/>
        <w:jc w:val="left"/>
        <w:rPr>
          <w:sz w:val="20"/>
        </w:rPr>
      </w:pPr>
      <w:r>
        <w:rPr>
          <w:w w:val="110"/>
          <w:sz w:val="20"/>
        </w:rPr>
        <w:t>December 5, 2016, </w:t>
      </w:r>
      <w:hyperlink r:id="rId23">
        <w:r>
          <w:rPr>
            <w:w w:val="110"/>
            <w:sz w:val="20"/>
          </w:rPr>
          <w:t>http://www.statcan.gc.ca/daily-quotidien/161205/dq161205a-eng.htm</w:t>
        </w:r>
      </w:hyperlink>
    </w:p>
    <w:p>
      <w:pPr>
        <w:pStyle w:val="ListParagraph"/>
        <w:numPr>
          <w:ilvl w:val="0"/>
          <w:numId w:val="4"/>
        </w:numPr>
        <w:tabs>
          <w:tab w:pos="484" w:val="left" w:leader="none"/>
        </w:tabs>
        <w:spacing w:line="240" w:lineRule="auto" w:before="29" w:after="0"/>
        <w:ind w:left="483" w:right="0" w:hanging="234"/>
        <w:jc w:val="left"/>
        <w:rPr>
          <w:sz w:val="20"/>
        </w:rPr>
      </w:pPr>
      <w:r>
        <w:rPr>
          <w:w w:val="115"/>
          <w:sz w:val="20"/>
          <w:vertAlign w:val="baseline"/>
        </w:rPr>
        <w:t>Ibid.</w:t>
      </w:r>
    </w:p>
    <w:p>
      <w:pPr>
        <w:pStyle w:val="ListParagraph"/>
        <w:numPr>
          <w:ilvl w:val="0"/>
          <w:numId w:val="4"/>
        </w:numPr>
        <w:tabs>
          <w:tab w:pos="487" w:val="left" w:leader="none"/>
        </w:tabs>
        <w:spacing w:line="252" w:lineRule="auto" w:before="34" w:after="0"/>
        <w:ind w:left="248" w:right="283" w:firstLine="2"/>
        <w:jc w:val="left"/>
        <w:rPr>
          <w:sz w:val="20"/>
        </w:rPr>
      </w:pPr>
      <w:r>
        <w:rPr>
          <w:w w:val="115"/>
          <w:sz w:val="20"/>
          <w:vertAlign w:val="baseline"/>
        </w:rPr>
        <w:t>Gurrisi, Marc. "Quality: Results from the 2015 Ontario Post-Secondary Student Survey," Research Report. Toronto: </w:t>
      </w:r>
      <w:r>
        <w:rPr>
          <w:i/>
          <w:w w:val="115"/>
          <w:sz w:val="20"/>
          <w:vertAlign w:val="baseline"/>
        </w:rPr>
        <w:t>Ontario Undergraduate Student Alliance, </w:t>
      </w:r>
      <w:r>
        <w:rPr>
          <w:w w:val="115"/>
          <w:sz w:val="20"/>
          <w:vertAlign w:val="baseline"/>
        </w:rPr>
        <w:t>2017, </w:t>
      </w:r>
      <w:hyperlink r:id="rId13">
        <w:r>
          <w:rPr>
            <w:spacing w:val="-1"/>
            <w:w w:val="115"/>
            <w:sz w:val="20"/>
            <w:vertAlign w:val="baseline"/>
          </w:rPr>
          <w:t>https://d3n8a8pro7vhmx.cloudfront.net/ousa/pages/391/attachments/original/1486572584/</w:t>
        </w:r>
      </w:hyperlink>
      <w:hyperlink r:id="rId13">
        <w:r>
          <w:rPr>
            <w:spacing w:val="-1"/>
            <w:w w:val="115"/>
            <w:sz w:val="20"/>
            <w:vertAlign w:val="baseline"/>
          </w:rPr>
          <w:t> </w:t>
        </w:r>
        <w:r>
          <w:rPr>
            <w:w w:val="115"/>
            <w:sz w:val="20"/>
            <w:vertAlign w:val="baseline"/>
          </w:rPr>
          <w:t>Quality_OPSSS2015_document.pdf?1486572584</w:t>
        </w:r>
      </w:hyperlink>
    </w:p>
    <w:p>
      <w:pPr>
        <w:pStyle w:val="ListParagraph"/>
        <w:numPr>
          <w:ilvl w:val="0"/>
          <w:numId w:val="4"/>
        </w:numPr>
        <w:tabs>
          <w:tab w:pos="556" w:val="left" w:leader="none"/>
        </w:tabs>
        <w:spacing w:line="252" w:lineRule="auto" w:before="18" w:after="0"/>
        <w:ind w:left="248" w:right="1014" w:firstLine="2"/>
        <w:jc w:val="left"/>
        <w:rPr>
          <w:sz w:val="20"/>
        </w:rPr>
      </w:pPr>
      <w:r>
        <w:rPr>
          <w:w w:val="110"/>
          <w:sz w:val="20"/>
          <w:vertAlign w:val="baseline"/>
        </w:rPr>
        <w:t>"Youth Employment Strategy," </w:t>
      </w:r>
      <w:r>
        <w:rPr>
          <w:i/>
          <w:w w:val="110"/>
          <w:sz w:val="20"/>
          <w:vertAlign w:val="baseline"/>
        </w:rPr>
        <w:t>Government of Canada, </w:t>
      </w:r>
      <w:r>
        <w:rPr>
          <w:w w:val="110"/>
          <w:sz w:val="20"/>
          <w:vertAlign w:val="baseline"/>
        </w:rPr>
        <w:t>April 19, 2014, </w:t>
      </w:r>
      <w:hyperlink r:id="rId24">
        <w:r>
          <w:rPr>
            <w:spacing w:val="-1"/>
            <w:w w:val="110"/>
            <w:sz w:val="20"/>
            <w:vertAlign w:val="baseline"/>
          </w:rPr>
          <w:t>https://www.canada.ca/en/employment-social-development/services/funding/youth­</w:t>
        </w:r>
      </w:hyperlink>
      <w:r>
        <w:rPr>
          <w:spacing w:val="-1"/>
          <w:w w:val="110"/>
          <w:sz w:val="20"/>
          <w:vertAlign w:val="baseline"/>
        </w:rPr>
        <w:t> </w:t>
      </w:r>
      <w:r>
        <w:rPr>
          <w:w w:val="110"/>
          <w:sz w:val="20"/>
          <w:vertAlign w:val="baseline"/>
        </w:rPr>
        <w:t>employment-strategy.html</w:t>
      </w:r>
    </w:p>
    <w:p>
      <w:pPr>
        <w:spacing w:after="0" w:line="252" w:lineRule="auto"/>
        <w:jc w:val="left"/>
        <w:rPr>
          <w:sz w:val="20"/>
        </w:rPr>
        <w:sectPr>
          <w:pgSz w:w="12240" w:h="15840"/>
          <w:pgMar w:top="1380" w:bottom="280" w:left="1200" w:right="1180"/>
        </w:sectPr>
      </w:pPr>
    </w:p>
    <w:p>
      <w:pPr>
        <w:pStyle w:val="BodyText"/>
        <w:spacing w:line="249" w:lineRule="auto" w:before="67"/>
        <w:ind w:left="247" w:right="436" w:firstLine="3"/>
      </w:pPr>
      <w:r>
        <w:rPr>
          <w:w w:val="110"/>
        </w:rPr>
        <w:t>The Federal Student  Work Experience Program (FSWEP) is a year-round program that offers full-time students work opportunities in the federal public service. </w:t>
      </w:r>
      <w:r>
        <w:rPr>
          <w:rFonts w:ascii="Times New Roman"/>
          <w:w w:val="110"/>
          <w:vertAlign w:val="superscript"/>
        </w:rPr>
        <w:t>95</w:t>
      </w:r>
      <w:r>
        <w:rPr>
          <w:rFonts w:ascii="Times New Roman"/>
          <w:w w:val="110"/>
          <w:vertAlign w:val="baseline"/>
        </w:rPr>
        <w:t> </w:t>
      </w:r>
      <w:r>
        <w:rPr>
          <w:w w:val="110"/>
          <w:vertAlign w:val="baseline"/>
        </w:rPr>
        <w:t>This program utilizes an Ongoing Student Recruitment Inventory, through which students can submit an application at any point and wait until they have been selected for an interview. However, there are nuances to the  student selection process. As the website states, "When there are job openings, a search will be conducted in the student inventory. If your application matches the manager's search criteria, you may be contacted* for a test and/or interview." </w:t>
      </w:r>
      <w:r>
        <w:rPr>
          <w:w w:val="110"/>
          <w:vertAlign w:val="superscript"/>
        </w:rPr>
        <w:t>96</w:t>
      </w:r>
      <w:r>
        <w:rPr>
          <w:w w:val="110"/>
          <w:vertAlign w:val="baseline"/>
        </w:rPr>
        <w:t> The asterisk refers to the fact that in  favour of a fair selection process, employers may use a random selection of   applicants who meet the criteria for their job posting. This reduces consideration of a student's eligibility and competence for that particular job to merely meeting all the requirements for the position, which presents a disadvantage to those students who may be more qualified over a candidate that was randomly</w:t>
      </w:r>
      <w:r>
        <w:rPr>
          <w:spacing w:val="5"/>
          <w:w w:val="110"/>
          <w:vertAlign w:val="baseline"/>
        </w:rPr>
        <w:t> </w:t>
      </w:r>
      <w:r>
        <w:rPr>
          <w:w w:val="110"/>
          <w:vertAlign w:val="baseline"/>
        </w:rPr>
        <w:t>selected.</w:t>
      </w:r>
    </w:p>
    <w:p>
      <w:pPr>
        <w:pStyle w:val="BodyText"/>
        <w:spacing w:line="249" w:lineRule="auto" w:before="212"/>
        <w:ind w:left="247" w:right="344" w:firstLine="9"/>
      </w:pPr>
      <w:r>
        <w:rPr>
          <w:w w:val="110"/>
        </w:rPr>
        <w:t>Additionally, anecdotal evidence suggests that the FSWEP application itself is considered to be lengthy and complicated. For those students who do submit applications, they are often unsure as to the status of their application and are left wondering whether they will be receiving any offers for interviews at any point soon. The fact that the application process might take students so long to complete only to  be left uncertain about even receiving an interview can be a stressful experience. For this purpose, the FSWEP is in great need of streamlining the process in a manner that allows students to submit their application in a more time-efficient manner and be updated on the status of their application</w:t>
      </w:r>
      <w:r>
        <w:rPr>
          <w:spacing w:val="10"/>
          <w:w w:val="110"/>
        </w:rPr>
        <w:t> </w:t>
      </w:r>
      <w:r>
        <w:rPr>
          <w:w w:val="110"/>
        </w:rPr>
        <w:t>periodically.</w:t>
      </w:r>
    </w:p>
    <w:p>
      <w:pPr>
        <w:pStyle w:val="BodyText"/>
        <w:spacing w:line="249" w:lineRule="auto" w:before="212"/>
        <w:ind w:left="248" w:right="246" w:firstLine="3"/>
      </w:pPr>
      <w:r>
        <w:rPr>
          <w:w w:val="115"/>
        </w:rPr>
        <w:t>There are several issues with the Canada Summer Jobs program as well. For students,</w:t>
      </w:r>
      <w:r>
        <w:rPr>
          <w:spacing w:val="-17"/>
          <w:w w:val="115"/>
        </w:rPr>
        <w:t> </w:t>
      </w:r>
      <w:r>
        <w:rPr>
          <w:w w:val="115"/>
        </w:rPr>
        <w:t>perhaps</w:t>
      </w:r>
      <w:r>
        <w:rPr>
          <w:spacing w:val="-13"/>
          <w:w w:val="115"/>
        </w:rPr>
        <w:t> </w:t>
      </w:r>
      <w:r>
        <w:rPr>
          <w:w w:val="115"/>
        </w:rPr>
        <w:t>the</w:t>
      </w:r>
      <w:r>
        <w:rPr>
          <w:spacing w:val="-6"/>
          <w:w w:val="115"/>
        </w:rPr>
        <w:t> </w:t>
      </w:r>
      <w:r>
        <w:rPr>
          <w:w w:val="115"/>
        </w:rPr>
        <w:t>greatest</w:t>
      </w:r>
      <w:r>
        <w:rPr>
          <w:spacing w:val="-7"/>
          <w:w w:val="115"/>
        </w:rPr>
        <w:t> </w:t>
      </w:r>
      <w:r>
        <w:rPr>
          <w:w w:val="115"/>
        </w:rPr>
        <w:t>shortcoming</w:t>
      </w:r>
      <w:r>
        <w:rPr>
          <w:spacing w:val="-4"/>
          <w:w w:val="115"/>
        </w:rPr>
        <w:t> </w:t>
      </w:r>
      <w:r>
        <w:rPr>
          <w:w w:val="115"/>
        </w:rPr>
        <w:t>is</w:t>
      </w:r>
      <w:r>
        <w:rPr>
          <w:spacing w:val="-19"/>
          <w:w w:val="115"/>
        </w:rPr>
        <w:t> </w:t>
      </w:r>
      <w:r>
        <w:rPr>
          <w:w w:val="115"/>
        </w:rPr>
        <w:t>the</w:t>
      </w:r>
      <w:r>
        <w:rPr>
          <w:spacing w:val="17"/>
          <w:w w:val="115"/>
        </w:rPr>
        <w:t> </w:t>
      </w:r>
      <w:r>
        <w:rPr>
          <w:w w:val="115"/>
        </w:rPr>
        <w:t>fact</w:t>
      </w:r>
      <w:r>
        <w:rPr>
          <w:spacing w:val="-11"/>
          <w:w w:val="115"/>
        </w:rPr>
        <w:t> </w:t>
      </w:r>
      <w:r>
        <w:rPr>
          <w:w w:val="115"/>
        </w:rPr>
        <w:t>that</w:t>
      </w:r>
      <w:r>
        <w:rPr>
          <w:spacing w:val="-11"/>
          <w:w w:val="115"/>
        </w:rPr>
        <w:t> </w:t>
      </w:r>
      <w:r>
        <w:rPr>
          <w:w w:val="115"/>
        </w:rPr>
        <w:t>this</w:t>
      </w:r>
      <w:r>
        <w:rPr>
          <w:spacing w:val="-18"/>
          <w:w w:val="115"/>
        </w:rPr>
        <w:t> </w:t>
      </w:r>
      <w:r>
        <w:rPr>
          <w:w w:val="115"/>
        </w:rPr>
        <w:t>program</w:t>
      </w:r>
      <w:r>
        <w:rPr>
          <w:spacing w:val="-10"/>
          <w:w w:val="115"/>
        </w:rPr>
        <w:t> </w:t>
      </w:r>
      <w:r>
        <w:rPr>
          <w:w w:val="115"/>
        </w:rPr>
        <w:t>only</w:t>
      </w:r>
      <w:r>
        <w:rPr>
          <w:spacing w:val="-13"/>
          <w:w w:val="115"/>
        </w:rPr>
        <w:t> </w:t>
      </w:r>
      <w:r>
        <w:rPr>
          <w:w w:val="115"/>
        </w:rPr>
        <w:t>applies to</w:t>
      </w:r>
      <w:r>
        <w:rPr>
          <w:spacing w:val="4"/>
          <w:w w:val="115"/>
        </w:rPr>
        <w:t> </w:t>
      </w:r>
      <w:r>
        <w:rPr>
          <w:w w:val="115"/>
        </w:rPr>
        <w:t>full-time</w:t>
      </w:r>
      <w:r>
        <w:rPr>
          <w:spacing w:val="-15"/>
          <w:w w:val="115"/>
        </w:rPr>
        <w:t> </w:t>
      </w:r>
      <w:r>
        <w:rPr>
          <w:w w:val="115"/>
        </w:rPr>
        <w:t>students.</w:t>
      </w:r>
      <w:r>
        <w:rPr>
          <w:spacing w:val="-13"/>
          <w:w w:val="115"/>
        </w:rPr>
        <w:t> </w:t>
      </w:r>
      <w:r>
        <w:rPr>
          <w:w w:val="115"/>
        </w:rPr>
        <w:t>This</w:t>
      </w:r>
      <w:r>
        <w:rPr>
          <w:spacing w:val="-15"/>
          <w:w w:val="115"/>
        </w:rPr>
        <w:t> </w:t>
      </w:r>
      <w:r>
        <w:rPr>
          <w:w w:val="115"/>
        </w:rPr>
        <w:t>presents</w:t>
      </w:r>
      <w:r>
        <w:rPr>
          <w:spacing w:val="-15"/>
          <w:w w:val="115"/>
        </w:rPr>
        <w:t> </w:t>
      </w:r>
      <w:r>
        <w:rPr>
          <w:w w:val="115"/>
        </w:rPr>
        <w:t>a</w:t>
      </w:r>
      <w:r>
        <w:rPr>
          <w:spacing w:val="-17"/>
          <w:w w:val="115"/>
        </w:rPr>
        <w:t> </w:t>
      </w:r>
      <w:r>
        <w:rPr>
          <w:w w:val="115"/>
        </w:rPr>
        <w:t>problem</w:t>
      </w:r>
      <w:r>
        <w:rPr>
          <w:spacing w:val="-11"/>
          <w:w w:val="115"/>
        </w:rPr>
        <w:t> </w:t>
      </w:r>
      <w:r>
        <w:rPr>
          <w:w w:val="115"/>
        </w:rPr>
        <w:t>in</w:t>
      </w:r>
      <w:r>
        <w:rPr>
          <w:spacing w:val="-20"/>
          <w:w w:val="115"/>
        </w:rPr>
        <w:t> </w:t>
      </w:r>
      <w:r>
        <w:rPr>
          <w:w w:val="115"/>
        </w:rPr>
        <w:t>particular</w:t>
      </w:r>
      <w:r>
        <w:rPr>
          <w:spacing w:val="3"/>
          <w:w w:val="115"/>
        </w:rPr>
        <w:t> </w:t>
      </w:r>
      <w:r>
        <w:rPr>
          <w:w w:val="115"/>
        </w:rPr>
        <w:t>for</w:t>
      </w:r>
      <w:r>
        <w:rPr>
          <w:spacing w:val="-9"/>
          <w:w w:val="115"/>
        </w:rPr>
        <w:t> </w:t>
      </w:r>
      <w:r>
        <w:rPr>
          <w:w w:val="115"/>
        </w:rPr>
        <w:t>those</w:t>
      </w:r>
      <w:r>
        <w:rPr>
          <w:spacing w:val="-16"/>
          <w:w w:val="115"/>
        </w:rPr>
        <w:t> </w:t>
      </w:r>
      <w:r>
        <w:rPr>
          <w:w w:val="115"/>
        </w:rPr>
        <w:t>students</w:t>
      </w:r>
      <w:r>
        <w:rPr>
          <w:spacing w:val="-8"/>
          <w:w w:val="115"/>
        </w:rPr>
        <w:t> </w:t>
      </w:r>
      <w:r>
        <w:rPr>
          <w:w w:val="115"/>
        </w:rPr>
        <w:t>who</w:t>
      </w:r>
      <w:r>
        <w:rPr>
          <w:spacing w:val="-17"/>
          <w:w w:val="115"/>
        </w:rPr>
        <w:t> </w:t>
      </w:r>
      <w:r>
        <w:rPr>
          <w:w w:val="115"/>
        </w:rPr>
        <w:t>are part-time</w:t>
      </w:r>
      <w:r>
        <w:rPr>
          <w:spacing w:val="-18"/>
          <w:w w:val="115"/>
        </w:rPr>
        <w:t> </w:t>
      </w:r>
      <w:r>
        <w:rPr>
          <w:w w:val="115"/>
        </w:rPr>
        <w:t>students</w:t>
      </w:r>
      <w:r>
        <w:rPr>
          <w:spacing w:val="-14"/>
          <w:w w:val="115"/>
        </w:rPr>
        <w:t> </w:t>
      </w:r>
      <w:r>
        <w:rPr>
          <w:w w:val="115"/>
        </w:rPr>
        <w:t>simply</w:t>
      </w:r>
      <w:r>
        <w:rPr>
          <w:spacing w:val="-9"/>
          <w:w w:val="115"/>
        </w:rPr>
        <w:t> </w:t>
      </w:r>
      <w:r>
        <w:rPr>
          <w:w w:val="115"/>
        </w:rPr>
        <w:t>because</w:t>
      </w:r>
      <w:r>
        <w:rPr>
          <w:spacing w:val="-15"/>
          <w:w w:val="115"/>
        </w:rPr>
        <w:t> </w:t>
      </w:r>
      <w:r>
        <w:rPr>
          <w:w w:val="115"/>
        </w:rPr>
        <w:t>they</w:t>
      </w:r>
      <w:r>
        <w:rPr>
          <w:spacing w:val="-16"/>
          <w:w w:val="115"/>
        </w:rPr>
        <w:t> </w:t>
      </w:r>
      <w:r>
        <w:rPr>
          <w:w w:val="115"/>
        </w:rPr>
        <w:t>cannot</w:t>
      </w:r>
      <w:r>
        <w:rPr>
          <w:spacing w:val="-10"/>
          <w:w w:val="115"/>
        </w:rPr>
        <w:t> </w:t>
      </w:r>
      <w:r>
        <w:rPr>
          <w:w w:val="115"/>
        </w:rPr>
        <w:t>afford</w:t>
      </w:r>
      <w:r>
        <w:rPr>
          <w:spacing w:val="-17"/>
          <w:w w:val="115"/>
        </w:rPr>
        <w:t> </w:t>
      </w:r>
      <w:r>
        <w:rPr>
          <w:w w:val="115"/>
        </w:rPr>
        <w:t>full-time</w:t>
      </w:r>
      <w:r>
        <w:rPr>
          <w:spacing w:val="-18"/>
          <w:w w:val="115"/>
        </w:rPr>
        <w:t> </w:t>
      </w:r>
      <w:r>
        <w:rPr>
          <w:w w:val="115"/>
        </w:rPr>
        <w:t>studies.</w:t>
      </w:r>
      <w:r>
        <w:rPr>
          <w:spacing w:val="-15"/>
          <w:w w:val="115"/>
        </w:rPr>
        <w:t> </w:t>
      </w:r>
      <w:r>
        <w:rPr>
          <w:w w:val="115"/>
        </w:rPr>
        <w:t>These</w:t>
      </w:r>
      <w:r>
        <w:rPr>
          <w:spacing w:val="-17"/>
          <w:w w:val="115"/>
        </w:rPr>
        <w:t> </w:t>
      </w:r>
      <w:r>
        <w:rPr>
          <w:w w:val="115"/>
        </w:rPr>
        <w:t>are</w:t>
      </w:r>
      <w:r>
        <w:rPr>
          <w:spacing w:val="-26"/>
          <w:w w:val="115"/>
        </w:rPr>
        <w:t> </w:t>
      </w:r>
      <w:r>
        <w:rPr>
          <w:w w:val="115"/>
        </w:rPr>
        <w:t>the students perhaps most in need of financial support through opportunities such as Canada Summer Jobs, so to be excluded from the application process represents a gap that must be addressed. Additionally, the Canada Summer Jobs program is required to review all applications for funding received from employers and inform them of the status of their application before students can be hired and begin employment. This also raises a problem because Service Canada normally informs employers of the approval or rejection of their application in </w:t>
      </w:r>
      <w:r>
        <w:rPr>
          <w:spacing w:val="4"/>
          <w:w w:val="115"/>
        </w:rPr>
        <w:t>Apri </w:t>
      </w:r>
      <w:r>
        <w:rPr>
          <w:w w:val="115"/>
        </w:rPr>
        <w:t>l.</w:t>
      </w:r>
      <w:r>
        <w:rPr>
          <w:w w:val="115"/>
          <w:vertAlign w:val="superscript"/>
        </w:rPr>
        <w:t>97</w:t>
      </w:r>
      <w:r>
        <w:rPr>
          <w:w w:val="115"/>
          <w:vertAlign w:val="baseline"/>
        </w:rPr>
        <w:t> For university students, this may lead to lost opportunities as many students aim to finalize their summer positions much earlier in the year. By waiting until April for a work position that may end up not getting funding approval, students' summer job</w:t>
      </w:r>
      <w:r>
        <w:rPr>
          <w:spacing w:val="-2"/>
          <w:w w:val="115"/>
          <w:vertAlign w:val="baseline"/>
        </w:rPr>
        <w:t> </w:t>
      </w:r>
      <w:r>
        <w:rPr>
          <w:w w:val="115"/>
          <w:vertAlign w:val="baseline"/>
        </w:rPr>
        <w:t>opportunities</w:t>
      </w:r>
    </w:p>
    <w:p>
      <w:pPr>
        <w:pStyle w:val="BodyText"/>
        <w:rPr>
          <w:sz w:val="20"/>
        </w:rPr>
      </w:pPr>
    </w:p>
    <w:p>
      <w:pPr>
        <w:pStyle w:val="BodyText"/>
        <w:rPr>
          <w:sz w:val="20"/>
        </w:rPr>
      </w:pPr>
    </w:p>
    <w:p>
      <w:pPr>
        <w:pStyle w:val="BodyText"/>
        <w:spacing w:before="11"/>
        <w:rPr>
          <w:sz w:val="19"/>
        </w:rPr>
      </w:pPr>
      <w:r>
        <w:rPr/>
        <w:pict>
          <v:shape style="position:absolute;margin-left:72.112968pt;margin-top:13.678814pt;width:144.25pt;height:.1pt;mso-position-horizontal-relative:page;mso-position-vertical-relative:paragraph;z-index:-15704064;mso-wrap-distance-left:0;mso-wrap-distance-right:0" coordorigin="1442,274" coordsize="2885,0" path="m1442,274l4327,274e" filled="false" stroked="true" strokeweight=".480582pt" strokecolor="#000000">
            <v:path arrowok="t"/>
            <v:stroke dashstyle="solid"/>
            <w10:wrap type="topAndBottom"/>
          </v:shape>
        </w:pict>
      </w:r>
    </w:p>
    <w:p>
      <w:pPr>
        <w:pStyle w:val="ListParagraph"/>
        <w:numPr>
          <w:ilvl w:val="0"/>
          <w:numId w:val="4"/>
        </w:numPr>
        <w:tabs>
          <w:tab w:pos="546" w:val="left" w:leader="none"/>
        </w:tabs>
        <w:spacing w:line="252" w:lineRule="auto" w:before="95" w:after="0"/>
        <w:ind w:left="248" w:right="567" w:firstLine="2"/>
        <w:jc w:val="left"/>
        <w:rPr>
          <w:sz w:val="20"/>
        </w:rPr>
      </w:pPr>
      <w:r>
        <w:rPr>
          <w:w w:val="115"/>
          <w:sz w:val="20"/>
          <w:vertAlign w:val="baseline"/>
        </w:rPr>
        <w:t>"Federal</w:t>
      </w:r>
      <w:r>
        <w:rPr>
          <w:spacing w:val="-31"/>
          <w:w w:val="115"/>
          <w:sz w:val="20"/>
          <w:vertAlign w:val="baseline"/>
        </w:rPr>
        <w:t> </w:t>
      </w:r>
      <w:r>
        <w:rPr>
          <w:w w:val="115"/>
          <w:sz w:val="20"/>
          <w:vertAlign w:val="baseline"/>
        </w:rPr>
        <w:t>Student</w:t>
      </w:r>
      <w:r>
        <w:rPr>
          <w:spacing w:val="-29"/>
          <w:w w:val="115"/>
          <w:sz w:val="20"/>
          <w:vertAlign w:val="baseline"/>
        </w:rPr>
        <w:t> </w:t>
      </w:r>
      <w:r>
        <w:rPr>
          <w:w w:val="115"/>
          <w:sz w:val="20"/>
          <w:vertAlign w:val="baseline"/>
        </w:rPr>
        <w:t>Work</w:t>
      </w:r>
      <w:r>
        <w:rPr>
          <w:spacing w:val="-34"/>
          <w:w w:val="115"/>
          <w:sz w:val="20"/>
          <w:vertAlign w:val="baseline"/>
        </w:rPr>
        <w:t> </w:t>
      </w:r>
      <w:r>
        <w:rPr>
          <w:w w:val="115"/>
          <w:sz w:val="20"/>
          <w:vertAlign w:val="baseline"/>
        </w:rPr>
        <w:t>Experience</w:t>
      </w:r>
      <w:r>
        <w:rPr>
          <w:spacing w:val="-33"/>
          <w:w w:val="115"/>
          <w:sz w:val="20"/>
          <w:vertAlign w:val="baseline"/>
        </w:rPr>
        <w:t> </w:t>
      </w:r>
      <w:r>
        <w:rPr>
          <w:w w:val="115"/>
          <w:sz w:val="20"/>
          <w:vertAlign w:val="baseline"/>
        </w:rPr>
        <w:t>Program,"</w:t>
      </w:r>
      <w:r>
        <w:rPr>
          <w:spacing w:val="-35"/>
          <w:w w:val="115"/>
          <w:sz w:val="20"/>
          <w:vertAlign w:val="baseline"/>
        </w:rPr>
        <w:t> </w:t>
      </w:r>
      <w:r>
        <w:rPr>
          <w:i/>
          <w:w w:val="115"/>
          <w:sz w:val="20"/>
          <w:vertAlign w:val="baseline"/>
        </w:rPr>
        <w:t>Government</w:t>
      </w:r>
      <w:r>
        <w:rPr>
          <w:i/>
          <w:spacing w:val="-29"/>
          <w:w w:val="115"/>
          <w:sz w:val="20"/>
          <w:vertAlign w:val="baseline"/>
        </w:rPr>
        <w:t> </w:t>
      </w:r>
      <w:r>
        <w:rPr>
          <w:i/>
          <w:w w:val="115"/>
          <w:sz w:val="20"/>
          <w:vertAlign w:val="baseline"/>
        </w:rPr>
        <w:t>of</w:t>
      </w:r>
      <w:r>
        <w:rPr>
          <w:i/>
          <w:spacing w:val="-33"/>
          <w:w w:val="115"/>
          <w:sz w:val="20"/>
          <w:vertAlign w:val="baseline"/>
        </w:rPr>
        <w:t> </w:t>
      </w:r>
      <w:r>
        <w:rPr>
          <w:i/>
          <w:w w:val="115"/>
          <w:sz w:val="20"/>
          <w:vertAlign w:val="baseline"/>
        </w:rPr>
        <w:t>Canada,</w:t>
      </w:r>
      <w:r>
        <w:rPr>
          <w:i/>
          <w:spacing w:val="-33"/>
          <w:w w:val="115"/>
          <w:sz w:val="20"/>
          <w:vertAlign w:val="baseline"/>
        </w:rPr>
        <w:t> </w:t>
      </w:r>
      <w:r>
        <w:rPr>
          <w:w w:val="115"/>
          <w:sz w:val="20"/>
          <w:vertAlign w:val="baseline"/>
        </w:rPr>
        <w:t>October</w:t>
      </w:r>
      <w:r>
        <w:rPr>
          <w:spacing w:val="-30"/>
          <w:w w:val="115"/>
          <w:sz w:val="20"/>
          <w:vertAlign w:val="baseline"/>
        </w:rPr>
        <w:t> </w:t>
      </w:r>
      <w:r>
        <w:rPr>
          <w:w w:val="115"/>
          <w:sz w:val="20"/>
          <w:vertAlign w:val="baseline"/>
        </w:rPr>
        <w:t>25,</w:t>
      </w:r>
      <w:r>
        <w:rPr>
          <w:spacing w:val="-38"/>
          <w:w w:val="115"/>
          <w:sz w:val="20"/>
          <w:vertAlign w:val="baseline"/>
        </w:rPr>
        <w:t> </w:t>
      </w:r>
      <w:r>
        <w:rPr>
          <w:w w:val="115"/>
          <w:sz w:val="20"/>
          <w:vertAlign w:val="baseline"/>
        </w:rPr>
        <w:t>2017, </w:t>
      </w:r>
      <w:hyperlink r:id="rId25">
        <w:r>
          <w:rPr>
            <w:w w:val="115"/>
            <w:sz w:val="20"/>
            <w:vertAlign w:val="baseline"/>
          </w:rPr>
          <w:t>https://www.canada.ca/en/public-service­</w:t>
        </w:r>
      </w:hyperlink>
      <w:r>
        <w:rPr>
          <w:w w:val="115"/>
          <w:sz w:val="20"/>
          <w:vertAlign w:val="baseline"/>
        </w:rPr>
        <w:t> commission/jobs/services/recruitment/students/federal-student-work-program.html</w:t>
      </w:r>
    </w:p>
    <w:p>
      <w:pPr>
        <w:pStyle w:val="ListParagraph"/>
        <w:numPr>
          <w:ilvl w:val="0"/>
          <w:numId w:val="4"/>
        </w:numPr>
        <w:tabs>
          <w:tab w:pos="493" w:val="left" w:leader="none"/>
        </w:tabs>
        <w:spacing w:line="252" w:lineRule="auto" w:before="20" w:after="0"/>
        <w:ind w:left="242" w:right="794" w:firstLine="8"/>
        <w:jc w:val="left"/>
        <w:rPr>
          <w:sz w:val="20"/>
        </w:rPr>
      </w:pPr>
      <w:r>
        <w:rPr>
          <w:w w:val="110"/>
          <w:sz w:val="20"/>
          <w:vertAlign w:val="baseline"/>
        </w:rPr>
        <w:t>"Ongoing student recruitment </w:t>
      </w:r>
      <w:r>
        <w:rPr>
          <w:w w:val="110"/>
          <w:sz w:val="19"/>
          <w:vertAlign w:val="baseline"/>
        </w:rPr>
        <w:t>I </w:t>
      </w:r>
      <w:r>
        <w:rPr>
          <w:w w:val="110"/>
          <w:sz w:val="20"/>
          <w:vertAlign w:val="baseline"/>
        </w:rPr>
        <w:t>Federal Student Work Experience Program (FSWEP), </w:t>
      </w:r>
      <w:r>
        <w:rPr>
          <w:i/>
          <w:w w:val="110"/>
          <w:sz w:val="20"/>
          <w:vertAlign w:val="baseline"/>
        </w:rPr>
        <w:t>Government of Canada, </w:t>
      </w:r>
      <w:r>
        <w:rPr>
          <w:w w:val="110"/>
          <w:sz w:val="20"/>
          <w:vertAlign w:val="baseline"/>
        </w:rPr>
        <w:t>September 28, 2017, </w:t>
      </w:r>
      <w:hyperlink r:id="rId26">
        <w:r>
          <w:rPr>
            <w:w w:val="110"/>
            <w:sz w:val="20"/>
            <w:vertAlign w:val="baseline"/>
          </w:rPr>
          <w:t>https://emploisfp-psjobs.cfp-psc.gc.ca/srs­</w:t>
        </w:r>
      </w:hyperlink>
      <w:hyperlink r:id="rId26">
        <w:r>
          <w:rPr>
            <w:w w:val="110"/>
            <w:sz w:val="20"/>
            <w:vertAlign w:val="baseline"/>
          </w:rPr>
          <w:t> sre/pageOl.htm?poster=l&amp;lang=en</w:t>
        </w:r>
      </w:hyperlink>
    </w:p>
    <w:p>
      <w:pPr>
        <w:spacing w:line="254" w:lineRule="auto" w:before="19"/>
        <w:ind w:left="248" w:right="1014" w:firstLine="2"/>
        <w:jc w:val="left"/>
        <w:rPr>
          <w:sz w:val="20"/>
        </w:rPr>
      </w:pPr>
      <w:r>
        <w:rPr>
          <w:w w:val="110"/>
          <w:sz w:val="20"/>
          <w:vertAlign w:val="superscript"/>
        </w:rPr>
        <w:t>97</w:t>
      </w:r>
      <w:r>
        <w:rPr>
          <w:w w:val="110"/>
          <w:sz w:val="20"/>
          <w:vertAlign w:val="baseline"/>
        </w:rPr>
        <w:t> "Funding: Canada Summer Jobs," </w:t>
      </w:r>
      <w:r>
        <w:rPr>
          <w:i/>
          <w:w w:val="110"/>
          <w:sz w:val="20"/>
          <w:vertAlign w:val="baseline"/>
        </w:rPr>
        <w:t>Government of Canada, </w:t>
      </w:r>
      <w:r>
        <w:rPr>
          <w:w w:val="110"/>
          <w:sz w:val="20"/>
          <w:vertAlign w:val="baseline"/>
        </w:rPr>
        <w:t>August 15, 2016, </w:t>
      </w:r>
      <w:hyperlink r:id="rId27">
        <w:r>
          <w:rPr>
            <w:w w:val="110"/>
            <w:sz w:val="20"/>
            <w:vertAlign w:val="baseline"/>
          </w:rPr>
          <w:t>https://www.canada.ca/en/employment-social-development/services/funding/youth­</w:t>
        </w:r>
      </w:hyperlink>
      <w:r>
        <w:rPr>
          <w:w w:val="110"/>
          <w:sz w:val="20"/>
          <w:vertAlign w:val="baseline"/>
        </w:rPr>
        <w:t> </w:t>
      </w:r>
      <w:hyperlink r:id="rId27">
        <w:r>
          <w:rPr>
            <w:w w:val="110"/>
            <w:sz w:val="20"/>
            <w:vertAlign w:val="baseline"/>
          </w:rPr>
          <w:t>summer-job.html</w:t>
        </w:r>
      </w:hyperlink>
    </w:p>
    <w:p>
      <w:pPr>
        <w:spacing w:after="0" w:line="254" w:lineRule="auto"/>
        <w:jc w:val="left"/>
        <w:rPr>
          <w:sz w:val="20"/>
        </w:rPr>
        <w:sectPr>
          <w:pgSz w:w="12240" w:h="15840"/>
          <w:pgMar w:top="1380" w:bottom="280" w:left="1200" w:right="1180"/>
        </w:sectPr>
      </w:pPr>
    </w:p>
    <w:p>
      <w:pPr>
        <w:pStyle w:val="BodyText"/>
        <w:spacing w:line="249" w:lineRule="auto" w:before="67"/>
        <w:ind w:left="248" w:right="498"/>
      </w:pPr>
      <w:r>
        <w:rPr>
          <w:w w:val="110"/>
        </w:rPr>
        <w:t>are jeopardized. If rejected, students may not have any other opportunities available to them by that</w:t>
      </w:r>
      <w:r>
        <w:rPr>
          <w:spacing w:val="3"/>
          <w:w w:val="110"/>
        </w:rPr>
        <w:t> </w:t>
      </w:r>
      <w:r>
        <w:rPr>
          <w:w w:val="110"/>
        </w:rPr>
        <w:t>point.</w:t>
      </w:r>
    </w:p>
    <w:p>
      <w:pPr>
        <w:pStyle w:val="BodyText"/>
        <w:spacing w:line="249" w:lineRule="auto" w:before="199"/>
        <w:ind w:left="248" w:right="498" w:firstLine="1"/>
      </w:pPr>
      <w:r>
        <w:rPr>
          <w:w w:val="110"/>
        </w:rPr>
        <w:t>Both of these programs have merits, but  they also have their shortcomings.  McMaster needs to advocate for its students to the government in order to bring improvements to both of these programs. For FSWEP, McMaster can better provide support to students through the application  process  while pushing the  government to streamline the process. Similarly for Canada Summer Jobs, McMaster can work with local Members of Parliament to ensure that the approval process for  employers is completed early in order to give students ample time to submit applications themselves.</w:t>
      </w:r>
    </w:p>
    <w:p>
      <w:pPr>
        <w:pStyle w:val="Heading2"/>
        <w:spacing w:before="212"/>
        <w:ind w:left="250"/>
      </w:pPr>
      <w:r>
        <w:rPr/>
        <w:pict>
          <v:group style="position:absolute;margin-left:65.382423pt;margin-top:25.483366pt;width:481.75pt;height:92.3pt;mso-position-horizontal-relative:page;mso-position-vertical-relative:paragraph;z-index:-15703552;mso-wrap-distance-left:0;mso-wrap-distance-right:0" coordorigin="1308,510" coordsize="9635,1846">
            <v:line style="position:absolute" from="1327,2355" to="1327,510" stroked="true" strokeweight=".72113pt" strokecolor="#000000">
              <v:stroke dashstyle="solid"/>
            </v:line>
            <v:shape style="position:absolute;left:1307;top:509;width:9635;height:1846" coordorigin="1308,510" coordsize="9635,1846" path="m10928,2355l10928,510m1308,514l10942,514e" filled="false" stroked="true" strokeweight=".480667pt" strokecolor="#000000">
              <v:path arrowok="t"/>
              <v:stroke dashstyle="solid"/>
            </v:shape>
            <v:line style="position:absolute" from="1308,2341" to="10942,2341" stroked="true" strokeweight=".720873pt" strokecolor="#000000">
              <v:stroke dashstyle="solid"/>
            </v:line>
            <v:shape style="position:absolute;left:1334;top:519;width:9589;height:1815" type="#_x0000_t202" filled="false" stroked="false">
              <v:textbox inset="0,0,0,0">
                <w:txbxContent>
                  <w:p>
                    <w:pPr>
                      <w:spacing w:before="28"/>
                      <w:ind w:left="116" w:right="0" w:firstLine="0"/>
                      <w:jc w:val="left"/>
                      <w:rPr>
                        <w:sz w:val="20"/>
                      </w:rPr>
                    </w:pPr>
                    <w:r>
                      <w:rPr>
                        <w:w w:val="110"/>
                        <w:sz w:val="20"/>
                      </w:rPr>
                      <w:t>Principle: Eligibility for work-study placements should be based on financial need.</w:t>
                    </w:r>
                  </w:p>
                  <w:p>
                    <w:pPr>
                      <w:spacing w:line="240" w:lineRule="auto" w:before="4"/>
                      <w:rPr>
                        <w:sz w:val="21"/>
                      </w:rPr>
                    </w:pPr>
                  </w:p>
                  <w:p>
                    <w:pPr>
                      <w:spacing w:line="285" w:lineRule="auto" w:before="1"/>
                      <w:ind w:left="115" w:right="493" w:firstLine="1"/>
                      <w:jc w:val="left"/>
                      <w:rPr>
                        <w:sz w:val="20"/>
                      </w:rPr>
                    </w:pPr>
                    <w:r>
                      <w:rPr>
                        <w:w w:val="115"/>
                        <w:sz w:val="20"/>
                      </w:rPr>
                      <w:t>Concern:</w:t>
                    </w:r>
                    <w:r>
                      <w:rPr>
                        <w:spacing w:val="-21"/>
                        <w:w w:val="115"/>
                        <w:sz w:val="20"/>
                      </w:rPr>
                      <w:t> </w:t>
                    </w:r>
                    <w:r>
                      <w:rPr>
                        <w:w w:val="115"/>
                        <w:sz w:val="20"/>
                      </w:rPr>
                      <w:t>Students</w:t>
                    </w:r>
                    <w:r>
                      <w:rPr>
                        <w:spacing w:val="-11"/>
                        <w:w w:val="115"/>
                        <w:sz w:val="20"/>
                      </w:rPr>
                      <w:t> </w:t>
                    </w:r>
                    <w:r>
                      <w:rPr>
                        <w:w w:val="115"/>
                        <w:sz w:val="20"/>
                      </w:rPr>
                      <w:t>whose</w:t>
                    </w:r>
                    <w:r>
                      <w:rPr>
                        <w:spacing w:val="-17"/>
                        <w:w w:val="115"/>
                        <w:sz w:val="20"/>
                      </w:rPr>
                      <w:t> </w:t>
                    </w:r>
                    <w:r>
                      <w:rPr>
                        <w:w w:val="115"/>
                        <w:sz w:val="20"/>
                      </w:rPr>
                      <w:t>families</w:t>
                    </w:r>
                    <w:r>
                      <w:rPr>
                        <w:spacing w:val="-18"/>
                        <w:w w:val="115"/>
                        <w:sz w:val="20"/>
                      </w:rPr>
                      <w:t> </w:t>
                    </w:r>
                    <w:r>
                      <w:rPr>
                        <w:w w:val="115"/>
                        <w:sz w:val="20"/>
                      </w:rPr>
                      <w:t>do</w:t>
                    </w:r>
                    <w:r>
                      <w:rPr>
                        <w:spacing w:val="-13"/>
                        <w:w w:val="115"/>
                        <w:sz w:val="20"/>
                      </w:rPr>
                      <w:t> </w:t>
                    </w:r>
                    <w:r>
                      <w:rPr>
                        <w:w w:val="115"/>
                        <w:sz w:val="20"/>
                      </w:rPr>
                      <w:t>not</w:t>
                    </w:r>
                    <w:r>
                      <w:rPr>
                        <w:spacing w:val="-7"/>
                        <w:w w:val="115"/>
                        <w:sz w:val="20"/>
                      </w:rPr>
                      <w:t> </w:t>
                    </w:r>
                    <w:r>
                      <w:rPr>
                        <w:w w:val="115"/>
                        <w:sz w:val="20"/>
                      </w:rPr>
                      <w:t>receive</w:t>
                    </w:r>
                    <w:r>
                      <w:rPr>
                        <w:spacing w:val="-18"/>
                        <w:w w:val="115"/>
                        <w:sz w:val="20"/>
                      </w:rPr>
                      <w:t> </w:t>
                    </w:r>
                    <w:r>
                      <w:rPr>
                        <w:w w:val="115"/>
                        <w:sz w:val="20"/>
                      </w:rPr>
                      <w:t>OSAP</w:t>
                    </w:r>
                    <w:r>
                      <w:rPr>
                        <w:spacing w:val="-18"/>
                        <w:w w:val="115"/>
                        <w:sz w:val="20"/>
                      </w:rPr>
                      <w:t> </w:t>
                    </w:r>
                    <w:r>
                      <w:rPr>
                        <w:w w:val="115"/>
                        <w:sz w:val="20"/>
                      </w:rPr>
                      <w:t>funding</w:t>
                    </w:r>
                    <w:r>
                      <w:rPr>
                        <w:spacing w:val="-17"/>
                        <w:w w:val="115"/>
                        <w:sz w:val="20"/>
                      </w:rPr>
                      <w:t> </w:t>
                    </w:r>
                    <w:r>
                      <w:rPr>
                        <w:w w:val="115"/>
                        <w:sz w:val="20"/>
                      </w:rPr>
                      <w:t>are</w:t>
                    </w:r>
                    <w:r>
                      <w:rPr>
                        <w:spacing w:val="-24"/>
                        <w:w w:val="115"/>
                        <w:sz w:val="20"/>
                      </w:rPr>
                      <w:t> </w:t>
                    </w:r>
                    <w:r>
                      <w:rPr>
                        <w:w w:val="115"/>
                        <w:sz w:val="20"/>
                      </w:rPr>
                      <w:t>more</w:t>
                    </w:r>
                    <w:r>
                      <w:rPr>
                        <w:spacing w:val="-20"/>
                        <w:w w:val="115"/>
                        <w:sz w:val="20"/>
                      </w:rPr>
                      <w:t> </w:t>
                    </w:r>
                    <w:r>
                      <w:rPr>
                        <w:w w:val="115"/>
                        <w:sz w:val="20"/>
                      </w:rPr>
                      <w:t>limited</w:t>
                    </w:r>
                    <w:r>
                      <w:rPr>
                        <w:spacing w:val="-21"/>
                        <w:w w:val="115"/>
                        <w:sz w:val="20"/>
                      </w:rPr>
                      <w:t> </w:t>
                    </w:r>
                    <w:r>
                      <w:rPr>
                        <w:w w:val="115"/>
                        <w:sz w:val="20"/>
                      </w:rPr>
                      <w:t>in</w:t>
                    </w:r>
                    <w:r>
                      <w:rPr>
                        <w:spacing w:val="-27"/>
                        <w:w w:val="115"/>
                        <w:sz w:val="20"/>
                      </w:rPr>
                      <w:t> </w:t>
                    </w:r>
                    <w:r>
                      <w:rPr>
                        <w:w w:val="115"/>
                        <w:sz w:val="20"/>
                      </w:rPr>
                      <w:t>job opportunities</w:t>
                    </w:r>
                    <w:r>
                      <w:rPr>
                        <w:spacing w:val="-1"/>
                        <w:w w:val="115"/>
                        <w:sz w:val="20"/>
                      </w:rPr>
                      <w:t> </w:t>
                    </w:r>
                    <w:r>
                      <w:rPr>
                        <w:w w:val="115"/>
                        <w:sz w:val="20"/>
                      </w:rPr>
                      <w:t>than</w:t>
                    </w:r>
                    <w:r>
                      <w:rPr>
                        <w:spacing w:val="-16"/>
                        <w:w w:val="115"/>
                        <w:sz w:val="20"/>
                      </w:rPr>
                      <w:t> </w:t>
                    </w:r>
                    <w:r>
                      <w:rPr>
                        <w:w w:val="115"/>
                        <w:sz w:val="20"/>
                      </w:rPr>
                      <w:t>other</w:t>
                    </w:r>
                    <w:r>
                      <w:rPr>
                        <w:spacing w:val="-1"/>
                        <w:w w:val="115"/>
                        <w:sz w:val="20"/>
                      </w:rPr>
                      <w:t> </w:t>
                    </w:r>
                    <w:r>
                      <w:rPr>
                        <w:w w:val="115"/>
                        <w:sz w:val="20"/>
                      </w:rPr>
                      <w:t>individuals,</w:t>
                    </w:r>
                    <w:r>
                      <w:rPr>
                        <w:spacing w:val="-8"/>
                        <w:w w:val="115"/>
                        <w:sz w:val="20"/>
                      </w:rPr>
                      <w:t> </w:t>
                    </w:r>
                    <w:r>
                      <w:rPr>
                        <w:w w:val="115"/>
                        <w:sz w:val="20"/>
                      </w:rPr>
                      <w:t>despite</w:t>
                    </w:r>
                    <w:r>
                      <w:rPr>
                        <w:spacing w:val="-5"/>
                        <w:w w:val="115"/>
                        <w:sz w:val="20"/>
                      </w:rPr>
                      <w:t> </w:t>
                    </w:r>
                    <w:r>
                      <w:rPr>
                        <w:w w:val="115"/>
                        <w:sz w:val="20"/>
                      </w:rPr>
                      <w:t>often</w:t>
                    </w:r>
                    <w:r>
                      <w:rPr>
                        <w:spacing w:val="-13"/>
                        <w:w w:val="115"/>
                        <w:sz w:val="20"/>
                      </w:rPr>
                      <w:t> </w:t>
                    </w:r>
                    <w:r>
                      <w:rPr>
                        <w:w w:val="115"/>
                        <w:sz w:val="20"/>
                      </w:rPr>
                      <w:t>having</w:t>
                    </w:r>
                    <w:r>
                      <w:rPr>
                        <w:spacing w:val="-7"/>
                        <w:w w:val="115"/>
                        <w:sz w:val="20"/>
                      </w:rPr>
                      <w:t> </w:t>
                    </w:r>
                    <w:r>
                      <w:rPr>
                        <w:w w:val="115"/>
                        <w:sz w:val="20"/>
                      </w:rPr>
                      <w:t>the</w:t>
                    </w:r>
                    <w:r>
                      <w:rPr>
                        <w:spacing w:val="-8"/>
                        <w:w w:val="115"/>
                        <w:sz w:val="20"/>
                      </w:rPr>
                      <w:t> </w:t>
                    </w:r>
                    <w:r>
                      <w:rPr>
                        <w:w w:val="115"/>
                        <w:sz w:val="20"/>
                      </w:rPr>
                      <w:t>need</w:t>
                    </w:r>
                    <w:r>
                      <w:rPr>
                        <w:spacing w:val="-9"/>
                        <w:w w:val="115"/>
                        <w:sz w:val="20"/>
                      </w:rPr>
                      <w:t> </w:t>
                    </w:r>
                    <w:r>
                      <w:rPr>
                        <w:w w:val="115"/>
                        <w:sz w:val="20"/>
                      </w:rPr>
                      <w:t>for</w:t>
                    </w:r>
                    <w:r>
                      <w:rPr>
                        <w:spacing w:val="3"/>
                        <w:w w:val="115"/>
                        <w:sz w:val="20"/>
                      </w:rPr>
                      <w:t> </w:t>
                    </w:r>
                    <w:r>
                      <w:rPr>
                        <w:w w:val="115"/>
                        <w:sz w:val="20"/>
                      </w:rPr>
                      <w:t>employment.</w:t>
                    </w:r>
                  </w:p>
                  <w:p>
                    <w:pPr>
                      <w:spacing w:line="240" w:lineRule="auto" w:before="6"/>
                      <w:rPr>
                        <w:sz w:val="17"/>
                      </w:rPr>
                    </w:pPr>
                  </w:p>
                  <w:p>
                    <w:pPr>
                      <w:spacing w:line="290" w:lineRule="auto" w:before="1"/>
                      <w:ind w:left="114" w:right="493" w:firstLine="1"/>
                      <w:jc w:val="left"/>
                      <w:rPr>
                        <w:sz w:val="20"/>
                      </w:rPr>
                    </w:pPr>
                    <w:r>
                      <w:rPr>
                        <w:w w:val="110"/>
                        <w:sz w:val="20"/>
                      </w:rPr>
                      <w:t>Recommendation: McMaster University should amend the Work Study program eligibility criteria to include students with financial need who are not registered with OSAP.</w:t>
                    </w:r>
                  </w:p>
                </w:txbxContent>
              </v:textbox>
              <w10:wrap type="none"/>
            </v:shape>
            <w10:wrap type="topAndBottom"/>
          </v:group>
        </w:pict>
      </w:r>
      <w:bookmarkStart w:name="_bookmark20" w:id="21"/>
      <w:bookmarkEnd w:id="21"/>
      <w:r>
        <w:rPr>
          <w:b w:val="0"/>
        </w:rPr>
      </w:r>
      <w:r>
        <w:rPr>
          <w:w w:val="105"/>
        </w:rPr>
        <w:t>McMaster's Work-Study Program</w:t>
      </w:r>
    </w:p>
    <w:p>
      <w:pPr>
        <w:pStyle w:val="BodyText"/>
        <w:spacing w:before="3"/>
        <w:rPr>
          <w:b/>
          <w:sz w:val="6"/>
        </w:rPr>
      </w:pPr>
    </w:p>
    <w:p>
      <w:pPr>
        <w:pStyle w:val="BodyText"/>
        <w:spacing w:line="249" w:lineRule="auto" w:before="93"/>
        <w:ind w:left="248" w:right="498" w:firstLine="3"/>
      </w:pPr>
      <w:r>
        <w:rPr>
          <w:w w:val="110"/>
        </w:rPr>
        <w:t>The benefits of the Ontario Student Assistance Program (OSAP) cannot be overlooked for those receiving financial aid for tuition. However, OSAP eligibility  - due to issues of equity - does not consider individual debt, disqualifying students despite similar needs of funding. The provincial government's Ministry of Advanced Education and Skills Development has echoed these concerns, articulating that "students who believe that their circumstances are not reflected in the standard assessment may request a review of their OSAP file by contacting their financial aid office and completing a review </w:t>
      </w:r>
      <w:r>
        <w:rPr>
          <w:spacing w:val="2"/>
          <w:w w:val="110"/>
        </w:rPr>
        <w:t>form." </w:t>
      </w:r>
      <w:r>
        <w:rPr>
          <w:w w:val="110"/>
          <w:position w:val="7"/>
          <w:sz w:val="14"/>
        </w:rPr>
        <w:t>98 </w:t>
      </w:r>
      <w:r>
        <w:rPr>
          <w:w w:val="110"/>
        </w:rPr>
        <w:t>However, appeals are only considered in extenuating circumstances, leaving many students</w:t>
      </w:r>
      <w:r>
        <w:rPr>
          <w:spacing w:val="56"/>
          <w:w w:val="110"/>
        </w:rPr>
        <w:t> </w:t>
      </w:r>
      <w:r>
        <w:rPr>
          <w:w w:val="110"/>
        </w:rPr>
        <w:t>unassisted.</w:t>
      </w:r>
    </w:p>
    <w:p>
      <w:pPr>
        <w:pStyle w:val="BodyText"/>
        <w:spacing w:before="10"/>
        <w:rPr>
          <w:sz w:val="23"/>
        </w:rPr>
      </w:pPr>
    </w:p>
    <w:p>
      <w:pPr>
        <w:pStyle w:val="BodyText"/>
        <w:spacing w:line="249" w:lineRule="auto" w:before="1"/>
        <w:ind w:left="249" w:right="580" w:firstLine="7"/>
      </w:pPr>
      <w:r>
        <w:rPr>
          <w:w w:val="110"/>
        </w:rPr>
        <w:t>At McMaster, this issue is further exacerbated through such systems as the Work­ Study program, which exists to provide OSAP-funded individuals with work opportunities through the university. Work-Study, which may subsidize part of the salary paid by partner employees, incentivizes the hiring of OSAP individuals over non-OSAP individuals. Again, while the intention in doing so is to promote equity, OSAP's inability to fund families comprehensively runs the risk of working against non-OSAP students' financial stability as well as professional development.</w:t>
      </w:r>
    </w:p>
    <w:p>
      <w:pPr>
        <w:pStyle w:val="BodyText"/>
        <w:spacing w:before="8"/>
        <w:rPr>
          <w:sz w:val="23"/>
        </w:rPr>
      </w:pPr>
    </w:p>
    <w:p>
      <w:pPr>
        <w:pStyle w:val="BodyText"/>
        <w:spacing w:line="249" w:lineRule="auto"/>
        <w:ind w:left="248" w:firstLine="8"/>
      </w:pPr>
      <w:r>
        <w:rPr>
          <w:w w:val="115"/>
        </w:rPr>
        <w:t>Acknowledging</w:t>
      </w:r>
      <w:r>
        <w:rPr>
          <w:spacing w:val="-6"/>
          <w:w w:val="115"/>
        </w:rPr>
        <w:t> </w:t>
      </w:r>
      <w:r>
        <w:rPr>
          <w:w w:val="115"/>
        </w:rPr>
        <w:t>the</w:t>
      </w:r>
      <w:r>
        <w:rPr>
          <w:spacing w:val="-19"/>
          <w:w w:val="115"/>
        </w:rPr>
        <w:t> </w:t>
      </w:r>
      <w:r>
        <w:rPr>
          <w:w w:val="115"/>
        </w:rPr>
        <w:t>limitations</w:t>
      </w:r>
      <w:r>
        <w:rPr>
          <w:spacing w:val="-20"/>
          <w:w w:val="115"/>
        </w:rPr>
        <w:t> </w:t>
      </w:r>
      <w:r>
        <w:rPr>
          <w:w w:val="115"/>
        </w:rPr>
        <w:t>placed</w:t>
      </w:r>
      <w:r>
        <w:rPr>
          <w:spacing w:val="-20"/>
          <w:w w:val="115"/>
        </w:rPr>
        <w:t> </w:t>
      </w:r>
      <w:r>
        <w:rPr>
          <w:w w:val="115"/>
        </w:rPr>
        <w:t>on</w:t>
      </w:r>
      <w:r>
        <w:rPr>
          <w:spacing w:val="-25"/>
          <w:w w:val="115"/>
        </w:rPr>
        <w:t> </w:t>
      </w:r>
      <w:r>
        <w:rPr>
          <w:w w:val="115"/>
        </w:rPr>
        <w:t>non-OSAP</w:t>
      </w:r>
      <w:r>
        <w:rPr>
          <w:spacing w:val="-19"/>
          <w:w w:val="115"/>
        </w:rPr>
        <w:t> </w:t>
      </w:r>
      <w:r>
        <w:rPr>
          <w:w w:val="115"/>
        </w:rPr>
        <w:t>students,</w:t>
      </w:r>
      <w:r>
        <w:rPr>
          <w:spacing w:val="-24"/>
          <w:w w:val="115"/>
        </w:rPr>
        <w:t> </w:t>
      </w:r>
      <w:r>
        <w:rPr>
          <w:w w:val="115"/>
        </w:rPr>
        <w:t>the</w:t>
      </w:r>
      <w:r>
        <w:rPr>
          <w:spacing w:val="-18"/>
          <w:w w:val="115"/>
        </w:rPr>
        <w:t> </w:t>
      </w:r>
      <w:r>
        <w:rPr>
          <w:w w:val="115"/>
        </w:rPr>
        <w:t>university</w:t>
      </w:r>
      <w:r>
        <w:rPr>
          <w:spacing w:val="-17"/>
          <w:w w:val="115"/>
        </w:rPr>
        <w:t> </w:t>
      </w:r>
      <w:r>
        <w:rPr>
          <w:w w:val="115"/>
        </w:rPr>
        <w:t>should adjust for the inequality, extending a proportion of predetermined listings to these individuals as</w:t>
      </w:r>
      <w:r>
        <w:rPr>
          <w:spacing w:val="19"/>
          <w:w w:val="115"/>
        </w:rPr>
        <w:t> </w:t>
      </w:r>
      <w:r>
        <w:rPr>
          <w:w w:val="115"/>
        </w:rPr>
        <w:t>well.</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5"/>
        </w:rPr>
      </w:pPr>
      <w:r>
        <w:rPr/>
        <w:pict>
          <v:shape style="position:absolute;margin-left:72.112968pt;margin-top:10.900503pt;width:144.25pt;height:.1pt;mso-position-horizontal-relative:page;mso-position-vertical-relative:paragraph;z-index:-15703040;mso-wrap-distance-left:0;mso-wrap-distance-right:0" coordorigin="1442,218" coordsize="2885,0" path="m1442,218l4327,218e" filled="false" stroked="true" strokeweight=".480582pt" strokecolor="#000000">
            <v:path arrowok="t"/>
            <v:stroke dashstyle="solid"/>
            <w10:wrap type="topAndBottom"/>
          </v:shape>
        </w:pict>
      </w:r>
    </w:p>
    <w:p>
      <w:pPr>
        <w:pStyle w:val="BodyText"/>
        <w:spacing w:line="249" w:lineRule="auto" w:before="77"/>
        <w:ind w:left="250" w:right="314"/>
        <w:jc w:val="both"/>
      </w:pPr>
      <w:r>
        <w:rPr>
          <w:w w:val="110"/>
          <w:vertAlign w:val="superscript"/>
        </w:rPr>
        <w:t>98</w:t>
      </w:r>
      <w:r>
        <w:rPr>
          <w:w w:val="110"/>
          <w:vertAlign w:val="baseline"/>
        </w:rPr>
        <w:t> Flora Pan. "OSAP Student Funding Considers Income but Not Parents' Debt Load." CBC News. Accessed October 25, 2017. </w:t>
      </w:r>
      <w:hyperlink r:id="rId28">
        <w:r>
          <w:rPr>
            <w:w w:val="110"/>
            <w:vertAlign w:val="baseline"/>
          </w:rPr>
          <w:t>http://www.cbc.ca/news/canada/kitchener­</w:t>
        </w:r>
      </w:hyperlink>
      <w:r>
        <w:rPr>
          <w:w w:val="110"/>
          <w:vertAlign w:val="baseline"/>
        </w:rPr>
        <w:t> waterloo/parent-income-high-osap-finances-university-waterloo-1.4249481.</w:t>
      </w:r>
    </w:p>
    <w:p>
      <w:pPr>
        <w:spacing w:after="0" w:line="249" w:lineRule="auto"/>
        <w:jc w:val="both"/>
        <w:sectPr>
          <w:pgSz w:w="12240" w:h="15840"/>
          <w:pgMar w:top="1380" w:bottom="280" w:left="1200" w:right="1180"/>
        </w:sectPr>
      </w:pPr>
    </w:p>
    <w:p>
      <w:pPr>
        <w:pStyle w:val="Heading1"/>
      </w:pPr>
      <w:bookmarkStart w:name="_bookmark21" w:id="22"/>
      <w:bookmarkEnd w:id="22"/>
      <w:r>
        <w:rPr>
          <w:b w:val="0"/>
        </w:rPr>
      </w:r>
      <w:r>
        <w:rPr>
          <w:w w:val="105"/>
        </w:rPr>
        <w:t>Policy Statement</w:t>
      </w:r>
    </w:p>
    <w:p>
      <w:pPr>
        <w:pStyle w:val="BodyText"/>
        <w:spacing w:line="249" w:lineRule="auto" w:before="12"/>
        <w:ind w:left="248" w:firstLine="7"/>
      </w:pPr>
      <w:r>
        <w:rPr>
          <w:b/>
          <w:w w:val="110"/>
        </w:rPr>
        <w:t>Whereas: </w:t>
      </w:r>
      <w:r>
        <w:rPr>
          <w:w w:val="110"/>
        </w:rPr>
        <w:t>The Student Success Centre, along with Faculty Career, Co-op and Experiential Education services should adequately promote all services they offer to students.</w:t>
      </w:r>
    </w:p>
    <w:p>
      <w:pPr>
        <w:pStyle w:val="BodyText"/>
        <w:spacing w:line="249" w:lineRule="auto" w:before="201"/>
        <w:ind w:left="248" w:right="498" w:firstLine="7"/>
      </w:pPr>
      <w:r>
        <w:rPr>
          <w:b/>
          <w:w w:val="110"/>
        </w:rPr>
        <w:t>And whereas: </w:t>
      </w:r>
      <w:r>
        <w:rPr>
          <w:w w:val="110"/>
        </w:rPr>
        <w:t>Career, Co-op, and Experiential Education services should offer adequate training to students on essential career and academic skills.</w:t>
      </w:r>
    </w:p>
    <w:p>
      <w:pPr>
        <w:pStyle w:val="BodyText"/>
        <w:spacing w:line="249" w:lineRule="auto" w:before="204"/>
        <w:ind w:left="249" w:right="498" w:firstLine="6"/>
      </w:pPr>
      <w:r>
        <w:rPr>
          <w:b/>
          <w:w w:val="110"/>
        </w:rPr>
        <w:t>And whereas: </w:t>
      </w:r>
      <w:r>
        <w:rPr>
          <w:w w:val="110"/>
        </w:rPr>
        <w:t>Job opportunities for students should be advertised in a public, streamlined manner.</w:t>
      </w:r>
    </w:p>
    <w:p>
      <w:pPr>
        <w:pStyle w:val="BodyText"/>
        <w:spacing w:line="249" w:lineRule="auto" w:before="204"/>
        <w:ind w:left="251" w:right="498" w:firstLine="4"/>
      </w:pPr>
      <w:r>
        <w:rPr>
          <w:b/>
          <w:w w:val="110"/>
        </w:rPr>
        <w:t>And whereas: </w:t>
      </w:r>
      <w:r>
        <w:rPr>
          <w:w w:val="110"/>
        </w:rPr>
        <w:t>All students should have access to existing career opportunities related to their field of study.</w:t>
      </w:r>
    </w:p>
    <w:p>
      <w:pPr>
        <w:pStyle w:val="BodyText"/>
        <w:spacing w:line="249" w:lineRule="auto" w:before="200"/>
        <w:ind w:left="247" w:right="641" w:firstLine="8"/>
      </w:pPr>
      <w:r>
        <w:rPr>
          <w:b/>
          <w:w w:val="110"/>
        </w:rPr>
        <w:t>And whereas: </w:t>
      </w:r>
      <w:r>
        <w:rPr>
          <w:w w:val="110"/>
        </w:rPr>
        <w:t>OscarPlus should be a quality resource for finding a wide variety of career-relevant job opportunities.</w:t>
      </w:r>
    </w:p>
    <w:p>
      <w:pPr>
        <w:pStyle w:val="BodyText"/>
        <w:spacing w:line="249" w:lineRule="auto" w:before="204"/>
        <w:ind w:left="249" w:firstLine="6"/>
      </w:pPr>
      <w:r>
        <w:rPr>
          <w:b/>
          <w:w w:val="110"/>
        </w:rPr>
        <w:t>And whereas: </w:t>
      </w:r>
      <w:r>
        <w:rPr>
          <w:w w:val="110"/>
        </w:rPr>
        <w:t>Career, Co-op, and Experiential Education services should prepare all students for a smooth transition from academia to the workforce after university.</w:t>
      </w:r>
    </w:p>
    <w:p>
      <w:pPr>
        <w:pStyle w:val="BodyText"/>
        <w:spacing w:line="249" w:lineRule="auto" w:before="204"/>
        <w:ind w:left="248" w:right="498" w:firstLine="8"/>
      </w:pPr>
      <w:r>
        <w:rPr>
          <w:b/>
          <w:w w:val="110"/>
        </w:rPr>
        <w:t>And whereas: </w:t>
      </w:r>
      <w:r>
        <w:rPr>
          <w:w w:val="110"/>
        </w:rPr>
        <w:t>Students should have a voice in what services are offered through their faculty's Career, Co-op, or Experiential Education Office and the Student Success Centre.</w:t>
      </w:r>
    </w:p>
    <w:p>
      <w:pPr>
        <w:pStyle w:val="BodyText"/>
        <w:spacing w:line="249" w:lineRule="auto" w:before="201"/>
        <w:ind w:left="251" w:right="498" w:firstLine="4"/>
      </w:pPr>
      <w:r>
        <w:rPr>
          <w:b/>
          <w:w w:val="110"/>
        </w:rPr>
        <w:t>And whereas: </w:t>
      </w:r>
      <w:r>
        <w:rPr>
          <w:w w:val="110"/>
        </w:rPr>
        <w:t>All students enrolled in a program with a co-op or practicum requirement should have the resources necessary to find one that suits their needs.</w:t>
      </w:r>
    </w:p>
    <w:p>
      <w:pPr>
        <w:pStyle w:val="BodyText"/>
        <w:spacing w:line="249" w:lineRule="auto" w:before="204"/>
        <w:ind w:left="247" w:right="498" w:firstLine="8"/>
      </w:pPr>
      <w:r>
        <w:rPr>
          <w:b/>
          <w:w w:val="110"/>
        </w:rPr>
        <w:t>And whereas: </w:t>
      </w:r>
      <w:r>
        <w:rPr>
          <w:w w:val="110"/>
        </w:rPr>
        <w:t>McMaster University should provide access to high quality co­ curricular learning opportunities for students.</w:t>
      </w:r>
    </w:p>
    <w:p>
      <w:pPr>
        <w:pStyle w:val="BodyText"/>
        <w:spacing w:line="249" w:lineRule="auto" w:before="205"/>
        <w:ind w:left="248" w:right="498" w:firstLine="8"/>
      </w:pPr>
      <w:r>
        <w:rPr>
          <w:b/>
          <w:w w:val="110"/>
        </w:rPr>
        <w:t>And whereas: </w:t>
      </w:r>
      <w:r>
        <w:rPr>
          <w:w w:val="110"/>
        </w:rPr>
        <w:t>Students should receive recognition for skills and achievements they gain both in and outside the classroom that they can demonstrate to potential employers.</w:t>
      </w:r>
    </w:p>
    <w:p>
      <w:pPr>
        <w:pStyle w:val="BodyText"/>
        <w:spacing w:line="249" w:lineRule="auto" w:before="200"/>
        <w:ind w:left="247" w:firstLine="8"/>
      </w:pPr>
      <w:r>
        <w:rPr>
          <w:b/>
          <w:w w:val="110"/>
        </w:rPr>
        <w:t>And whereas: </w:t>
      </w:r>
      <w:r>
        <w:rPr>
          <w:w w:val="110"/>
        </w:rPr>
        <w:t>All students, regardless of program of study, should have access to courses and experiences that develop entrepreneurial skills.</w:t>
      </w:r>
    </w:p>
    <w:p>
      <w:pPr>
        <w:pStyle w:val="BodyText"/>
        <w:spacing w:line="249" w:lineRule="auto" w:before="205"/>
        <w:ind w:left="251" w:right="498" w:firstLine="4"/>
      </w:pPr>
      <w:r>
        <w:rPr>
          <w:b/>
          <w:w w:val="110"/>
        </w:rPr>
        <w:t>And whereas: </w:t>
      </w:r>
      <w:r>
        <w:rPr>
          <w:w w:val="110"/>
        </w:rPr>
        <w:t>Entrepreneurial learning opportunities should be experiential and involve forming connections with the Hamilton community.</w:t>
      </w:r>
    </w:p>
    <w:p>
      <w:pPr>
        <w:pStyle w:val="BodyText"/>
        <w:spacing w:line="249" w:lineRule="auto" w:before="204"/>
        <w:ind w:left="248" w:right="498" w:firstLine="8"/>
      </w:pPr>
      <w:r>
        <w:rPr>
          <w:b/>
          <w:w w:val="110"/>
        </w:rPr>
        <w:t>And whereas: </w:t>
      </w:r>
      <w:r>
        <w:rPr>
          <w:w w:val="110"/>
        </w:rPr>
        <w:t>All willing and qualified students should have access to funding support for the purpose of exploring entrepreneurship opportunities in the City of Hamilton.</w:t>
      </w:r>
    </w:p>
    <w:p>
      <w:pPr>
        <w:pStyle w:val="BodyText"/>
        <w:spacing w:line="249" w:lineRule="auto" w:before="201"/>
        <w:ind w:left="249" w:right="498" w:firstLine="7"/>
      </w:pPr>
      <w:r>
        <w:rPr>
          <w:b/>
          <w:w w:val="110"/>
        </w:rPr>
        <w:t>And whereas: </w:t>
      </w:r>
      <w:r>
        <w:rPr>
          <w:w w:val="110"/>
        </w:rPr>
        <w:t>There should be a better integration of experiential learning, self­ directed learning, and interdisciplinarity in undergraduate programs.</w:t>
      </w:r>
    </w:p>
    <w:p>
      <w:pPr>
        <w:pStyle w:val="BodyText"/>
        <w:spacing w:line="249" w:lineRule="auto" w:before="204"/>
        <w:ind w:left="250" w:right="498" w:firstLine="6"/>
      </w:pPr>
      <w:r>
        <w:rPr>
          <w:b/>
          <w:w w:val="110"/>
        </w:rPr>
        <w:t>And whereas: </w:t>
      </w:r>
      <w:r>
        <w:rPr>
          <w:w w:val="110"/>
        </w:rPr>
        <w:t>All students should have the opportunity to take an Experiential Learning class, regardless of program.</w:t>
      </w:r>
    </w:p>
    <w:p>
      <w:pPr>
        <w:pStyle w:val="BodyText"/>
        <w:spacing w:line="249" w:lineRule="auto" w:before="204"/>
        <w:ind w:left="248" w:right="498" w:firstLine="8"/>
      </w:pPr>
      <w:r>
        <w:rPr>
          <w:b/>
          <w:w w:val="110"/>
        </w:rPr>
        <w:t>And whereas: </w:t>
      </w:r>
      <w:r>
        <w:rPr>
          <w:w w:val="110"/>
        </w:rPr>
        <w:t>All willing and qualified students should be able to access an experiential learning course, regardless of their program.</w:t>
      </w:r>
    </w:p>
    <w:p>
      <w:pPr>
        <w:spacing w:after="0" w:line="249" w:lineRule="auto"/>
        <w:sectPr>
          <w:pgSz w:w="12240" w:h="15840"/>
          <w:pgMar w:top="1380" w:bottom="280" w:left="1200" w:right="1180"/>
        </w:sectPr>
      </w:pPr>
    </w:p>
    <w:p>
      <w:pPr>
        <w:pStyle w:val="BodyText"/>
        <w:spacing w:line="249" w:lineRule="auto" w:before="67"/>
        <w:ind w:left="251" w:firstLine="4"/>
      </w:pPr>
      <w:r>
        <w:rPr>
          <w:b/>
          <w:w w:val="110"/>
        </w:rPr>
        <w:t>And whereas: </w:t>
      </w:r>
      <w:r>
        <w:rPr>
          <w:w w:val="110"/>
        </w:rPr>
        <w:t>Students who want to engage with the Hamilton community in a meaningful and respectful way should have the access and capacity to do so.</w:t>
      </w:r>
    </w:p>
    <w:p>
      <w:pPr>
        <w:pStyle w:val="BodyText"/>
        <w:spacing w:line="249" w:lineRule="auto" w:before="199"/>
        <w:ind w:left="248" w:firstLine="8"/>
      </w:pPr>
      <w:r>
        <w:rPr>
          <w:b/>
          <w:w w:val="110"/>
        </w:rPr>
        <w:t>And whereas: </w:t>
      </w:r>
      <w:r>
        <w:rPr>
          <w:w w:val="110"/>
        </w:rPr>
        <w:t>Students should be able to gain meaningful summer or part-time employment in Hamilton relating to their field of study.</w:t>
      </w:r>
    </w:p>
    <w:p>
      <w:pPr>
        <w:pStyle w:val="BodyText"/>
        <w:spacing w:line="249" w:lineRule="auto" w:before="204"/>
        <w:ind w:left="248" w:right="498" w:firstLine="7"/>
      </w:pPr>
      <w:r>
        <w:rPr>
          <w:b/>
          <w:w w:val="110"/>
        </w:rPr>
        <w:t>And whereas: </w:t>
      </w:r>
      <w:r>
        <w:rPr>
          <w:w w:val="110"/>
        </w:rPr>
        <w:t>Students should be adequately prepared to represent McMaster University when working with community members.</w:t>
      </w:r>
    </w:p>
    <w:p>
      <w:pPr>
        <w:pStyle w:val="BodyText"/>
        <w:spacing w:line="249" w:lineRule="auto" w:before="205"/>
        <w:ind w:left="249" w:right="498" w:firstLine="7"/>
      </w:pPr>
      <w:r>
        <w:rPr>
          <w:b/>
          <w:w w:val="110"/>
        </w:rPr>
        <w:t>And whereas: </w:t>
      </w:r>
      <w:r>
        <w:rPr>
          <w:w w:val="110"/>
        </w:rPr>
        <w:t>Students pursuing internships should have equal rights to those of other working individuals under the Employment Standards Act CESA).</w:t>
      </w:r>
    </w:p>
    <w:p>
      <w:pPr>
        <w:pStyle w:val="BodyText"/>
        <w:spacing w:line="249" w:lineRule="auto" w:before="199"/>
        <w:ind w:left="251" w:right="498" w:firstLine="4"/>
      </w:pPr>
      <w:r>
        <w:rPr>
          <w:b/>
          <w:w w:val="110"/>
        </w:rPr>
        <w:t>And whereas: </w:t>
      </w:r>
      <w:r>
        <w:rPr>
          <w:w w:val="110"/>
        </w:rPr>
        <w:t>Students should not have to pay to provide services that would normally be performed by a paid employee.</w:t>
      </w:r>
    </w:p>
    <w:p>
      <w:pPr>
        <w:pStyle w:val="BodyText"/>
        <w:spacing w:line="249" w:lineRule="auto" w:before="204"/>
        <w:ind w:left="251" w:right="576" w:firstLine="4"/>
      </w:pPr>
      <w:r>
        <w:rPr>
          <w:b/>
          <w:w w:val="110"/>
        </w:rPr>
        <w:t>And whereas: </w:t>
      </w:r>
      <w:r>
        <w:rPr>
          <w:w w:val="110"/>
        </w:rPr>
        <w:t>Government services such as Ontario Public Services should offer a wide variety of employment opportunities that cater to diverse skills and backgrounds.</w:t>
      </w:r>
    </w:p>
    <w:p>
      <w:pPr>
        <w:pStyle w:val="BodyText"/>
        <w:spacing w:line="249" w:lineRule="auto" w:before="206"/>
        <w:ind w:left="248" w:right="235" w:firstLine="8"/>
      </w:pPr>
      <w:r>
        <w:rPr>
          <w:b/>
          <w:w w:val="110"/>
        </w:rPr>
        <w:t>And whereas: </w:t>
      </w:r>
      <w:r>
        <w:rPr>
          <w:w w:val="110"/>
        </w:rPr>
        <w:t>Students who apply for work positions should be regularly updated on the status of their</w:t>
      </w:r>
      <w:r>
        <w:rPr>
          <w:spacing w:val="59"/>
          <w:w w:val="110"/>
        </w:rPr>
        <w:t> </w:t>
      </w:r>
      <w:r>
        <w:rPr>
          <w:w w:val="110"/>
        </w:rPr>
        <w:t>application.</w:t>
      </w:r>
    </w:p>
    <w:p>
      <w:pPr>
        <w:pStyle w:val="BodyText"/>
        <w:spacing w:line="249" w:lineRule="auto" w:before="199"/>
        <w:ind w:left="254" w:right="498" w:firstLine="1"/>
      </w:pPr>
      <w:r>
        <w:rPr>
          <w:b/>
          <w:w w:val="110"/>
        </w:rPr>
        <w:t>And whereas: </w:t>
      </w:r>
      <w:r>
        <w:rPr>
          <w:w w:val="110"/>
        </w:rPr>
        <w:t>Students receiving financial aid for summer positions should be funded in a timely manner.</w:t>
      </w:r>
    </w:p>
    <w:p>
      <w:pPr>
        <w:pStyle w:val="BodyText"/>
        <w:spacing w:line="249" w:lineRule="auto" w:before="205"/>
        <w:ind w:left="251" w:right="498" w:firstLine="4"/>
      </w:pPr>
      <w:r>
        <w:rPr>
          <w:b/>
          <w:w w:val="110"/>
        </w:rPr>
        <w:t>And whereas: </w:t>
      </w:r>
      <w:r>
        <w:rPr>
          <w:w w:val="110"/>
        </w:rPr>
        <w:t>Eligibility for work-study placements should be based on financial need.</w:t>
      </w:r>
    </w:p>
    <w:p>
      <w:pPr>
        <w:pStyle w:val="BodyText"/>
        <w:spacing w:line="249" w:lineRule="auto" w:before="204"/>
        <w:ind w:left="251" w:right="498" w:hanging="2"/>
      </w:pPr>
      <w:r>
        <w:rPr>
          <w:b/>
          <w:w w:val="110"/>
        </w:rPr>
        <w:t>Be it Resolved That: </w:t>
      </w:r>
      <w:r>
        <w:rPr>
          <w:w w:val="110"/>
        </w:rPr>
        <w:t>Career, Co-op, and Experiential Education services should better promote their services to students through a variety of media.</w:t>
      </w:r>
    </w:p>
    <w:p>
      <w:pPr>
        <w:spacing w:line="249" w:lineRule="auto" w:before="199"/>
        <w:ind w:left="251" w:right="0" w:hanging="2"/>
        <w:jc w:val="left"/>
        <w:rPr>
          <w:sz w:val="22"/>
        </w:rPr>
      </w:pPr>
      <w:r>
        <w:rPr>
          <w:b/>
          <w:w w:val="110"/>
          <w:sz w:val="22"/>
        </w:rPr>
        <w:t>Be it Further Resolved That (BIFRT): </w:t>
      </w:r>
      <w:r>
        <w:rPr>
          <w:w w:val="110"/>
          <w:sz w:val="22"/>
        </w:rPr>
        <w:t>The Student Success Centre should create an Avenue to Learn shell that advertises various academic, personal and professional resources.</w:t>
      </w:r>
    </w:p>
    <w:p>
      <w:pPr>
        <w:pStyle w:val="BodyText"/>
        <w:spacing w:line="249" w:lineRule="auto" w:before="206"/>
        <w:ind w:left="248" w:right="468" w:firstLine="1"/>
      </w:pPr>
      <w:r>
        <w:rPr>
          <w:b/>
          <w:w w:val="110"/>
        </w:rPr>
        <w:t>BIFRT: </w:t>
      </w:r>
      <w:r>
        <w:rPr>
          <w:w w:val="110"/>
        </w:rPr>
        <w:t>Career, Co-op, and Experiential Education services and the Student Success Centre should facilitate essential academic and professional skill development events.</w:t>
      </w:r>
    </w:p>
    <w:p>
      <w:pPr>
        <w:pStyle w:val="BodyText"/>
        <w:spacing w:line="249" w:lineRule="auto" w:before="205"/>
        <w:ind w:left="249" w:right="498"/>
      </w:pPr>
      <w:r>
        <w:rPr>
          <w:b/>
          <w:w w:val="110"/>
        </w:rPr>
        <w:t>BIFRT: </w:t>
      </w:r>
      <w:r>
        <w:rPr>
          <w:w w:val="110"/>
        </w:rPr>
        <w:t>Any existing workshops that currently train students in academic and professional essential skill development should be better promoted to engage more students.</w:t>
      </w:r>
    </w:p>
    <w:p>
      <w:pPr>
        <w:pStyle w:val="BodyText"/>
        <w:spacing w:line="249" w:lineRule="auto" w:before="201"/>
        <w:ind w:left="254" w:right="498" w:hanging="5"/>
      </w:pPr>
      <w:r>
        <w:rPr>
          <w:b/>
          <w:w w:val="110"/>
        </w:rPr>
        <w:t>BIFRT: </w:t>
      </w:r>
      <w:r>
        <w:rPr>
          <w:w w:val="110"/>
        </w:rPr>
        <w:t>Career, Co-op, and Experiential Education services should improve search filters surrounding applicants' qualifications, academic programs, and interests.</w:t>
      </w:r>
    </w:p>
    <w:p>
      <w:pPr>
        <w:pStyle w:val="BodyText"/>
        <w:spacing w:line="249" w:lineRule="auto" w:before="204"/>
        <w:ind w:left="247" w:right="498" w:firstLine="2"/>
      </w:pPr>
      <w:r>
        <w:rPr>
          <w:b/>
          <w:w w:val="110"/>
        </w:rPr>
        <w:t>BIFRT: </w:t>
      </w:r>
      <w:r>
        <w:rPr>
          <w:w w:val="110"/>
        </w:rPr>
        <w:t>The Student Success Centre should provide a centralized platform to combine existing job boards.</w:t>
      </w:r>
    </w:p>
    <w:p>
      <w:pPr>
        <w:pStyle w:val="BodyText"/>
        <w:spacing w:line="249" w:lineRule="auto" w:before="205"/>
        <w:ind w:left="248" w:right="273" w:firstLine="1"/>
      </w:pPr>
      <w:r>
        <w:rPr>
          <w:b/>
          <w:w w:val="110"/>
        </w:rPr>
        <w:t>BIFRT: </w:t>
      </w:r>
      <w:r>
        <w:rPr>
          <w:w w:val="110"/>
        </w:rPr>
        <w:t>Career, Co-op, and Experiential Education services job boards should adhere to a standard of at least two weeks allowance between opening and closing job postings.</w:t>
      </w:r>
    </w:p>
    <w:p>
      <w:pPr>
        <w:spacing w:after="0" w:line="249" w:lineRule="auto"/>
        <w:sectPr>
          <w:pgSz w:w="12240" w:h="15840"/>
          <w:pgMar w:top="1380" w:bottom="280" w:left="1200" w:right="1180"/>
        </w:sectPr>
      </w:pPr>
    </w:p>
    <w:p>
      <w:pPr>
        <w:pStyle w:val="BodyText"/>
        <w:spacing w:line="249" w:lineRule="auto" w:before="67"/>
        <w:ind w:left="256" w:right="498" w:hanging="6"/>
      </w:pPr>
      <w:r>
        <w:rPr>
          <w:b/>
          <w:w w:val="110"/>
          <w:sz w:val="21"/>
        </w:rPr>
        <w:t>BIFRT: </w:t>
      </w:r>
      <w:r>
        <w:rPr>
          <w:w w:val="110"/>
        </w:rPr>
        <w:t>The Student Success Centre should actively create and filter partnerships with a variety of employers to offer students several job options from various</w:t>
      </w:r>
      <w:r>
        <w:rPr>
          <w:spacing w:val="6"/>
          <w:w w:val="110"/>
        </w:rPr>
        <w:t> </w:t>
      </w:r>
      <w:r>
        <w:rPr>
          <w:w w:val="110"/>
        </w:rPr>
        <w:t>fields.</w:t>
      </w:r>
    </w:p>
    <w:p>
      <w:pPr>
        <w:pStyle w:val="BodyText"/>
        <w:spacing w:line="249" w:lineRule="auto" w:before="199"/>
        <w:ind w:left="249" w:firstLine="1"/>
      </w:pPr>
      <w:r>
        <w:rPr>
          <w:b/>
          <w:w w:val="110"/>
          <w:sz w:val="21"/>
        </w:rPr>
        <w:t>BIFRT: </w:t>
      </w:r>
      <w:r>
        <w:rPr>
          <w:w w:val="110"/>
        </w:rPr>
        <w:t>The Student Success Centre should create a feedback mechanism to allow students to report on their experiences with jobs found through OscarPlus.</w:t>
      </w:r>
    </w:p>
    <w:p>
      <w:pPr>
        <w:pStyle w:val="BodyText"/>
        <w:spacing w:line="249" w:lineRule="auto" w:before="204"/>
        <w:ind w:left="251" w:right="498" w:hanging="1"/>
      </w:pPr>
      <w:r>
        <w:rPr>
          <w:b/>
          <w:w w:val="110"/>
          <w:sz w:val="21"/>
        </w:rPr>
        <w:t>BIFRT: </w:t>
      </w:r>
      <w:r>
        <w:rPr>
          <w:w w:val="110"/>
        </w:rPr>
        <w:t>The Student Success Centre needs to better promote Career Fairs and improve access to all students.</w:t>
      </w:r>
    </w:p>
    <w:p>
      <w:pPr>
        <w:pStyle w:val="BodyText"/>
        <w:spacing w:line="249" w:lineRule="auto" w:before="205"/>
        <w:ind w:left="254" w:right="498" w:hanging="4"/>
      </w:pPr>
      <w:r>
        <w:rPr>
          <w:b/>
          <w:w w:val="110"/>
          <w:sz w:val="21"/>
        </w:rPr>
        <w:t>BIFRT: </w:t>
      </w:r>
      <w:r>
        <w:rPr>
          <w:w w:val="110"/>
        </w:rPr>
        <w:t>The Student Success Centre should develop a conference early in the year focused on the transition out of university to prepare students for entering the workforce.</w:t>
      </w:r>
    </w:p>
    <w:p>
      <w:pPr>
        <w:pStyle w:val="BodyText"/>
        <w:spacing w:before="3"/>
        <w:rPr>
          <w:sz w:val="23"/>
        </w:rPr>
      </w:pPr>
    </w:p>
    <w:p>
      <w:pPr>
        <w:pStyle w:val="BodyText"/>
        <w:spacing w:line="249" w:lineRule="auto"/>
        <w:ind w:left="249" w:right="292" w:firstLine="1"/>
      </w:pPr>
      <w:r>
        <w:rPr>
          <w:b/>
          <w:w w:val="110"/>
          <w:sz w:val="21"/>
        </w:rPr>
        <w:t>BIFRT: </w:t>
      </w:r>
      <w:r>
        <w:rPr>
          <w:w w:val="110"/>
        </w:rPr>
        <w:t>Career, Co-op, Experiential Education Offices and the Student Success Centre should implement a feedback model for their services  where students can help pinpoint where gaps in knowledge can be filled through events, workshops, and outreach.</w:t>
      </w:r>
    </w:p>
    <w:p>
      <w:pPr>
        <w:pStyle w:val="BodyText"/>
        <w:spacing w:before="5"/>
        <w:rPr>
          <w:sz w:val="23"/>
        </w:rPr>
      </w:pPr>
    </w:p>
    <w:p>
      <w:pPr>
        <w:pStyle w:val="BodyText"/>
        <w:spacing w:line="249" w:lineRule="auto"/>
        <w:ind w:left="249" w:right="498" w:firstLine="1"/>
      </w:pPr>
      <w:r>
        <w:rPr>
          <w:b/>
          <w:w w:val="110"/>
          <w:sz w:val="21"/>
        </w:rPr>
        <w:t>BIFRT: </w:t>
      </w:r>
      <w:r>
        <w:rPr>
          <w:w w:val="110"/>
        </w:rPr>
        <w:t>Career, Co-op, and Experiential Education services should better assist students and facilitate the process for finding co-op and practicum placements.</w:t>
      </w:r>
    </w:p>
    <w:p>
      <w:pPr>
        <w:pStyle w:val="BodyText"/>
        <w:spacing w:before="2"/>
        <w:rPr>
          <w:sz w:val="23"/>
        </w:rPr>
      </w:pPr>
    </w:p>
    <w:p>
      <w:pPr>
        <w:pStyle w:val="BodyText"/>
        <w:spacing w:line="249" w:lineRule="auto"/>
        <w:ind w:left="249" w:firstLine="1"/>
      </w:pPr>
      <w:r>
        <w:rPr>
          <w:b/>
          <w:w w:val="110"/>
          <w:sz w:val="21"/>
        </w:rPr>
        <w:t>BIFRT: </w:t>
      </w:r>
      <w:r>
        <w:rPr>
          <w:w w:val="110"/>
        </w:rPr>
        <w:t>McMaster should continue to create partnerships in the community to create service learning opportunities throughout the year.</w:t>
      </w:r>
    </w:p>
    <w:p>
      <w:pPr>
        <w:pStyle w:val="BodyText"/>
        <w:spacing w:before="2"/>
        <w:rPr>
          <w:sz w:val="23"/>
        </w:rPr>
      </w:pPr>
    </w:p>
    <w:p>
      <w:pPr>
        <w:pStyle w:val="BodyText"/>
        <w:spacing w:line="249" w:lineRule="auto"/>
        <w:ind w:left="248" w:right="265" w:firstLine="2"/>
      </w:pPr>
      <w:r>
        <w:rPr>
          <w:b/>
          <w:w w:val="115"/>
          <w:sz w:val="21"/>
        </w:rPr>
        <w:t>BIFRT: </w:t>
      </w:r>
      <w:r>
        <w:rPr>
          <w:w w:val="115"/>
        </w:rPr>
        <w:t>McMaster should promote volunteer opportunities in the community through a centralized board.</w:t>
      </w:r>
    </w:p>
    <w:p>
      <w:pPr>
        <w:pStyle w:val="BodyText"/>
        <w:spacing w:before="3"/>
        <w:rPr>
          <w:sz w:val="23"/>
        </w:rPr>
      </w:pPr>
    </w:p>
    <w:p>
      <w:pPr>
        <w:pStyle w:val="BodyText"/>
        <w:ind w:left="250"/>
      </w:pPr>
      <w:r>
        <w:rPr>
          <w:b/>
          <w:w w:val="110"/>
          <w:sz w:val="21"/>
        </w:rPr>
        <w:t>BIFRT: </w:t>
      </w:r>
      <w:r>
        <w:rPr>
          <w:w w:val="110"/>
        </w:rPr>
        <w:t>McMaster University should develop a co-curricular record.</w:t>
      </w:r>
    </w:p>
    <w:p>
      <w:pPr>
        <w:pStyle w:val="BodyText"/>
        <w:spacing w:before="11"/>
        <w:rPr>
          <w:sz w:val="23"/>
        </w:rPr>
      </w:pPr>
    </w:p>
    <w:p>
      <w:pPr>
        <w:pStyle w:val="BodyText"/>
        <w:spacing w:line="249" w:lineRule="auto"/>
        <w:ind w:left="249" w:firstLine="1"/>
      </w:pPr>
      <w:r>
        <w:rPr>
          <w:b/>
          <w:w w:val="110"/>
          <w:sz w:val="21"/>
        </w:rPr>
        <w:t>BIFRT: </w:t>
      </w:r>
      <w:r>
        <w:rPr>
          <w:w w:val="110"/>
        </w:rPr>
        <w:t>MacPherson Institute should develop a robust badge system to document students' skills and achievements</w:t>
      </w:r>
    </w:p>
    <w:p>
      <w:pPr>
        <w:pStyle w:val="BodyText"/>
        <w:spacing w:before="2"/>
        <w:rPr>
          <w:sz w:val="23"/>
        </w:rPr>
      </w:pPr>
    </w:p>
    <w:p>
      <w:pPr>
        <w:pStyle w:val="BodyText"/>
        <w:spacing w:line="249" w:lineRule="auto"/>
        <w:ind w:left="254" w:hanging="4"/>
      </w:pPr>
      <w:r>
        <w:rPr>
          <w:b/>
          <w:w w:val="110"/>
          <w:sz w:val="21"/>
        </w:rPr>
        <w:t>BIFRT: </w:t>
      </w:r>
      <w:r>
        <w:rPr>
          <w:w w:val="110"/>
        </w:rPr>
        <w:t>McMaster University should create a Level I or II general experiential course focusing on building entrepreneurial skills.</w:t>
      </w:r>
    </w:p>
    <w:p>
      <w:pPr>
        <w:pStyle w:val="BodyText"/>
        <w:spacing w:before="2"/>
        <w:rPr>
          <w:sz w:val="23"/>
        </w:rPr>
      </w:pPr>
    </w:p>
    <w:p>
      <w:pPr>
        <w:pStyle w:val="BodyText"/>
        <w:spacing w:line="249" w:lineRule="auto"/>
        <w:ind w:left="251" w:right="498" w:hanging="1"/>
      </w:pPr>
      <w:r>
        <w:rPr>
          <w:b/>
          <w:w w:val="110"/>
          <w:sz w:val="21"/>
        </w:rPr>
        <w:t>BIFRT: </w:t>
      </w:r>
      <w:r>
        <w:rPr>
          <w:w w:val="110"/>
        </w:rPr>
        <w:t>McMaster should promote more Forge@Mac opportunities to increase the number of applicants.</w:t>
      </w:r>
    </w:p>
    <w:p>
      <w:pPr>
        <w:pStyle w:val="BodyText"/>
        <w:spacing w:before="3"/>
        <w:rPr>
          <w:sz w:val="23"/>
        </w:rPr>
      </w:pPr>
    </w:p>
    <w:p>
      <w:pPr>
        <w:pStyle w:val="BodyText"/>
        <w:spacing w:line="249" w:lineRule="auto"/>
        <w:ind w:left="249" w:firstLine="1"/>
      </w:pPr>
      <w:r>
        <w:rPr>
          <w:b/>
          <w:w w:val="110"/>
          <w:sz w:val="21"/>
        </w:rPr>
        <w:t>BIFRT: </w:t>
      </w:r>
      <w:r>
        <w:rPr>
          <w:w w:val="110"/>
        </w:rPr>
        <w:t>McMaster should increase funding to Forge@Mac and other entrepreneurial opportunities to make it available to more students.</w:t>
      </w:r>
    </w:p>
    <w:p>
      <w:pPr>
        <w:pStyle w:val="BodyText"/>
        <w:spacing w:before="2"/>
        <w:rPr>
          <w:sz w:val="23"/>
        </w:rPr>
      </w:pPr>
    </w:p>
    <w:p>
      <w:pPr>
        <w:pStyle w:val="BodyText"/>
        <w:spacing w:line="249" w:lineRule="auto"/>
        <w:ind w:left="248" w:firstLine="2"/>
      </w:pPr>
      <w:r>
        <w:rPr>
          <w:b/>
          <w:w w:val="110"/>
          <w:sz w:val="21"/>
        </w:rPr>
        <w:t>BIFRT: </w:t>
      </w:r>
      <w:r>
        <w:rPr>
          <w:w w:val="110"/>
        </w:rPr>
        <w:t>The City of Hamilton and McMaster should create a joint fund that student entrepreneurs can access when starting a business.</w:t>
      </w:r>
    </w:p>
    <w:p>
      <w:pPr>
        <w:pStyle w:val="BodyText"/>
        <w:spacing w:before="2"/>
        <w:rPr>
          <w:sz w:val="23"/>
        </w:rPr>
      </w:pPr>
    </w:p>
    <w:p>
      <w:pPr>
        <w:pStyle w:val="BodyText"/>
        <w:spacing w:line="249" w:lineRule="auto"/>
        <w:ind w:left="248" w:right="498" w:firstLine="2"/>
      </w:pPr>
      <w:r>
        <w:rPr>
          <w:b/>
          <w:w w:val="110"/>
          <w:sz w:val="21"/>
        </w:rPr>
        <w:t>BIFRT: </w:t>
      </w:r>
      <w:r>
        <w:rPr>
          <w:w w:val="110"/>
        </w:rPr>
        <w:t>McMaster should remodel its intellectual property policy emphasizing transparency and students' rights.</w:t>
      </w:r>
    </w:p>
    <w:p>
      <w:pPr>
        <w:pStyle w:val="BodyText"/>
        <w:spacing w:line="249" w:lineRule="auto" w:before="200"/>
        <w:ind w:left="247" w:firstLine="3"/>
      </w:pPr>
      <w:r>
        <w:rPr>
          <w:b/>
          <w:w w:val="110"/>
          <w:sz w:val="21"/>
        </w:rPr>
        <w:t>BIFRT: </w:t>
      </w:r>
      <w:r>
        <w:rPr>
          <w:w w:val="110"/>
        </w:rPr>
        <w:t>Programs and faculties should invest in creating more experiential learning courses that will best fit their students' needs.</w:t>
      </w:r>
    </w:p>
    <w:p>
      <w:pPr>
        <w:spacing w:after="0" w:line="249" w:lineRule="auto"/>
        <w:sectPr>
          <w:pgSz w:w="12240" w:h="15840"/>
          <w:pgMar w:top="1380" w:bottom="280" w:left="1200" w:right="1180"/>
        </w:sectPr>
      </w:pPr>
    </w:p>
    <w:p>
      <w:pPr>
        <w:pStyle w:val="BodyText"/>
        <w:spacing w:line="249" w:lineRule="auto" w:before="67"/>
        <w:ind w:left="251" w:right="498" w:hanging="2"/>
      </w:pPr>
      <w:r>
        <w:rPr>
          <w:b/>
          <w:w w:val="110"/>
          <w:sz w:val="21"/>
        </w:rPr>
        <w:t>BIFRT: </w:t>
      </w:r>
      <w:r>
        <w:rPr>
          <w:w w:val="110"/>
        </w:rPr>
        <w:t>Where possible, faculty restrictions on experiential education courses should be removed and replaced with necessary prerequisites.</w:t>
      </w:r>
    </w:p>
    <w:p>
      <w:pPr>
        <w:pStyle w:val="BodyText"/>
        <w:spacing w:line="249" w:lineRule="auto" w:before="199"/>
        <w:ind w:left="251" w:right="498" w:hanging="1"/>
      </w:pPr>
      <w:r>
        <w:rPr>
          <w:b/>
          <w:w w:val="110"/>
          <w:sz w:val="21"/>
        </w:rPr>
        <w:t>BIFRT: </w:t>
      </w:r>
      <w:r>
        <w:rPr>
          <w:w w:val="110"/>
        </w:rPr>
        <w:t>The Office of Registrar should create a section on the course calendar highlighting experiential courses.</w:t>
      </w:r>
    </w:p>
    <w:p>
      <w:pPr>
        <w:pStyle w:val="BodyText"/>
        <w:spacing w:line="249" w:lineRule="auto" w:before="204"/>
        <w:ind w:left="248" w:firstLine="2"/>
      </w:pPr>
      <w:r>
        <w:rPr>
          <w:b/>
          <w:w w:val="110"/>
          <w:sz w:val="21"/>
        </w:rPr>
        <w:t>BIFRT: </w:t>
      </w:r>
      <w:r>
        <w:rPr>
          <w:w w:val="110"/>
        </w:rPr>
        <w:t>The University should provide funding to offset the financial costs of taking experiential learning courses.</w:t>
      </w:r>
    </w:p>
    <w:p>
      <w:pPr>
        <w:pStyle w:val="BodyText"/>
        <w:spacing w:line="249" w:lineRule="auto" w:before="205"/>
        <w:ind w:left="256" w:right="498" w:hanging="6"/>
      </w:pPr>
      <w:r>
        <w:rPr>
          <w:b/>
          <w:w w:val="110"/>
          <w:sz w:val="21"/>
        </w:rPr>
        <w:t>BIFRT: </w:t>
      </w:r>
      <w:r>
        <w:rPr>
          <w:w w:val="110"/>
        </w:rPr>
        <w:t>The City of Hamilton should expand the number of jobs that provide students with valuable professional development experience.</w:t>
      </w:r>
    </w:p>
    <w:p>
      <w:pPr>
        <w:pStyle w:val="BodyText"/>
        <w:spacing w:line="249" w:lineRule="auto" w:before="199"/>
        <w:ind w:left="249" w:right="1475" w:firstLine="1"/>
      </w:pPr>
      <w:r>
        <w:rPr>
          <w:b/>
          <w:w w:val="115"/>
          <w:sz w:val="21"/>
        </w:rPr>
        <w:t>BIFRT: </w:t>
      </w:r>
      <w:r>
        <w:rPr>
          <w:w w:val="115"/>
        </w:rPr>
        <w:t>The City of Hamilton should invest in the creation of part-time job opportunities throughout the year.</w:t>
      </w:r>
    </w:p>
    <w:p>
      <w:pPr>
        <w:pStyle w:val="BodyText"/>
        <w:spacing w:line="249" w:lineRule="auto" w:before="204"/>
        <w:ind w:left="251" w:right="498" w:hanging="1"/>
      </w:pPr>
      <w:r>
        <w:rPr>
          <w:b/>
          <w:w w:val="110"/>
          <w:sz w:val="21"/>
        </w:rPr>
        <w:t>BIFRT: </w:t>
      </w:r>
      <w:r>
        <w:rPr>
          <w:w w:val="110"/>
        </w:rPr>
        <w:t>McMaster should create diverse and creative partnerships with organizations in order to expand the amount of opportunities for students in all fields of study.</w:t>
      </w:r>
    </w:p>
    <w:p>
      <w:pPr>
        <w:pStyle w:val="BodyText"/>
        <w:spacing w:line="249" w:lineRule="auto" w:before="205"/>
        <w:ind w:left="249" w:firstLine="1"/>
      </w:pPr>
      <w:r>
        <w:rPr>
          <w:b/>
          <w:w w:val="110"/>
          <w:sz w:val="21"/>
        </w:rPr>
        <w:t>BIFRT: </w:t>
      </w:r>
      <w:r>
        <w:rPr>
          <w:w w:val="110"/>
        </w:rPr>
        <w:t>The Office of Community Engagement should create a tuition-free, non-credit online course open to all students on proper community engagement.</w:t>
      </w:r>
    </w:p>
    <w:p>
      <w:pPr>
        <w:pStyle w:val="BodyText"/>
        <w:spacing w:line="249" w:lineRule="auto" w:before="199"/>
        <w:ind w:left="248" w:firstLine="2"/>
      </w:pPr>
      <w:r>
        <w:rPr>
          <w:b/>
          <w:w w:val="110"/>
          <w:sz w:val="21"/>
        </w:rPr>
        <w:t>BIFRT: </w:t>
      </w:r>
      <w:r>
        <w:rPr>
          <w:w w:val="110"/>
        </w:rPr>
        <w:t>Those who complete the training course should unlock new community engagement opportunities and job postings</w:t>
      </w:r>
    </w:p>
    <w:p>
      <w:pPr>
        <w:pStyle w:val="BodyText"/>
        <w:spacing w:line="249" w:lineRule="auto" w:before="204"/>
        <w:ind w:left="249" w:firstLine="1"/>
      </w:pPr>
      <w:r>
        <w:rPr>
          <w:b/>
          <w:w w:val="110"/>
          <w:sz w:val="21"/>
        </w:rPr>
        <w:t>BIFRT: </w:t>
      </w:r>
      <w:r>
        <w:rPr>
          <w:w w:val="110"/>
        </w:rPr>
        <w:t>The Office of Community Engagement should expand the number of course offerings to students.</w:t>
      </w:r>
    </w:p>
    <w:p>
      <w:pPr>
        <w:pStyle w:val="BodyText"/>
        <w:spacing w:before="205"/>
        <w:ind w:left="250"/>
      </w:pPr>
      <w:r>
        <w:rPr>
          <w:b/>
          <w:w w:val="110"/>
          <w:sz w:val="21"/>
        </w:rPr>
        <w:t>BIFRT: </w:t>
      </w:r>
      <w:r>
        <w:rPr>
          <w:w w:val="110"/>
        </w:rPr>
        <w:t>McMaster should increase investment into organizations such as Citylab.</w:t>
      </w:r>
    </w:p>
    <w:p>
      <w:pPr>
        <w:pStyle w:val="BodyText"/>
        <w:spacing w:line="249" w:lineRule="auto" w:before="208"/>
        <w:ind w:left="249" w:right="498" w:firstLine="1"/>
      </w:pPr>
      <w:r>
        <w:rPr>
          <w:b/>
          <w:w w:val="110"/>
          <w:sz w:val="21"/>
        </w:rPr>
        <w:t>BIFRT: </w:t>
      </w:r>
      <w:r>
        <w:rPr>
          <w:w w:val="110"/>
        </w:rPr>
        <w:t>The provincial government should amend the </w:t>
      </w:r>
      <w:r>
        <w:rPr>
          <w:i/>
          <w:w w:val="110"/>
          <w:sz w:val="21"/>
        </w:rPr>
        <w:t>ESA </w:t>
      </w:r>
      <w:r>
        <w:rPr>
          <w:w w:val="110"/>
        </w:rPr>
        <w:t>to remove the exemption of college and university programs under</w:t>
      </w:r>
      <w:r>
        <w:rPr>
          <w:spacing w:val="21"/>
          <w:w w:val="110"/>
        </w:rPr>
        <w:t> </w:t>
      </w:r>
      <w:r>
        <w:rPr>
          <w:w w:val="110"/>
        </w:rPr>
        <w:t>internships.</w:t>
      </w:r>
    </w:p>
    <w:p>
      <w:pPr>
        <w:pStyle w:val="BodyText"/>
        <w:spacing w:line="249" w:lineRule="auto" w:before="204"/>
        <w:ind w:left="249" w:right="498" w:firstLine="1"/>
      </w:pPr>
      <w:r>
        <w:rPr>
          <w:b/>
          <w:w w:val="110"/>
          <w:sz w:val="21"/>
        </w:rPr>
        <w:t>BIFRT: </w:t>
      </w:r>
      <w:r>
        <w:rPr>
          <w:w w:val="110"/>
        </w:rPr>
        <w:t>McMaster should reduce tuition fees for experiential courses to be reflective of the operational costs of these</w:t>
      </w:r>
      <w:r>
        <w:rPr>
          <w:spacing w:val="5"/>
          <w:w w:val="110"/>
        </w:rPr>
        <w:t> </w:t>
      </w:r>
      <w:r>
        <w:rPr>
          <w:w w:val="110"/>
        </w:rPr>
        <w:t>courses.</w:t>
      </w:r>
    </w:p>
    <w:p>
      <w:pPr>
        <w:pStyle w:val="BodyText"/>
        <w:spacing w:line="249" w:lineRule="auto" w:before="205"/>
        <w:ind w:left="248" w:right="318" w:firstLine="2"/>
      </w:pPr>
      <w:r>
        <w:rPr>
          <w:b/>
          <w:w w:val="110"/>
          <w:sz w:val="21"/>
        </w:rPr>
        <w:t>BIFRT: </w:t>
      </w:r>
      <w:r>
        <w:rPr>
          <w:w w:val="110"/>
        </w:rPr>
        <w:t>The FSWEP Ongoing Student Recruitment Inventory  should be replaced with a more timely application</w:t>
      </w:r>
      <w:r>
        <w:rPr>
          <w:spacing w:val="46"/>
          <w:w w:val="110"/>
        </w:rPr>
        <w:t> </w:t>
      </w:r>
      <w:r>
        <w:rPr>
          <w:w w:val="110"/>
        </w:rPr>
        <w:t>process.</w:t>
      </w:r>
    </w:p>
    <w:p>
      <w:pPr>
        <w:pStyle w:val="BodyText"/>
        <w:spacing w:line="249" w:lineRule="auto" w:before="199"/>
        <w:ind w:left="248" w:right="380" w:firstLine="2"/>
      </w:pPr>
      <w:r>
        <w:rPr>
          <w:b/>
          <w:w w:val="110"/>
          <w:sz w:val="21"/>
        </w:rPr>
        <w:t>BIFRT: </w:t>
      </w:r>
      <w:r>
        <w:rPr>
          <w:w w:val="110"/>
        </w:rPr>
        <w:t>Despite the high volume of applicants in the FSWEP portal, random applicant selection should cease to  exist, as it  is largely unfair for its lack of consideration  for all eligible</w:t>
      </w:r>
      <w:r>
        <w:rPr>
          <w:spacing w:val="23"/>
          <w:w w:val="110"/>
        </w:rPr>
        <w:t> </w:t>
      </w:r>
      <w:r>
        <w:rPr>
          <w:w w:val="110"/>
        </w:rPr>
        <w:t>students.</w:t>
      </w:r>
    </w:p>
    <w:p>
      <w:pPr>
        <w:pStyle w:val="BodyText"/>
        <w:spacing w:line="249" w:lineRule="auto" w:before="206"/>
        <w:ind w:left="254" w:right="498" w:hanging="4"/>
      </w:pPr>
      <w:r>
        <w:rPr>
          <w:b/>
          <w:w w:val="110"/>
          <w:sz w:val="21"/>
        </w:rPr>
        <w:t>BIFRT: </w:t>
      </w:r>
      <w:r>
        <w:rPr>
          <w:w w:val="110"/>
        </w:rPr>
        <w:t>Rules should be imposed on the government to move up funding deadlines for the Canada Summer Jobs program.</w:t>
      </w:r>
    </w:p>
    <w:p>
      <w:pPr>
        <w:pStyle w:val="BodyText"/>
        <w:spacing w:line="249" w:lineRule="auto" w:before="204"/>
        <w:ind w:left="248" w:right="318" w:firstLine="2"/>
      </w:pPr>
      <w:r>
        <w:rPr>
          <w:b/>
          <w:w w:val="110"/>
          <w:sz w:val="21"/>
        </w:rPr>
        <w:t>BIFRT: </w:t>
      </w:r>
      <w:r>
        <w:rPr>
          <w:w w:val="110"/>
        </w:rPr>
        <w:t>McMaster University should amend the  Work Study program eligibility criteria to include students with financial need who are not registered</w:t>
      </w:r>
      <w:r>
        <w:rPr>
          <w:spacing w:val="-3"/>
          <w:w w:val="110"/>
        </w:rPr>
        <w:t> </w:t>
      </w:r>
      <w:r>
        <w:rPr>
          <w:w w:val="110"/>
        </w:rPr>
        <w:t>with OSAP.</w:t>
      </w:r>
    </w:p>
    <w:sectPr>
      <w:pgSz w:w="12240" w:h="15840"/>
      <w:pgMar w:top="1380" w:bottom="280" w:left="12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roma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92"/>
      <w:numFmt w:val="decimal"/>
      <w:lvlText w:val="%1"/>
      <w:lvlJc w:val="left"/>
      <w:pPr>
        <w:ind w:left="483" w:hanging="233"/>
        <w:jc w:val="left"/>
      </w:pPr>
      <w:rPr>
        <w:rFonts w:hint="default" w:ascii="Times New Roman" w:hAnsi="Times New Roman" w:eastAsia="Times New Roman" w:cs="Times New Roman"/>
        <w:w w:val="131"/>
        <w:sz w:val="20"/>
        <w:szCs w:val="20"/>
        <w:lang w:val="en-ca" w:eastAsia="en-US" w:bidi="ar-SA"/>
      </w:rPr>
    </w:lvl>
    <w:lvl w:ilvl="1">
      <w:start w:val="0"/>
      <w:numFmt w:val="bullet"/>
      <w:lvlText w:val="•"/>
      <w:lvlJc w:val="left"/>
      <w:pPr>
        <w:ind w:left="1418" w:hanging="233"/>
      </w:pPr>
      <w:rPr>
        <w:rFonts w:hint="default"/>
        <w:lang w:val="en-ca" w:eastAsia="en-US" w:bidi="ar-SA"/>
      </w:rPr>
    </w:lvl>
    <w:lvl w:ilvl="2">
      <w:start w:val="0"/>
      <w:numFmt w:val="bullet"/>
      <w:lvlText w:val="•"/>
      <w:lvlJc w:val="left"/>
      <w:pPr>
        <w:ind w:left="2356" w:hanging="233"/>
      </w:pPr>
      <w:rPr>
        <w:rFonts w:hint="default"/>
        <w:lang w:val="en-ca" w:eastAsia="en-US" w:bidi="ar-SA"/>
      </w:rPr>
    </w:lvl>
    <w:lvl w:ilvl="3">
      <w:start w:val="0"/>
      <w:numFmt w:val="bullet"/>
      <w:lvlText w:val="•"/>
      <w:lvlJc w:val="left"/>
      <w:pPr>
        <w:ind w:left="3294" w:hanging="233"/>
      </w:pPr>
      <w:rPr>
        <w:rFonts w:hint="default"/>
        <w:lang w:val="en-ca" w:eastAsia="en-US" w:bidi="ar-SA"/>
      </w:rPr>
    </w:lvl>
    <w:lvl w:ilvl="4">
      <w:start w:val="0"/>
      <w:numFmt w:val="bullet"/>
      <w:lvlText w:val="•"/>
      <w:lvlJc w:val="left"/>
      <w:pPr>
        <w:ind w:left="4232" w:hanging="233"/>
      </w:pPr>
      <w:rPr>
        <w:rFonts w:hint="default"/>
        <w:lang w:val="en-ca" w:eastAsia="en-US" w:bidi="ar-SA"/>
      </w:rPr>
    </w:lvl>
    <w:lvl w:ilvl="5">
      <w:start w:val="0"/>
      <w:numFmt w:val="bullet"/>
      <w:lvlText w:val="•"/>
      <w:lvlJc w:val="left"/>
      <w:pPr>
        <w:ind w:left="5170" w:hanging="233"/>
      </w:pPr>
      <w:rPr>
        <w:rFonts w:hint="default"/>
        <w:lang w:val="en-ca" w:eastAsia="en-US" w:bidi="ar-SA"/>
      </w:rPr>
    </w:lvl>
    <w:lvl w:ilvl="6">
      <w:start w:val="0"/>
      <w:numFmt w:val="bullet"/>
      <w:lvlText w:val="•"/>
      <w:lvlJc w:val="left"/>
      <w:pPr>
        <w:ind w:left="6108" w:hanging="233"/>
      </w:pPr>
      <w:rPr>
        <w:rFonts w:hint="default"/>
        <w:lang w:val="en-ca" w:eastAsia="en-US" w:bidi="ar-SA"/>
      </w:rPr>
    </w:lvl>
    <w:lvl w:ilvl="7">
      <w:start w:val="0"/>
      <w:numFmt w:val="bullet"/>
      <w:lvlText w:val="•"/>
      <w:lvlJc w:val="left"/>
      <w:pPr>
        <w:ind w:left="7046" w:hanging="233"/>
      </w:pPr>
      <w:rPr>
        <w:rFonts w:hint="default"/>
        <w:lang w:val="en-ca" w:eastAsia="en-US" w:bidi="ar-SA"/>
      </w:rPr>
    </w:lvl>
    <w:lvl w:ilvl="8">
      <w:start w:val="0"/>
      <w:numFmt w:val="bullet"/>
      <w:lvlText w:val="•"/>
      <w:lvlJc w:val="left"/>
      <w:pPr>
        <w:ind w:left="7984" w:hanging="233"/>
      </w:pPr>
      <w:rPr>
        <w:rFonts w:hint="default"/>
        <w:lang w:val="en-ca" w:eastAsia="en-US" w:bidi="ar-SA"/>
      </w:rPr>
    </w:lvl>
  </w:abstractNum>
  <w:abstractNum w:abstractNumId="2">
    <w:multiLevelType w:val="hybridMultilevel"/>
    <w:lvl w:ilvl="0">
      <w:start w:val="83"/>
      <w:numFmt w:val="decimal"/>
      <w:lvlText w:val="%1"/>
      <w:lvlJc w:val="left"/>
      <w:pPr>
        <w:ind w:left="248" w:hanging="244"/>
        <w:jc w:val="left"/>
      </w:pPr>
      <w:rPr>
        <w:rFonts w:hint="default" w:ascii="Times New Roman" w:hAnsi="Times New Roman" w:eastAsia="Times New Roman" w:cs="Times New Roman"/>
        <w:w w:val="138"/>
        <w:sz w:val="20"/>
        <w:szCs w:val="20"/>
        <w:lang w:val="en-ca" w:eastAsia="en-US" w:bidi="ar-SA"/>
      </w:rPr>
    </w:lvl>
    <w:lvl w:ilvl="1">
      <w:start w:val="0"/>
      <w:numFmt w:val="bullet"/>
      <w:lvlText w:val="•"/>
      <w:lvlJc w:val="left"/>
      <w:pPr>
        <w:ind w:left="1202" w:hanging="244"/>
      </w:pPr>
      <w:rPr>
        <w:rFonts w:hint="default"/>
        <w:lang w:val="en-ca" w:eastAsia="en-US" w:bidi="ar-SA"/>
      </w:rPr>
    </w:lvl>
    <w:lvl w:ilvl="2">
      <w:start w:val="0"/>
      <w:numFmt w:val="bullet"/>
      <w:lvlText w:val="•"/>
      <w:lvlJc w:val="left"/>
      <w:pPr>
        <w:ind w:left="2164" w:hanging="244"/>
      </w:pPr>
      <w:rPr>
        <w:rFonts w:hint="default"/>
        <w:lang w:val="en-ca" w:eastAsia="en-US" w:bidi="ar-SA"/>
      </w:rPr>
    </w:lvl>
    <w:lvl w:ilvl="3">
      <w:start w:val="0"/>
      <w:numFmt w:val="bullet"/>
      <w:lvlText w:val="•"/>
      <w:lvlJc w:val="left"/>
      <w:pPr>
        <w:ind w:left="3126" w:hanging="244"/>
      </w:pPr>
      <w:rPr>
        <w:rFonts w:hint="default"/>
        <w:lang w:val="en-ca" w:eastAsia="en-US" w:bidi="ar-SA"/>
      </w:rPr>
    </w:lvl>
    <w:lvl w:ilvl="4">
      <w:start w:val="0"/>
      <w:numFmt w:val="bullet"/>
      <w:lvlText w:val="•"/>
      <w:lvlJc w:val="left"/>
      <w:pPr>
        <w:ind w:left="4088" w:hanging="244"/>
      </w:pPr>
      <w:rPr>
        <w:rFonts w:hint="default"/>
        <w:lang w:val="en-ca" w:eastAsia="en-US" w:bidi="ar-SA"/>
      </w:rPr>
    </w:lvl>
    <w:lvl w:ilvl="5">
      <w:start w:val="0"/>
      <w:numFmt w:val="bullet"/>
      <w:lvlText w:val="•"/>
      <w:lvlJc w:val="left"/>
      <w:pPr>
        <w:ind w:left="5050" w:hanging="244"/>
      </w:pPr>
      <w:rPr>
        <w:rFonts w:hint="default"/>
        <w:lang w:val="en-ca" w:eastAsia="en-US" w:bidi="ar-SA"/>
      </w:rPr>
    </w:lvl>
    <w:lvl w:ilvl="6">
      <w:start w:val="0"/>
      <w:numFmt w:val="bullet"/>
      <w:lvlText w:val="•"/>
      <w:lvlJc w:val="left"/>
      <w:pPr>
        <w:ind w:left="6012" w:hanging="244"/>
      </w:pPr>
      <w:rPr>
        <w:rFonts w:hint="default"/>
        <w:lang w:val="en-ca" w:eastAsia="en-US" w:bidi="ar-SA"/>
      </w:rPr>
    </w:lvl>
    <w:lvl w:ilvl="7">
      <w:start w:val="0"/>
      <w:numFmt w:val="bullet"/>
      <w:lvlText w:val="•"/>
      <w:lvlJc w:val="left"/>
      <w:pPr>
        <w:ind w:left="6974" w:hanging="244"/>
      </w:pPr>
      <w:rPr>
        <w:rFonts w:hint="default"/>
        <w:lang w:val="en-ca" w:eastAsia="en-US" w:bidi="ar-SA"/>
      </w:rPr>
    </w:lvl>
    <w:lvl w:ilvl="8">
      <w:start w:val="0"/>
      <w:numFmt w:val="bullet"/>
      <w:lvlText w:val="•"/>
      <w:lvlJc w:val="left"/>
      <w:pPr>
        <w:ind w:left="7936" w:hanging="244"/>
      </w:pPr>
      <w:rPr>
        <w:rFonts w:hint="default"/>
        <w:lang w:val="en-ca" w:eastAsia="en-US" w:bidi="ar-SA"/>
      </w:rPr>
    </w:lvl>
  </w:abstractNum>
  <w:abstractNum w:abstractNumId="1">
    <w:multiLevelType w:val="hybridMultilevel"/>
    <w:lvl w:ilvl="0">
      <w:start w:val="38"/>
      <w:numFmt w:val="decimal"/>
      <w:lvlText w:val="%1"/>
      <w:lvlJc w:val="left"/>
      <w:pPr>
        <w:ind w:left="540" w:hanging="291"/>
        <w:jc w:val="left"/>
      </w:pPr>
      <w:rPr>
        <w:rFonts w:hint="default" w:ascii="Times New Roman" w:hAnsi="Times New Roman" w:eastAsia="Times New Roman" w:cs="Times New Roman"/>
        <w:w w:val="130"/>
        <w:sz w:val="20"/>
        <w:szCs w:val="20"/>
        <w:lang w:val="en-ca" w:eastAsia="en-US" w:bidi="ar-SA"/>
      </w:rPr>
    </w:lvl>
    <w:lvl w:ilvl="1">
      <w:start w:val="1"/>
      <w:numFmt w:val="decimal"/>
      <w:lvlText w:val="%2."/>
      <w:lvlJc w:val="left"/>
      <w:pPr>
        <w:ind w:left="972" w:hanging="375"/>
        <w:jc w:val="left"/>
      </w:pPr>
      <w:rPr>
        <w:rFonts w:hint="default"/>
        <w:b/>
        <w:bCs/>
        <w:w w:val="80"/>
        <w:lang w:val="en-ca" w:eastAsia="en-US" w:bidi="ar-SA"/>
      </w:rPr>
    </w:lvl>
    <w:lvl w:ilvl="2">
      <w:start w:val="0"/>
      <w:numFmt w:val="bullet"/>
      <w:lvlText w:val="•"/>
      <w:lvlJc w:val="left"/>
      <w:pPr>
        <w:ind w:left="1966" w:hanging="375"/>
      </w:pPr>
      <w:rPr>
        <w:rFonts w:hint="default"/>
        <w:lang w:val="en-ca" w:eastAsia="en-US" w:bidi="ar-SA"/>
      </w:rPr>
    </w:lvl>
    <w:lvl w:ilvl="3">
      <w:start w:val="0"/>
      <w:numFmt w:val="bullet"/>
      <w:lvlText w:val="•"/>
      <w:lvlJc w:val="left"/>
      <w:pPr>
        <w:ind w:left="2953" w:hanging="375"/>
      </w:pPr>
      <w:rPr>
        <w:rFonts w:hint="default"/>
        <w:lang w:val="en-ca" w:eastAsia="en-US" w:bidi="ar-SA"/>
      </w:rPr>
    </w:lvl>
    <w:lvl w:ilvl="4">
      <w:start w:val="0"/>
      <w:numFmt w:val="bullet"/>
      <w:lvlText w:val="•"/>
      <w:lvlJc w:val="left"/>
      <w:pPr>
        <w:ind w:left="3940" w:hanging="375"/>
      </w:pPr>
      <w:rPr>
        <w:rFonts w:hint="default"/>
        <w:lang w:val="en-ca" w:eastAsia="en-US" w:bidi="ar-SA"/>
      </w:rPr>
    </w:lvl>
    <w:lvl w:ilvl="5">
      <w:start w:val="0"/>
      <w:numFmt w:val="bullet"/>
      <w:lvlText w:val="•"/>
      <w:lvlJc w:val="left"/>
      <w:pPr>
        <w:ind w:left="4926" w:hanging="375"/>
      </w:pPr>
      <w:rPr>
        <w:rFonts w:hint="default"/>
        <w:lang w:val="en-ca" w:eastAsia="en-US" w:bidi="ar-SA"/>
      </w:rPr>
    </w:lvl>
    <w:lvl w:ilvl="6">
      <w:start w:val="0"/>
      <w:numFmt w:val="bullet"/>
      <w:lvlText w:val="•"/>
      <w:lvlJc w:val="left"/>
      <w:pPr>
        <w:ind w:left="5913" w:hanging="375"/>
      </w:pPr>
      <w:rPr>
        <w:rFonts w:hint="default"/>
        <w:lang w:val="en-ca" w:eastAsia="en-US" w:bidi="ar-SA"/>
      </w:rPr>
    </w:lvl>
    <w:lvl w:ilvl="7">
      <w:start w:val="0"/>
      <w:numFmt w:val="bullet"/>
      <w:lvlText w:val="•"/>
      <w:lvlJc w:val="left"/>
      <w:pPr>
        <w:ind w:left="6900" w:hanging="375"/>
      </w:pPr>
      <w:rPr>
        <w:rFonts w:hint="default"/>
        <w:lang w:val="en-ca" w:eastAsia="en-US" w:bidi="ar-SA"/>
      </w:rPr>
    </w:lvl>
    <w:lvl w:ilvl="8">
      <w:start w:val="0"/>
      <w:numFmt w:val="bullet"/>
      <w:lvlText w:val="•"/>
      <w:lvlJc w:val="left"/>
      <w:pPr>
        <w:ind w:left="7886" w:hanging="375"/>
      </w:pPr>
      <w:rPr>
        <w:rFonts w:hint="default"/>
        <w:lang w:val="en-ca" w:eastAsia="en-US" w:bidi="ar-SA"/>
      </w:rPr>
    </w:lvl>
  </w:abstractNum>
  <w:abstractNum w:abstractNumId="0">
    <w:multiLevelType w:val="hybridMultilevel"/>
    <w:lvl w:ilvl="0">
      <w:start w:val="29"/>
      <w:numFmt w:val="decimal"/>
      <w:lvlText w:val="%1"/>
      <w:lvlJc w:val="left"/>
      <w:pPr>
        <w:ind w:left="246" w:hanging="238"/>
        <w:jc w:val="left"/>
      </w:pPr>
      <w:rPr>
        <w:rFonts w:hint="default" w:ascii="Times New Roman" w:hAnsi="Times New Roman" w:eastAsia="Times New Roman" w:cs="Times New Roman"/>
        <w:w w:val="129"/>
        <w:sz w:val="20"/>
        <w:szCs w:val="20"/>
        <w:lang w:val="en-ca" w:eastAsia="en-US" w:bidi="ar-SA"/>
      </w:rPr>
    </w:lvl>
    <w:lvl w:ilvl="1">
      <w:start w:val="0"/>
      <w:numFmt w:val="bullet"/>
      <w:lvlText w:val="•"/>
      <w:lvlJc w:val="left"/>
      <w:pPr>
        <w:ind w:left="1202" w:hanging="238"/>
      </w:pPr>
      <w:rPr>
        <w:rFonts w:hint="default"/>
        <w:lang w:val="en-ca" w:eastAsia="en-US" w:bidi="ar-SA"/>
      </w:rPr>
    </w:lvl>
    <w:lvl w:ilvl="2">
      <w:start w:val="0"/>
      <w:numFmt w:val="bullet"/>
      <w:lvlText w:val="•"/>
      <w:lvlJc w:val="left"/>
      <w:pPr>
        <w:ind w:left="2164" w:hanging="238"/>
      </w:pPr>
      <w:rPr>
        <w:rFonts w:hint="default"/>
        <w:lang w:val="en-ca" w:eastAsia="en-US" w:bidi="ar-SA"/>
      </w:rPr>
    </w:lvl>
    <w:lvl w:ilvl="3">
      <w:start w:val="0"/>
      <w:numFmt w:val="bullet"/>
      <w:lvlText w:val="•"/>
      <w:lvlJc w:val="left"/>
      <w:pPr>
        <w:ind w:left="3126" w:hanging="238"/>
      </w:pPr>
      <w:rPr>
        <w:rFonts w:hint="default"/>
        <w:lang w:val="en-ca" w:eastAsia="en-US" w:bidi="ar-SA"/>
      </w:rPr>
    </w:lvl>
    <w:lvl w:ilvl="4">
      <w:start w:val="0"/>
      <w:numFmt w:val="bullet"/>
      <w:lvlText w:val="•"/>
      <w:lvlJc w:val="left"/>
      <w:pPr>
        <w:ind w:left="4088" w:hanging="238"/>
      </w:pPr>
      <w:rPr>
        <w:rFonts w:hint="default"/>
        <w:lang w:val="en-ca" w:eastAsia="en-US" w:bidi="ar-SA"/>
      </w:rPr>
    </w:lvl>
    <w:lvl w:ilvl="5">
      <w:start w:val="0"/>
      <w:numFmt w:val="bullet"/>
      <w:lvlText w:val="•"/>
      <w:lvlJc w:val="left"/>
      <w:pPr>
        <w:ind w:left="5050" w:hanging="238"/>
      </w:pPr>
      <w:rPr>
        <w:rFonts w:hint="default"/>
        <w:lang w:val="en-ca" w:eastAsia="en-US" w:bidi="ar-SA"/>
      </w:rPr>
    </w:lvl>
    <w:lvl w:ilvl="6">
      <w:start w:val="0"/>
      <w:numFmt w:val="bullet"/>
      <w:lvlText w:val="•"/>
      <w:lvlJc w:val="left"/>
      <w:pPr>
        <w:ind w:left="6012" w:hanging="238"/>
      </w:pPr>
      <w:rPr>
        <w:rFonts w:hint="default"/>
        <w:lang w:val="en-ca" w:eastAsia="en-US" w:bidi="ar-SA"/>
      </w:rPr>
    </w:lvl>
    <w:lvl w:ilvl="7">
      <w:start w:val="0"/>
      <w:numFmt w:val="bullet"/>
      <w:lvlText w:val="•"/>
      <w:lvlJc w:val="left"/>
      <w:pPr>
        <w:ind w:left="6974" w:hanging="238"/>
      </w:pPr>
      <w:rPr>
        <w:rFonts w:hint="default"/>
        <w:lang w:val="en-ca" w:eastAsia="en-US" w:bidi="ar-SA"/>
      </w:rPr>
    </w:lvl>
    <w:lvl w:ilvl="8">
      <w:start w:val="0"/>
      <w:numFmt w:val="bullet"/>
      <w:lvlText w:val="•"/>
      <w:lvlJc w:val="left"/>
      <w:pPr>
        <w:ind w:left="7936" w:hanging="238"/>
      </w:pPr>
      <w:rPr>
        <w:rFonts w:hint="default"/>
        <w:lang w:val="en-ca"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ca" w:eastAsia="en-US" w:bidi="ar-SA"/>
    </w:rPr>
  </w:style>
  <w:style w:styleId="BodyText" w:type="paragraph">
    <w:name w:val="Body Text"/>
    <w:basedOn w:val="Normal"/>
    <w:uiPriority w:val="1"/>
    <w:qFormat/>
    <w:pPr/>
    <w:rPr>
      <w:rFonts w:ascii="Arial" w:hAnsi="Arial" w:eastAsia="Arial" w:cs="Arial"/>
      <w:sz w:val="22"/>
      <w:szCs w:val="22"/>
      <w:lang w:val="en-ca" w:eastAsia="en-US" w:bidi="ar-SA"/>
    </w:rPr>
  </w:style>
  <w:style w:styleId="Heading1" w:type="paragraph">
    <w:name w:val="Heading 1"/>
    <w:basedOn w:val="Normal"/>
    <w:uiPriority w:val="1"/>
    <w:qFormat/>
    <w:pPr>
      <w:spacing w:before="67"/>
      <w:ind w:left="248"/>
      <w:outlineLvl w:val="1"/>
    </w:pPr>
    <w:rPr>
      <w:rFonts w:ascii="Arial" w:hAnsi="Arial" w:eastAsia="Arial" w:cs="Arial"/>
      <w:b/>
      <w:bCs/>
      <w:sz w:val="24"/>
      <w:szCs w:val="24"/>
      <w:lang w:val="en-ca" w:eastAsia="en-US" w:bidi="ar-SA"/>
    </w:rPr>
  </w:style>
  <w:style w:styleId="Heading2" w:type="paragraph">
    <w:name w:val="Heading 2"/>
    <w:basedOn w:val="Normal"/>
    <w:uiPriority w:val="1"/>
    <w:qFormat/>
    <w:pPr>
      <w:spacing w:before="12"/>
      <w:ind w:left="244"/>
      <w:outlineLvl w:val="2"/>
    </w:pPr>
    <w:rPr>
      <w:rFonts w:ascii="Arial" w:hAnsi="Arial" w:eastAsia="Arial" w:cs="Arial"/>
      <w:b/>
      <w:bCs/>
      <w:sz w:val="22"/>
      <w:szCs w:val="22"/>
      <w:lang w:val="en-ca" w:eastAsia="en-US" w:bidi="ar-SA"/>
    </w:rPr>
  </w:style>
  <w:style w:styleId="Title" w:type="paragraph">
    <w:name w:val="Title"/>
    <w:basedOn w:val="Normal"/>
    <w:uiPriority w:val="1"/>
    <w:qFormat/>
    <w:pPr>
      <w:spacing w:before="89"/>
      <w:ind w:left="267"/>
    </w:pPr>
    <w:rPr>
      <w:rFonts w:ascii="Arial" w:hAnsi="Arial" w:eastAsia="Arial" w:cs="Arial"/>
      <w:b/>
      <w:bCs/>
      <w:sz w:val="38"/>
      <w:szCs w:val="38"/>
      <w:lang w:val="en-ca" w:eastAsia="en-US" w:bidi="ar-SA"/>
    </w:rPr>
  </w:style>
  <w:style w:styleId="ListParagraph" w:type="paragraph">
    <w:name w:val="List Paragraph"/>
    <w:basedOn w:val="Normal"/>
    <w:uiPriority w:val="1"/>
    <w:qFormat/>
    <w:pPr>
      <w:spacing w:before="34"/>
      <w:ind w:left="248" w:firstLine="2"/>
    </w:pPr>
    <w:rPr>
      <w:rFonts w:ascii="Arial" w:hAnsi="Arial" w:eastAsia="Arial" w:cs="Arial"/>
      <w:lang w:val="en-ca" w:eastAsia="en-US" w:bidi="ar-SA"/>
    </w:rPr>
  </w:style>
  <w:style w:styleId="TableParagraph" w:type="paragraph">
    <w:name w:val="Table Paragraph"/>
    <w:basedOn w:val="Normal"/>
    <w:uiPriority w:val="1"/>
    <w:qFormat/>
    <w:pPr/>
    <w:rPr>
      <w:rFonts w:ascii="Arial" w:hAnsi="Arial" w:eastAsia="Arial" w:cs="Arial"/>
      <w:lang w:val="en-c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ontario.ca/page/building-workforce-tomorrow-shared-responsibility" TargetMode="External"/><Relationship Id="rId7" Type="http://schemas.openxmlformats.org/officeDocument/2006/relationships/hyperlink" Target="http://www.aare.edu.au/data/publications/1999/bar99509/pdf" TargetMode="External"/><Relationship Id="rId8" Type="http://schemas.openxmlformats.org/officeDocument/2006/relationships/hyperlink" Target="http://myexperience.uwo.ca/" TargetMode="External"/><Relationship Id="rId9" Type="http://schemas.openxmlformats.org/officeDocument/2006/relationships/hyperlink" Target="http://www.pebblepad.co.uk/" TargetMode="External"/><Relationship Id="rId10" Type="http://schemas.openxmlformats.org/officeDocument/2006/relationships/hyperlink" Target="http://www.wsj.com/articles/why-" TargetMode="External"/><Relationship Id="rId11" Type="http://schemas.openxmlformats.org/officeDocument/2006/relationships/hyperlink" Target="https://www.hamilton.ca/jobs-city/student-youth-opportunities/specific-area-study-and-administrative-jobs" TargetMode="External"/><Relationship Id="rId12" Type="http://schemas.openxmlformats.org/officeDocument/2006/relationships/hyperlink" Target="http://www.heqco.ca/SiteCollectionDocuments/WIL_Experience_ON_Graduates_ENG.pdf" TargetMode="External"/><Relationship Id="rId13" Type="http://schemas.openxmlformats.org/officeDocument/2006/relationships/hyperlink" Target="https://d3n8a8pro7vhmx.cloudfront.net/ousa/pages/391/attachments/original/1486572584/Quality_OPSSS2015_document.pdf?1486572584" TargetMode="External"/><Relationship Id="rId14" Type="http://schemas.openxmlformats.org/officeDocument/2006/relationships/hyperlink" Target="http://www.iaccess.gov.on.ca/OSAPRatesWeb/en/index.html" TargetMode="External"/><Relationship Id="rId15" Type="http://schemas.openxmlformats.org/officeDocument/2006/relationships/hyperlink" Target="https://www.ontario.ca/laws/statute/00e41#BK5" TargetMode="External"/><Relationship Id="rId16" Type="http://schemas.openxmlformats.org/officeDocument/2006/relationships/hyperlink" Target="http://www.ontla.on.ca/web/bills/bills_detail.do?locale=en&amp;BillID=3010" TargetMode="External"/><Relationship Id="rId17" Type="http://schemas.openxmlformats.org/officeDocument/2006/relationships/hyperlink" Target="https://files.ontario.ca/books/mol_changing_workplace_report_eng_2_0.pdf" TargetMode="External"/><Relationship Id="rId18" Type="http://schemas.openxmlformats.org/officeDocument/2006/relationships/hyperlink" Target="http://bher.ca/wp-content/uploads/2016/10/BHER-Academica-report-full.pdf" TargetMode="External"/><Relationship Id="rId19" Type="http://schemas.openxmlformats.org/officeDocument/2006/relationships/hyperlink" Target="http://www.gojobs.gov.on.ca/Pages/GreatCareers.aspx" TargetMode="External"/><Relationship Id="rId20" Type="http://schemas.openxmlformats.org/officeDocument/2006/relationships/hyperlink" Target="http://www.fraserinstitute.org/sites/default/files/comparing-public-and-private" TargetMode="External"/><Relationship Id="rId21" Type="http://schemas.openxmlformats.org/officeDocument/2006/relationships/hyperlink" Target="http://www.capam.org/knowledge/articles/2017/next_generation_public_service.ht" TargetMode="External"/><Relationship Id="rId22" Type="http://schemas.openxmlformats.org/officeDocument/2006/relationships/hyperlink" Target="http://www.statcan.gc.ca/daily-quotidien/171006/dq171006a-eng.htm" TargetMode="External"/><Relationship Id="rId23" Type="http://schemas.openxmlformats.org/officeDocument/2006/relationships/hyperlink" Target="http://www.statcan.gc.ca/daily-quotidien/161205/dq161205a-eng.htm" TargetMode="External"/><Relationship Id="rId24" Type="http://schemas.openxmlformats.org/officeDocument/2006/relationships/hyperlink" Target="http://www.canada.ca/en/employment-social-development/services/funding/youth" TargetMode="External"/><Relationship Id="rId25" Type="http://schemas.openxmlformats.org/officeDocument/2006/relationships/hyperlink" Target="http://www.canada.ca/en/public-service" TargetMode="External"/><Relationship Id="rId26" Type="http://schemas.openxmlformats.org/officeDocument/2006/relationships/hyperlink" Target="https://emploisfp-psjobs.cfp-psc.gc.ca/srs-sre/page01.htm?poster=1&amp;lang=en" TargetMode="External"/><Relationship Id="rId27" Type="http://schemas.openxmlformats.org/officeDocument/2006/relationships/hyperlink" Target="https://www.canada.ca/en/employment-social-development/services/funding/youth-summer-job.html" TargetMode="External"/><Relationship Id="rId28" Type="http://schemas.openxmlformats.org/officeDocument/2006/relationships/hyperlink" Target="http://www.cbc.ca/news/canada/kitchener" TargetMode="External"/><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Wilson</dc:creator>
  <dcterms:created xsi:type="dcterms:W3CDTF">2020-10-06T19:23:10Z</dcterms:created>
  <dcterms:modified xsi:type="dcterms:W3CDTF">2020-10-06T19:23:10Z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Microsoft® Word 2016</vt:lpwstr>
  </property>
  <property fmtid="{D5CDD505-2E9C-101B-9397-08002B2CF9AE}" pid="4" name="LastSaved">
    <vt:filetime>2020-10-06T00:00:00Z</vt:filetime>
  </property>
</Properties>
</file>