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7FE8" w14:textId="58F66540" w:rsidR="00921BED" w:rsidRDefault="00B22069">
      <w:pPr>
        <w:pStyle w:val="BodyText"/>
        <w:rPr>
          <w:rFonts w:ascii="Times New Roman"/>
          <w:sz w:val="20"/>
        </w:rPr>
      </w:pPr>
      <w:r>
        <w:rPr>
          <w:rFonts w:ascii="Times New Roman"/>
          <w:noProof/>
          <w:sz w:val="20"/>
        </w:rPr>
        <w:drawing>
          <wp:inline distT="0" distB="0" distL="0" distR="0" wp14:anchorId="5FA0F8B9" wp14:editId="3D72BD2E">
            <wp:extent cx="2176486" cy="2176367"/>
            <wp:effectExtent l="0" t="0" r="0" b="0"/>
            <wp:docPr id="146"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descr="A picture containing logo&#10;&#10;Description automatically generated"/>
                    <pic:cNvPicPr/>
                  </pic:nvPicPr>
                  <pic:blipFill>
                    <a:blip r:embed="rId7" cstate="print"/>
                    <a:stretch>
                      <a:fillRect/>
                    </a:stretch>
                  </pic:blipFill>
                  <pic:spPr>
                    <a:xfrm>
                      <a:off x="0" y="0"/>
                      <a:ext cx="2176486" cy="2176367"/>
                    </a:xfrm>
                    <a:prstGeom prst="rect">
                      <a:avLst/>
                    </a:prstGeom>
                  </pic:spPr>
                </pic:pic>
              </a:graphicData>
            </a:graphic>
          </wp:inline>
        </w:drawing>
      </w:r>
      <w:r w:rsidR="00E67270">
        <w:pict w14:anchorId="3FC7420C">
          <v:rect id="_x0000_s1164" alt="" style="position:absolute;margin-left:72.1pt;margin-top:335.1pt;width:539.9pt;height:.7pt;z-index:15729152;mso-wrap-edited:f;mso-width-percent:0;mso-height-percent:0;mso-position-horizontal-relative:page;mso-position-vertical-relative:page;mso-width-percent:0;mso-height-percent:0" fillcolor="black" stroked="f">
            <w10:wrap anchorx="page" anchory="page"/>
          </v:rect>
        </w:pict>
      </w:r>
    </w:p>
    <w:p w14:paraId="7F971D71" w14:textId="77777777" w:rsidR="00B22069" w:rsidRDefault="00B22069">
      <w:pPr>
        <w:pStyle w:val="BodyText"/>
        <w:rPr>
          <w:rFonts w:ascii="Times New Roman"/>
          <w:sz w:val="20"/>
        </w:rPr>
      </w:pPr>
    </w:p>
    <w:p w14:paraId="73998CBE" w14:textId="77777777" w:rsidR="00921BED" w:rsidRDefault="00921BED">
      <w:pPr>
        <w:pStyle w:val="BodyText"/>
        <w:rPr>
          <w:rFonts w:ascii="Times New Roman"/>
          <w:sz w:val="20"/>
        </w:rPr>
      </w:pPr>
    </w:p>
    <w:p w14:paraId="64B94E55" w14:textId="77777777" w:rsidR="00921BED" w:rsidRDefault="00921BED">
      <w:pPr>
        <w:pStyle w:val="BodyText"/>
        <w:rPr>
          <w:rFonts w:ascii="Times New Roman"/>
          <w:sz w:val="20"/>
        </w:rPr>
      </w:pPr>
    </w:p>
    <w:p w14:paraId="33FEFB41" w14:textId="77777777" w:rsidR="00921BED" w:rsidRDefault="00921BED">
      <w:pPr>
        <w:pStyle w:val="BodyText"/>
        <w:rPr>
          <w:rFonts w:ascii="Times New Roman"/>
          <w:sz w:val="20"/>
        </w:rPr>
      </w:pPr>
    </w:p>
    <w:p w14:paraId="57F9C76D" w14:textId="77777777" w:rsidR="00921BED" w:rsidRDefault="00921BED">
      <w:pPr>
        <w:pStyle w:val="BodyText"/>
        <w:rPr>
          <w:rFonts w:ascii="Times New Roman"/>
          <w:sz w:val="20"/>
        </w:rPr>
      </w:pPr>
    </w:p>
    <w:p w14:paraId="24648022" w14:textId="77777777" w:rsidR="00921BED" w:rsidRDefault="00921BED">
      <w:pPr>
        <w:pStyle w:val="BodyText"/>
        <w:rPr>
          <w:rFonts w:ascii="Times New Roman"/>
          <w:sz w:val="20"/>
        </w:rPr>
      </w:pPr>
    </w:p>
    <w:p w14:paraId="3E946288" w14:textId="77777777" w:rsidR="00921BED" w:rsidRDefault="00921BED">
      <w:pPr>
        <w:pStyle w:val="BodyText"/>
        <w:spacing w:before="3"/>
        <w:rPr>
          <w:rFonts w:ascii="Times New Roman"/>
          <w:sz w:val="26"/>
        </w:rPr>
      </w:pPr>
    </w:p>
    <w:p w14:paraId="5D94CE80" w14:textId="77777777" w:rsidR="00921BED" w:rsidRDefault="00E67270">
      <w:pPr>
        <w:pStyle w:val="Title"/>
      </w:pPr>
      <w:r>
        <w:rPr>
          <w:w w:val="105"/>
        </w:rPr>
        <w:t>POLICY PAPER</w:t>
      </w:r>
    </w:p>
    <w:p w14:paraId="30C2EF33" w14:textId="77777777" w:rsidR="00921BED" w:rsidRDefault="00E67270">
      <w:pPr>
        <w:spacing w:before="225"/>
        <w:ind w:left="259"/>
        <w:rPr>
          <w:rFonts w:ascii="Georgia-BoldItalic"/>
          <w:b/>
          <w:i/>
          <w:sz w:val="28"/>
        </w:rPr>
      </w:pPr>
      <w:r>
        <w:rPr>
          <w:rFonts w:ascii="Georgia-BoldItalic"/>
          <w:b/>
          <w:i/>
          <w:sz w:val="28"/>
        </w:rPr>
        <w:t>Environmental Sustainability</w:t>
      </w:r>
    </w:p>
    <w:p w14:paraId="415F442E" w14:textId="77777777" w:rsidR="00921BED" w:rsidRDefault="00921BED">
      <w:pPr>
        <w:pStyle w:val="BodyText"/>
        <w:rPr>
          <w:rFonts w:ascii="Georgia-BoldItalic"/>
          <w:b/>
          <w:i/>
          <w:sz w:val="32"/>
        </w:rPr>
      </w:pPr>
    </w:p>
    <w:p w14:paraId="7EC76B94" w14:textId="77777777" w:rsidR="00921BED" w:rsidRDefault="00921BED">
      <w:pPr>
        <w:pStyle w:val="BodyText"/>
        <w:rPr>
          <w:rFonts w:ascii="Georgia-BoldItalic"/>
          <w:b/>
          <w:i/>
          <w:sz w:val="32"/>
        </w:rPr>
      </w:pPr>
    </w:p>
    <w:p w14:paraId="75115D5D" w14:textId="77777777" w:rsidR="00921BED" w:rsidRDefault="00921BED">
      <w:pPr>
        <w:pStyle w:val="BodyText"/>
        <w:rPr>
          <w:rFonts w:ascii="Georgia-BoldItalic"/>
          <w:b/>
          <w:i/>
          <w:sz w:val="32"/>
        </w:rPr>
      </w:pPr>
    </w:p>
    <w:p w14:paraId="3637BB63" w14:textId="77777777" w:rsidR="00921BED" w:rsidRDefault="00921BED">
      <w:pPr>
        <w:pStyle w:val="BodyText"/>
        <w:rPr>
          <w:rFonts w:ascii="Georgia-BoldItalic"/>
          <w:b/>
          <w:i/>
          <w:sz w:val="32"/>
        </w:rPr>
      </w:pPr>
    </w:p>
    <w:p w14:paraId="131C8F86" w14:textId="77777777" w:rsidR="00921BED" w:rsidRDefault="00921BED">
      <w:pPr>
        <w:pStyle w:val="BodyText"/>
        <w:rPr>
          <w:rFonts w:ascii="Georgia-BoldItalic"/>
          <w:b/>
          <w:i/>
          <w:sz w:val="32"/>
        </w:rPr>
      </w:pPr>
    </w:p>
    <w:p w14:paraId="49BAB0E4" w14:textId="77777777" w:rsidR="00921BED" w:rsidRDefault="00921BED">
      <w:pPr>
        <w:pStyle w:val="BodyText"/>
        <w:spacing w:before="7"/>
        <w:rPr>
          <w:rFonts w:ascii="Georgia-BoldItalic"/>
          <w:b/>
          <w:i/>
          <w:sz w:val="44"/>
        </w:rPr>
      </w:pPr>
    </w:p>
    <w:p w14:paraId="1A20F0EC" w14:textId="77777777" w:rsidR="00921BED" w:rsidRDefault="00E67270">
      <w:pPr>
        <w:spacing w:before="1"/>
        <w:ind w:left="1818" w:right="1812"/>
        <w:jc w:val="center"/>
        <w:rPr>
          <w:i/>
        </w:rPr>
      </w:pPr>
      <w:r>
        <w:rPr>
          <w:i/>
          <w:w w:val="110"/>
        </w:rPr>
        <w:t>Prepared By:</w:t>
      </w:r>
    </w:p>
    <w:p w14:paraId="7CC75C41" w14:textId="77777777" w:rsidR="00921BED" w:rsidRDefault="00921BED">
      <w:pPr>
        <w:pStyle w:val="BodyText"/>
        <w:spacing w:before="11"/>
        <w:rPr>
          <w:i/>
          <w:sz w:val="23"/>
        </w:rPr>
      </w:pPr>
    </w:p>
    <w:p w14:paraId="072B379B" w14:textId="77777777" w:rsidR="00921BED" w:rsidRDefault="00E67270">
      <w:pPr>
        <w:spacing w:line="249" w:lineRule="auto"/>
        <w:ind w:left="1545" w:right="1552" w:firstLine="6"/>
        <w:jc w:val="center"/>
        <w:rPr>
          <w:i/>
        </w:rPr>
      </w:pPr>
      <w:r>
        <w:rPr>
          <w:i/>
          <w:w w:val="110"/>
        </w:rPr>
        <w:t xml:space="preserve">Tiffany Sun, Advocacy </w:t>
      </w:r>
      <w:r>
        <w:rPr>
          <w:w w:val="110"/>
          <w:sz w:val="21"/>
        </w:rPr>
        <w:t xml:space="preserve">&amp; </w:t>
      </w:r>
      <w:r>
        <w:rPr>
          <w:i/>
          <w:w w:val="110"/>
        </w:rPr>
        <w:t>Policy Research Assistant 2077-78 David</w:t>
      </w:r>
      <w:r>
        <w:rPr>
          <w:i/>
          <w:spacing w:val="-18"/>
          <w:w w:val="110"/>
        </w:rPr>
        <w:t xml:space="preserve"> </w:t>
      </w:r>
      <w:r>
        <w:rPr>
          <w:i/>
          <w:w w:val="110"/>
        </w:rPr>
        <w:t>Lee,</w:t>
      </w:r>
      <w:r>
        <w:rPr>
          <w:i/>
          <w:spacing w:val="-16"/>
          <w:w w:val="110"/>
        </w:rPr>
        <w:t xml:space="preserve"> </w:t>
      </w:r>
      <w:r>
        <w:rPr>
          <w:i/>
          <w:w w:val="110"/>
        </w:rPr>
        <w:t>Associate</w:t>
      </w:r>
      <w:r>
        <w:rPr>
          <w:i/>
          <w:spacing w:val="-6"/>
          <w:w w:val="110"/>
        </w:rPr>
        <w:t xml:space="preserve"> </w:t>
      </w:r>
      <w:r>
        <w:rPr>
          <w:i/>
          <w:w w:val="110"/>
        </w:rPr>
        <w:t>Vice</w:t>
      </w:r>
      <w:r>
        <w:rPr>
          <w:i/>
          <w:spacing w:val="-15"/>
          <w:w w:val="110"/>
        </w:rPr>
        <w:t xml:space="preserve"> </w:t>
      </w:r>
      <w:r>
        <w:rPr>
          <w:i/>
          <w:w w:val="110"/>
        </w:rPr>
        <w:t>President:</w:t>
      </w:r>
      <w:r>
        <w:rPr>
          <w:i/>
          <w:spacing w:val="-9"/>
          <w:w w:val="110"/>
        </w:rPr>
        <w:t xml:space="preserve"> </w:t>
      </w:r>
      <w:r>
        <w:rPr>
          <w:i/>
          <w:w w:val="110"/>
        </w:rPr>
        <w:t>University</w:t>
      </w:r>
      <w:r>
        <w:rPr>
          <w:i/>
          <w:spacing w:val="-3"/>
          <w:w w:val="110"/>
        </w:rPr>
        <w:t xml:space="preserve"> </w:t>
      </w:r>
      <w:r>
        <w:rPr>
          <w:i/>
          <w:w w:val="110"/>
        </w:rPr>
        <w:t>Affairs</w:t>
      </w:r>
      <w:r>
        <w:rPr>
          <w:i/>
          <w:spacing w:val="-18"/>
          <w:w w:val="110"/>
        </w:rPr>
        <w:t xml:space="preserve"> </w:t>
      </w:r>
      <w:r>
        <w:rPr>
          <w:i/>
          <w:w w:val="110"/>
        </w:rPr>
        <w:t>2077-78 Ezza Jalil, SRA University Affairs Committee</w:t>
      </w:r>
      <w:r>
        <w:rPr>
          <w:i/>
          <w:spacing w:val="-24"/>
          <w:w w:val="110"/>
        </w:rPr>
        <w:t xml:space="preserve"> </w:t>
      </w:r>
      <w:r>
        <w:rPr>
          <w:i/>
          <w:w w:val="110"/>
        </w:rPr>
        <w:t>2077-78</w:t>
      </w:r>
    </w:p>
    <w:p w14:paraId="2000F0E1" w14:textId="77777777" w:rsidR="00921BED" w:rsidRDefault="00E67270">
      <w:pPr>
        <w:spacing w:before="3" w:line="249" w:lineRule="auto"/>
        <w:ind w:left="1818" w:right="1817"/>
        <w:jc w:val="center"/>
        <w:rPr>
          <w:i/>
        </w:rPr>
      </w:pPr>
      <w:r>
        <w:rPr>
          <w:i/>
          <w:w w:val="110"/>
        </w:rPr>
        <w:t>Alex Johnston, SRA University Affairs Committee</w:t>
      </w:r>
      <w:r>
        <w:rPr>
          <w:i/>
          <w:spacing w:val="-38"/>
          <w:w w:val="110"/>
        </w:rPr>
        <w:t xml:space="preserve"> </w:t>
      </w:r>
      <w:r>
        <w:rPr>
          <w:i/>
          <w:w w:val="110"/>
        </w:rPr>
        <w:t>2077-78 Francis Lao, SRA Municipal Affairs Committee 2077-78 Yina</w:t>
      </w:r>
      <w:r>
        <w:rPr>
          <w:i/>
          <w:spacing w:val="-16"/>
          <w:w w:val="110"/>
        </w:rPr>
        <w:t xml:space="preserve"> </w:t>
      </w:r>
      <w:r>
        <w:rPr>
          <w:i/>
          <w:w w:val="110"/>
        </w:rPr>
        <w:t>Shan,</w:t>
      </w:r>
      <w:r>
        <w:rPr>
          <w:i/>
          <w:spacing w:val="-20"/>
          <w:w w:val="110"/>
        </w:rPr>
        <w:t xml:space="preserve"> </w:t>
      </w:r>
      <w:r>
        <w:rPr>
          <w:i/>
          <w:w w:val="110"/>
        </w:rPr>
        <w:t>SRA</w:t>
      </w:r>
      <w:r>
        <w:rPr>
          <w:i/>
          <w:spacing w:val="-8"/>
          <w:w w:val="110"/>
        </w:rPr>
        <w:t xml:space="preserve"> </w:t>
      </w:r>
      <w:r>
        <w:rPr>
          <w:i/>
          <w:w w:val="110"/>
        </w:rPr>
        <w:t>University</w:t>
      </w:r>
      <w:r>
        <w:rPr>
          <w:i/>
          <w:spacing w:val="1"/>
          <w:w w:val="110"/>
        </w:rPr>
        <w:t xml:space="preserve"> </w:t>
      </w:r>
      <w:r>
        <w:rPr>
          <w:i/>
          <w:w w:val="110"/>
        </w:rPr>
        <w:t>Affairs</w:t>
      </w:r>
      <w:r>
        <w:rPr>
          <w:i/>
          <w:spacing w:val="-6"/>
          <w:w w:val="110"/>
        </w:rPr>
        <w:t xml:space="preserve"> </w:t>
      </w:r>
      <w:r>
        <w:rPr>
          <w:i/>
          <w:w w:val="110"/>
        </w:rPr>
        <w:t>Committee</w:t>
      </w:r>
      <w:r>
        <w:rPr>
          <w:i/>
          <w:spacing w:val="-18"/>
          <w:w w:val="110"/>
        </w:rPr>
        <w:t xml:space="preserve"> </w:t>
      </w:r>
      <w:r>
        <w:rPr>
          <w:i/>
          <w:w w:val="110"/>
        </w:rPr>
        <w:t>2077-78</w:t>
      </w:r>
    </w:p>
    <w:p w14:paraId="5F25AAB9" w14:textId="77777777" w:rsidR="00921BED" w:rsidRDefault="00E67270">
      <w:pPr>
        <w:spacing w:before="4"/>
        <w:ind w:left="1322" w:right="1328"/>
        <w:jc w:val="center"/>
        <w:rPr>
          <w:i/>
        </w:rPr>
      </w:pPr>
      <w:r>
        <w:rPr>
          <w:i/>
          <w:w w:val="110"/>
        </w:rPr>
        <w:t>Ajarat Bolade Shipeolu, SRA University Affairs Committee 2077-78</w:t>
      </w:r>
    </w:p>
    <w:p w14:paraId="431363E2" w14:textId="77777777" w:rsidR="00921BED" w:rsidRDefault="00921BED">
      <w:pPr>
        <w:pStyle w:val="BodyText"/>
        <w:rPr>
          <w:i/>
          <w:sz w:val="20"/>
        </w:rPr>
      </w:pPr>
    </w:p>
    <w:p w14:paraId="59EBA56C" w14:textId="77777777" w:rsidR="00921BED" w:rsidRDefault="00921BED">
      <w:pPr>
        <w:pStyle w:val="BodyText"/>
        <w:rPr>
          <w:i/>
          <w:sz w:val="20"/>
        </w:rPr>
      </w:pPr>
    </w:p>
    <w:p w14:paraId="403615A6" w14:textId="77777777" w:rsidR="00921BED" w:rsidRDefault="00921BED">
      <w:pPr>
        <w:pStyle w:val="BodyText"/>
        <w:rPr>
          <w:i/>
          <w:sz w:val="20"/>
        </w:rPr>
      </w:pPr>
    </w:p>
    <w:p w14:paraId="75E94CFB" w14:textId="77777777" w:rsidR="00921BED" w:rsidRDefault="00921BED">
      <w:pPr>
        <w:pStyle w:val="BodyText"/>
        <w:rPr>
          <w:i/>
          <w:sz w:val="20"/>
        </w:rPr>
      </w:pPr>
    </w:p>
    <w:p w14:paraId="123B248F" w14:textId="77777777" w:rsidR="00921BED" w:rsidRDefault="00921BED">
      <w:pPr>
        <w:pStyle w:val="BodyText"/>
        <w:rPr>
          <w:i/>
          <w:sz w:val="20"/>
        </w:rPr>
      </w:pPr>
    </w:p>
    <w:p w14:paraId="01F640AB" w14:textId="77777777" w:rsidR="00921BED" w:rsidRDefault="00921BED">
      <w:pPr>
        <w:pStyle w:val="BodyText"/>
        <w:rPr>
          <w:i/>
          <w:sz w:val="20"/>
        </w:rPr>
      </w:pPr>
    </w:p>
    <w:p w14:paraId="402B040F" w14:textId="77777777" w:rsidR="00921BED" w:rsidRDefault="00921BED">
      <w:pPr>
        <w:pStyle w:val="BodyText"/>
        <w:rPr>
          <w:i/>
          <w:sz w:val="20"/>
        </w:rPr>
      </w:pPr>
    </w:p>
    <w:p w14:paraId="4D478426" w14:textId="77777777" w:rsidR="00921BED" w:rsidRDefault="00921BED">
      <w:pPr>
        <w:pStyle w:val="BodyText"/>
        <w:rPr>
          <w:i/>
          <w:sz w:val="20"/>
        </w:rPr>
      </w:pPr>
    </w:p>
    <w:p w14:paraId="4BA57155" w14:textId="77777777" w:rsidR="00921BED" w:rsidRDefault="00E67270">
      <w:pPr>
        <w:pStyle w:val="BodyText"/>
        <w:spacing w:before="3"/>
        <w:rPr>
          <w:i/>
          <w:sz w:val="13"/>
        </w:rPr>
      </w:pPr>
      <w:r>
        <w:pict w14:anchorId="40874E7A">
          <v:shape id="_x0000_s1163" alt="" style="position:absolute;margin-left:70.2pt;margin-top:10pt;width:473.1pt;height:.1pt;z-index:-15728640;mso-wrap-edited:f;mso-width-percent:0;mso-height-percent:0;mso-wrap-distance-left:0;mso-wrap-distance-right:0;mso-position-horizontal-relative:page;mso-width-percent:0;mso-height-percent:0" coordsize="9462,1270" path="m,l9461,e" filled="f" strokeweight=".25431mm">
            <v:path arrowok="t" o:connecttype="custom" o:connectlocs="0,0;6007735,0" o:connectangles="0,0"/>
            <w10:wrap type="topAndBottom" anchorx="page"/>
          </v:shape>
        </w:pict>
      </w:r>
    </w:p>
    <w:p w14:paraId="6297A92A" w14:textId="1E6C3755" w:rsidR="00921BED" w:rsidRDefault="00E67270" w:rsidP="00B22069">
      <w:pPr>
        <w:ind w:left="255"/>
        <w:rPr>
          <w:rFonts w:ascii="Times New Roman"/>
          <w:sz w:val="20"/>
        </w:rPr>
      </w:pPr>
      <w:r>
        <w:rPr>
          <w:rFonts w:ascii="Times New Roman"/>
          <w:w w:val="120"/>
          <w:sz w:val="20"/>
        </w:rPr>
        <w:t>Approved 17</w:t>
      </w:r>
      <w:r w:rsidR="00B22069">
        <w:rPr>
          <w:rFonts w:ascii="Times New Roman"/>
          <w:w w:val="120"/>
          <w:sz w:val="20"/>
        </w:rPr>
        <w:t>P</w:t>
      </w:r>
    </w:p>
    <w:p w14:paraId="6F4196E8" w14:textId="77777777" w:rsidR="00921BED" w:rsidRDefault="00921BED">
      <w:pPr>
        <w:pStyle w:val="BodyText"/>
        <w:rPr>
          <w:rFonts w:ascii="Times New Roman"/>
          <w:sz w:val="20"/>
        </w:rPr>
      </w:pPr>
    </w:p>
    <w:p w14:paraId="42473CA4" w14:textId="77777777" w:rsidR="00921BED" w:rsidRDefault="00921BED">
      <w:pPr>
        <w:pStyle w:val="BodyText"/>
        <w:rPr>
          <w:rFonts w:ascii="Times New Roman"/>
          <w:sz w:val="20"/>
        </w:rPr>
      </w:pPr>
    </w:p>
    <w:p w14:paraId="0375EF3E" w14:textId="55592B08" w:rsidR="00921BED" w:rsidRDefault="00921BED">
      <w:pPr>
        <w:pStyle w:val="BodyText"/>
        <w:ind w:left="9470"/>
        <w:rPr>
          <w:rFonts w:ascii="Times New Roman"/>
          <w:sz w:val="20"/>
        </w:rPr>
      </w:pPr>
    </w:p>
    <w:p w14:paraId="5E67D14C" w14:textId="77777777" w:rsidR="00921BED" w:rsidRDefault="00921BED">
      <w:pPr>
        <w:rPr>
          <w:rFonts w:ascii="Times New Roman"/>
          <w:sz w:val="20"/>
        </w:rPr>
        <w:sectPr w:rsidR="00921BED">
          <w:pgSz w:w="12240" w:h="15840"/>
          <w:pgMar w:top="1500" w:right="1180" w:bottom="280" w:left="1200" w:header="720" w:footer="720" w:gutter="0"/>
          <w:cols w:space="720"/>
        </w:sectPr>
      </w:pPr>
    </w:p>
    <w:p w14:paraId="4FD53E27" w14:textId="77777777" w:rsidR="00921BED" w:rsidRDefault="00E67270">
      <w:pPr>
        <w:spacing w:before="77"/>
        <w:ind w:left="250"/>
        <w:rPr>
          <w:b/>
          <w:sz w:val="27"/>
        </w:rPr>
      </w:pPr>
      <w:r>
        <w:rPr>
          <w:b/>
          <w:w w:val="110"/>
          <w:sz w:val="27"/>
        </w:rPr>
        <w:lastRenderedPageBreak/>
        <w:t>Table of Contents</w:t>
      </w:r>
    </w:p>
    <w:sdt>
      <w:sdtPr>
        <w:id w:val="-1483085125"/>
        <w:docPartObj>
          <w:docPartGallery w:val="Table of Contents"/>
          <w:docPartUnique/>
        </w:docPartObj>
      </w:sdtPr>
      <w:sdtEndPr/>
      <w:sdtContent>
        <w:p w14:paraId="42BE4D70" w14:textId="77777777" w:rsidR="00921BED" w:rsidRDefault="00E67270">
          <w:pPr>
            <w:pStyle w:val="TOC1"/>
            <w:tabs>
              <w:tab w:val="right" w:leader="dot" w:pos="9584"/>
            </w:tabs>
            <w:spacing w:before="328"/>
            <w:ind w:left="255"/>
          </w:pPr>
          <w:r>
            <w:rPr>
              <w:w w:val="105"/>
            </w:rPr>
            <w:t>lntroduction</w:t>
          </w:r>
          <w:r>
            <w:rPr>
              <w:w w:val="105"/>
            </w:rPr>
            <w:tab/>
            <w:t>4</w:t>
          </w:r>
        </w:p>
        <w:p w14:paraId="19AD916A" w14:textId="77777777" w:rsidR="00921BED" w:rsidRDefault="00E67270">
          <w:pPr>
            <w:pStyle w:val="TOC1"/>
            <w:tabs>
              <w:tab w:val="right" w:leader="dot" w:pos="9589"/>
            </w:tabs>
          </w:pPr>
          <w:hyperlink w:anchor="_TOC_250020" w:history="1">
            <w:r>
              <w:rPr>
                <w:w w:val="110"/>
              </w:rPr>
              <w:t>Food</w:t>
            </w:r>
            <w:r>
              <w:rPr>
                <w:spacing w:val="11"/>
                <w:w w:val="110"/>
              </w:rPr>
              <w:t xml:space="preserve"> </w:t>
            </w:r>
            <w:r>
              <w:rPr>
                <w:w w:val="110"/>
              </w:rPr>
              <w:t>and</w:t>
            </w:r>
            <w:r>
              <w:rPr>
                <w:spacing w:val="21"/>
                <w:w w:val="110"/>
              </w:rPr>
              <w:t xml:space="preserve"> </w:t>
            </w:r>
            <w:r>
              <w:rPr>
                <w:w w:val="110"/>
              </w:rPr>
              <w:t>Waste</w:t>
            </w:r>
            <w:r>
              <w:rPr>
                <w:w w:val="110"/>
              </w:rPr>
              <w:tab/>
              <w:t>6</w:t>
            </w:r>
          </w:hyperlink>
        </w:p>
        <w:p w14:paraId="32B04D2D" w14:textId="77777777" w:rsidR="00921BED" w:rsidRDefault="00E67270">
          <w:pPr>
            <w:pStyle w:val="TOC2"/>
            <w:tabs>
              <w:tab w:val="right" w:leader="dot" w:pos="9607"/>
            </w:tabs>
            <w:spacing w:before="150"/>
            <w:ind w:left="469"/>
          </w:pPr>
          <w:hyperlink w:anchor="_TOC_250019" w:history="1">
            <w:r>
              <w:rPr>
                <w:w w:val="110"/>
              </w:rPr>
              <w:t>Food-related</w:t>
            </w:r>
            <w:r>
              <w:rPr>
                <w:spacing w:val="33"/>
                <w:w w:val="110"/>
              </w:rPr>
              <w:t xml:space="preserve"> </w:t>
            </w:r>
            <w:r>
              <w:rPr>
                <w:w w:val="110"/>
              </w:rPr>
              <w:t>Waste</w:t>
            </w:r>
            <w:r>
              <w:rPr>
                <w:spacing w:val="7"/>
                <w:w w:val="110"/>
              </w:rPr>
              <w:t xml:space="preserve"> </w:t>
            </w:r>
            <w:r>
              <w:rPr>
                <w:w w:val="110"/>
              </w:rPr>
              <w:t>Reduction</w:t>
            </w:r>
            <w:r>
              <w:rPr>
                <w:w w:val="110"/>
              </w:rPr>
              <w:tab/>
              <w:t>6</w:t>
            </w:r>
          </w:hyperlink>
        </w:p>
        <w:p w14:paraId="308D7DA2" w14:textId="77777777" w:rsidR="00921BED" w:rsidRDefault="00E67270">
          <w:pPr>
            <w:pStyle w:val="TOC2"/>
            <w:tabs>
              <w:tab w:val="right" w:leader="dot" w:pos="9584"/>
            </w:tabs>
            <w:ind w:left="472"/>
          </w:pPr>
          <w:hyperlink w:anchor="_TOC_250018" w:history="1">
            <w:r>
              <w:rPr>
                <w:w w:val="110"/>
              </w:rPr>
              <w:t>Solid Waste Management: Recycling</w:t>
            </w:r>
            <w:r>
              <w:rPr>
                <w:spacing w:val="50"/>
                <w:w w:val="110"/>
              </w:rPr>
              <w:t xml:space="preserve"> </w:t>
            </w:r>
            <w:r>
              <w:rPr>
                <w:w w:val="110"/>
              </w:rPr>
              <w:t>and</w:t>
            </w:r>
            <w:r>
              <w:rPr>
                <w:spacing w:val="6"/>
                <w:w w:val="110"/>
              </w:rPr>
              <w:t xml:space="preserve"> </w:t>
            </w:r>
            <w:r>
              <w:rPr>
                <w:w w:val="110"/>
              </w:rPr>
              <w:t>Composting</w:t>
            </w:r>
            <w:r>
              <w:rPr>
                <w:w w:val="110"/>
              </w:rPr>
              <w:tab/>
              <w:t>9</w:t>
            </w:r>
          </w:hyperlink>
        </w:p>
        <w:p w14:paraId="3F1971DD" w14:textId="77777777" w:rsidR="00921BED" w:rsidRDefault="00E67270">
          <w:pPr>
            <w:pStyle w:val="TOC2"/>
            <w:tabs>
              <w:tab w:val="right" w:leader="dot" w:pos="9613"/>
            </w:tabs>
          </w:pPr>
          <w:hyperlink w:anchor="_TOC_250017" w:history="1">
            <w:proofErr w:type="gramStart"/>
            <w:r>
              <w:t>Electronic  Waste</w:t>
            </w:r>
            <w:proofErr w:type="gramEnd"/>
            <w:r>
              <w:rPr>
                <w:spacing w:val="-5"/>
              </w:rPr>
              <w:t xml:space="preserve"> </w:t>
            </w:r>
            <w:r>
              <w:t>CE-Waste)</w:t>
            </w:r>
            <w:r>
              <w:rPr>
                <w:spacing w:val="29"/>
              </w:rPr>
              <w:t xml:space="preserve"> </w:t>
            </w:r>
            <w:r>
              <w:t>Management</w:t>
            </w:r>
            <w:r>
              <w:tab/>
              <w:t>11</w:t>
            </w:r>
          </w:hyperlink>
        </w:p>
        <w:p w14:paraId="4E320619" w14:textId="77777777" w:rsidR="00921BED" w:rsidRDefault="00E67270">
          <w:pPr>
            <w:pStyle w:val="TOC2"/>
            <w:tabs>
              <w:tab w:val="right" w:leader="dot" w:pos="9607"/>
            </w:tabs>
            <w:spacing w:before="150"/>
            <w:ind w:left="471"/>
          </w:pPr>
          <w:hyperlink w:anchor="_TOC_250016" w:history="1">
            <w:r>
              <w:rPr>
                <w:w w:val="110"/>
              </w:rPr>
              <w:t>Concerted</w:t>
            </w:r>
            <w:r>
              <w:rPr>
                <w:spacing w:val="15"/>
                <w:w w:val="110"/>
              </w:rPr>
              <w:t xml:space="preserve"> </w:t>
            </w:r>
            <w:r>
              <w:rPr>
                <w:w w:val="110"/>
              </w:rPr>
              <w:t>Collection</w:t>
            </w:r>
            <w:r>
              <w:rPr>
                <w:spacing w:val="16"/>
                <w:w w:val="110"/>
              </w:rPr>
              <w:t xml:space="preserve"> </w:t>
            </w:r>
            <w:r>
              <w:rPr>
                <w:w w:val="110"/>
              </w:rPr>
              <w:t>Efforts</w:t>
            </w:r>
            <w:r>
              <w:rPr>
                <w:w w:val="110"/>
              </w:rPr>
              <w:tab/>
              <w:t>13</w:t>
            </w:r>
          </w:hyperlink>
        </w:p>
        <w:p w14:paraId="7020CC9D" w14:textId="77777777" w:rsidR="00921BED" w:rsidRDefault="00E67270">
          <w:pPr>
            <w:pStyle w:val="TOC2"/>
            <w:tabs>
              <w:tab w:val="right" w:leader="dot" w:pos="9614"/>
            </w:tabs>
            <w:ind w:left="469"/>
          </w:pPr>
          <w:hyperlink w:anchor="_TOC_250015" w:history="1">
            <w:r>
              <w:rPr>
                <w:w w:val="110"/>
              </w:rPr>
              <w:t>Food Waste Reduction and</w:t>
            </w:r>
            <w:r>
              <w:rPr>
                <w:spacing w:val="44"/>
                <w:w w:val="110"/>
              </w:rPr>
              <w:t xml:space="preserve"> </w:t>
            </w:r>
            <w:r>
              <w:rPr>
                <w:w w:val="110"/>
              </w:rPr>
              <w:t>Food</w:t>
            </w:r>
            <w:r>
              <w:rPr>
                <w:spacing w:val="13"/>
                <w:w w:val="110"/>
              </w:rPr>
              <w:t xml:space="preserve"> </w:t>
            </w:r>
            <w:r>
              <w:rPr>
                <w:w w:val="110"/>
              </w:rPr>
              <w:t>Literacy</w:t>
            </w:r>
            <w:r>
              <w:rPr>
                <w:w w:val="110"/>
              </w:rPr>
              <w:tab/>
              <w:t>14</w:t>
            </w:r>
          </w:hyperlink>
        </w:p>
        <w:p w14:paraId="35569394" w14:textId="77777777" w:rsidR="00921BED" w:rsidRDefault="00E67270">
          <w:pPr>
            <w:pStyle w:val="TOC1"/>
            <w:tabs>
              <w:tab w:val="right" w:leader="dot" w:pos="9613"/>
            </w:tabs>
          </w:pPr>
          <w:hyperlink w:anchor="_TOC_250014" w:history="1">
            <w:r>
              <w:rPr>
                <w:w w:val="105"/>
              </w:rPr>
              <w:t>Reducing</w:t>
            </w:r>
            <w:r>
              <w:rPr>
                <w:spacing w:val="29"/>
                <w:w w:val="105"/>
              </w:rPr>
              <w:t xml:space="preserve"> </w:t>
            </w:r>
            <w:r>
              <w:rPr>
                <w:w w:val="105"/>
              </w:rPr>
              <w:t>Resource</w:t>
            </w:r>
            <w:r>
              <w:rPr>
                <w:spacing w:val="26"/>
                <w:w w:val="105"/>
              </w:rPr>
              <w:t xml:space="preserve"> </w:t>
            </w:r>
            <w:r>
              <w:rPr>
                <w:w w:val="105"/>
              </w:rPr>
              <w:t>Consumption</w:t>
            </w:r>
            <w:r>
              <w:rPr>
                <w:w w:val="105"/>
              </w:rPr>
              <w:tab/>
              <w:t>18</w:t>
            </w:r>
          </w:hyperlink>
        </w:p>
        <w:p w14:paraId="55686803" w14:textId="77777777" w:rsidR="00921BED" w:rsidRDefault="00E67270">
          <w:pPr>
            <w:pStyle w:val="TOC2"/>
            <w:tabs>
              <w:tab w:val="right" w:leader="dot" w:pos="9612"/>
            </w:tabs>
          </w:pPr>
          <w:hyperlink w:anchor="_TOC_250013" w:history="1">
            <w:r>
              <w:rPr>
                <w:w w:val="105"/>
              </w:rPr>
              <w:t>U</w:t>
            </w:r>
            <w:r>
              <w:rPr>
                <w:w w:val="105"/>
              </w:rPr>
              <w:t>nnecessary</w:t>
            </w:r>
            <w:r>
              <w:rPr>
                <w:spacing w:val="34"/>
                <w:w w:val="105"/>
              </w:rPr>
              <w:t xml:space="preserve"> </w:t>
            </w:r>
            <w:r>
              <w:rPr>
                <w:w w:val="105"/>
              </w:rPr>
              <w:t>Energy</w:t>
            </w:r>
            <w:r>
              <w:rPr>
                <w:spacing w:val="17"/>
                <w:w w:val="105"/>
              </w:rPr>
              <w:t xml:space="preserve"> </w:t>
            </w:r>
            <w:r>
              <w:rPr>
                <w:w w:val="105"/>
              </w:rPr>
              <w:t>Usage</w:t>
            </w:r>
            <w:r>
              <w:rPr>
                <w:w w:val="105"/>
              </w:rPr>
              <w:tab/>
              <w:t>18</w:t>
            </w:r>
          </w:hyperlink>
        </w:p>
        <w:p w14:paraId="216B0D5D" w14:textId="77777777" w:rsidR="00921BED" w:rsidRDefault="00E67270">
          <w:pPr>
            <w:pStyle w:val="TOC2"/>
            <w:tabs>
              <w:tab w:val="right" w:leader="dot" w:pos="9549"/>
            </w:tabs>
            <w:spacing w:before="150"/>
          </w:pPr>
          <w:hyperlink w:anchor="_TOC_250012" w:history="1">
            <w:r>
              <w:rPr>
                <w:w w:val="105"/>
              </w:rPr>
              <w:t>Paper</w:t>
            </w:r>
            <w:r>
              <w:rPr>
                <w:spacing w:val="24"/>
                <w:w w:val="105"/>
              </w:rPr>
              <w:t xml:space="preserve"> </w:t>
            </w:r>
            <w:r>
              <w:rPr>
                <w:w w:val="105"/>
              </w:rPr>
              <w:t>Usage</w:t>
            </w:r>
            <w:r>
              <w:rPr>
                <w:w w:val="105"/>
              </w:rPr>
              <w:tab/>
              <w:t>20</w:t>
            </w:r>
          </w:hyperlink>
        </w:p>
        <w:p w14:paraId="22EC6D32" w14:textId="77777777" w:rsidR="00921BED" w:rsidRDefault="00E67270">
          <w:pPr>
            <w:pStyle w:val="TOC1"/>
            <w:tabs>
              <w:tab w:val="right" w:leader="dot" w:pos="9579"/>
            </w:tabs>
          </w:pPr>
          <w:hyperlink w:anchor="_TOC_250011" w:history="1">
            <w:r>
              <w:t>Greenhouse</w:t>
            </w:r>
            <w:r>
              <w:rPr>
                <w:spacing w:val="37"/>
              </w:rPr>
              <w:t xml:space="preserve"> </w:t>
            </w:r>
            <w:r>
              <w:t>Gases</w:t>
            </w:r>
            <w:r>
              <w:tab/>
              <w:t>22</w:t>
            </w:r>
          </w:hyperlink>
        </w:p>
        <w:p w14:paraId="6325EAC8" w14:textId="77777777" w:rsidR="00921BED" w:rsidRDefault="00E67270">
          <w:pPr>
            <w:pStyle w:val="TOC2"/>
            <w:tabs>
              <w:tab w:val="right" w:leader="dot" w:pos="9610"/>
            </w:tabs>
            <w:spacing w:before="155"/>
            <w:ind w:left="472"/>
          </w:pPr>
          <w:hyperlink w:anchor="_TOC_250010" w:history="1">
            <w:r>
              <w:rPr>
                <w:w w:val="110"/>
              </w:rPr>
              <w:t>Sustainable Energy</w:t>
            </w:r>
            <w:r>
              <w:rPr>
                <w:spacing w:val="32"/>
                <w:w w:val="110"/>
              </w:rPr>
              <w:t xml:space="preserve"> </w:t>
            </w:r>
            <w:r>
              <w:rPr>
                <w:w w:val="110"/>
              </w:rPr>
              <w:t>and</w:t>
            </w:r>
            <w:r>
              <w:rPr>
                <w:spacing w:val="6"/>
                <w:w w:val="110"/>
              </w:rPr>
              <w:t xml:space="preserve"> </w:t>
            </w:r>
            <w:r>
              <w:rPr>
                <w:w w:val="110"/>
              </w:rPr>
              <w:t>Technology</w:t>
            </w:r>
            <w:r>
              <w:rPr>
                <w:w w:val="110"/>
              </w:rPr>
              <w:tab/>
              <w:t>22</w:t>
            </w:r>
          </w:hyperlink>
        </w:p>
        <w:p w14:paraId="40ACEFC5" w14:textId="77777777" w:rsidR="00921BED" w:rsidRDefault="00E67270">
          <w:pPr>
            <w:pStyle w:val="TOC2"/>
            <w:tabs>
              <w:tab w:val="right" w:leader="dot" w:pos="9559"/>
            </w:tabs>
            <w:ind w:left="472"/>
          </w:pPr>
          <w:hyperlink w:anchor="_TOC_250009" w:history="1">
            <w:r>
              <w:rPr>
                <w:w w:val="105"/>
              </w:rPr>
              <w:t>Sustainable</w:t>
            </w:r>
            <w:r>
              <w:rPr>
                <w:spacing w:val="22"/>
                <w:w w:val="105"/>
              </w:rPr>
              <w:t xml:space="preserve"> </w:t>
            </w:r>
            <w:r>
              <w:rPr>
                <w:w w:val="105"/>
              </w:rPr>
              <w:t>Transportation</w:t>
            </w:r>
            <w:r>
              <w:rPr>
                <w:w w:val="105"/>
              </w:rPr>
              <w:tab/>
              <w:t>24</w:t>
            </w:r>
          </w:hyperlink>
        </w:p>
        <w:p w14:paraId="45772EBC" w14:textId="77777777" w:rsidR="00921BED" w:rsidRDefault="00E67270">
          <w:pPr>
            <w:pStyle w:val="TOC1"/>
            <w:tabs>
              <w:tab w:val="right" w:leader="dot" w:pos="9584"/>
            </w:tabs>
            <w:ind w:left="256"/>
          </w:pPr>
          <w:hyperlink w:anchor="_TOC_250008" w:history="1">
            <w:r>
              <w:rPr>
                <w:w w:val="110"/>
              </w:rPr>
              <w:t>Water</w:t>
            </w:r>
            <w:r>
              <w:rPr>
                <w:w w:val="110"/>
              </w:rPr>
              <w:tab/>
              <w:t>27</w:t>
            </w:r>
          </w:hyperlink>
        </w:p>
        <w:p w14:paraId="0848B7CB" w14:textId="77777777" w:rsidR="00921BED" w:rsidRDefault="00E67270">
          <w:pPr>
            <w:pStyle w:val="TOC2"/>
            <w:tabs>
              <w:tab w:val="right" w:leader="dot" w:pos="9608"/>
            </w:tabs>
            <w:ind w:left="472"/>
          </w:pPr>
          <w:hyperlink w:anchor="_TOC_250007" w:history="1">
            <w:r>
              <w:rPr>
                <w:w w:val="110"/>
              </w:rPr>
              <w:t>Single-use</w:t>
            </w:r>
            <w:r>
              <w:rPr>
                <w:spacing w:val="24"/>
                <w:w w:val="110"/>
              </w:rPr>
              <w:t xml:space="preserve"> </w:t>
            </w:r>
            <w:r>
              <w:rPr>
                <w:w w:val="110"/>
              </w:rPr>
              <w:t>Water</w:t>
            </w:r>
            <w:r>
              <w:rPr>
                <w:spacing w:val="21"/>
                <w:w w:val="110"/>
              </w:rPr>
              <w:t xml:space="preserve"> </w:t>
            </w:r>
            <w:r>
              <w:rPr>
                <w:w w:val="110"/>
              </w:rPr>
              <w:t>Bottles</w:t>
            </w:r>
            <w:r>
              <w:rPr>
                <w:w w:val="110"/>
              </w:rPr>
              <w:tab/>
              <w:t>27</w:t>
            </w:r>
          </w:hyperlink>
        </w:p>
        <w:p w14:paraId="68BFA3E3" w14:textId="77777777" w:rsidR="00921BED" w:rsidRDefault="00E67270">
          <w:pPr>
            <w:pStyle w:val="TOC2"/>
            <w:tabs>
              <w:tab w:val="right" w:leader="dot" w:pos="9608"/>
            </w:tabs>
            <w:spacing w:before="150"/>
            <w:ind w:left="475"/>
          </w:pPr>
          <w:hyperlink w:anchor="_TOC_250006" w:history="1">
            <w:r>
              <w:rPr>
                <w:w w:val="110"/>
              </w:rPr>
              <w:t>Water</w:t>
            </w:r>
            <w:r>
              <w:rPr>
                <w:spacing w:val="14"/>
                <w:w w:val="110"/>
              </w:rPr>
              <w:t xml:space="preserve"> </w:t>
            </w:r>
            <w:r>
              <w:rPr>
                <w:w w:val="110"/>
              </w:rPr>
              <w:t>Usage</w:t>
            </w:r>
            <w:r>
              <w:rPr>
                <w:w w:val="110"/>
              </w:rPr>
              <w:tab/>
              <w:t>28</w:t>
            </w:r>
          </w:hyperlink>
        </w:p>
        <w:p w14:paraId="1AFF1DB3" w14:textId="77777777" w:rsidR="00921BED" w:rsidRDefault="00E67270">
          <w:pPr>
            <w:pStyle w:val="TOC1"/>
            <w:tabs>
              <w:tab w:val="right" w:leader="dot" w:pos="9545"/>
            </w:tabs>
            <w:ind w:left="256"/>
          </w:pPr>
          <w:hyperlink w:anchor="_TOC_250005" w:history="1">
            <w:r>
              <w:rPr>
                <w:w w:val="110"/>
              </w:rPr>
              <w:t>Accountability</w:t>
            </w:r>
            <w:r>
              <w:rPr>
                <w:spacing w:val="3"/>
                <w:w w:val="110"/>
              </w:rPr>
              <w:t xml:space="preserve"> </w:t>
            </w:r>
            <w:r>
              <w:rPr>
                <w:w w:val="110"/>
              </w:rPr>
              <w:t>and</w:t>
            </w:r>
            <w:r>
              <w:rPr>
                <w:spacing w:val="17"/>
                <w:w w:val="110"/>
              </w:rPr>
              <w:t xml:space="preserve"> </w:t>
            </w:r>
            <w:r>
              <w:rPr>
                <w:w w:val="110"/>
              </w:rPr>
              <w:t>Innovation</w:t>
            </w:r>
            <w:r>
              <w:rPr>
                <w:w w:val="110"/>
              </w:rPr>
              <w:tab/>
              <w:t>30</w:t>
            </w:r>
          </w:hyperlink>
        </w:p>
        <w:p w14:paraId="48231486" w14:textId="77777777" w:rsidR="00921BED" w:rsidRDefault="00E67270">
          <w:pPr>
            <w:pStyle w:val="TOC2"/>
            <w:tabs>
              <w:tab w:val="right" w:leader="dot" w:pos="9542"/>
            </w:tabs>
            <w:ind w:left="472"/>
          </w:pPr>
          <w:hyperlink w:anchor="_TOC_250004" w:history="1">
            <w:proofErr w:type="gramStart"/>
            <w:r>
              <w:rPr>
                <w:w w:val="110"/>
              </w:rPr>
              <w:t>Transparency,  Outreach</w:t>
            </w:r>
            <w:proofErr w:type="gramEnd"/>
            <w:r>
              <w:rPr>
                <w:w w:val="110"/>
              </w:rPr>
              <w:t>,</w:t>
            </w:r>
            <w:r>
              <w:rPr>
                <w:spacing w:val="-24"/>
                <w:w w:val="110"/>
              </w:rPr>
              <w:t xml:space="preserve"> </w:t>
            </w:r>
            <w:r>
              <w:rPr>
                <w:w w:val="110"/>
              </w:rPr>
              <w:t>and</w:t>
            </w:r>
            <w:r>
              <w:rPr>
                <w:spacing w:val="12"/>
                <w:w w:val="110"/>
              </w:rPr>
              <w:t xml:space="preserve"> </w:t>
            </w:r>
            <w:r>
              <w:rPr>
                <w:w w:val="110"/>
              </w:rPr>
              <w:t>Accountability</w:t>
            </w:r>
            <w:r>
              <w:rPr>
                <w:w w:val="110"/>
              </w:rPr>
              <w:tab/>
              <w:t>30</w:t>
            </w:r>
          </w:hyperlink>
        </w:p>
        <w:p w14:paraId="04D730E0" w14:textId="77777777" w:rsidR="00921BED" w:rsidRDefault="00E67270">
          <w:pPr>
            <w:pStyle w:val="TOC2"/>
            <w:tabs>
              <w:tab w:val="right" w:leader="dot" w:pos="9551"/>
            </w:tabs>
            <w:spacing w:before="150"/>
          </w:pPr>
          <w:hyperlink w:anchor="_TOC_250003" w:history="1">
            <w:proofErr w:type="gramStart"/>
            <w:r>
              <w:rPr>
                <w:w w:val="105"/>
              </w:rPr>
              <w:t>General  Sustainable</w:t>
            </w:r>
            <w:proofErr w:type="gramEnd"/>
            <w:r>
              <w:rPr>
                <w:spacing w:val="-14"/>
                <w:w w:val="105"/>
              </w:rPr>
              <w:t xml:space="preserve"> </w:t>
            </w:r>
            <w:r>
              <w:rPr>
                <w:w w:val="105"/>
              </w:rPr>
              <w:t>Practices</w:t>
            </w:r>
            <w:r>
              <w:rPr>
                <w:spacing w:val="17"/>
                <w:w w:val="105"/>
              </w:rPr>
              <w:t xml:space="preserve"> </w:t>
            </w:r>
            <w:r>
              <w:rPr>
                <w:w w:val="105"/>
              </w:rPr>
              <w:t>Education</w:t>
            </w:r>
            <w:r>
              <w:rPr>
                <w:w w:val="105"/>
              </w:rPr>
              <w:tab/>
              <w:t>34</w:t>
            </w:r>
          </w:hyperlink>
        </w:p>
        <w:p w14:paraId="4E7AACD5" w14:textId="77777777" w:rsidR="00921BED" w:rsidRDefault="00E67270">
          <w:pPr>
            <w:pStyle w:val="TOC2"/>
            <w:tabs>
              <w:tab w:val="right" w:leader="dot" w:pos="9556"/>
            </w:tabs>
          </w:pPr>
          <w:hyperlink w:anchor="_TOC_250002" w:history="1">
            <w:r>
              <w:rPr>
                <w:w w:val="105"/>
              </w:rPr>
              <w:t>Policy</w:t>
            </w:r>
            <w:r>
              <w:rPr>
                <w:spacing w:val="22"/>
                <w:w w:val="105"/>
              </w:rPr>
              <w:t xml:space="preserve"> </w:t>
            </w:r>
            <w:r>
              <w:rPr>
                <w:w w:val="105"/>
              </w:rPr>
              <w:t>Creation</w:t>
            </w:r>
            <w:r>
              <w:rPr>
                <w:w w:val="105"/>
              </w:rPr>
              <w:tab/>
              <w:t>36</w:t>
            </w:r>
          </w:hyperlink>
        </w:p>
        <w:p w14:paraId="53454EB4" w14:textId="77777777" w:rsidR="00921BED" w:rsidRDefault="00E67270">
          <w:pPr>
            <w:pStyle w:val="TOC2"/>
            <w:tabs>
              <w:tab w:val="right" w:leader="dot" w:pos="9561"/>
            </w:tabs>
          </w:pPr>
          <w:hyperlink w:anchor="_TOC_250001" w:history="1">
            <w:r>
              <w:rPr>
                <w:w w:val="110"/>
              </w:rPr>
              <w:t>University</w:t>
            </w:r>
            <w:r>
              <w:rPr>
                <w:spacing w:val="24"/>
                <w:w w:val="110"/>
              </w:rPr>
              <w:t xml:space="preserve"> </w:t>
            </w:r>
            <w:r>
              <w:rPr>
                <w:w w:val="110"/>
              </w:rPr>
              <w:t>Sustainability</w:t>
            </w:r>
            <w:r>
              <w:rPr>
                <w:spacing w:val="10"/>
                <w:w w:val="110"/>
              </w:rPr>
              <w:t xml:space="preserve"> </w:t>
            </w:r>
            <w:r>
              <w:rPr>
                <w:w w:val="110"/>
              </w:rPr>
              <w:t>Initiatives</w:t>
            </w:r>
            <w:r>
              <w:rPr>
                <w:w w:val="110"/>
              </w:rPr>
              <w:tab/>
              <w:t>38</w:t>
            </w:r>
          </w:hyperlink>
        </w:p>
        <w:p w14:paraId="24E93BBD" w14:textId="77777777" w:rsidR="00921BED" w:rsidRDefault="00E67270">
          <w:pPr>
            <w:pStyle w:val="TOC1"/>
            <w:tabs>
              <w:tab w:val="right" w:leader="dot" w:pos="9631"/>
            </w:tabs>
          </w:pPr>
          <w:hyperlink w:anchor="_TOC_250000" w:history="1">
            <w:r>
              <w:rPr>
                <w:w w:val="105"/>
              </w:rPr>
              <w:t>Policy</w:t>
            </w:r>
            <w:r>
              <w:rPr>
                <w:spacing w:val="28"/>
                <w:w w:val="105"/>
              </w:rPr>
              <w:t xml:space="preserve"> </w:t>
            </w:r>
            <w:r>
              <w:rPr>
                <w:w w:val="105"/>
              </w:rPr>
              <w:t>Statement:</w:t>
            </w:r>
            <w:r>
              <w:rPr>
                <w:w w:val="105"/>
              </w:rPr>
              <w:tab/>
              <w:t>41</w:t>
            </w:r>
          </w:hyperlink>
        </w:p>
      </w:sdtContent>
    </w:sdt>
    <w:p w14:paraId="22A58E2A" w14:textId="77777777" w:rsidR="00921BED" w:rsidRDefault="00921BED">
      <w:pPr>
        <w:sectPr w:rsidR="00921BED">
          <w:footerReference w:type="default" r:id="rId8"/>
          <w:pgSz w:w="12240" w:h="15840"/>
          <w:pgMar w:top="1380" w:right="1180" w:bottom="920" w:left="1200" w:header="0" w:footer="730" w:gutter="0"/>
          <w:pgNumType w:start="3"/>
          <w:cols w:space="720"/>
        </w:sectPr>
      </w:pPr>
    </w:p>
    <w:p w14:paraId="444BA631" w14:textId="77777777" w:rsidR="00921BED" w:rsidRDefault="00E67270">
      <w:pPr>
        <w:spacing w:before="67"/>
        <w:ind w:left="249"/>
        <w:rPr>
          <w:b/>
          <w:sz w:val="24"/>
        </w:rPr>
      </w:pPr>
      <w:r>
        <w:rPr>
          <w:b/>
          <w:w w:val="105"/>
          <w:sz w:val="24"/>
        </w:rPr>
        <w:lastRenderedPageBreak/>
        <w:t>Introduction</w:t>
      </w:r>
    </w:p>
    <w:p w14:paraId="253383D6" w14:textId="77777777" w:rsidR="00921BED" w:rsidRDefault="00921BED">
      <w:pPr>
        <w:pStyle w:val="BodyText"/>
        <w:spacing w:before="1"/>
        <w:rPr>
          <w:b/>
          <w:sz w:val="26"/>
        </w:rPr>
      </w:pPr>
    </w:p>
    <w:p w14:paraId="44558102" w14:textId="77777777" w:rsidR="00921BED" w:rsidRDefault="00E67270">
      <w:pPr>
        <w:pStyle w:val="BodyText"/>
        <w:spacing w:line="288" w:lineRule="auto"/>
        <w:ind w:left="247" w:right="267" w:firstLine="2"/>
      </w:pPr>
      <w:r>
        <w:rPr>
          <w:w w:val="115"/>
        </w:rPr>
        <w:t>McMaster University, one of four Canadian universities listed among the Top 100 universities in the world, is renowned for its innovation in both learning and discovery.</w:t>
      </w:r>
      <w:r>
        <w:rPr>
          <w:spacing w:val="-21"/>
          <w:w w:val="115"/>
        </w:rPr>
        <w:t xml:space="preserve"> </w:t>
      </w:r>
      <w:r>
        <w:rPr>
          <w:w w:val="115"/>
        </w:rPr>
        <w:t>Fundamental</w:t>
      </w:r>
      <w:r>
        <w:rPr>
          <w:spacing w:val="-6"/>
          <w:w w:val="115"/>
        </w:rPr>
        <w:t xml:space="preserve"> </w:t>
      </w:r>
      <w:r>
        <w:rPr>
          <w:w w:val="115"/>
        </w:rPr>
        <w:t>to its</w:t>
      </w:r>
      <w:r>
        <w:rPr>
          <w:spacing w:val="-14"/>
          <w:w w:val="115"/>
        </w:rPr>
        <w:t xml:space="preserve"> </w:t>
      </w:r>
      <w:r>
        <w:rPr>
          <w:w w:val="115"/>
        </w:rPr>
        <w:t>role</w:t>
      </w:r>
      <w:r>
        <w:rPr>
          <w:spacing w:val="-23"/>
          <w:w w:val="115"/>
        </w:rPr>
        <w:t xml:space="preserve"> </w:t>
      </w:r>
      <w:r>
        <w:rPr>
          <w:w w:val="115"/>
        </w:rPr>
        <w:t>as</w:t>
      </w:r>
      <w:r>
        <w:rPr>
          <w:spacing w:val="-21"/>
          <w:w w:val="115"/>
        </w:rPr>
        <w:t xml:space="preserve"> </w:t>
      </w:r>
      <w:r>
        <w:rPr>
          <w:w w:val="115"/>
        </w:rPr>
        <w:t>an</w:t>
      </w:r>
      <w:r>
        <w:rPr>
          <w:spacing w:val="-21"/>
          <w:w w:val="115"/>
        </w:rPr>
        <w:t xml:space="preserve"> </w:t>
      </w:r>
      <w:r>
        <w:rPr>
          <w:w w:val="115"/>
        </w:rPr>
        <w:t>innovator</w:t>
      </w:r>
      <w:r>
        <w:rPr>
          <w:spacing w:val="1"/>
          <w:w w:val="115"/>
        </w:rPr>
        <w:t xml:space="preserve"> </w:t>
      </w:r>
      <w:r>
        <w:rPr>
          <w:w w:val="115"/>
        </w:rPr>
        <w:t>is</w:t>
      </w:r>
      <w:r>
        <w:rPr>
          <w:spacing w:val="-17"/>
          <w:w w:val="115"/>
        </w:rPr>
        <w:t xml:space="preserve"> </w:t>
      </w:r>
      <w:r>
        <w:rPr>
          <w:w w:val="115"/>
        </w:rPr>
        <w:t>its adoption</w:t>
      </w:r>
      <w:r>
        <w:rPr>
          <w:spacing w:val="-16"/>
          <w:w w:val="115"/>
        </w:rPr>
        <w:t xml:space="preserve"> </w:t>
      </w:r>
      <w:r>
        <w:rPr>
          <w:w w:val="115"/>
        </w:rPr>
        <w:t>of</w:t>
      </w:r>
      <w:r>
        <w:rPr>
          <w:spacing w:val="-18"/>
          <w:w w:val="115"/>
        </w:rPr>
        <w:t xml:space="preserve"> </w:t>
      </w:r>
      <w:r>
        <w:rPr>
          <w:w w:val="115"/>
        </w:rPr>
        <w:t>environmentally­ sustainable practices. While the University has demonstrated a commitment to environmental</w:t>
      </w:r>
      <w:r>
        <w:rPr>
          <w:spacing w:val="-12"/>
          <w:w w:val="115"/>
        </w:rPr>
        <w:t xml:space="preserve"> </w:t>
      </w:r>
      <w:r>
        <w:rPr>
          <w:w w:val="115"/>
        </w:rPr>
        <w:t>sustainability,</w:t>
      </w:r>
      <w:r>
        <w:rPr>
          <w:spacing w:val="-34"/>
          <w:w w:val="115"/>
        </w:rPr>
        <w:t xml:space="preserve"> </w:t>
      </w:r>
      <w:r>
        <w:rPr>
          <w:w w:val="115"/>
        </w:rPr>
        <w:t>there</w:t>
      </w:r>
      <w:r>
        <w:rPr>
          <w:spacing w:val="-23"/>
          <w:w w:val="115"/>
        </w:rPr>
        <w:t xml:space="preserve"> </w:t>
      </w:r>
      <w:r>
        <w:rPr>
          <w:w w:val="115"/>
        </w:rPr>
        <w:t>are</w:t>
      </w:r>
      <w:r>
        <w:rPr>
          <w:spacing w:val="-19"/>
          <w:w w:val="115"/>
        </w:rPr>
        <w:t xml:space="preserve"> </w:t>
      </w:r>
      <w:r>
        <w:rPr>
          <w:w w:val="115"/>
        </w:rPr>
        <w:t>further</w:t>
      </w:r>
      <w:r>
        <w:rPr>
          <w:spacing w:val="-9"/>
          <w:w w:val="115"/>
        </w:rPr>
        <w:t xml:space="preserve"> </w:t>
      </w:r>
      <w:r>
        <w:rPr>
          <w:w w:val="115"/>
        </w:rPr>
        <w:t>steps</w:t>
      </w:r>
      <w:r>
        <w:rPr>
          <w:spacing w:val="-20"/>
          <w:w w:val="115"/>
        </w:rPr>
        <w:t xml:space="preserve"> </w:t>
      </w:r>
      <w:r>
        <w:rPr>
          <w:w w:val="115"/>
        </w:rPr>
        <w:t>the</w:t>
      </w:r>
      <w:r>
        <w:rPr>
          <w:spacing w:val="-15"/>
          <w:w w:val="115"/>
        </w:rPr>
        <w:t xml:space="preserve"> </w:t>
      </w:r>
      <w:r>
        <w:rPr>
          <w:w w:val="115"/>
        </w:rPr>
        <w:t>University</w:t>
      </w:r>
      <w:r>
        <w:rPr>
          <w:spacing w:val="-12"/>
          <w:w w:val="115"/>
        </w:rPr>
        <w:t xml:space="preserve"> </w:t>
      </w:r>
      <w:r>
        <w:rPr>
          <w:w w:val="115"/>
        </w:rPr>
        <w:t>can</w:t>
      </w:r>
      <w:r>
        <w:rPr>
          <w:spacing w:val="-21"/>
          <w:w w:val="115"/>
        </w:rPr>
        <w:t xml:space="preserve"> </w:t>
      </w:r>
      <w:r>
        <w:rPr>
          <w:w w:val="115"/>
        </w:rPr>
        <w:t>take</w:t>
      </w:r>
      <w:r>
        <w:rPr>
          <w:spacing w:val="-20"/>
          <w:w w:val="115"/>
        </w:rPr>
        <w:t xml:space="preserve"> </w:t>
      </w:r>
      <w:r>
        <w:rPr>
          <w:w w:val="115"/>
        </w:rPr>
        <w:t>to</w:t>
      </w:r>
      <w:r>
        <w:rPr>
          <w:spacing w:val="-12"/>
          <w:w w:val="115"/>
        </w:rPr>
        <w:t xml:space="preserve"> </w:t>
      </w:r>
      <w:r>
        <w:rPr>
          <w:w w:val="115"/>
        </w:rPr>
        <w:t>secure McMaster's</w:t>
      </w:r>
      <w:r>
        <w:rPr>
          <w:spacing w:val="4"/>
          <w:w w:val="115"/>
        </w:rPr>
        <w:t xml:space="preserve"> </w:t>
      </w:r>
      <w:r>
        <w:rPr>
          <w:w w:val="115"/>
        </w:rPr>
        <w:t>spot</w:t>
      </w:r>
      <w:r>
        <w:rPr>
          <w:spacing w:val="-7"/>
          <w:w w:val="115"/>
        </w:rPr>
        <w:t xml:space="preserve"> </w:t>
      </w:r>
      <w:r>
        <w:rPr>
          <w:w w:val="115"/>
        </w:rPr>
        <w:t>as</w:t>
      </w:r>
      <w:r>
        <w:rPr>
          <w:spacing w:val="-9"/>
          <w:w w:val="115"/>
        </w:rPr>
        <w:t xml:space="preserve"> </w:t>
      </w:r>
      <w:r>
        <w:rPr>
          <w:w w:val="115"/>
        </w:rPr>
        <w:t>a</w:t>
      </w:r>
      <w:r>
        <w:rPr>
          <w:spacing w:val="-8"/>
          <w:w w:val="115"/>
        </w:rPr>
        <w:t xml:space="preserve"> </w:t>
      </w:r>
      <w:r>
        <w:rPr>
          <w:w w:val="115"/>
        </w:rPr>
        <w:t>leading</w:t>
      </w:r>
      <w:r>
        <w:rPr>
          <w:spacing w:val="-2"/>
          <w:w w:val="115"/>
        </w:rPr>
        <w:t xml:space="preserve"> </w:t>
      </w:r>
      <w:r>
        <w:rPr>
          <w:w w:val="115"/>
        </w:rPr>
        <w:t>innovator</w:t>
      </w:r>
      <w:r>
        <w:rPr>
          <w:spacing w:val="10"/>
          <w:w w:val="115"/>
        </w:rPr>
        <w:t xml:space="preserve"> </w:t>
      </w:r>
      <w:r>
        <w:rPr>
          <w:w w:val="115"/>
        </w:rPr>
        <w:t>both</w:t>
      </w:r>
      <w:r>
        <w:rPr>
          <w:spacing w:val="-12"/>
          <w:w w:val="115"/>
        </w:rPr>
        <w:t xml:space="preserve"> </w:t>
      </w:r>
      <w:r>
        <w:rPr>
          <w:w w:val="115"/>
        </w:rPr>
        <w:t>in</w:t>
      </w:r>
      <w:r>
        <w:rPr>
          <w:spacing w:val="-22"/>
          <w:w w:val="115"/>
        </w:rPr>
        <w:t xml:space="preserve"> </w:t>
      </w:r>
      <w:r>
        <w:rPr>
          <w:w w:val="115"/>
        </w:rPr>
        <w:t>and</w:t>
      </w:r>
      <w:r>
        <w:rPr>
          <w:spacing w:val="-11"/>
          <w:w w:val="115"/>
        </w:rPr>
        <w:t xml:space="preserve"> </w:t>
      </w:r>
      <w:r>
        <w:rPr>
          <w:w w:val="115"/>
        </w:rPr>
        <w:t>outside</w:t>
      </w:r>
      <w:r>
        <w:rPr>
          <w:spacing w:val="-7"/>
          <w:w w:val="115"/>
        </w:rPr>
        <w:t xml:space="preserve"> </w:t>
      </w:r>
      <w:r>
        <w:rPr>
          <w:w w:val="115"/>
        </w:rPr>
        <w:t>of</w:t>
      </w:r>
      <w:r>
        <w:rPr>
          <w:spacing w:val="-5"/>
          <w:w w:val="115"/>
        </w:rPr>
        <w:t xml:space="preserve"> </w:t>
      </w:r>
      <w:r>
        <w:rPr>
          <w:w w:val="115"/>
        </w:rPr>
        <w:t>the</w:t>
      </w:r>
      <w:r>
        <w:rPr>
          <w:spacing w:val="-11"/>
          <w:w w:val="115"/>
        </w:rPr>
        <w:t xml:space="preserve"> </w:t>
      </w:r>
      <w:r>
        <w:rPr>
          <w:w w:val="115"/>
        </w:rPr>
        <w:t>classroom.</w:t>
      </w:r>
    </w:p>
    <w:p w14:paraId="1F430285" w14:textId="77777777" w:rsidR="00921BED" w:rsidRDefault="00E67270">
      <w:pPr>
        <w:pStyle w:val="BodyText"/>
        <w:spacing w:before="202" w:line="288" w:lineRule="auto"/>
        <w:ind w:left="251" w:right="439" w:hanging="1"/>
      </w:pPr>
      <w:r>
        <w:rPr>
          <w:w w:val="110"/>
        </w:rPr>
        <w:t>The first section of the policy addresses environmental sustainability issues related to food on campus and waste. There is a high volume of waste produced on campus, much of which is related to food. Through the implementation of sustainable wa</w:t>
      </w:r>
      <w:r>
        <w:rPr>
          <w:w w:val="110"/>
        </w:rPr>
        <w:t xml:space="preserve">ste management </w:t>
      </w:r>
      <w:proofErr w:type="gramStart"/>
      <w:r>
        <w:rPr>
          <w:w w:val="110"/>
        </w:rPr>
        <w:t>strategies  such</w:t>
      </w:r>
      <w:proofErr w:type="gramEnd"/>
      <w:r>
        <w:rPr>
          <w:w w:val="110"/>
        </w:rPr>
        <w:t xml:space="preserve"> as incentivizing  reusable utensils and introducing portion</w:t>
      </w:r>
      <w:r>
        <w:rPr>
          <w:spacing w:val="10"/>
          <w:w w:val="110"/>
        </w:rPr>
        <w:t xml:space="preserve"> </w:t>
      </w:r>
      <w:r>
        <w:rPr>
          <w:w w:val="110"/>
        </w:rPr>
        <w:t>sizing</w:t>
      </w:r>
      <w:r>
        <w:rPr>
          <w:spacing w:val="19"/>
          <w:w w:val="110"/>
        </w:rPr>
        <w:t xml:space="preserve"> </w:t>
      </w:r>
      <w:r>
        <w:rPr>
          <w:w w:val="110"/>
        </w:rPr>
        <w:t>for</w:t>
      </w:r>
      <w:r>
        <w:rPr>
          <w:spacing w:val="29"/>
          <w:w w:val="110"/>
        </w:rPr>
        <w:t xml:space="preserve"> </w:t>
      </w:r>
      <w:r>
        <w:rPr>
          <w:w w:val="110"/>
        </w:rPr>
        <w:t>campus</w:t>
      </w:r>
      <w:r>
        <w:rPr>
          <w:spacing w:val="21"/>
          <w:w w:val="110"/>
        </w:rPr>
        <w:t xml:space="preserve"> </w:t>
      </w:r>
      <w:r>
        <w:rPr>
          <w:w w:val="110"/>
        </w:rPr>
        <w:t>food,</w:t>
      </w:r>
      <w:r>
        <w:rPr>
          <w:spacing w:val="7"/>
          <w:w w:val="110"/>
        </w:rPr>
        <w:t xml:space="preserve"> </w:t>
      </w:r>
      <w:r>
        <w:rPr>
          <w:w w:val="110"/>
        </w:rPr>
        <w:t>there</w:t>
      </w:r>
      <w:r>
        <w:rPr>
          <w:spacing w:val="10"/>
          <w:w w:val="110"/>
        </w:rPr>
        <w:t xml:space="preserve"> </w:t>
      </w:r>
      <w:r>
        <w:rPr>
          <w:w w:val="110"/>
        </w:rPr>
        <w:t>can</w:t>
      </w:r>
      <w:r>
        <w:rPr>
          <w:spacing w:val="9"/>
          <w:w w:val="110"/>
        </w:rPr>
        <w:t xml:space="preserve"> </w:t>
      </w:r>
      <w:r>
        <w:rPr>
          <w:w w:val="110"/>
        </w:rPr>
        <w:t>be</w:t>
      </w:r>
      <w:r>
        <w:rPr>
          <w:spacing w:val="10"/>
          <w:w w:val="110"/>
        </w:rPr>
        <w:t xml:space="preserve"> </w:t>
      </w:r>
      <w:r>
        <w:rPr>
          <w:w w:val="110"/>
        </w:rPr>
        <w:t>an</w:t>
      </w:r>
      <w:r>
        <w:rPr>
          <w:spacing w:val="13"/>
          <w:w w:val="110"/>
        </w:rPr>
        <w:t xml:space="preserve"> </w:t>
      </w:r>
      <w:r>
        <w:rPr>
          <w:w w:val="110"/>
        </w:rPr>
        <w:t>effective</w:t>
      </w:r>
      <w:r>
        <w:rPr>
          <w:spacing w:val="17"/>
          <w:w w:val="110"/>
        </w:rPr>
        <w:t xml:space="preserve"> </w:t>
      </w:r>
      <w:r>
        <w:rPr>
          <w:w w:val="110"/>
        </w:rPr>
        <w:t>reduction</w:t>
      </w:r>
      <w:r>
        <w:rPr>
          <w:spacing w:val="18"/>
          <w:w w:val="110"/>
        </w:rPr>
        <w:t xml:space="preserve"> </w:t>
      </w:r>
      <w:r>
        <w:rPr>
          <w:w w:val="110"/>
        </w:rPr>
        <w:t>in</w:t>
      </w:r>
      <w:r>
        <w:rPr>
          <w:spacing w:val="3"/>
          <w:w w:val="110"/>
        </w:rPr>
        <w:t xml:space="preserve"> </w:t>
      </w:r>
      <w:r>
        <w:rPr>
          <w:w w:val="110"/>
        </w:rPr>
        <w:t>such</w:t>
      </w:r>
      <w:r>
        <w:rPr>
          <w:spacing w:val="22"/>
          <w:w w:val="110"/>
        </w:rPr>
        <w:t xml:space="preserve"> </w:t>
      </w:r>
      <w:r>
        <w:rPr>
          <w:w w:val="110"/>
        </w:rPr>
        <w:t>waste.</w:t>
      </w:r>
    </w:p>
    <w:p w14:paraId="68C46528" w14:textId="77777777" w:rsidR="00921BED" w:rsidRDefault="00E67270">
      <w:pPr>
        <w:pStyle w:val="BodyText"/>
        <w:spacing w:before="1" w:line="290" w:lineRule="auto"/>
        <w:ind w:left="248" w:right="866" w:firstLine="1"/>
        <w:jc w:val="both"/>
      </w:pPr>
      <w:r>
        <w:rPr>
          <w:w w:val="110"/>
        </w:rPr>
        <w:t xml:space="preserve">More awareness regarding composting practices and electronic waste disposal, accompanied </w:t>
      </w:r>
      <w:r>
        <w:rPr>
          <w:w w:val="110"/>
        </w:rPr>
        <w:t>by more convenient access to disposal, will also serve to promote more sustainable waste management.</w:t>
      </w:r>
    </w:p>
    <w:p w14:paraId="51699C40" w14:textId="77777777" w:rsidR="00921BED" w:rsidRDefault="00E67270">
      <w:pPr>
        <w:pStyle w:val="BodyText"/>
        <w:spacing w:before="197" w:line="288" w:lineRule="auto"/>
        <w:ind w:left="248" w:right="267" w:firstLine="3"/>
      </w:pPr>
      <w:r>
        <w:rPr>
          <w:w w:val="110"/>
        </w:rPr>
        <w:t xml:space="preserve">The next section discusses energy, focusing specifically on sustainable energy practices and steps towards further energy conservation. Aspiring towards a </w:t>
      </w:r>
      <w:r>
        <w:rPr>
          <w:w w:val="110"/>
        </w:rPr>
        <w:t>green energy campus, the University should consider fossil fuel divestment, LED and sensor lights wherever possible, in addition to other sustainable energy sources. Strategies such as reducing any nonessential usage of energy on campus and a deep energy r</w:t>
      </w:r>
      <w:r>
        <w:rPr>
          <w:w w:val="110"/>
        </w:rPr>
        <w:t>etrofit will also successfully reduce utility costs expended on energy usage.</w:t>
      </w:r>
    </w:p>
    <w:p w14:paraId="5B9C3298" w14:textId="77777777" w:rsidR="00921BED" w:rsidRDefault="00E67270">
      <w:pPr>
        <w:pStyle w:val="BodyText"/>
        <w:spacing w:before="201" w:line="288" w:lineRule="auto"/>
        <w:ind w:left="248" w:right="267" w:firstLine="1"/>
      </w:pPr>
      <w:r>
        <w:rPr>
          <w:w w:val="110"/>
        </w:rPr>
        <w:t>Next, the policy puts forth recommended means to reduce the University's carbon footprint, outlining various concerns around greenhouse gas and carbon dioxide emission as well as</w:t>
      </w:r>
      <w:r>
        <w:rPr>
          <w:w w:val="110"/>
        </w:rPr>
        <w:t xml:space="preserve"> paper usage. A discussion on the topic of water follows,</w:t>
      </w:r>
    </w:p>
    <w:p w14:paraId="124DC7EA" w14:textId="77777777" w:rsidR="00921BED" w:rsidRDefault="00E67270">
      <w:pPr>
        <w:pStyle w:val="BodyText"/>
        <w:spacing w:line="292" w:lineRule="auto"/>
        <w:ind w:left="248" w:right="559" w:firstLine="7"/>
      </w:pPr>
      <w:r>
        <w:rPr>
          <w:w w:val="110"/>
        </w:rPr>
        <w:t>with recommended strategies for eliminating the usage of single-use water bottles and reducing the University's water consumption.</w:t>
      </w:r>
    </w:p>
    <w:p w14:paraId="4CFB158D" w14:textId="77777777" w:rsidR="00921BED" w:rsidRDefault="00E67270">
      <w:pPr>
        <w:pStyle w:val="BodyText"/>
        <w:spacing w:before="193" w:line="288" w:lineRule="auto"/>
        <w:ind w:left="247" w:right="267"/>
      </w:pPr>
      <w:r>
        <w:rPr>
          <w:w w:val="115"/>
        </w:rPr>
        <w:t>Finally, the policy closes with recommendations for greater accountability to sustainable goals and more innovation in sustainable practices. The University is urged to improve its transparency regarding water and waste management and energy</w:t>
      </w:r>
      <w:r>
        <w:rPr>
          <w:spacing w:val="-20"/>
          <w:w w:val="115"/>
        </w:rPr>
        <w:t xml:space="preserve"> </w:t>
      </w:r>
      <w:r>
        <w:rPr>
          <w:w w:val="115"/>
        </w:rPr>
        <w:t>usage;</w:t>
      </w:r>
      <w:r>
        <w:rPr>
          <w:spacing w:val="-30"/>
          <w:w w:val="115"/>
        </w:rPr>
        <w:t xml:space="preserve"> </w:t>
      </w:r>
      <w:r>
        <w:rPr>
          <w:w w:val="115"/>
        </w:rPr>
        <w:t>increas</w:t>
      </w:r>
      <w:r>
        <w:rPr>
          <w:w w:val="115"/>
        </w:rPr>
        <w:t>e</w:t>
      </w:r>
      <w:r>
        <w:rPr>
          <w:spacing w:val="-25"/>
          <w:w w:val="115"/>
        </w:rPr>
        <w:t xml:space="preserve"> </w:t>
      </w:r>
      <w:r>
        <w:rPr>
          <w:w w:val="115"/>
        </w:rPr>
        <w:t>its</w:t>
      </w:r>
      <w:r>
        <w:rPr>
          <w:spacing w:val="-21"/>
          <w:w w:val="115"/>
        </w:rPr>
        <w:t xml:space="preserve"> </w:t>
      </w:r>
      <w:r>
        <w:rPr>
          <w:w w:val="115"/>
        </w:rPr>
        <w:t>efforts</w:t>
      </w:r>
      <w:r>
        <w:rPr>
          <w:spacing w:val="-28"/>
          <w:w w:val="115"/>
        </w:rPr>
        <w:t xml:space="preserve"> </w:t>
      </w:r>
      <w:r>
        <w:rPr>
          <w:w w:val="115"/>
        </w:rPr>
        <w:t>in</w:t>
      </w:r>
      <w:r>
        <w:rPr>
          <w:spacing w:val="-32"/>
          <w:w w:val="115"/>
        </w:rPr>
        <w:t xml:space="preserve"> </w:t>
      </w:r>
      <w:r>
        <w:rPr>
          <w:w w:val="115"/>
        </w:rPr>
        <w:t>educating</w:t>
      </w:r>
      <w:r>
        <w:rPr>
          <w:spacing w:val="-20"/>
          <w:w w:val="115"/>
        </w:rPr>
        <w:t xml:space="preserve"> </w:t>
      </w:r>
      <w:r>
        <w:rPr>
          <w:w w:val="115"/>
        </w:rPr>
        <w:t>students</w:t>
      </w:r>
      <w:r>
        <w:rPr>
          <w:spacing w:val="-24"/>
          <w:w w:val="115"/>
        </w:rPr>
        <w:t xml:space="preserve"> </w:t>
      </w:r>
      <w:r>
        <w:rPr>
          <w:w w:val="115"/>
        </w:rPr>
        <w:t>in</w:t>
      </w:r>
      <w:r>
        <w:rPr>
          <w:spacing w:val="-31"/>
          <w:w w:val="115"/>
        </w:rPr>
        <w:t xml:space="preserve"> </w:t>
      </w:r>
      <w:r>
        <w:rPr>
          <w:w w:val="115"/>
        </w:rPr>
        <w:t>sustainable</w:t>
      </w:r>
      <w:r>
        <w:rPr>
          <w:spacing w:val="-19"/>
          <w:w w:val="115"/>
        </w:rPr>
        <w:t xml:space="preserve"> </w:t>
      </w:r>
      <w:r>
        <w:rPr>
          <w:w w:val="115"/>
        </w:rPr>
        <w:t>practices;</w:t>
      </w:r>
      <w:r>
        <w:rPr>
          <w:spacing w:val="-26"/>
          <w:w w:val="115"/>
        </w:rPr>
        <w:t xml:space="preserve"> </w:t>
      </w:r>
      <w:r>
        <w:rPr>
          <w:w w:val="115"/>
        </w:rPr>
        <w:t>keep its sustainability policies up to date and include more student consultation; and expand its sustainability initiatives while promoting greater interconnectedness across different University bodies with environmental sustainability</w:t>
      </w:r>
      <w:r>
        <w:rPr>
          <w:spacing w:val="-5"/>
          <w:w w:val="115"/>
        </w:rPr>
        <w:t xml:space="preserve"> </w:t>
      </w:r>
      <w:r>
        <w:rPr>
          <w:w w:val="115"/>
        </w:rPr>
        <w:t>causes.</w:t>
      </w:r>
    </w:p>
    <w:p w14:paraId="5776AF3E" w14:textId="77777777" w:rsidR="00921BED" w:rsidRDefault="00E67270">
      <w:pPr>
        <w:pStyle w:val="BodyText"/>
        <w:spacing w:before="201" w:line="288" w:lineRule="auto"/>
        <w:ind w:left="247" w:right="439" w:firstLine="2"/>
      </w:pPr>
      <w:r>
        <w:rPr>
          <w:w w:val="110"/>
        </w:rPr>
        <w:t>By addressi</w:t>
      </w:r>
      <w:r>
        <w:rPr>
          <w:w w:val="110"/>
        </w:rPr>
        <w:t>ng these specific components of the University's environmental sustainability, McMaster can establish itself to not only be a leader as an academic institution but also a leader in sustainable development as well. The MSU would like to call on university p</w:t>
      </w:r>
      <w:r>
        <w:rPr>
          <w:w w:val="110"/>
        </w:rPr>
        <w:t>olicy makers and relevant stakeholders to tackle these student concerns at a system level, improving the student experience, contributing to</w:t>
      </w:r>
      <w:r>
        <w:rPr>
          <w:spacing w:val="59"/>
          <w:w w:val="110"/>
        </w:rPr>
        <w:t xml:space="preserve"> </w:t>
      </w:r>
      <w:r>
        <w:rPr>
          <w:w w:val="110"/>
        </w:rPr>
        <w:t>a</w:t>
      </w:r>
    </w:p>
    <w:p w14:paraId="7F2DC260" w14:textId="77777777" w:rsidR="00921BED" w:rsidRDefault="00921BED">
      <w:pPr>
        <w:spacing w:line="288" w:lineRule="auto"/>
        <w:sectPr w:rsidR="00921BED">
          <w:pgSz w:w="12240" w:h="15840"/>
          <w:pgMar w:top="1380" w:right="1180" w:bottom="920" w:left="1200" w:header="0" w:footer="730" w:gutter="0"/>
          <w:cols w:space="720"/>
        </w:sectPr>
      </w:pPr>
    </w:p>
    <w:p w14:paraId="1986C973" w14:textId="77777777" w:rsidR="00921BED" w:rsidRDefault="00E67270">
      <w:pPr>
        <w:pStyle w:val="BodyText"/>
        <w:ind w:left="240"/>
        <w:rPr>
          <w:sz w:val="20"/>
        </w:rPr>
      </w:pPr>
      <w:r>
        <w:rPr>
          <w:sz w:val="20"/>
        </w:rPr>
      </w:r>
      <w:r>
        <w:rPr>
          <w:sz w:val="20"/>
        </w:rPr>
        <w:pict w14:anchorId="6A6B110B">
          <v:group id="_x0000_s1159" alt="" style="width:468.7pt;height:28.35pt;mso-position-horizontal-relative:char;mso-position-vertical-relative:line" coordsize="9374,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alt="" style="position:absolute;width:7867;height:264">
              <v:imagedata r:id="rId9" o:title=""/>
            </v:shape>
            <v:shape id="_x0000_s1161" type="#_x0000_t75" alt="" style="position:absolute;left:7755;width:1618;height:264">
              <v:imagedata r:id="rId10" o:title=""/>
            </v:shape>
            <v:shape id="_x0000_s1162" type="#_x0000_t75" alt="" style="position:absolute;top:302;width:2897;height:264">
              <v:imagedata r:id="rId11" o:title=""/>
            </v:shape>
            <w10:anchorlock/>
          </v:group>
        </w:pict>
      </w:r>
    </w:p>
    <w:p w14:paraId="62EAFBE5" w14:textId="77777777" w:rsidR="00921BED" w:rsidRDefault="00921BED">
      <w:pPr>
        <w:pStyle w:val="BodyText"/>
        <w:rPr>
          <w:sz w:val="20"/>
        </w:rPr>
      </w:pPr>
    </w:p>
    <w:p w14:paraId="6BCE6617" w14:textId="77777777" w:rsidR="00921BED" w:rsidRDefault="00921BED">
      <w:pPr>
        <w:pStyle w:val="BodyText"/>
        <w:rPr>
          <w:sz w:val="20"/>
        </w:rPr>
      </w:pPr>
    </w:p>
    <w:p w14:paraId="682F81C1" w14:textId="77777777" w:rsidR="00921BED" w:rsidRDefault="00921BED">
      <w:pPr>
        <w:pStyle w:val="BodyText"/>
        <w:rPr>
          <w:sz w:val="20"/>
        </w:rPr>
      </w:pPr>
    </w:p>
    <w:p w14:paraId="0191BDA2" w14:textId="77777777" w:rsidR="00921BED" w:rsidRDefault="00921BED">
      <w:pPr>
        <w:pStyle w:val="BodyText"/>
        <w:rPr>
          <w:sz w:val="20"/>
        </w:rPr>
      </w:pPr>
    </w:p>
    <w:p w14:paraId="4F248E46" w14:textId="77777777" w:rsidR="00921BED" w:rsidRDefault="00921BED">
      <w:pPr>
        <w:pStyle w:val="BodyText"/>
        <w:rPr>
          <w:sz w:val="20"/>
        </w:rPr>
      </w:pPr>
    </w:p>
    <w:p w14:paraId="4872E387" w14:textId="77777777" w:rsidR="00921BED" w:rsidRDefault="00921BED">
      <w:pPr>
        <w:pStyle w:val="BodyText"/>
        <w:rPr>
          <w:sz w:val="20"/>
        </w:rPr>
      </w:pPr>
    </w:p>
    <w:p w14:paraId="7A8F9E03" w14:textId="77777777" w:rsidR="00921BED" w:rsidRDefault="00921BED">
      <w:pPr>
        <w:pStyle w:val="BodyText"/>
        <w:rPr>
          <w:sz w:val="20"/>
        </w:rPr>
      </w:pPr>
    </w:p>
    <w:p w14:paraId="72ADCF79" w14:textId="77777777" w:rsidR="00921BED" w:rsidRDefault="00921BED">
      <w:pPr>
        <w:pStyle w:val="BodyText"/>
        <w:rPr>
          <w:sz w:val="20"/>
        </w:rPr>
      </w:pPr>
    </w:p>
    <w:p w14:paraId="10FD54DD" w14:textId="77777777" w:rsidR="00921BED" w:rsidRDefault="00921BED">
      <w:pPr>
        <w:pStyle w:val="BodyText"/>
        <w:rPr>
          <w:sz w:val="20"/>
        </w:rPr>
      </w:pPr>
    </w:p>
    <w:p w14:paraId="61AD5828" w14:textId="77777777" w:rsidR="00921BED" w:rsidRDefault="00921BED">
      <w:pPr>
        <w:pStyle w:val="BodyText"/>
        <w:rPr>
          <w:sz w:val="20"/>
        </w:rPr>
      </w:pPr>
    </w:p>
    <w:p w14:paraId="521BE75F" w14:textId="77777777" w:rsidR="00921BED" w:rsidRDefault="00921BED">
      <w:pPr>
        <w:pStyle w:val="BodyText"/>
        <w:rPr>
          <w:sz w:val="20"/>
        </w:rPr>
      </w:pPr>
    </w:p>
    <w:p w14:paraId="1388167C" w14:textId="77777777" w:rsidR="00921BED" w:rsidRDefault="00921BED">
      <w:pPr>
        <w:pStyle w:val="BodyText"/>
        <w:rPr>
          <w:sz w:val="20"/>
        </w:rPr>
      </w:pPr>
    </w:p>
    <w:p w14:paraId="66D346E5" w14:textId="77777777" w:rsidR="00921BED" w:rsidRDefault="00921BED">
      <w:pPr>
        <w:pStyle w:val="BodyText"/>
        <w:rPr>
          <w:sz w:val="20"/>
        </w:rPr>
      </w:pPr>
    </w:p>
    <w:p w14:paraId="5253B3B4" w14:textId="77777777" w:rsidR="00921BED" w:rsidRDefault="00921BED">
      <w:pPr>
        <w:pStyle w:val="BodyText"/>
        <w:rPr>
          <w:sz w:val="20"/>
        </w:rPr>
      </w:pPr>
    </w:p>
    <w:p w14:paraId="7021EB89" w14:textId="77777777" w:rsidR="00921BED" w:rsidRDefault="00921BED">
      <w:pPr>
        <w:pStyle w:val="BodyText"/>
        <w:rPr>
          <w:sz w:val="20"/>
        </w:rPr>
      </w:pPr>
    </w:p>
    <w:p w14:paraId="6055DD3B" w14:textId="77777777" w:rsidR="00921BED" w:rsidRDefault="00921BED">
      <w:pPr>
        <w:pStyle w:val="BodyText"/>
        <w:rPr>
          <w:sz w:val="20"/>
        </w:rPr>
      </w:pPr>
    </w:p>
    <w:p w14:paraId="59150104" w14:textId="77777777" w:rsidR="00921BED" w:rsidRDefault="00921BED">
      <w:pPr>
        <w:pStyle w:val="BodyText"/>
        <w:rPr>
          <w:sz w:val="20"/>
        </w:rPr>
      </w:pPr>
    </w:p>
    <w:p w14:paraId="15D4D577" w14:textId="77777777" w:rsidR="00921BED" w:rsidRDefault="00921BED">
      <w:pPr>
        <w:pStyle w:val="BodyText"/>
        <w:rPr>
          <w:sz w:val="20"/>
        </w:rPr>
      </w:pPr>
    </w:p>
    <w:p w14:paraId="210DF5FF" w14:textId="77777777" w:rsidR="00921BED" w:rsidRDefault="00921BED">
      <w:pPr>
        <w:pStyle w:val="BodyText"/>
        <w:rPr>
          <w:sz w:val="20"/>
        </w:rPr>
      </w:pPr>
    </w:p>
    <w:p w14:paraId="2FA30138" w14:textId="77777777" w:rsidR="00921BED" w:rsidRDefault="00921BED">
      <w:pPr>
        <w:pStyle w:val="BodyText"/>
        <w:rPr>
          <w:sz w:val="20"/>
        </w:rPr>
      </w:pPr>
    </w:p>
    <w:p w14:paraId="1B72830F" w14:textId="77777777" w:rsidR="00921BED" w:rsidRDefault="00921BED">
      <w:pPr>
        <w:pStyle w:val="BodyText"/>
        <w:rPr>
          <w:sz w:val="20"/>
        </w:rPr>
      </w:pPr>
    </w:p>
    <w:p w14:paraId="131A9564" w14:textId="77777777" w:rsidR="00921BED" w:rsidRDefault="00921BED">
      <w:pPr>
        <w:pStyle w:val="BodyText"/>
        <w:rPr>
          <w:sz w:val="20"/>
        </w:rPr>
      </w:pPr>
    </w:p>
    <w:p w14:paraId="7DE1E6FB" w14:textId="77777777" w:rsidR="00921BED" w:rsidRDefault="00921BED">
      <w:pPr>
        <w:pStyle w:val="BodyText"/>
        <w:rPr>
          <w:sz w:val="20"/>
        </w:rPr>
      </w:pPr>
    </w:p>
    <w:p w14:paraId="5E671A3A" w14:textId="77777777" w:rsidR="00921BED" w:rsidRDefault="00921BED">
      <w:pPr>
        <w:pStyle w:val="BodyText"/>
        <w:rPr>
          <w:sz w:val="20"/>
        </w:rPr>
      </w:pPr>
    </w:p>
    <w:p w14:paraId="34660467" w14:textId="77777777" w:rsidR="00921BED" w:rsidRDefault="00921BED">
      <w:pPr>
        <w:pStyle w:val="BodyText"/>
        <w:rPr>
          <w:sz w:val="20"/>
        </w:rPr>
      </w:pPr>
    </w:p>
    <w:p w14:paraId="48C3BB62" w14:textId="77777777" w:rsidR="00921BED" w:rsidRDefault="00921BED">
      <w:pPr>
        <w:pStyle w:val="BodyText"/>
        <w:rPr>
          <w:sz w:val="20"/>
        </w:rPr>
      </w:pPr>
    </w:p>
    <w:p w14:paraId="17F881E2" w14:textId="77777777" w:rsidR="00921BED" w:rsidRDefault="00921BED">
      <w:pPr>
        <w:pStyle w:val="BodyText"/>
        <w:rPr>
          <w:sz w:val="20"/>
        </w:rPr>
      </w:pPr>
    </w:p>
    <w:p w14:paraId="339B886E" w14:textId="77777777" w:rsidR="00921BED" w:rsidRDefault="00921BED">
      <w:pPr>
        <w:pStyle w:val="BodyText"/>
        <w:rPr>
          <w:sz w:val="20"/>
        </w:rPr>
      </w:pPr>
    </w:p>
    <w:p w14:paraId="70CDA8D1" w14:textId="77777777" w:rsidR="00921BED" w:rsidRDefault="00921BED">
      <w:pPr>
        <w:pStyle w:val="BodyText"/>
        <w:rPr>
          <w:sz w:val="20"/>
        </w:rPr>
      </w:pPr>
    </w:p>
    <w:p w14:paraId="1CD2575C" w14:textId="77777777" w:rsidR="00921BED" w:rsidRDefault="00921BED">
      <w:pPr>
        <w:pStyle w:val="BodyText"/>
        <w:rPr>
          <w:sz w:val="20"/>
        </w:rPr>
      </w:pPr>
    </w:p>
    <w:p w14:paraId="4C6E1A98" w14:textId="77777777" w:rsidR="00921BED" w:rsidRDefault="00921BED">
      <w:pPr>
        <w:pStyle w:val="BodyText"/>
        <w:rPr>
          <w:sz w:val="20"/>
        </w:rPr>
      </w:pPr>
    </w:p>
    <w:p w14:paraId="36FF1F92" w14:textId="77777777" w:rsidR="00921BED" w:rsidRDefault="00921BED">
      <w:pPr>
        <w:pStyle w:val="BodyText"/>
        <w:rPr>
          <w:sz w:val="20"/>
        </w:rPr>
      </w:pPr>
    </w:p>
    <w:p w14:paraId="746B0285" w14:textId="77777777" w:rsidR="00921BED" w:rsidRDefault="00921BED">
      <w:pPr>
        <w:pStyle w:val="BodyText"/>
        <w:rPr>
          <w:sz w:val="20"/>
        </w:rPr>
      </w:pPr>
    </w:p>
    <w:p w14:paraId="484CAA64" w14:textId="77777777" w:rsidR="00921BED" w:rsidRDefault="00921BED">
      <w:pPr>
        <w:pStyle w:val="BodyText"/>
        <w:rPr>
          <w:sz w:val="20"/>
        </w:rPr>
      </w:pPr>
    </w:p>
    <w:p w14:paraId="4031A4C1" w14:textId="77777777" w:rsidR="00921BED" w:rsidRDefault="00921BED">
      <w:pPr>
        <w:pStyle w:val="BodyText"/>
        <w:rPr>
          <w:sz w:val="20"/>
        </w:rPr>
      </w:pPr>
    </w:p>
    <w:p w14:paraId="4B8A6591" w14:textId="77777777" w:rsidR="00921BED" w:rsidRDefault="00921BED">
      <w:pPr>
        <w:pStyle w:val="BodyText"/>
        <w:rPr>
          <w:sz w:val="20"/>
        </w:rPr>
      </w:pPr>
    </w:p>
    <w:p w14:paraId="17674345" w14:textId="77777777" w:rsidR="00921BED" w:rsidRDefault="00921BED">
      <w:pPr>
        <w:pStyle w:val="BodyText"/>
        <w:rPr>
          <w:sz w:val="20"/>
        </w:rPr>
      </w:pPr>
    </w:p>
    <w:p w14:paraId="6F8C6E81" w14:textId="77777777" w:rsidR="00921BED" w:rsidRDefault="00921BED">
      <w:pPr>
        <w:pStyle w:val="BodyText"/>
        <w:rPr>
          <w:sz w:val="20"/>
        </w:rPr>
      </w:pPr>
    </w:p>
    <w:p w14:paraId="79782CCB" w14:textId="77777777" w:rsidR="00921BED" w:rsidRDefault="00921BED">
      <w:pPr>
        <w:pStyle w:val="BodyText"/>
        <w:rPr>
          <w:sz w:val="20"/>
        </w:rPr>
      </w:pPr>
    </w:p>
    <w:p w14:paraId="125B512C" w14:textId="77777777" w:rsidR="00921BED" w:rsidRDefault="00921BED">
      <w:pPr>
        <w:pStyle w:val="BodyText"/>
        <w:rPr>
          <w:sz w:val="20"/>
        </w:rPr>
      </w:pPr>
    </w:p>
    <w:p w14:paraId="5445CE57" w14:textId="77777777" w:rsidR="00921BED" w:rsidRDefault="00921BED">
      <w:pPr>
        <w:pStyle w:val="BodyText"/>
        <w:rPr>
          <w:sz w:val="20"/>
        </w:rPr>
      </w:pPr>
    </w:p>
    <w:p w14:paraId="1509B2C7" w14:textId="77777777" w:rsidR="00921BED" w:rsidRDefault="00921BED">
      <w:pPr>
        <w:pStyle w:val="BodyText"/>
        <w:rPr>
          <w:sz w:val="20"/>
        </w:rPr>
      </w:pPr>
    </w:p>
    <w:p w14:paraId="301C4799" w14:textId="77777777" w:rsidR="00921BED" w:rsidRDefault="00921BED">
      <w:pPr>
        <w:pStyle w:val="BodyText"/>
        <w:rPr>
          <w:sz w:val="20"/>
        </w:rPr>
      </w:pPr>
    </w:p>
    <w:p w14:paraId="47F3811D" w14:textId="77777777" w:rsidR="00921BED" w:rsidRDefault="00921BED">
      <w:pPr>
        <w:pStyle w:val="BodyText"/>
        <w:rPr>
          <w:sz w:val="20"/>
        </w:rPr>
      </w:pPr>
    </w:p>
    <w:p w14:paraId="63AD08C7" w14:textId="77777777" w:rsidR="00921BED" w:rsidRDefault="00921BED">
      <w:pPr>
        <w:pStyle w:val="BodyText"/>
        <w:rPr>
          <w:sz w:val="20"/>
        </w:rPr>
      </w:pPr>
    </w:p>
    <w:p w14:paraId="0036B2EF" w14:textId="77777777" w:rsidR="00921BED" w:rsidRDefault="00921BED">
      <w:pPr>
        <w:pStyle w:val="BodyText"/>
        <w:rPr>
          <w:sz w:val="20"/>
        </w:rPr>
      </w:pPr>
    </w:p>
    <w:p w14:paraId="4D7B18DF" w14:textId="77777777" w:rsidR="00921BED" w:rsidRDefault="00921BED">
      <w:pPr>
        <w:pStyle w:val="BodyText"/>
        <w:rPr>
          <w:sz w:val="20"/>
        </w:rPr>
      </w:pPr>
    </w:p>
    <w:p w14:paraId="0675F6A3" w14:textId="77777777" w:rsidR="00921BED" w:rsidRDefault="00921BED">
      <w:pPr>
        <w:pStyle w:val="BodyText"/>
        <w:rPr>
          <w:sz w:val="20"/>
        </w:rPr>
      </w:pPr>
    </w:p>
    <w:p w14:paraId="768381FC" w14:textId="77777777" w:rsidR="00921BED" w:rsidRDefault="00921BED">
      <w:pPr>
        <w:pStyle w:val="BodyText"/>
        <w:rPr>
          <w:sz w:val="20"/>
        </w:rPr>
      </w:pPr>
    </w:p>
    <w:p w14:paraId="2E1E9849" w14:textId="77777777" w:rsidR="00921BED" w:rsidRDefault="00921BED">
      <w:pPr>
        <w:pStyle w:val="BodyText"/>
        <w:rPr>
          <w:sz w:val="20"/>
        </w:rPr>
      </w:pPr>
    </w:p>
    <w:p w14:paraId="66C4E62F" w14:textId="77777777" w:rsidR="00921BED" w:rsidRDefault="00921BED">
      <w:pPr>
        <w:pStyle w:val="BodyText"/>
        <w:rPr>
          <w:sz w:val="20"/>
        </w:rPr>
      </w:pPr>
    </w:p>
    <w:p w14:paraId="2ABF85B9" w14:textId="77777777" w:rsidR="00921BED" w:rsidRDefault="00921BED">
      <w:pPr>
        <w:pStyle w:val="BodyText"/>
        <w:rPr>
          <w:sz w:val="20"/>
        </w:rPr>
      </w:pPr>
    </w:p>
    <w:p w14:paraId="1079CC39" w14:textId="77777777" w:rsidR="00921BED" w:rsidRDefault="00921BED">
      <w:pPr>
        <w:pStyle w:val="BodyText"/>
        <w:rPr>
          <w:sz w:val="20"/>
        </w:rPr>
      </w:pPr>
    </w:p>
    <w:p w14:paraId="2B9C5B29" w14:textId="77777777" w:rsidR="00921BED" w:rsidRDefault="00921BED">
      <w:pPr>
        <w:pStyle w:val="BodyText"/>
        <w:rPr>
          <w:sz w:val="20"/>
        </w:rPr>
      </w:pPr>
    </w:p>
    <w:p w14:paraId="2861ED11" w14:textId="77777777" w:rsidR="00921BED" w:rsidRDefault="00921BED">
      <w:pPr>
        <w:pStyle w:val="BodyText"/>
        <w:rPr>
          <w:sz w:val="20"/>
        </w:rPr>
      </w:pPr>
    </w:p>
    <w:p w14:paraId="4FD06F5B" w14:textId="77777777" w:rsidR="00921BED" w:rsidRDefault="00E67270">
      <w:pPr>
        <w:pStyle w:val="BodyText"/>
        <w:spacing w:before="4"/>
        <w:rPr>
          <w:sz w:val="14"/>
        </w:rPr>
      </w:pPr>
      <w:r>
        <w:rPr>
          <w:noProof/>
        </w:rPr>
        <w:drawing>
          <wp:anchor distT="0" distB="0" distL="0" distR="0" simplePos="0" relativeHeight="3" behindDoc="0" locked="0" layoutInCell="1" allowOverlap="1" wp14:anchorId="635AAC33" wp14:editId="288D0B9A">
            <wp:simplePos x="0" y="0"/>
            <wp:positionH relativeFrom="page">
              <wp:posOffset>6773926</wp:posOffset>
            </wp:positionH>
            <wp:positionV relativeFrom="paragraph">
              <wp:posOffset>129587</wp:posOffset>
            </wp:positionV>
            <wp:extent cx="85344" cy="167640"/>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85344" cy="167640"/>
                    </a:xfrm>
                    <a:prstGeom prst="rect">
                      <a:avLst/>
                    </a:prstGeom>
                  </pic:spPr>
                </pic:pic>
              </a:graphicData>
            </a:graphic>
          </wp:anchor>
        </w:drawing>
      </w:r>
    </w:p>
    <w:p w14:paraId="0A4CC928" w14:textId="77777777" w:rsidR="00921BED" w:rsidRDefault="00921BED">
      <w:pPr>
        <w:rPr>
          <w:sz w:val="14"/>
        </w:rPr>
        <w:sectPr w:rsidR="00921BED">
          <w:footerReference w:type="default" r:id="rId13"/>
          <w:pgSz w:w="12240" w:h="15840"/>
          <w:pgMar w:top="1440" w:right="1180" w:bottom="280" w:left="1200" w:header="0" w:footer="0" w:gutter="0"/>
          <w:cols w:space="720"/>
        </w:sectPr>
      </w:pPr>
    </w:p>
    <w:p w14:paraId="3ECDC7DE" w14:textId="77777777" w:rsidR="00921BED" w:rsidRDefault="00E67270">
      <w:pPr>
        <w:pStyle w:val="Heading1"/>
      </w:pPr>
      <w:bookmarkStart w:id="0" w:name="_TOC_250020"/>
      <w:bookmarkEnd w:id="0"/>
      <w:r>
        <w:rPr>
          <w:w w:val="105"/>
        </w:rPr>
        <w:lastRenderedPageBreak/>
        <w:t>Food and Waste</w:t>
      </w:r>
    </w:p>
    <w:p w14:paraId="77795C4C" w14:textId="77777777" w:rsidR="00921BED" w:rsidRDefault="00E67270">
      <w:pPr>
        <w:pStyle w:val="Heading2"/>
        <w:spacing w:after="22"/>
      </w:pPr>
      <w:bookmarkStart w:id="1" w:name="_TOC_250019"/>
      <w:bookmarkEnd w:id="1"/>
      <w:r>
        <w:rPr>
          <w:w w:val="110"/>
        </w:rPr>
        <w:t>Food-related Waste Reduction</w:t>
      </w:r>
    </w:p>
    <w:p w14:paraId="05D6C8D9" w14:textId="77777777" w:rsidR="00921BED" w:rsidRDefault="00E67270">
      <w:pPr>
        <w:pStyle w:val="BodyText"/>
        <w:ind w:left="99"/>
        <w:rPr>
          <w:sz w:val="20"/>
        </w:rPr>
      </w:pPr>
      <w:r>
        <w:rPr>
          <w:sz w:val="20"/>
        </w:rPr>
      </w:r>
      <w:r>
        <w:rPr>
          <w:sz w:val="20"/>
        </w:rPr>
        <w:pict w14:anchorId="4602DC13">
          <v:group id="_x0000_s1154" alt="" style="width:481.75pt;height:304.7pt;mso-position-horizontal-relative:char;mso-position-vertical-relative:line" coordsize="9635,6094">
            <v:line id="_x0000_s1155" alt="" style="position:absolute" from="19,6094" to="19,0" strokeweight=".25439mm"/>
            <v:line id="_x0000_s1156" alt="" style="position:absolute" from="9620,6094" to="9620,0" strokeweight=".16961mm"/>
            <v:shape id="_x0000_s1157" alt="" style="position:absolute;top:19;width:9635;height:6051" coordorigin=",19" coordsize="9635,6051" o:spt="100" adj="0,,0" path="m,19r9634,m,6070r9634,e" filled="f" strokeweight=".25436mm">
              <v:stroke joinstyle="round"/>
              <v:formulas/>
              <v:path arrowok="t" o:connecttype="segments"/>
            </v:shape>
            <v:shapetype id="_x0000_t202" coordsize="21600,21600" o:spt="202" path="m,l,21600r21600,l21600,xe">
              <v:stroke joinstyle="miter"/>
              <v:path gradientshapeok="t" o:connecttype="rect"/>
            </v:shapetype>
            <v:shape id="_x0000_s1158" type="#_x0000_t202" alt="" style="position:absolute;left:26;top:26;width:9589;height:6037;mso-wrap-style:square;v-text-anchor:top" filled="f" stroked="f">
              <v:textbox inset="0,0,0,0">
                <w:txbxContent>
                  <w:p w14:paraId="1CED0C2B" w14:textId="77777777" w:rsidR="00921BED" w:rsidRDefault="00E67270">
                    <w:pPr>
                      <w:spacing w:before="21" w:line="249" w:lineRule="auto"/>
                      <w:ind w:left="115" w:right="101"/>
                      <w:rPr>
                        <w:sz w:val="20"/>
                      </w:rPr>
                    </w:pPr>
                    <w:r>
                      <w:rPr>
                        <w:w w:val="115"/>
                        <w:sz w:val="20"/>
                      </w:rPr>
                      <w:t>Principle:</w:t>
                    </w:r>
                    <w:r>
                      <w:rPr>
                        <w:spacing w:val="-11"/>
                        <w:w w:val="115"/>
                        <w:sz w:val="20"/>
                      </w:rPr>
                      <w:t xml:space="preserve"> </w:t>
                    </w:r>
                    <w:r>
                      <w:rPr>
                        <w:w w:val="115"/>
                        <w:sz w:val="20"/>
                      </w:rPr>
                      <w:t>All</w:t>
                    </w:r>
                    <w:r>
                      <w:rPr>
                        <w:spacing w:val="-9"/>
                        <w:w w:val="115"/>
                        <w:sz w:val="20"/>
                      </w:rPr>
                      <w:t xml:space="preserve"> </w:t>
                    </w:r>
                    <w:r>
                      <w:rPr>
                        <w:w w:val="115"/>
                        <w:sz w:val="20"/>
                      </w:rPr>
                      <w:t>members</w:t>
                    </w:r>
                    <w:r>
                      <w:rPr>
                        <w:spacing w:val="-13"/>
                        <w:w w:val="115"/>
                        <w:sz w:val="20"/>
                      </w:rPr>
                      <w:t xml:space="preserve"> </w:t>
                    </w:r>
                    <w:r>
                      <w:rPr>
                        <w:w w:val="115"/>
                        <w:sz w:val="20"/>
                      </w:rPr>
                      <w:t>of</w:t>
                    </w:r>
                    <w:r>
                      <w:rPr>
                        <w:spacing w:val="-3"/>
                        <w:w w:val="115"/>
                        <w:sz w:val="20"/>
                      </w:rPr>
                      <w:t xml:space="preserve"> </w:t>
                    </w:r>
                    <w:r>
                      <w:rPr>
                        <w:w w:val="115"/>
                        <w:sz w:val="20"/>
                      </w:rPr>
                      <w:t>the</w:t>
                    </w:r>
                    <w:r>
                      <w:rPr>
                        <w:spacing w:val="-9"/>
                        <w:w w:val="115"/>
                        <w:sz w:val="20"/>
                      </w:rPr>
                      <w:t xml:space="preserve"> </w:t>
                    </w:r>
                    <w:r>
                      <w:rPr>
                        <w:w w:val="115"/>
                        <w:sz w:val="20"/>
                      </w:rPr>
                      <w:t>university</w:t>
                    </w:r>
                    <w:r>
                      <w:rPr>
                        <w:spacing w:val="-10"/>
                        <w:w w:val="115"/>
                        <w:sz w:val="20"/>
                      </w:rPr>
                      <w:t xml:space="preserve"> </w:t>
                    </w:r>
                    <w:r>
                      <w:rPr>
                        <w:w w:val="115"/>
                        <w:sz w:val="20"/>
                      </w:rPr>
                      <w:t>community</w:t>
                    </w:r>
                    <w:r>
                      <w:rPr>
                        <w:spacing w:val="-3"/>
                        <w:w w:val="115"/>
                        <w:sz w:val="20"/>
                      </w:rPr>
                      <w:t xml:space="preserve"> </w:t>
                    </w:r>
                    <w:r>
                      <w:rPr>
                        <w:w w:val="115"/>
                        <w:sz w:val="20"/>
                      </w:rPr>
                      <w:t>have</w:t>
                    </w:r>
                    <w:r>
                      <w:rPr>
                        <w:spacing w:val="-15"/>
                        <w:w w:val="115"/>
                        <w:sz w:val="20"/>
                      </w:rPr>
                      <w:t xml:space="preserve"> </w:t>
                    </w:r>
                    <w:r>
                      <w:rPr>
                        <w:w w:val="115"/>
                        <w:sz w:val="20"/>
                      </w:rPr>
                      <w:t>a</w:t>
                    </w:r>
                    <w:r>
                      <w:rPr>
                        <w:spacing w:val="-14"/>
                        <w:w w:val="115"/>
                        <w:sz w:val="20"/>
                      </w:rPr>
                      <w:t xml:space="preserve"> </w:t>
                    </w:r>
                    <w:r>
                      <w:rPr>
                        <w:w w:val="115"/>
                        <w:sz w:val="20"/>
                      </w:rPr>
                      <w:t>responsibility</w:t>
                    </w:r>
                    <w:r>
                      <w:rPr>
                        <w:spacing w:val="-21"/>
                        <w:w w:val="115"/>
                        <w:sz w:val="20"/>
                      </w:rPr>
                      <w:t xml:space="preserve"> </w:t>
                    </w:r>
                    <w:r>
                      <w:rPr>
                        <w:w w:val="115"/>
                        <w:sz w:val="20"/>
                      </w:rPr>
                      <w:t>to</w:t>
                    </w:r>
                    <w:r>
                      <w:rPr>
                        <w:spacing w:val="-4"/>
                        <w:w w:val="115"/>
                        <w:sz w:val="20"/>
                      </w:rPr>
                      <w:t xml:space="preserve"> </w:t>
                    </w:r>
                    <w:r>
                      <w:rPr>
                        <w:w w:val="115"/>
                        <w:sz w:val="20"/>
                      </w:rPr>
                      <w:t>reduce</w:t>
                    </w:r>
                    <w:r>
                      <w:rPr>
                        <w:spacing w:val="-12"/>
                        <w:w w:val="115"/>
                        <w:sz w:val="20"/>
                      </w:rPr>
                      <w:t xml:space="preserve"> </w:t>
                    </w:r>
                    <w:r>
                      <w:rPr>
                        <w:w w:val="115"/>
                        <w:sz w:val="20"/>
                      </w:rPr>
                      <w:t>production of all forms of</w:t>
                    </w:r>
                    <w:r>
                      <w:rPr>
                        <w:spacing w:val="23"/>
                        <w:w w:val="115"/>
                        <w:sz w:val="20"/>
                      </w:rPr>
                      <w:t xml:space="preserve"> </w:t>
                    </w:r>
                    <w:r>
                      <w:rPr>
                        <w:w w:val="115"/>
                        <w:sz w:val="20"/>
                      </w:rPr>
                      <w:t>waste.</w:t>
                    </w:r>
                  </w:p>
                  <w:p w14:paraId="4CF88F68" w14:textId="77777777" w:rsidR="00921BED" w:rsidRDefault="00921BED">
                    <w:pPr>
                      <w:spacing w:before="1"/>
                      <w:rPr>
                        <w:sz w:val="21"/>
                      </w:rPr>
                    </w:pPr>
                  </w:p>
                  <w:p w14:paraId="76A2750D" w14:textId="77777777" w:rsidR="00921BED" w:rsidRDefault="00E67270">
                    <w:pPr>
                      <w:spacing w:line="249" w:lineRule="auto"/>
                      <w:ind w:left="116" w:right="101"/>
                      <w:rPr>
                        <w:sz w:val="20"/>
                      </w:rPr>
                    </w:pPr>
                    <w:r>
                      <w:rPr>
                        <w:w w:val="110"/>
                        <w:sz w:val="20"/>
                      </w:rPr>
                      <w:t>Principle: McMaster Hospitality Services should aspire towards developing and implementing sustainable food-related waste management and reduction strategies.</w:t>
                    </w:r>
                  </w:p>
                  <w:p w14:paraId="51715F9E" w14:textId="77777777" w:rsidR="00921BED" w:rsidRDefault="00921BED">
                    <w:pPr>
                      <w:spacing w:before="1"/>
                      <w:rPr>
                        <w:sz w:val="21"/>
                      </w:rPr>
                    </w:pPr>
                  </w:p>
                  <w:p w14:paraId="056E1FD2" w14:textId="77777777" w:rsidR="00921BED" w:rsidRDefault="00E67270">
                    <w:pPr>
                      <w:spacing w:line="249" w:lineRule="auto"/>
                      <w:ind w:left="122" w:right="101" w:hanging="5"/>
                      <w:rPr>
                        <w:sz w:val="20"/>
                      </w:rPr>
                    </w:pPr>
                    <w:r>
                      <w:rPr>
                        <w:w w:val="115"/>
                        <w:sz w:val="20"/>
                      </w:rPr>
                      <w:t>Concern:</w:t>
                    </w:r>
                    <w:r>
                      <w:rPr>
                        <w:spacing w:val="-11"/>
                        <w:w w:val="115"/>
                        <w:sz w:val="20"/>
                      </w:rPr>
                      <w:t xml:space="preserve"> </w:t>
                    </w:r>
                    <w:r>
                      <w:rPr>
                        <w:w w:val="115"/>
                        <w:sz w:val="20"/>
                      </w:rPr>
                      <w:t>A</w:t>
                    </w:r>
                    <w:r>
                      <w:rPr>
                        <w:spacing w:val="-9"/>
                        <w:w w:val="115"/>
                        <w:sz w:val="20"/>
                      </w:rPr>
                      <w:t xml:space="preserve"> </w:t>
                    </w:r>
                    <w:r>
                      <w:rPr>
                        <w:w w:val="115"/>
                        <w:sz w:val="20"/>
                      </w:rPr>
                      <w:t>high</w:t>
                    </w:r>
                    <w:r>
                      <w:rPr>
                        <w:spacing w:val="-18"/>
                        <w:w w:val="115"/>
                        <w:sz w:val="20"/>
                      </w:rPr>
                      <w:t xml:space="preserve"> </w:t>
                    </w:r>
                    <w:r>
                      <w:rPr>
                        <w:w w:val="115"/>
                        <w:sz w:val="20"/>
                      </w:rPr>
                      <w:t>volume</w:t>
                    </w:r>
                    <w:r>
                      <w:rPr>
                        <w:spacing w:val="-14"/>
                        <w:w w:val="115"/>
                        <w:sz w:val="20"/>
                      </w:rPr>
                      <w:t xml:space="preserve"> </w:t>
                    </w:r>
                    <w:r>
                      <w:rPr>
                        <w:w w:val="115"/>
                        <w:sz w:val="20"/>
                      </w:rPr>
                      <w:t>of</w:t>
                    </w:r>
                    <w:r>
                      <w:rPr>
                        <w:spacing w:val="-7"/>
                        <w:w w:val="115"/>
                        <w:sz w:val="20"/>
                      </w:rPr>
                      <w:t xml:space="preserve"> </w:t>
                    </w:r>
                    <w:r>
                      <w:rPr>
                        <w:w w:val="115"/>
                        <w:sz w:val="20"/>
                      </w:rPr>
                      <w:t>waste</w:t>
                    </w:r>
                    <w:r>
                      <w:rPr>
                        <w:spacing w:val="-13"/>
                        <w:w w:val="115"/>
                        <w:sz w:val="20"/>
                      </w:rPr>
                      <w:t xml:space="preserve"> </w:t>
                    </w:r>
                    <w:r>
                      <w:rPr>
                        <w:w w:val="115"/>
                        <w:sz w:val="20"/>
                      </w:rPr>
                      <w:t>is</w:t>
                    </w:r>
                    <w:r>
                      <w:rPr>
                        <w:spacing w:val="-16"/>
                        <w:w w:val="115"/>
                        <w:sz w:val="20"/>
                      </w:rPr>
                      <w:t xml:space="preserve"> </w:t>
                    </w:r>
                    <w:r>
                      <w:rPr>
                        <w:w w:val="115"/>
                        <w:sz w:val="20"/>
                      </w:rPr>
                      <w:t>produced</w:t>
                    </w:r>
                    <w:r>
                      <w:rPr>
                        <w:spacing w:val="-15"/>
                        <w:w w:val="115"/>
                        <w:sz w:val="20"/>
                      </w:rPr>
                      <w:t xml:space="preserve"> </w:t>
                    </w:r>
                    <w:r>
                      <w:rPr>
                        <w:w w:val="115"/>
                        <w:sz w:val="20"/>
                      </w:rPr>
                      <w:t>on-campus,</w:t>
                    </w:r>
                    <w:r>
                      <w:rPr>
                        <w:spacing w:val="-6"/>
                        <w:w w:val="115"/>
                        <w:sz w:val="20"/>
                      </w:rPr>
                      <w:t xml:space="preserve"> </w:t>
                    </w:r>
                    <w:r>
                      <w:rPr>
                        <w:w w:val="115"/>
                        <w:sz w:val="20"/>
                      </w:rPr>
                      <w:t>and</w:t>
                    </w:r>
                    <w:r>
                      <w:rPr>
                        <w:spacing w:val="-18"/>
                        <w:w w:val="115"/>
                        <w:sz w:val="20"/>
                      </w:rPr>
                      <w:t xml:space="preserve"> </w:t>
                    </w:r>
                    <w:r>
                      <w:rPr>
                        <w:w w:val="115"/>
                        <w:sz w:val="20"/>
                      </w:rPr>
                      <w:t>a</w:t>
                    </w:r>
                    <w:r>
                      <w:rPr>
                        <w:spacing w:val="-14"/>
                        <w:w w:val="115"/>
                        <w:sz w:val="20"/>
                      </w:rPr>
                      <w:t xml:space="preserve"> </w:t>
                    </w:r>
                    <w:r>
                      <w:rPr>
                        <w:w w:val="115"/>
                        <w:sz w:val="20"/>
                      </w:rPr>
                      <w:t>significant</w:t>
                    </w:r>
                    <w:r>
                      <w:rPr>
                        <w:spacing w:val="-1"/>
                        <w:w w:val="115"/>
                        <w:sz w:val="20"/>
                      </w:rPr>
                      <w:t xml:space="preserve"> </w:t>
                    </w:r>
                    <w:r>
                      <w:rPr>
                        <w:w w:val="115"/>
                        <w:sz w:val="20"/>
                      </w:rPr>
                      <w:t>proportion</w:t>
                    </w:r>
                    <w:r>
                      <w:rPr>
                        <w:spacing w:val="-13"/>
                        <w:w w:val="115"/>
                        <w:sz w:val="20"/>
                      </w:rPr>
                      <w:t xml:space="preserve"> </w:t>
                    </w:r>
                    <w:r>
                      <w:rPr>
                        <w:w w:val="115"/>
                        <w:sz w:val="20"/>
                      </w:rPr>
                      <w:t>of</w:t>
                    </w:r>
                    <w:r>
                      <w:rPr>
                        <w:spacing w:val="-17"/>
                        <w:w w:val="115"/>
                        <w:sz w:val="20"/>
                      </w:rPr>
                      <w:t xml:space="preserve"> </w:t>
                    </w:r>
                    <w:r>
                      <w:rPr>
                        <w:w w:val="115"/>
                        <w:sz w:val="20"/>
                      </w:rPr>
                      <w:t>this waste is neither recyclable nor</w:t>
                    </w:r>
                    <w:r>
                      <w:rPr>
                        <w:spacing w:val="28"/>
                        <w:w w:val="115"/>
                        <w:sz w:val="20"/>
                      </w:rPr>
                      <w:t xml:space="preserve"> </w:t>
                    </w:r>
                    <w:r>
                      <w:rPr>
                        <w:w w:val="115"/>
                        <w:sz w:val="20"/>
                      </w:rPr>
                      <w:t>biodegradable.</w:t>
                    </w:r>
                  </w:p>
                  <w:p w14:paraId="6CC77295" w14:textId="77777777" w:rsidR="00921BED" w:rsidRDefault="00921BED">
                    <w:pPr>
                      <w:spacing w:before="1"/>
                      <w:rPr>
                        <w:sz w:val="21"/>
                      </w:rPr>
                    </w:pPr>
                  </w:p>
                  <w:p w14:paraId="3A83C048" w14:textId="77777777" w:rsidR="00921BED" w:rsidRDefault="00E67270">
                    <w:pPr>
                      <w:spacing w:line="249" w:lineRule="auto"/>
                      <w:ind w:left="114" w:right="101" w:firstLine="2"/>
                      <w:rPr>
                        <w:sz w:val="20"/>
                      </w:rPr>
                    </w:pPr>
                    <w:r>
                      <w:rPr>
                        <w:w w:val="110"/>
                        <w:sz w:val="20"/>
                      </w:rPr>
                      <w:t>Concern: Students are unaware of existing discount programs for when they bring reusable containers.</w:t>
                    </w:r>
                  </w:p>
                  <w:p w14:paraId="6B745143" w14:textId="77777777" w:rsidR="00921BED" w:rsidRDefault="00921BED">
                    <w:pPr>
                      <w:spacing w:before="1"/>
                      <w:rPr>
                        <w:sz w:val="21"/>
                      </w:rPr>
                    </w:pPr>
                  </w:p>
                  <w:p w14:paraId="685E5FA3" w14:textId="77777777" w:rsidR="00921BED" w:rsidRDefault="00E67270">
                    <w:pPr>
                      <w:spacing w:line="249" w:lineRule="auto"/>
                      <w:ind w:left="114" w:right="101" w:firstLine="2"/>
                      <w:rPr>
                        <w:sz w:val="20"/>
                      </w:rPr>
                    </w:pPr>
                    <w:r>
                      <w:rPr>
                        <w:w w:val="110"/>
                        <w:sz w:val="20"/>
                      </w:rPr>
                      <w:t>Recommendation: The University should implement a ban for single-use plastic products, including plastic cutlery, styrofoam plates, hot beverage cups, and straws; replace them with compostable products; and encourage the use of reusable metal</w:t>
                    </w:r>
                    <w:r>
                      <w:rPr>
                        <w:spacing w:val="54"/>
                        <w:w w:val="110"/>
                        <w:sz w:val="20"/>
                      </w:rPr>
                      <w:t xml:space="preserve"> </w:t>
                    </w:r>
                    <w:r>
                      <w:rPr>
                        <w:w w:val="110"/>
                        <w:sz w:val="20"/>
                      </w:rPr>
                      <w:t>utensils.</w:t>
                    </w:r>
                  </w:p>
                  <w:p w14:paraId="0787EA6D" w14:textId="77777777" w:rsidR="00921BED" w:rsidRDefault="00921BED">
                    <w:pPr>
                      <w:spacing w:before="2"/>
                      <w:rPr>
                        <w:sz w:val="21"/>
                      </w:rPr>
                    </w:pPr>
                  </w:p>
                  <w:p w14:paraId="043914E5" w14:textId="77777777" w:rsidR="00921BED" w:rsidRDefault="00E67270">
                    <w:pPr>
                      <w:spacing w:line="249" w:lineRule="auto"/>
                      <w:ind w:left="116" w:right="101"/>
                      <w:rPr>
                        <w:sz w:val="20"/>
                      </w:rPr>
                    </w:pPr>
                    <w:r>
                      <w:rPr>
                        <w:w w:val="110"/>
                        <w:sz w:val="20"/>
                      </w:rPr>
                      <w:t>Re</w:t>
                    </w:r>
                    <w:r>
                      <w:rPr>
                        <w:w w:val="110"/>
                        <w:sz w:val="20"/>
                      </w:rPr>
                      <w:t>commendation: Food vendors should implement and explicitly advertise discounts for students who bring their own food and beverage containers.</w:t>
                    </w:r>
                  </w:p>
                  <w:p w14:paraId="1CE338A3" w14:textId="77777777" w:rsidR="00921BED" w:rsidRDefault="00921BED">
                    <w:pPr>
                      <w:spacing w:before="1"/>
                      <w:rPr>
                        <w:sz w:val="21"/>
                      </w:rPr>
                    </w:pPr>
                  </w:p>
                  <w:p w14:paraId="54007578" w14:textId="77777777" w:rsidR="00921BED" w:rsidRDefault="00E67270">
                    <w:pPr>
                      <w:spacing w:line="249" w:lineRule="auto"/>
                      <w:ind w:left="115" w:right="274" w:firstLine="1"/>
                      <w:rPr>
                        <w:sz w:val="20"/>
                      </w:rPr>
                    </w:pPr>
                    <w:r>
                      <w:rPr>
                        <w:w w:val="110"/>
                        <w:sz w:val="20"/>
                      </w:rPr>
                      <w:t>Recommendation: Hospitality Services should expand the Eco-Takeout Container Program to all its facilities and in</w:t>
                    </w:r>
                    <w:r>
                      <w:rPr>
                        <w:w w:val="110"/>
                        <w:sz w:val="20"/>
                      </w:rPr>
                      <w:t>crease promotional efforts for the program.</w:t>
                    </w:r>
                  </w:p>
                  <w:p w14:paraId="30A75589" w14:textId="77777777" w:rsidR="00921BED" w:rsidRDefault="00921BED">
                    <w:pPr>
                      <w:spacing w:before="1"/>
                      <w:rPr>
                        <w:sz w:val="21"/>
                      </w:rPr>
                    </w:pPr>
                  </w:p>
                  <w:p w14:paraId="1E89338D" w14:textId="77777777" w:rsidR="00921BED" w:rsidRDefault="00E67270">
                    <w:pPr>
                      <w:spacing w:before="1" w:line="249" w:lineRule="auto"/>
                      <w:ind w:left="116" w:right="101"/>
                      <w:rPr>
                        <w:sz w:val="20"/>
                      </w:rPr>
                    </w:pPr>
                    <w:r>
                      <w:rPr>
                        <w:w w:val="110"/>
                        <w:sz w:val="20"/>
                      </w:rPr>
                      <w:t>Recommendation: All McMaster-affiliated groups and events organized on McMaster property should adhere to the Waste-Free Event Guidelines.</w:t>
                    </w:r>
                  </w:p>
                </w:txbxContent>
              </v:textbox>
            </v:shape>
            <w10:anchorlock/>
          </v:group>
        </w:pict>
      </w:r>
    </w:p>
    <w:p w14:paraId="1BE3DC6A" w14:textId="77777777" w:rsidR="00921BED" w:rsidRDefault="00921BED">
      <w:pPr>
        <w:pStyle w:val="BodyText"/>
        <w:rPr>
          <w:b/>
          <w:sz w:val="20"/>
        </w:rPr>
      </w:pPr>
    </w:p>
    <w:p w14:paraId="0F8B8F19" w14:textId="77777777" w:rsidR="00921BED" w:rsidRDefault="00921BED">
      <w:pPr>
        <w:pStyle w:val="BodyText"/>
        <w:spacing w:before="8"/>
        <w:rPr>
          <w:b/>
          <w:sz w:val="19"/>
        </w:rPr>
      </w:pPr>
    </w:p>
    <w:p w14:paraId="77FD7B95" w14:textId="77777777" w:rsidR="00921BED" w:rsidRDefault="00E67270">
      <w:pPr>
        <w:pStyle w:val="BodyText"/>
        <w:spacing w:line="288" w:lineRule="auto"/>
        <w:ind w:left="247" w:right="439" w:firstLine="1"/>
      </w:pPr>
      <w:r>
        <w:rPr>
          <w:w w:val="110"/>
        </w:rPr>
        <w:t>McMast</w:t>
      </w:r>
      <w:r>
        <w:rPr>
          <w:w w:val="110"/>
        </w:rPr>
        <w:t>er University has implemented commendable initiatives to reduce the production and regulate the disposal of waste. However, numerous gaps still exist in the current system, and the University has a responsibility to address them at the institutional level.</w:t>
      </w:r>
      <w:r>
        <w:rPr>
          <w:w w:val="110"/>
        </w:rPr>
        <w:t xml:space="preserve"> A waste audit was conducted in October 2015 for the Hamilton campus of McMaster University. At the time, McMaster hosted over 30,000 students, over 1,400 faculty members, and over 7,500 staff members, which totalled to nearly 40,000 individuals.</w:t>
      </w:r>
      <w:r>
        <w:rPr>
          <w:w w:val="110"/>
          <w:vertAlign w:val="superscript"/>
        </w:rPr>
        <w:t>1</w:t>
      </w:r>
      <w:r>
        <w:rPr>
          <w:w w:val="110"/>
        </w:rPr>
        <w:t xml:space="preserve"> The audi</w:t>
      </w:r>
      <w:r>
        <w:rPr>
          <w:w w:val="110"/>
        </w:rPr>
        <w:t xml:space="preserve">ted buildings were Hamilton Hall, Burke </w:t>
      </w:r>
      <w:proofErr w:type="gramStart"/>
      <w:r>
        <w:rPr>
          <w:w w:val="110"/>
        </w:rPr>
        <w:t>Science  Building</w:t>
      </w:r>
      <w:proofErr w:type="gramEnd"/>
      <w:r>
        <w:rPr>
          <w:w w:val="110"/>
        </w:rPr>
        <w:t xml:space="preserve">, John Hodgins, Brandon Hall, McMaster University Student Centre, and Mills Library. In total, over 2.5 million kilograms of waste was produced, </w:t>
      </w:r>
      <w:proofErr w:type="gramStart"/>
      <w:r>
        <w:rPr>
          <w:w w:val="110"/>
        </w:rPr>
        <w:t>of  which</w:t>
      </w:r>
      <w:proofErr w:type="gramEnd"/>
      <w:r>
        <w:rPr>
          <w:w w:val="110"/>
        </w:rPr>
        <w:t xml:space="preserve"> two­  thirds went to the landfill. Less than</w:t>
      </w:r>
      <w:r>
        <w:rPr>
          <w:w w:val="110"/>
        </w:rPr>
        <w:t xml:space="preserve"> one-quarter was recycled (paper, electronics, metal, wood, etc.), and only 9% was composted (organics). </w:t>
      </w:r>
      <w:r>
        <w:rPr>
          <w:w w:val="110"/>
          <w:vertAlign w:val="superscript"/>
        </w:rPr>
        <w:t>2</w:t>
      </w:r>
      <w:r>
        <w:rPr>
          <w:w w:val="110"/>
        </w:rPr>
        <w:t xml:space="preserve"> 1.68 million kilograms represents a staggering amount of waste that will permanently reside in</w:t>
      </w:r>
      <w:r>
        <w:rPr>
          <w:spacing w:val="-5"/>
          <w:w w:val="110"/>
        </w:rPr>
        <w:t xml:space="preserve"> </w:t>
      </w:r>
      <w:r>
        <w:rPr>
          <w:w w:val="110"/>
        </w:rPr>
        <w:t>landfills.</w:t>
      </w:r>
    </w:p>
    <w:p w14:paraId="527B0A99" w14:textId="77777777" w:rsidR="00921BED" w:rsidRDefault="00E67270">
      <w:pPr>
        <w:pStyle w:val="BodyText"/>
        <w:spacing w:before="206" w:line="290" w:lineRule="auto"/>
        <w:ind w:left="248" w:right="267" w:firstLine="3"/>
      </w:pPr>
      <w:r>
        <w:rPr>
          <w:w w:val="115"/>
        </w:rPr>
        <w:t>The most viable approach to reducing landfi</w:t>
      </w:r>
      <w:r>
        <w:rPr>
          <w:w w:val="115"/>
        </w:rPr>
        <w:t>ll-bound waste is to tackle the root of the</w:t>
      </w:r>
      <w:r>
        <w:rPr>
          <w:spacing w:val="-19"/>
          <w:w w:val="115"/>
        </w:rPr>
        <w:t xml:space="preserve"> </w:t>
      </w:r>
      <w:r>
        <w:rPr>
          <w:w w:val="115"/>
        </w:rPr>
        <w:t>issue:</w:t>
      </w:r>
      <w:r>
        <w:rPr>
          <w:spacing w:val="-10"/>
          <w:w w:val="115"/>
        </w:rPr>
        <w:t xml:space="preserve"> </w:t>
      </w:r>
      <w:r>
        <w:rPr>
          <w:w w:val="115"/>
        </w:rPr>
        <w:t>waste</w:t>
      </w:r>
      <w:r>
        <w:rPr>
          <w:spacing w:val="-10"/>
          <w:w w:val="115"/>
        </w:rPr>
        <w:t xml:space="preserve"> </w:t>
      </w:r>
      <w:r>
        <w:rPr>
          <w:w w:val="115"/>
        </w:rPr>
        <w:t>production.</w:t>
      </w:r>
      <w:r>
        <w:rPr>
          <w:spacing w:val="-11"/>
          <w:w w:val="115"/>
        </w:rPr>
        <w:t xml:space="preserve"> </w:t>
      </w:r>
      <w:r>
        <w:rPr>
          <w:w w:val="115"/>
        </w:rPr>
        <w:t>Although</w:t>
      </w:r>
      <w:r>
        <w:rPr>
          <w:spacing w:val="-4"/>
          <w:w w:val="115"/>
        </w:rPr>
        <w:t xml:space="preserve"> </w:t>
      </w:r>
      <w:r>
        <w:rPr>
          <w:w w:val="115"/>
        </w:rPr>
        <w:t>the</w:t>
      </w:r>
      <w:r>
        <w:rPr>
          <w:spacing w:val="-19"/>
          <w:w w:val="115"/>
        </w:rPr>
        <w:t xml:space="preserve"> </w:t>
      </w:r>
      <w:r>
        <w:rPr>
          <w:w w:val="115"/>
        </w:rPr>
        <w:t>university cannot</w:t>
      </w:r>
      <w:r>
        <w:rPr>
          <w:spacing w:val="-4"/>
          <w:w w:val="115"/>
        </w:rPr>
        <w:t xml:space="preserve"> </w:t>
      </w:r>
      <w:r>
        <w:rPr>
          <w:w w:val="115"/>
        </w:rPr>
        <w:t>control</w:t>
      </w:r>
      <w:r>
        <w:rPr>
          <w:spacing w:val="-13"/>
          <w:w w:val="115"/>
        </w:rPr>
        <w:t xml:space="preserve"> </w:t>
      </w:r>
      <w:r>
        <w:rPr>
          <w:w w:val="115"/>
        </w:rPr>
        <w:t>how</w:t>
      </w:r>
      <w:r>
        <w:rPr>
          <w:spacing w:val="-24"/>
          <w:w w:val="115"/>
        </w:rPr>
        <w:t xml:space="preserve"> </w:t>
      </w:r>
      <w:r>
        <w:rPr>
          <w:w w:val="115"/>
        </w:rPr>
        <w:t>its</w:t>
      </w:r>
      <w:r>
        <w:rPr>
          <w:spacing w:val="-22"/>
          <w:w w:val="115"/>
        </w:rPr>
        <w:t xml:space="preserve"> </w:t>
      </w:r>
      <w:r>
        <w:rPr>
          <w:w w:val="115"/>
        </w:rPr>
        <w:t>members produce waste, it can take strategic measures to minimize or</w:t>
      </w:r>
      <w:r>
        <w:rPr>
          <w:spacing w:val="-50"/>
          <w:w w:val="115"/>
        </w:rPr>
        <w:t xml:space="preserve"> </w:t>
      </w:r>
      <w:r>
        <w:rPr>
          <w:w w:val="115"/>
        </w:rPr>
        <w:t>discourage waste</w:t>
      </w:r>
    </w:p>
    <w:p w14:paraId="55527901" w14:textId="77777777" w:rsidR="00921BED" w:rsidRDefault="00E67270">
      <w:pPr>
        <w:pStyle w:val="BodyText"/>
        <w:spacing w:before="5"/>
        <w:rPr>
          <w:sz w:val="27"/>
        </w:rPr>
      </w:pPr>
      <w:r>
        <w:pict w14:anchorId="7E919E12">
          <v:shape id="_x0000_s1153" alt="" style="position:absolute;margin-left:72.1pt;margin-top:18pt;width:144.25pt;height:.1pt;z-index:-1572608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7F90B01" w14:textId="77777777" w:rsidR="00921BED" w:rsidRDefault="00E67270">
      <w:pPr>
        <w:spacing w:before="75" w:line="249" w:lineRule="auto"/>
        <w:ind w:left="249" w:right="1087" w:hanging="8"/>
        <w:rPr>
          <w:sz w:val="16"/>
        </w:rPr>
      </w:pPr>
      <w:r>
        <w:rPr>
          <w:w w:val="115"/>
          <w:position w:val="5"/>
          <w:sz w:val="10"/>
        </w:rPr>
        <w:t>1</w:t>
      </w:r>
      <w:r>
        <w:rPr>
          <w:spacing w:val="-10"/>
          <w:w w:val="115"/>
          <w:position w:val="5"/>
          <w:sz w:val="10"/>
        </w:rPr>
        <w:t xml:space="preserve"> </w:t>
      </w:r>
      <w:r>
        <w:rPr>
          <w:w w:val="115"/>
          <w:sz w:val="16"/>
        </w:rPr>
        <w:t>Spinnaker</w:t>
      </w:r>
      <w:r>
        <w:rPr>
          <w:spacing w:val="-10"/>
          <w:w w:val="115"/>
          <w:sz w:val="16"/>
        </w:rPr>
        <w:t xml:space="preserve"> </w:t>
      </w:r>
      <w:r>
        <w:rPr>
          <w:w w:val="115"/>
          <w:sz w:val="16"/>
        </w:rPr>
        <w:t>Recycling</w:t>
      </w:r>
      <w:r>
        <w:rPr>
          <w:spacing w:val="-19"/>
          <w:w w:val="115"/>
          <w:sz w:val="16"/>
        </w:rPr>
        <w:t xml:space="preserve"> </w:t>
      </w:r>
      <w:r>
        <w:rPr>
          <w:w w:val="115"/>
          <w:sz w:val="16"/>
        </w:rPr>
        <w:t>Corporation,</w:t>
      </w:r>
      <w:r>
        <w:rPr>
          <w:spacing w:val="-17"/>
          <w:w w:val="115"/>
          <w:sz w:val="16"/>
        </w:rPr>
        <w:t xml:space="preserve"> </w:t>
      </w:r>
      <w:r>
        <w:rPr>
          <w:w w:val="115"/>
          <w:sz w:val="16"/>
        </w:rPr>
        <w:t>Waste</w:t>
      </w:r>
      <w:r>
        <w:rPr>
          <w:spacing w:val="-18"/>
          <w:w w:val="115"/>
          <w:sz w:val="16"/>
        </w:rPr>
        <w:t xml:space="preserve"> </w:t>
      </w:r>
      <w:r>
        <w:rPr>
          <w:w w:val="115"/>
          <w:sz w:val="16"/>
        </w:rPr>
        <w:t>Audit</w:t>
      </w:r>
      <w:r>
        <w:rPr>
          <w:spacing w:val="-18"/>
          <w:w w:val="115"/>
          <w:sz w:val="16"/>
        </w:rPr>
        <w:t xml:space="preserve"> </w:t>
      </w:r>
      <w:r>
        <w:rPr>
          <w:w w:val="115"/>
          <w:sz w:val="16"/>
        </w:rPr>
        <w:t>Report</w:t>
      </w:r>
      <w:r>
        <w:rPr>
          <w:spacing w:val="-18"/>
          <w:w w:val="115"/>
          <w:sz w:val="16"/>
        </w:rPr>
        <w:t xml:space="preserve"> </w:t>
      </w:r>
      <w:r>
        <w:rPr>
          <w:w w:val="115"/>
          <w:sz w:val="16"/>
        </w:rPr>
        <w:t>2015</w:t>
      </w:r>
      <w:r>
        <w:rPr>
          <w:spacing w:val="-20"/>
          <w:w w:val="115"/>
          <w:sz w:val="16"/>
        </w:rPr>
        <w:t xml:space="preserve"> </w:t>
      </w:r>
      <w:r>
        <w:rPr>
          <w:w w:val="115"/>
          <w:sz w:val="16"/>
        </w:rPr>
        <w:t>McMaster</w:t>
      </w:r>
      <w:r>
        <w:rPr>
          <w:spacing w:val="-12"/>
          <w:w w:val="115"/>
          <w:sz w:val="16"/>
        </w:rPr>
        <w:t xml:space="preserve"> </w:t>
      </w:r>
      <w:r>
        <w:rPr>
          <w:w w:val="115"/>
          <w:sz w:val="16"/>
        </w:rPr>
        <w:t>University</w:t>
      </w:r>
      <w:r>
        <w:rPr>
          <w:spacing w:val="-15"/>
          <w:w w:val="115"/>
          <w:sz w:val="16"/>
        </w:rPr>
        <w:t xml:space="preserve"> </w:t>
      </w:r>
      <w:r>
        <w:rPr>
          <w:w w:val="115"/>
          <w:sz w:val="16"/>
        </w:rPr>
        <w:t>Hamilton</w:t>
      </w:r>
      <w:r>
        <w:rPr>
          <w:spacing w:val="-24"/>
          <w:w w:val="115"/>
          <w:sz w:val="16"/>
        </w:rPr>
        <w:t xml:space="preserve"> </w:t>
      </w:r>
      <w:r>
        <w:rPr>
          <w:w w:val="115"/>
          <w:sz w:val="16"/>
        </w:rPr>
        <w:t>Campus,</w:t>
      </w:r>
      <w:r>
        <w:rPr>
          <w:spacing w:val="-19"/>
          <w:w w:val="115"/>
          <w:sz w:val="16"/>
        </w:rPr>
        <w:t xml:space="preserve"> </w:t>
      </w:r>
      <w:r>
        <w:rPr>
          <w:w w:val="115"/>
          <w:sz w:val="16"/>
        </w:rPr>
        <w:t>p.</w:t>
      </w:r>
      <w:r>
        <w:rPr>
          <w:spacing w:val="-28"/>
          <w:w w:val="115"/>
          <w:sz w:val="16"/>
        </w:rPr>
        <w:t xml:space="preserve"> </w:t>
      </w:r>
      <w:r>
        <w:rPr>
          <w:w w:val="115"/>
          <w:sz w:val="16"/>
        </w:rPr>
        <w:t xml:space="preserve">3, </w:t>
      </w:r>
      <w:hyperlink r:id="rId14">
        <w:r>
          <w:rPr>
            <w:w w:val="110"/>
            <w:sz w:val="16"/>
          </w:rPr>
          <w:t xml:space="preserve">http://facilities.mcmaster.ca/documents/Waste%20Audit%20Report%2020l5.pdf,  </w:t>
        </w:r>
      </w:hyperlink>
      <w:r>
        <w:rPr>
          <w:w w:val="110"/>
          <w:sz w:val="16"/>
        </w:rPr>
        <w:t xml:space="preserve">accessed  February   2018. </w:t>
      </w:r>
      <w:r>
        <w:rPr>
          <w:w w:val="115"/>
          <w:position w:val="5"/>
          <w:sz w:val="10"/>
        </w:rPr>
        <w:t xml:space="preserve">2 </w:t>
      </w:r>
      <w:r>
        <w:rPr>
          <w:w w:val="115"/>
          <w:sz w:val="16"/>
        </w:rPr>
        <w:t>Ibid.,</w:t>
      </w:r>
      <w:r>
        <w:rPr>
          <w:spacing w:val="7"/>
          <w:w w:val="115"/>
          <w:sz w:val="16"/>
        </w:rPr>
        <w:t xml:space="preserve"> </w:t>
      </w:r>
      <w:r>
        <w:rPr>
          <w:w w:val="115"/>
          <w:sz w:val="16"/>
        </w:rPr>
        <w:t>7.</w:t>
      </w:r>
    </w:p>
    <w:p w14:paraId="082817EF" w14:textId="77777777" w:rsidR="00921BED" w:rsidRDefault="00921BED">
      <w:pPr>
        <w:spacing w:line="249" w:lineRule="auto"/>
        <w:rPr>
          <w:sz w:val="16"/>
        </w:rPr>
        <w:sectPr w:rsidR="00921BED">
          <w:footerReference w:type="default" r:id="rId15"/>
          <w:pgSz w:w="12240" w:h="15840"/>
          <w:pgMar w:top="1380" w:right="1180" w:bottom="920" w:left="1200" w:header="0" w:footer="726" w:gutter="0"/>
          <w:pgNumType w:start="6"/>
          <w:cols w:space="720"/>
        </w:sectPr>
      </w:pPr>
    </w:p>
    <w:p w14:paraId="052AD4E4" w14:textId="77777777" w:rsidR="00921BED" w:rsidRDefault="00E67270">
      <w:pPr>
        <w:pStyle w:val="BodyText"/>
        <w:spacing w:before="67" w:line="288" w:lineRule="auto"/>
        <w:ind w:left="249" w:right="267" w:firstLine="2"/>
      </w:pPr>
      <w:r>
        <w:rPr>
          <w:w w:val="110"/>
        </w:rPr>
        <w:lastRenderedPageBreak/>
        <w:t>production. Promising efforts that have been made include the installation and promotion of water-refi</w:t>
      </w:r>
      <w:r>
        <w:rPr>
          <w:w w:val="110"/>
        </w:rPr>
        <w:t xml:space="preserve">ll stations by Facility Services, the Eco-Takeout Container Program by Hospitality Services, and the MSU Plastic Bottle Free Policy. </w:t>
      </w:r>
      <w:r>
        <w:rPr>
          <w:rFonts w:ascii="Times New Roman"/>
          <w:w w:val="110"/>
          <w:vertAlign w:val="superscript"/>
        </w:rPr>
        <w:t>345</w:t>
      </w:r>
      <w:r>
        <w:rPr>
          <w:rFonts w:ascii="Times New Roman"/>
          <w:w w:val="110"/>
        </w:rPr>
        <w:t xml:space="preserve"> </w:t>
      </w:r>
      <w:r>
        <w:rPr>
          <w:w w:val="110"/>
        </w:rPr>
        <w:t>However, more improvements must be made.</w:t>
      </w:r>
    </w:p>
    <w:p w14:paraId="5735D09F" w14:textId="77777777" w:rsidR="00921BED" w:rsidRDefault="00E67270">
      <w:pPr>
        <w:pStyle w:val="BodyText"/>
        <w:spacing w:before="197" w:line="288" w:lineRule="auto"/>
        <w:ind w:left="247" w:right="559"/>
      </w:pPr>
      <w:r>
        <w:rPr>
          <w:w w:val="110"/>
        </w:rPr>
        <w:t>First, most on-campus food facilities provide plastic or non-recyclable/non­ c</w:t>
      </w:r>
      <w:r>
        <w:rPr>
          <w:w w:val="110"/>
        </w:rPr>
        <w:t>ompostable utensils, thereby producing a high volume of landfill-destined waste. McMaster University offers food products and services primarily through Hospitality Services. Certain products and services incorporate more sustainable materials. For instanc</w:t>
      </w:r>
      <w:r>
        <w:rPr>
          <w:w w:val="110"/>
        </w:rPr>
        <w:t xml:space="preserve">e, single-use takeout containers for hot food from Bridges, Cafe One, La Piazza, Centro, East Meets West Bistro, and CaFFelNe are composed of sugarcane fibers and are therefore com </w:t>
      </w:r>
      <w:r>
        <w:rPr>
          <w:spacing w:val="4"/>
          <w:w w:val="110"/>
        </w:rPr>
        <w:t xml:space="preserve">post </w:t>
      </w:r>
      <w:r>
        <w:rPr>
          <w:w w:val="110"/>
        </w:rPr>
        <w:t>ab le.</w:t>
      </w:r>
      <w:r>
        <w:rPr>
          <w:w w:val="110"/>
          <w:vertAlign w:val="superscript"/>
        </w:rPr>
        <w:t>6</w:t>
      </w:r>
      <w:r>
        <w:rPr>
          <w:w w:val="110"/>
        </w:rPr>
        <w:t xml:space="preserve"> Additionally, the clear plastic takeout containers from the af</w:t>
      </w:r>
      <w:r>
        <w:rPr>
          <w:w w:val="110"/>
        </w:rPr>
        <w:t>orementioned locations are reportedly  produced  from corn and</w:t>
      </w:r>
      <w:r>
        <w:rPr>
          <w:spacing w:val="3"/>
          <w:w w:val="110"/>
        </w:rPr>
        <w:t xml:space="preserve"> </w:t>
      </w:r>
      <w:r>
        <w:rPr>
          <w:w w:val="110"/>
        </w:rPr>
        <w:t xml:space="preserve">are </w:t>
      </w:r>
      <w:r>
        <w:rPr>
          <w:spacing w:val="6"/>
          <w:w w:val="110"/>
        </w:rPr>
        <w:t>compost</w:t>
      </w:r>
      <w:r>
        <w:rPr>
          <w:spacing w:val="-34"/>
          <w:w w:val="110"/>
        </w:rPr>
        <w:t xml:space="preserve"> </w:t>
      </w:r>
      <w:r>
        <w:rPr>
          <w:w w:val="110"/>
        </w:rPr>
        <w:t>ab</w:t>
      </w:r>
      <w:r>
        <w:rPr>
          <w:spacing w:val="-31"/>
          <w:w w:val="110"/>
        </w:rPr>
        <w:t xml:space="preserve"> </w:t>
      </w:r>
      <w:r>
        <w:rPr>
          <w:w w:val="110"/>
        </w:rPr>
        <w:t>le.</w:t>
      </w:r>
      <w:r>
        <w:rPr>
          <w:w w:val="110"/>
          <w:vertAlign w:val="superscript"/>
        </w:rPr>
        <w:t>7</w:t>
      </w:r>
    </w:p>
    <w:p w14:paraId="46913A87" w14:textId="77777777" w:rsidR="00921BED" w:rsidRDefault="00E67270">
      <w:pPr>
        <w:pStyle w:val="BodyText"/>
        <w:spacing w:before="204" w:line="288" w:lineRule="auto"/>
        <w:ind w:left="248" w:right="253"/>
      </w:pPr>
      <w:r>
        <w:rPr>
          <w:w w:val="115"/>
        </w:rPr>
        <w:t>Despite these efforts, there are a number of remaining gaps that have yet to be addressed. To begin, the compostable containers should be available at all food service locations on campus, including independent franchises (e.g., Teriyaki Experience).</w:t>
      </w:r>
      <w:r>
        <w:rPr>
          <w:spacing w:val="-12"/>
          <w:w w:val="115"/>
        </w:rPr>
        <w:t xml:space="preserve"> </w:t>
      </w:r>
      <w:r>
        <w:rPr>
          <w:w w:val="115"/>
        </w:rPr>
        <w:t>Furth</w:t>
      </w:r>
      <w:r>
        <w:rPr>
          <w:w w:val="115"/>
        </w:rPr>
        <w:t>er,</w:t>
      </w:r>
      <w:r>
        <w:rPr>
          <w:spacing w:val="-23"/>
          <w:w w:val="115"/>
        </w:rPr>
        <w:t xml:space="preserve"> </w:t>
      </w:r>
      <w:r>
        <w:rPr>
          <w:w w:val="115"/>
        </w:rPr>
        <w:t>the</w:t>
      </w:r>
      <w:r>
        <w:rPr>
          <w:spacing w:val="-23"/>
          <w:w w:val="115"/>
        </w:rPr>
        <w:t xml:space="preserve"> </w:t>
      </w:r>
      <w:r>
        <w:rPr>
          <w:w w:val="115"/>
        </w:rPr>
        <w:t>university</w:t>
      </w:r>
      <w:r>
        <w:rPr>
          <w:spacing w:val="-15"/>
          <w:w w:val="115"/>
        </w:rPr>
        <w:t xml:space="preserve"> </w:t>
      </w:r>
      <w:r>
        <w:rPr>
          <w:w w:val="115"/>
        </w:rPr>
        <w:t>and</w:t>
      </w:r>
      <w:r>
        <w:rPr>
          <w:spacing w:val="-23"/>
          <w:w w:val="115"/>
        </w:rPr>
        <w:t xml:space="preserve"> </w:t>
      </w:r>
      <w:r>
        <w:rPr>
          <w:w w:val="115"/>
        </w:rPr>
        <w:t>Hospitality</w:t>
      </w:r>
      <w:r>
        <w:rPr>
          <w:spacing w:val="-15"/>
          <w:w w:val="115"/>
        </w:rPr>
        <w:t xml:space="preserve"> </w:t>
      </w:r>
      <w:r>
        <w:rPr>
          <w:w w:val="115"/>
        </w:rPr>
        <w:t>Services</w:t>
      </w:r>
      <w:r>
        <w:rPr>
          <w:spacing w:val="-15"/>
          <w:w w:val="115"/>
        </w:rPr>
        <w:t xml:space="preserve"> </w:t>
      </w:r>
      <w:r>
        <w:rPr>
          <w:w w:val="115"/>
        </w:rPr>
        <w:t>should</w:t>
      </w:r>
      <w:r>
        <w:rPr>
          <w:spacing w:val="-23"/>
          <w:w w:val="115"/>
        </w:rPr>
        <w:t xml:space="preserve"> </w:t>
      </w:r>
      <w:r>
        <w:rPr>
          <w:w w:val="115"/>
        </w:rPr>
        <w:t>actively</w:t>
      </w:r>
      <w:r>
        <w:rPr>
          <w:spacing w:val="-17"/>
          <w:w w:val="115"/>
        </w:rPr>
        <w:t xml:space="preserve"> </w:t>
      </w:r>
      <w:r>
        <w:rPr>
          <w:w w:val="115"/>
        </w:rPr>
        <w:t>promote their</w:t>
      </w:r>
      <w:r>
        <w:rPr>
          <w:spacing w:val="-5"/>
          <w:w w:val="115"/>
        </w:rPr>
        <w:t xml:space="preserve"> </w:t>
      </w:r>
      <w:r>
        <w:rPr>
          <w:w w:val="115"/>
        </w:rPr>
        <w:t>compostability,</w:t>
      </w:r>
      <w:r>
        <w:rPr>
          <w:spacing w:val="-23"/>
          <w:w w:val="115"/>
        </w:rPr>
        <w:t xml:space="preserve"> </w:t>
      </w:r>
      <w:r>
        <w:rPr>
          <w:w w:val="115"/>
        </w:rPr>
        <w:t>as</w:t>
      </w:r>
      <w:r>
        <w:rPr>
          <w:spacing w:val="-13"/>
          <w:w w:val="115"/>
        </w:rPr>
        <w:t xml:space="preserve"> </w:t>
      </w:r>
      <w:r>
        <w:rPr>
          <w:w w:val="115"/>
        </w:rPr>
        <w:t>compostable</w:t>
      </w:r>
      <w:r>
        <w:rPr>
          <w:spacing w:val="4"/>
          <w:w w:val="115"/>
        </w:rPr>
        <w:t xml:space="preserve"> </w:t>
      </w:r>
      <w:r>
        <w:rPr>
          <w:w w:val="115"/>
        </w:rPr>
        <w:t>items</w:t>
      </w:r>
      <w:r>
        <w:rPr>
          <w:spacing w:val="-11"/>
          <w:w w:val="115"/>
        </w:rPr>
        <w:t xml:space="preserve"> </w:t>
      </w:r>
      <w:r>
        <w:rPr>
          <w:w w:val="115"/>
        </w:rPr>
        <w:t>that</w:t>
      </w:r>
      <w:r>
        <w:rPr>
          <w:spacing w:val="-5"/>
          <w:w w:val="115"/>
        </w:rPr>
        <w:t xml:space="preserve"> </w:t>
      </w:r>
      <w:r>
        <w:rPr>
          <w:w w:val="115"/>
        </w:rPr>
        <w:t>end</w:t>
      </w:r>
      <w:r>
        <w:rPr>
          <w:spacing w:val="-15"/>
          <w:w w:val="115"/>
        </w:rPr>
        <w:t xml:space="preserve"> </w:t>
      </w:r>
      <w:r>
        <w:rPr>
          <w:w w:val="115"/>
        </w:rPr>
        <w:t>up</w:t>
      </w:r>
      <w:r>
        <w:rPr>
          <w:spacing w:val="-7"/>
          <w:w w:val="115"/>
        </w:rPr>
        <w:t xml:space="preserve"> </w:t>
      </w:r>
      <w:r>
        <w:rPr>
          <w:w w:val="115"/>
        </w:rPr>
        <w:t>in</w:t>
      </w:r>
      <w:r>
        <w:rPr>
          <w:spacing w:val="-11"/>
          <w:w w:val="115"/>
        </w:rPr>
        <w:t xml:space="preserve"> </w:t>
      </w:r>
      <w:r>
        <w:rPr>
          <w:w w:val="115"/>
        </w:rPr>
        <w:t>landfills</w:t>
      </w:r>
      <w:r>
        <w:rPr>
          <w:spacing w:val="-7"/>
          <w:w w:val="115"/>
        </w:rPr>
        <w:t xml:space="preserve"> </w:t>
      </w:r>
      <w:r>
        <w:rPr>
          <w:w w:val="115"/>
        </w:rPr>
        <w:t>do</w:t>
      </w:r>
      <w:r>
        <w:rPr>
          <w:spacing w:val="-6"/>
          <w:w w:val="115"/>
        </w:rPr>
        <w:t xml:space="preserve"> </w:t>
      </w:r>
      <w:r>
        <w:rPr>
          <w:w w:val="115"/>
        </w:rPr>
        <w:t>not</w:t>
      </w:r>
      <w:r>
        <w:rPr>
          <w:spacing w:val="6"/>
          <w:w w:val="115"/>
        </w:rPr>
        <w:t xml:space="preserve"> </w:t>
      </w:r>
      <w:r>
        <w:rPr>
          <w:w w:val="115"/>
        </w:rPr>
        <w:t>break</w:t>
      </w:r>
      <w:r>
        <w:rPr>
          <w:spacing w:val="-4"/>
          <w:w w:val="115"/>
        </w:rPr>
        <w:t xml:space="preserve"> </w:t>
      </w:r>
      <w:r>
        <w:rPr>
          <w:w w:val="115"/>
        </w:rPr>
        <w:t>down well</w:t>
      </w:r>
      <w:r>
        <w:rPr>
          <w:spacing w:val="-18"/>
          <w:w w:val="115"/>
        </w:rPr>
        <w:t xml:space="preserve"> </w:t>
      </w:r>
      <w:r>
        <w:rPr>
          <w:w w:val="115"/>
        </w:rPr>
        <w:t>and</w:t>
      </w:r>
      <w:r>
        <w:rPr>
          <w:spacing w:val="-17"/>
          <w:w w:val="115"/>
        </w:rPr>
        <w:t xml:space="preserve"> </w:t>
      </w:r>
      <w:r>
        <w:rPr>
          <w:w w:val="115"/>
        </w:rPr>
        <w:t>therefore</w:t>
      </w:r>
      <w:r>
        <w:rPr>
          <w:spacing w:val="-16"/>
          <w:w w:val="115"/>
        </w:rPr>
        <w:t xml:space="preserve"> </w:t>
      </w:r>
      <w:r>
        <w:rPr>
          <w:w w:val="115"/>
        </w:rPr>
        <w:t>contributes</w:t>
      </w:r>
      <w:r>
        <w:rPr>
          <w:spacing w:val="-13"/>
          <w:w w:val="115"/>
        </w:rPr>
        <w:t xml:space="preserve"> </w:t>
      </w:r>
      <w:r>
        <w:rPr>
          <w:w w:val="115"/>
        </w:rPr>
        <w:t>to</w:t>
      </w:r>
      <w:r>
        <w:rPr>
          <w:spacing w:val="-10"/>
          <w:w w:val="115"/>
        </w:rPr>
        <w:t xml:space="preserve"> </w:t>
      </w:r>
      <w:r>
        <w:rPr>
          <w:w w:val="115"/>
        </w:rPr>
        <w:t>large</w:t>
      </w:r>
      <w:r>
        <w:rPr>
          <w:spacing w:val="-15"/>
          <w:w w:val="115"/>
        </w:rPr>
        <w:t xml:space="preserve"> </w:t>
      </w:r>
      <w:r>
        <w:rPr>
          <w:w w:val="115"/>
        </w:rPr>
        <w:t>volumes</w:t>
      </w:r>
      <w:r>
        <w:rPr>
          <w:spacing w:val="-10"/>
          <w:w w:val="115"/>
        </w:rPr>
        <w:t xml:space="preserve"> </w:t>
      </w:r>
      <w:r>
        <w:rPr>
          <w:w w:val="115"/>
        </w:rPr>
        <w:t>of waste</w:t>
      </w:r>
      <w:r>
        <w:rPr>
          <w:spacing w:val="-18"/>
          <w:w w:val="115"/>
        </w:rPr>
        <w:t xml:space="preserve"> </w:t>
      </w:r>
      <w:r>
        <w:rPr>
          <w:w w:val="115"/>
        </w:rPr>
        <w:t>rather</w:t>
      </w:r>
      <w:r>
        <w:rPr>
          <w:spacing w:val="-8"/>
          <w:w w:val="115"/>
        </w:rPr>
        <w:t xml:space="preserve"> </w:t>
      </w:r>
      <w:r>
        <w:rPr>
          <w:w w:val="115"/>
        </w:rPr>
        <w:t>than</w:t>
      </w:r>
      <w:r>
        <w:rPr>
          <w:spacing w:val="-17"/>
          <w:w w:val="115"/>
        </w:rPr>
        <w:t xml:space="preserve"> </w:t>
      </w:r>
      <w:r>
        <w:rPr>
          <w:w w:val="115"/>
        </w:rPr>
        <w:t>being</w:t>
      </w:r>
      <w:r>
        <w:rPr>
          <w:spacing w:val="-15"/>
          <w:w w:val="115"/>
        </w:rPr>
        <w:t xml:space="preserve"> </w:t>
      </w:r>
      <w:r>
        <w:rPr>
          <w:w w:val="115"/>
        </w:rPr>
        <w:t>processed into a valuable resource. Considering that single-use containers still require greater production of material and may end up in the landfill despite its compostability, the Eco-Takeout Container Program should be expanded to more dining locations</w:t>
      </w:r>
      <w:r>
        <w:rPr>
          <w:w w:val="115"/>
        </w:rPr>
        <w:t>, especially La Piazza. This system requires greater promotional and educational backing,</w:t>
      </w:r>
      <w:r>
        <w:rPr>
          <w:spacing w:val="-11"/>
          <w:w w:val="115"/>
        </w:rPr>
        <w:t xml:space="preserve"> </w:t>
      </w:r>
      <w:r>
        <w:rPr>
          <w:w w:val="115"/>
        </w:rPr>
        <w:t>particularly</w:t>
      </w:r>
      <w:r>
        <w:rPr>
          <w:spacing w:val="-9"/>
          <w:w w:val="115"/>
        </w:rPr>
        <w:t xml:space="preserve"> </w:t>
      </w:r>
      <w:r>
        <w:rPr>
          <w:w w:val="115"/>
        </w:rPr>
        <w:t>amongst</w:t>
      </w:r>
      <w:r>
        <w:rPr>
          <w:spacing w:val="-5"/>
          <w:w w:val="115"/>
        </w:rPr>
        <w:t xml:space="preserve"> </w:t>
      </w:r>
      <w:r>
        <w:rPr>
          <w:w w:val="115"/>
        </w:rPr>
        <w:t>students</w:t>
      </w:r>
      <w:r>
        <w:rPr>
          <w:spacing w:val="-7"/>
          <w:w w:val="115"/>
        </w:rPr>
        <w:t xml:space="preserve"> </w:t>
      </w:r>
      <w:r>
        <w:rPr>
          <w:w w:val="115"/>
        </w:rPr>
        <w:t>living</w:t>
      </w:r>
      <w:r>
        <w:rPr>
          <w:spacing w:val="-15"/>
          <w:w w:val="115"/>
        </w:rPr>
        <w:t xml:space="preserve"> </w:t>
      </w:r>
      <w:r>
        <w:rPr>
          <w:w w:val="115"/>
        </w:rPr>
        <w:t>in</w:t>
      </w:r>
      <w:r>
        <w:rPr>
          <w:spacing w:val="-19"/>
          <w:w w:val="115"/>
        </w:rPr>
        <w:t xml:space="preserve"> </w:t>
      </w:r>
      <w:r>
        <w:rPr>
          <w:w w:val="115"/>
        </w:rPr>
        <w:t>residence,</w:t>
      </w:r>
      <w:r>
        <w:rPr>
          <w:spacing w:val="-10"/>
          <w:w w:val="115"/>
        </w:rPr>
        <w:t xml:space="preserve"> </w:t>
      </w:r>
      <w:r>
        <w:rPr>
          <w:w w:val="115"/>
        </w:rPr>
        <w:t>who</w:t>
      </w:r>
      <w:r>
        <w:rPr>
          <w:spacing w:val="-2"/>
          <w:w w:val="115"/>
        </w:rPr>
        <w:t xml:space="preserve"> </w:t>
      </w:r>
      <w:r>
        <w:rPr>
          <w:w w:val="115"/>
        </w:rPr>
        <w:t>obtain</w:t>
      </w:r>
      <w:r>
        <w:rPr>
          <w:spacing w:val="-13"/>
          <w:w w:val="115"/>
        </w:rPr>
        <w:t xml:space="preserve"> </w:t>
      </w:r>
      <w:r>
        <w:rPr>
          <w:w w:val="115"/>
        </w:rPr>
        <w:t>the</w:t>
      </w:r>
      <w:r>
        <w:rPr>
          <w:spacing w:val="-18"/>
          <w:w w:val="115"/>
        </w:rPr>
        <w:t xml:space="preserve"> </w:t>
      </w:r>
      <w:r>
        <w:rPr>
          <w:w w:val="115"/>
        </w:rPr>
        <w:t>majority</w:t>
      </w:r>
      <w:r>
        <w:rPr>
          <w:spacing w:val="-6"/>
          <w:w w:val="115"/>
        </w:rPr>
        <w:t xml:space="preserve"> </w:t>
      </w:r>
      <w:r>
        <w:rPr>
          <w:w w:val="115"/>
        </w:rPr>
        <w:t>of their food from on-campus Hospitality Services</w:t>
      </w:r>
      <w:r>
        <w:rPr>
          <w:spacing w:val="2"/>
          <w:w w:val="115"/>
        </w:rPr>
        <w:t xml:space="preserve"> </w:t>
      </w:r>
      <w:r>
        <w:rPr>
          <w:w w:val="115"/>
        </w:rPr>
        <w:t>facilities.</w:t>
      </w:r>
    </w:p>
    <w:p w14:paraId="4C7F33EB" w14:textId="77777777" w:rsidR="00921BED" w:rsidRDefault="00E67270">
      <w:pPr>
        <w:pStyle w:val="BodyText"/>
        <w:spacing w:before="207" w:line="288" w:lineRule="auto"/>
        <w:ind w:left="245" w:right="184" w:firstLine="3"/>
      </w:pPr>
      <w:r>
        <w:rPr>
          <w:w w:val="115"/>
        </w:rPr>
        <w:t>Regarding</w:t>
      </w:r>
      <w:r>
        <w:rPr>
          <w:spacing w:val="-17"/>
          <w:w w:val="115"/>
        </w:rPr>
        <w:t xml:space="preserve"> </w:t>
      </w:r>
      <w:r>
        <w:rPr>
          <w:w w:val="115"/>
        </w:rPr>
        <w:t>single-use</w:t>
      </w:r>
      <w:r>
        <w:rPr>
          <w:spacing w:val="-22"/>
          <w:w w:val="115"/>
        </w:rPr>
        <w:t xml:space="preserve"> </w:t>
      </w:r>
      <w:r>
        <w:rPr>
          <w:w w:val="115"/>
        </w:rPr>
        <w:t>plastic</w:t>
      </w:r>
      <w:r>
        <w:rPr>
          <w:spacing w:val="-20"/>
          <w:w w:val="115"/>
        </w:rPr>
        <w:t xml:space="preserve"> </w:t>
      </w:r>
      <w:r>
        <w:rPr>
          <w:w w:val="115"/>
        </w:rPr>
        <w:t>products,</w:t>
      </w:r>
      <w:r>
        <w:rPr>
          <w:spacing w:val="-24"/>
          <w:w w:val="115"/>
        </w:rPr>
        <w:t xml:space="preserve"> </w:t>
      </w:r>
      <w:r>
        <w:rPr>
          <w:w w:val="115"/>
        </w:rPr>
        <w:t>Hospitality</w:t>
      </w:r>
      <w:r>
        <w:rPr>
          <w:spacing w:val="-13"/>
          <w:w w:val="115"/>
        </w:rPr>
        <w:t xml:space="preserve"> </w:t>
      </w:r>
      <w:r>
        <w:rPr>
          <w:w w:val="115"/>
        </w:rPr>
        <w:t>Services</w:t>
      </w:r>
      <w:r>
        <w:rPr>
          <w:spacing w:val="-17"/>
          <w:w w:val="115"/>
        </w:rPr>
        <w:t xml:space="preserve"> </w:t>
      </w:r>
      <w:r>
        <w:rPr>
          <w:w w:val="115"/>
        </w:rPr>
        <w:t>should</w:t>
      </w:r>
      <w:r>
        <w:rPr>
          <w:spacing w:val="-26"/>
          <w:w w:val="115"/>
        </w:rPr>
        <w:t xml:space="preserve"> </w:t>
      </w:r>
      <w:r>
        <w:rPr>
          <w:w w:val="115"/>
        </w:rPr>
        <w:t>halt</w:t>
      </w:r>
      <w:r>
        <w:rPr>
          <w:spacing w:val="-23"/>
          <w:w w:val="115"/>
        </w:rPr>
        <w:t xml:space="preserve"> </w:t>
      </w:r>
      <w:r>
        <w:rPr>
          <w:w w:val="115"/>
        </w:rPr>
        <w:t>their</w:t>
      </w:r>
      <w:r>
        <w:rPr>
          <w:spacing w:val="-21"/>
          <w:w w:val="115"/>
        </w:rPr>
        <w:t xml:space="preserve"> </w:t>
      </w:r>
      <w:r>
        <w:rPr>
          <w:w w:val="115"/>
        </w:rPr>
        <w:t>usage</w:t>
      </w:r>
      <w:r>
        <w:rPr>
          <w:spacing w:val="-25"/>
          <w:w w:val="115"/>
        </w:rPr>
        <w:t xml:space="preserve"> </w:t>
      </w:r>
      <w:r>
        <w:rPr>
          <w:w w:val="115"/>
        </w:rPr>
        <w:t>of plastic utensils and opt for entirely compostable utensils, ensuring to acknowledge the distinction between "compostable" and "biodegradable". The latter can often be deceiving; it signifies that th</w:t>
      </w:r>
      <w:r>
        <w:rPr>
          <w:w w:val="115"/>
        </w:rPr>
        <w:t>e material can be broken without oxygen within a short length</w:t>
      </w:r>
      <w:r>
        <w:rPr>
          <w:spacing w:val="-13"/>
          <w:w w:val="115"/>
        </w:rPr>
        <w:t xml:space="preserve"> </w:t>
      </w:r>
      <w:r>
        <w:rPr>
          <w:w w:val="115"/>
        </w:rPr>
        <w:t>of</w:t>
      </w:r>
      <w:r>
        <w:rPr>
          <w:spacing w:val="-12"/>
          <w:w w:val="115"/>
        </w:rPr>
        <w:t xml:space="preserve"> </w:t>
      </w:r>
      <w:r>
        <w:rPr>
          <w:w w:val="115"/>
        </w:rPr>
        <w:t>time,</w:t>
      </w:r>
      <w:r>
        <w:rPr>
          <w:spacing w:val="-13"/>
          <w:w w:val="115"/>
        </w:rPr>
        <w:t xml:space="preserve"> </w:t>
      </w:r>
      <w:r>
        <w:rPr>
          <w:w w:val="115"/>
        </w:rPr>
        <w:t>but it</w:t>
      </w:r>
      <w:r>
        <w:rPr>
          <w:spacing w:val="-2"/>
          <w:w w:val="115"/>
        </w:rPr>
        <w:t xml:space="preserve"> </w:t>
      </w:r>
      <w:r>
        <w:rPr>
          <w:w w:val="115"/>
        </w:rPr>
        <w:t>does</w:t>
      </w:r>
      <w:r>
        <w:rPr>
          <w:spacing w:val="-14"/>
          <w:w w:val="115"/>
        </w:rPr>
        <w:t xml:space="preserve"> </w:t>
      </w:r>
      <w:r>
        <w:rPr>
          <w:i/>
          <w:w w:val="115"/>
        </w:rPr>
        <w:t>not</w:t>
      </w:r>
      <w:r>
        <w:rPr>
          <w:i/>
          <w:spacing w:val="14"/>
          <w:w w:val="115"/>
        </w:rPr>
        <w:t xml:space="preserve"> </w:t>
      </w:r>
      <w:r>
        <w:rPr>
          <w:w w:val="115"/>
        </w:rPr>
        <w:t>mean</w:t>
      </w:r>
      <w:r>
        <w:rPr>
          <w:spacing w:val="-14"/>
          <w:w w:val="115"/>
        </w:rPr>
        <w:t xml:space="preserve"> </w:t>
      </w:r>
      <w:r>
        <w:rPr>
          <w:w w:val="115"/>
        </w:rPr>
        <w:t>that</w:t>
      </w:r>
      <w:r>
        <w:rPr>
          <w:spacing w:val="-5"/>
          <w:w w:val="115"/>
        </w:rPr>
        <w:t xml:space="preserve"> </w:t>
      </w:r>
      <w:r>
        <w:rPr>
          <w:w w:val="115"/>
        </w:rPr>
        <w:t>no</w:t>
      </w:r>
      <w:r>
        <w:rPr>
          <w:spacing w:val="-19"/>
          <w:w w:val="115"/>
        </w:rPr>
        <w:t xml:space="preserve"> </w:t>
      </w:r>
      <w:r>
        <w:rPr>
          <w:w w:val="115"/>
        </w:rPr>
        <w:t>toxic</w:t>
      </w:r>
      <w:r>
        <w:rPr>
          <w:spacing w:val="-3"/>
          <w:w w:val="115"/>
        </w:rPr>
        <w:t xml:space="preserve"> </w:t>
      </w:r>
      <w:r>
        <w:rPr>
          <w:w w:val="115"/>
        </w:rPr>
        <w:t>residue</w:t>
      </w:r>
      <w:r>
        <w:rPr>
          <w:spacing w:val="-5"/>
          <w:w w:val="115"/>
        </w:rPr>
        <w:t xml:space="preserve"> </w:t>
      </w:r>
      <w:r>
        <w:rPr>
          <w:w w:val="115"/>
        </w:rPr>
        <w:t>will</w:t>
      </w:r>
      <w:r>
        <w:rPr>
          <w:spacing w:val="-13"/>
          <w:w w:val="115"/>
        </w:rPr>
        <w:t xml:space="preserve"> </w:t>
      </w:r>
      <w:r>
        <w:rPr>
          <w:w w:val="115"/>
        </w:rPr>
        <w:t>remain.</w:t>
      </w:r>
      <w:r>
        <w:rPr>
          <w:w w:val="115"/>
          <w:vertAlign w:val="superscript"/>
        </w:rPr>
        <w:t>8</w:t>
      </w:r>
      <w:r>
        <w:rPr>
          <w:spacing w:val="-11"/>
          <w:w w:val="115"/>
        </w:rPr>
        <w:t xml:space="preserve"> </w:t>
      </w:r>
      <w:r>
        <w:rPr>
          <w:w w:val="115"/>
        </w:rPr>
        <w:t>In</w:t>
      </w:r>
      <w:r>
        <w:rPr>
          <w:spacing w:val="-20"/>
          <w:w w:val="115"/>
        </w:rPr>
        <w:t xml:space="preserve"> </w:t>
      </w:r>
      <w:r>
        <w:rPr>
          <w:w w:val="115"/>
        </w:rPr>
        <w:t xml:space="preserve">other words, </w:t>
      </w:r>
      <w:r>
        <w:rPr>
          <w:i/>
          <w:w w:val="115"/>
        </w:rPr>
        <w:t>everything</w:t>
      </w:r>
      <w:r>
        <w:rPr>
          <w:i/>
          <w:spacing w:val="-6"/>
          <w:w w:val="115"/>
        </w:rPr>
        <w:t xml:space="preserve"> </w:t>
      </w:r>
      <w:r>
        <w:rPr>
          <w:w w:val="115"/>
        </w:rPr>
        <w:t>is</w:t>
      </w:r>
      <w:r>
        <w:rPr>
          <w:spacing w:val="-19"/>
          <w:w w:val="115"/>
        </w:rPr>
        <w:t xml:space="preserve"> </w:t>
      </w:r>
      <w:r>
        <w:rPr>
          <w:w w:val="115"/>
        </w:rPr>
        <w:t>biodegradable over</w:t>
      </w:r>
      <w:r>
        <w:rPr>
          <w:spacing w:val="-8"/>
          <w:w w:val="115"/>
        </w:rPr>
        <w:t xml:space="preserve"> </w:t>
      </w:r>
      <w:r>
        <w:rPr>
          <w:w w:val="115"/>
        </w:rPr>
        <w:t>time.</w:t>
      </w:r>
      <w:r>
        <w:rPr>
          <w:spacing w:val="-14"/>
          <w:w w:val="115"/>
        </w:rPr>
        <w:t xml:space="preserve"> </w:t>
      </w:r>
      <w:r>
        <w:rPr>
          <w:w w:val="115"/>
        </w:rPr>
        <w:t>With</w:t>
      </w:r>
      <w:r>
        <w:rPr>
          <w:spacing w:val="-13"/>
          <w:w w:val="115"/>
        </w:rPr>
        <w:t xml:space="preserve"> </w:t>
      </w:r>
      <w:r>
        <w:rPr>
          <w:w w:val="115"/>
        </w:rPr>
        <w:t>respect</w:t>
      </w:r>
      <w:r>
        <w:rPr>
          <w:spacing w:val="-6"/>
          <w:w w:val="115"/>
        </w:rPr>
        <w:t xml:space="preserve"> </w:t>
      </w:r>
      <w:r>
        <w:rPr>
          <w:w w:val="115"/>
        </w:rPr>
        <w:t>to</w:t>
      </w:r>
      <w:r>
        <w:rPr>
          <w:spacing w:val="-5"/>
          <w:w w:val="115"/>
        </w:rPr>
        <w:t xml:space="preserve"> </w:t>
      </w:r>
      <w:r>
        <w:rPr>
          <w:w w:val="115"/>
        </w:rPr>
        <w:t>straws,</w:t>
      </w:r>
      <w:r>
        <w:rPr>
          <w:spacing w:val="-16"/>
          <w:w w:val="115"/>
        </w:rPr>
        <w:t xml:space="preserve"> </w:t>
      </w:r>
      <w:r>
        <w:rPr>
          <w:w w:val="115"/>
        </w:rPr>
        <w:t>the</w:t>
      </w:r>
      <w:r>
        <w:rPr>
          <w:spacing w:val="-6"/>
          <w:w w:val="115"/>
        </w:rPr>
        <w:t xml:space="preserve"> </w:t>
      </w:r>
      <w:r>
        <w:rPr>
          <w:w w:val="115"/>
        </w:rPr>
        <w:t>complete</w:t>
      </w:r>
      <w:r>
        <w:rPr>
          <w:spacing w:val="-12"/>
          <w:w w:val="115"/>
        </w:rPr>
        <w:t xml:space="preserve"> </w:t>
      </w:r>
      <w:r>
        <w:rPr>
          <w:w w:val="115"/>
        </w:rPr>
        <w:t>removal</w:t>
      </w:r>
    </w:p>
    <w:p w14:paraId="46F7A745" w14:textId="77777777" w:rsidR="00921BED" w:rsidRDefault="00921BED">
      <w:pPr>
        <w:pStyle w:val="BodyText"/>
        <w:rPr>
          <w:sz w:val="20"/>
        </w:rPr>
      </w:pPr>
    </w:p>
    <w:p w14:paraId="25D8E74C" w14:textId="77777777" w:rsidR="00921BED" w:rsidRDefault="00E67270">
      <w:pPr>
        <w:pStyle w:val="BodyText"/>
        <w:spacing w:before="11"/>
      </w:pPr>
      <w:r>
        <w:pict w14:anchorId="0586A254">
          <v:shape id="_x0000_s1152" alt="" style="position:absolute;margin-left:72.1pt;margin-top:15.4pt;width:144.25pt;height:.1pt;z-index:-1572556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D2E114D" w14:textId="77777777" w:rsidR="00921BED" w:rsidRDefault="00E67270">
      <w:pPr>
        <w:spacing w:before="75"/>
        <w:ind w:left="247"/>
        <w:rPr>
          <w:sz w:val="16"/>
        </w:rPr>
      </w:pPr>
      <w:r>
        <w:rPr>
          <w:w w:val="110"/>
          <w:position w:val="5"/>
          <w:sz w:val="10"/>
        </w:rPr>
        <w:t xml:space="preserve">3 </w:t>
      </w:r>
      <w:r>
        <w:rPr>
          <w:w w:val="110"/>
          <w:sz w:val="16"/>
        </w:rPr>
        <w:t>McMaster University Facility Services, 2016 Sustainability Annual Report, p. 14,</w:t>
      </w:r>
    </w:p>
    <w:p w14:paraId="3B5A5D69" w14:textId="77777777" w:rsidR="00921BED" w:rsidRDefault="00E67270">
      <w:pPr>
        <w:spacing w:before="8" w:line="249" w:lineRule="auto"/>
        <w:ind w:left="247" w:right="267" w:firstLine="3"/>
        <w:rPr>
          <w:sz w:val="16"/>
        </w:rPr>
      </w:pPr>
      <w:hyperlink r:id="rId16">
        <w:r>
          <w:rPr>
            <w:w w:val="110"/>
            <w:sz w:val="16"/>
          </w:rPr>
          <w:t>https://www.mcmaster.ca/</w:t>
        </w:r>
      </w:hyperlink>
      <w:r>
        <w:rPr>
          <w:w w:val="110"/>
          <w:sz w:val="16"/>
        </w:rPr>
        <w:t>sustaina</w:t>
      </w:r>
      <w:hyperlink r:id="rId17">
        <w:r>
          <w:rPr>
            <w:w w:val="110"/>
            <w:sz w:val="16"/>
          </w:rPr>
          <w:t xml:space="preserve">bil </w:t>
        </w:r>
      </w:hyperlink>
      <w:r>
        <w:rPr>
          <w:w w:val="110"/>
          <w:sz w:val="16"/>
        </w:rPr>
        <w:t>ity / documents/ Annual%20Report%202016.pdf#page=14, accessed February 2018.</w:t>
      </w:r>
    </w:p>
    <w:p w14:paraId="14BE65F4" w14:textId="77777777" w:rsidR="00921BED" w:rsidRDefault="00E67270">
      <w:pPr>
        <w:spacing w:before="2" w:line="249" w:lineRule="auto"/>
        <w:ind w:left="246" w:right="439" w:firstLine="4"/>
        <w:rPr>
          <w:sz w:val="16"/>
        </w:rPr>
      </w:pPr>
      <w:r>
        <w:rPr>
          <w:w w:val="110"/>
          <w:position w:val="5"/>
          <w:sz w:val="10"/>
        </w:rPr>
        <w:t xml:space="preserve">4 </w:t>
      </w:r>
      <w:r>
        <w:rPr>
          <w:w w:val="110"/>
          <w:sz w:val="16"/>
        </w:rPr>
        <w:t>McMaster Hospitality Services, "Eco-takeout container program: Keeping Mac green," McMaster University. accessed February</w:t>
      </w:r>
      <w:r>
        <w:rPr>
          <w:w w:val="110"/>
          <w:sz w:val="16"/>
        </w:rPr>
        <w:t xml:space="preserve"> 15, 2018, </w:t>
      </w:r>
      <w:hyperlink r:id="rId18">
        <w:r>
          <w:rPr>
            <w:color w:val="1354CC"/>
            <w:w w:val="110"/>
            <w:sz w:val="16"/>
            <w:u w:val="thick" w:color="1354CC"/>
          </w:rPr>
          <w:t>http://hospitality.mcmaster.ca/sustainability.htm</w:t>
        </w:r>
        <w:r>
          <w:rPr>
            <w:color w:val="1354CC"/>
            <w:w w:val="110"/>
            <w:sz w:val="16"/>
          </w:rPr>
          <w:t>l</w:t>
        </w:r>
      </w:hyperlink>
    </w:p>
    <w:p w14:paraId="675A0F30" w14:textId="77777777" w:rsidR="00921BED" w:rsidRDefault="00E67270">
      <w:pPr>
        <w:spacing w:before="2" w:line="249" w:lineRule="auto"/>
        <w:ind w:left="250" w:hanging="4"/>
        <w:rPr>
          <w:sz w:val="16"/>
        </w:rPr>
      </w:pPr>
      <w:r>
        <w:rPr>
          <w:w w:val="110"/>
          <w:position w:val="5"/>
          <w:sz w:val="10"/>
        </w:rPr>
        <w:t xml:space="preserve">5 </w:t>
      </w:r>
      <w:r>
        <w:rPr>
          <w:w w:val="110"/>
          <w:sz w:val="16"/>
        </w:rPr>
        <w:t xml:space="preserve">Sustainability at McMaster, "MSU plastic bottle free policy," McMaster University. accessed February 15, 2018, </w:t>
      </w:r>
      <w:hyperlink r:id="rId19">
        <w:r>
          <w:rPr>
            <w:w w:val="110"/>
            <w:sz w:val="16"/>
          </w:rPr>
          <w:t>https://www.mcmaster.ca/sustainability/waste_bottle.html</w:t>
        </w:r>
      </w:hyperlink>
    </w:p>
    <w:p w14:paraId="0505A492" w14:textId="77777777" w:rsidR="00921BED" w:rsidRDefault="00E67270">
      <w:pPr>
        <w:spacing w:before="2" w:line="249" w:lineRule="auto"/>
        <w:ind w:left="250" w:hanging="3"/>
        <w:rPr>
          <w:sz w:val="16"/>
        </w:rPr>
      </w:pPr>
      <w:r>
        <w:rPr>
          <w:w w:val="110"/>
          <w:position w:val="5"/>
          <w:sz w:val="10"/>
        </w:rPr>
        <w:t xml:space="preserve">6 </w:t>
      </w:r>
      <w:r>
        <w:rPr>
          <w:w w:val="110"/>
          <w:sz w:val="16"/>
        </w:rPr>
        <w:t xml:space="preserve">Sustainability at McMaster, "MSU plastic bottle free policy," McMaster University. accessed February 15, 2018, </w:t>
      </w:r>
      <w:hyperlink r:id="rId20">
        <w:r>
          <w:rPr>
            <w:w w:val="110"/>
            <w:sz w:val="16"/>
          </w:rPr>
          <w:t>https://www.mcmaster.ca/sustainability/waste_bottle.html</w:t>
        </w:r>
      </w:hyperlink>
    </w:p>
    <w:p w14:paraId="44871961" w14:textId="77777777" w:rsidR="00921BED" w:rsidRDefault="00E67270">
      <w:pPr>
        <w:spacing w:before="1"/>
        <w:ind w:left="247"/>
        <w:rPr>
          <w:sz w:val="16"/>
        </w:rPr>
      </w:pPr>
      <w:r>
        <w:rPr>
          <w:w w:val="115"/>
          <w:position w:val="5"/>
          <w:sz w:val="10"/>
        </w:rPr>
        <w:t xml:space="preserve">7 </w:t>
      </w:r>
      <w:r>
        <w:rPr>
          <w:w w:val="115"/>
          <w:sz w:val="16"/>
        </w:rPr>
        <w:t>Ibid.</w:t>
      </w:r>
    </w:p>
    <w:p w14:paraId="0DE57BC1" w14:textId="77777777" w:rsidR="00921BED" w:rsidRDefault="00E67270">
      <w:pPr>
        <w:spacing w:before="9" w:line="249" w:lineRule="auto"/>
        <w:ind w:left="250" w:right="1773" w:hanging="4"/>
        <w:rPr>
          <w:sz w:val="16"/>
        </w:rPr>
      </w:pPr>
      <w:r>
        <w:rPr>
          <w:w w:val="110"/>
          <w:position w:val="5"/>
          <w:sz w:val="10"/>
        </w:rPr>
        <w:t xml:space="preserve">8 </w:t>
      </w:r>
      <w:r>
        <w:rPr>
          <w:w w:val="110"/>
          <w:sz w:val="16"/>
        </w:rPr>
        <w:t xml:space="preserve">BioBag USA, "Compostable vs biodegradable," BioBag Americas Inc. accessed February 15, 2018, </w:t>
      </w:r>
      <w:hyperlink r:id="rId21">
        <w:r>
          <w:rPr>
            <w:w w:val="110"/>
            <w:sz w:val="16"/>
          </w:rPr>
          <w:t>http://biobagusa.com/environment/compostable-and-biodegradable/</w:t>
        </w:r>
      </w:hyperlink>
    </w:p>
    <w:p w14:paraId="37C9429A" w14:textId="77777777" w:rsidR="00921BED" w:rsidRDefault="00921BED">
      <w:pPr>
        <w:spacing w:line="249" w:lineRule="auto"/>
        <w:rPr>
          <w:sz w:val="16"/>
        </w:rPr>
        <w:sectPr w:rsidR="00921BED">
          <w:pgSz w:w="12240" w:h="15840"/>
          <w:pgMar w:top="1380" w:right="1180" w:bottom="920" w:left="1200" w:header="0" w:footer="726" w:gutter="0"/>
          <w:cols w:space="720"/>
        </w:sectPr>
      </w:pPr>
    </w:p>
    <w:p w14:paraId="3F0CDD38" w14:textId="77777777" w:rsidR="00921BED" w:rsidRDefault="00E67270">
      <w:pPr>
        <w:pStyle w:val="BodyText"/>
        <w:spacing w:before="67" w:line="288" w:lineRule="auto"/>
        <w:ind w:left="248" w:right="439" w:firstLine="1"/>
      </w:pPr>
      <w:r>
        <w:rPr>
          <w:w w:val="110"/>
        </w:rPr>
        <w:lastRenderedPageBreak/>
        <w:t xml:space="preserve">of straws may pose accessibility concerns for individuals who may require them due to physical conditions. Therefore, paper straws should </w:t>
      </w:r>
      <w:r>
        <w:rPr>
          <w:w w:val="110"/>
        </w:rPr>
        <w:t>be provided</w:t>
      </w:r>
      <w:r>
        <w:rPr>
          <w:spacing w:val="19"/>
          <w:w w:val="110"/>
        </w:rPr>
        <w:t xml:space="preserve"> </w:t>
      </w:r>
      <w:r>
        <w:rPr>
          <w:w w:val="110"/>
        </w:rPr>
        <w:t>instead.</w:t>
      </w:r>
    </w:p>
    <w:p w14:paraId="6B8F8DED" w14:textId="77777777" w:rsidR="00921BED" w:rsidRDefault="00E67270">
      <w:pPr>
        <w:pStyle w:val="BodyText"/>
        <w:spacing w:before="200" w:line="288" w:lineRule="auto"/>
        <w:ind w:left="247" w:firstLine="3"/>
      </w:pPr>
      <w:r>
        <w:rPr>
          <w:w w:val="110"/>
        </w:rPr>
        <w:t>Second, active measures should be taken to encourage students to bring reusable utensils, container</w:t>
      </w:r>
    </w:p>
    <w:p w14:paraId="7D449C1A" w14:textId="77777777" w:rsidR="00921BED" w:rsidRDefault="00E67270">
      <w:pPr>
        <w:pStyle w:val="BodyText"/>
        <w:spacing w:before="164" w:line="288" w:lineRule="auto"/>
        <w:ind w:left="247" w:right="361" w:hanging="10"/>
      </w:pPr>
      <w:r>
        <w:rPr>
          <w:w w:val="110"/>
        </w:rPr>
        <w:t xml:space="preserve">, and cups. Contrary to popular belief, coffee cups are </w:t>
      </w:r>
      <w:r>
        <w:rPr>
          <w:rFonts w:ascii="Times New Roman"/>
          <w:i/>
          <w:w w:val="110"/>
          <w:sz w:val="26"/>
        </w:rPr>
        <w:t xml:space="preserve">not </w:t>
      </w:r>
      <w:r>
        <w:rPr>
          <w:w w:val="110"/>
        </w:rPr>
        <w:t>recyclab le.</w:t>
      </w:r>
      <w:r>
        <w:rPr>
          <w:w w:val="110"/>
          <w:position w:val="7"/>
          <w:sz w:val="14"/>
        </w:rPr>
        <w:t xml:space="preserve">9 </w:t>
      </w:r>
      <w:r>
        <w:rPr>
          <w:w w:val="110"/>
        </w:rPr>
        <w:t>Certain food vendors have existing policies that offer discou</w:t>
      </w:r>
      <w:r>
        <w:rPr>
          <w:w w:val="110"/>
        </w:rPr>
        <w:t xml:space="preserve">nts for customers who bring their own beverage containers, including Tim Hortons, Starbucks, Williams, and even Union Marke </w:t>
      </w:r>
      <w:r>
        <w:rPr>
          <w:spacing w:val="2"/>
          <w:w w:val="110"/>
        </w:rPr>
        <w:t>t.</w:t>
      </w:r>
      <w:r>
        <w:rPr>
          <w:rFonts w:ascii="Times New Roman"/>
          <w:spacing w:val="2"/>
          <w:w w:val="110"/>
          <w:vertAlign w:val="superscript"/>
        </w:rPr>
        <w:t>70</w:t>
      </w:r>
      <w:r>
        <w:rPr>
          <w:rFonts w:ascii="Times New Roman"/>
          <w:spacing w:val="2"/>
          <w:w w:val="110"/>
        </w:rPr>
        <w:t xml:space="preserve"> </w:t>
      </w:r>
      <w:r>
        <w:rPr>
          <w:w w:val="110"/>
        </w:rPr>
        <w:t xml:space="preserve">The university should push for all vendors, including Booster Juice, to offer this promotion. Moreover, most students are unaware of the discount. The university and MSU should collaborate with the vendors as well as the OPIRG McMaster Group, Mugs at Mac, </w:t>
      </w:r>
      <w:r>
        <w:rPr>
          <w:w w:val="110"/>
        </w:rPr>
        <w:t xml:space="preserve">to actively promote </w:t>
      </w:r>
      <w:r>
        <w:rPr>
          <w:spacing w:val="-4"/>
          <w:w w:val="110"/>
        </w:rPr>
        <w:t>it.</w:t>
      </w:r>
      <w:r>
        <w:rPr>
          <w:rFonts w:ascii="Times New Roman"/>
          <w:spacing w:val="-4"/>
          <w:w w:val="110"/>
          <w:vertAlign w:val="superscript"/>
        </w:rPr>
        <w:t>11</w:t>
      </w:r>
      <w:r>
        <w:rPr>
          <w:rFonts w:ascii="Times New Roman"/>
          <w:spacing w:val="-4"/>
          <w:w w:val="110"/>
        </w:rPr>
        <w:t xml:space="preserve"> </w:t>
      </w:r>
      <w:r>
        <w:rPr>
          <w:w w:val="110"/>
        </w:rPr>
        <w:t xml:space="preserve">For instance, they could run an awareness campaign. The "Bring Your Own Mug" incentive should be expanded to reward those who bring their own reusable containers. In the implementation of this recommendation, Hospitality Services </w:t>
      </w:r>
      <w:r>
        <w:rPr>
          <w:w w:val="110"/>
        </w:rPr>
        <w:t xml:space="preserve">should adopt </w:t>
      </w:r>
      <w:proofErr w:type="gramStart"/>
      <w:r>
        <w:rPr>
          <w:w w:val="110"/>
        </w:rPr>
        <w:t>a  calibration</w:t>
      </w:r>
      <w:proofErr w:type="gramEnd"/>
      <w:r>
        <w:rPr>
          <w:w w:val="110"/>
        </w:rPr>
        <w:t xml:space="preserve">  system  that accounts for the weight variation amongst different containers. This initiative would primarily apply </w:t>
      </w:r>
      <w:proofErr w:type="gramStart"/>
      <w:r>
        <w:rPr>
          <w:w w:val="110"/>
        </w:rPr>
        <w:t>to  food</w:t>
      </w:r>
      <w:proofErr w:type="gramEnd"/>
      <w:r>
        <w:rPr>
          <w:w w:val="110"/>
        </w:rPr>
        <w:t xml:space="preserve"> items that are charged by  weight, such as self-serve salad bars. Alternatively, Hospitality Services c</w:t>
      </w:r>
      <w:r>
        <w:rPr>
          <w:w w:val="110"/>
        </w:rPr>
        <w:t>an decrease the per-</w:t>
      </w:r>
      <w:proofErr w:type="gramStart"/>
      <w:r>
        <w:rPr>
          <w:w w:val="110"/>
        </w:rPr>
        <w:t>kilogram  cost</w:t>
      </w:r>
      <w:proofErr w:type="gramEnd"/>
      <w:r>
        <w:rPr>
          <w:w w:val="110"/>
        </w:rPr>
        <w:t xml:space="preserve"> of food; this would also incentivize students to bring their own reusable</w:t>
      </w:r>
      <w:r>
        <w:rPr>
          <w:spacing w:val="26"/>
          <w:w w:val="110"/>
        </w:rPr>
        <w:t xml:space="preserve"> </w:t>
      </w:r>
      <w:r>
        <w:rPr>
          <w:w w:val="110"/>
        </w:rPr>
        <w:t>containers.</w:t>
      </w:r>
    </w:p>
    <w:p w14:paraId="4C259DEF" w14:textId="77777777" w:rsidR="00921BED" w:rsidRDefault="00E67270">
      <w:pPr>
        <w:pStyle w:val="BodyText"/>
        <w:spacing w:before="184" w:line="288" w:lineRule="auto"/>
        <w:ind w:left="247" w:right="267" w:firstLine="1"/>
      </w:pPr>
      <w:r>
        <w:rPr>
          <w:w w:val="110"/>
        </w:rPr>
        <w:t xml:space="preserve">Events hosted on campus grounds or by University-affiliated groups, such as MSU clubs, GSA clubs, and McMaster departments, should strive </w:t>
      </w:r>
      <w:proofErr w:type="gramStart"/>
      <w:r>
        <w:rPr>
          <w:w w:val="110"/>
        </w:rPr>
        <w:t>to  maximize</w:t>
      </w:r>
      <w:proofErr w:type="gramEnd"/>
      <w:r>
        <w:rPr>
          <w:w w:val="110"/>
        </w:rPr>
        <w:t xml:space="preserve"> environmental sustainability. In particular, these groups should be required to review the Waste-Free Eve</w:t>
      </w:r>
      <w:r>
        <w:rPr>
          <w:w w:val="110"/>
        </w:rPr>
        <w:t xml:space="preserve">nts Guide developed by Sustainability at McMaster and adhere to all feasible recom </w:t>
      </w:r>
      <w:r>
        <w:rPr>
          <w:spacing w:val="2"/>
          <w:w w:val="110"/>
        </w:rPr>
        <w:t xml:space="preserve">mendat </w:t>
      </w:r>
      <w:r>
        <w:rPr>
          <w:w w:val="110"/>
        </w:rPr>
        <w:t xml:space="preserve">ions. </w:t>
      </w:r>
      <w:r>
        <w:rPr>
          <w:spacing w:val="-3"/>
          <w:w w:val="110"/>
          <w:vertAlign w:val="superscript"/>
        </w:rPr>
        <w:t>12</w:t>
      </w:r>
      <w:r>
        <w:rPr>
          <w:spacing w:val="-3"/>
          <w:w w:val="110"/>
        </w:rPr>
        <w:t xml:space="preserve"> </w:t>
      </w:r>
      <w:r>
        <w:rPr>
          <w:w w:val="110"/>
        </w:rPr>
        <w:t>Recommendations include encouraging participants to bring their own mugs and reusable containers, ensuring compostable materials are used if single-use items</w:t>
      </w:r>
      <w:r>
        <w:rPr>
          <w:w w:val="110"/>
        </w:rPr>
        <w:t xml:space="preserve"> are required, considering alternatives to paper advertising, minimizing hand-outs, and ensuring that recycling, composting, and waste bins are accessible and well labelled. In order to ensure the active adoption of the guidelines, they should be integrate</w:t>
      </w:r>
      <w:r>
        <w:rPr>
          <w:w w:val="110"/>
        </w:rPr>
        <w:t>d into the McMaster  University  Sustainability Policy,  which has not been updated since March 2011.</w:t>
      </w:r>
      <w:r>
        <w:rPr>
          <w:w w:val="110"/>
          <w:vertAlign w:val="superscript"/>
        </w:rPr>
        <w:t>13</w:t>
      </w:r>
      <w:r>
        <w:rPr>
          <w:w w:val="110"/>
        </w:rPr>
        <w:t xml:space="preserve"> As this may require time, immediate actions should be taken to  actively promote the use of  the  guide amongst all event­ organizing groups. Groups sho</w:t>
      </w:r>
      <w:r>
        <w:rPr>
          <w:w w:val="110"/>
        </w:rPr>
        <w:t xml:space="preserve">uld be encouraged to explicitly </w:t>
      </w:r>
      <w:proofErr w:type="gramStart"/>
      <w:r>
        <w:rPr>
          <w:w w:val="110"/>
        </w:rPr>
        <w:t>request  catering</w:t>
      </w:r>
      <w:proofErr w:type="gramEnd"/>
      <w:r>
        <w:rPr>
          <w:w w:val="110"/>
        </w:rPr>
        <w:t xml:space="preserve"> services, including Paradise Catering and TwelvEighty, to use china and metal</w:t>
      </w:r>
      <w:r>
        <w:rPr>
          <w:spacing w:val="8"/>
          <w:w w:val="110"/>
        </w:rPr>
        <w:t xml:space="preserve"> </w:t>
      </w:r>
      <w:r>
        <w:rPr>
          <w:w w:val="110"/>
        </w:rPr>
        <w:t>instead</w:t>
      </w:r>
    </w:p>
    <w:p w14:paraId="5A28C9D7" w14:textId="77777777" w:rsidR="00921BED" w:rsidRDefault="00921BED">
      <w:pPr>
        <w:pStyle w:val="BodyText"/>
        <w:rPr>
          <w:sz w:val="20"/>
        </w:rPr>
      </w:pPr>
    </w:p>
    <w:p w14:paraId="69D42C26" w14:textId="77777777" w:rsidR="00921BED" w:rsidRDefault="00921BED">
      <w:pPr>
        <w:pStyle w:val="BodyText"/>
        <w:rPr>
          <w:sz w:val="20"/>
        </w:rPr>
      </w:pPr>
    </w:p>
    <w:p w14:paraId="0BAE8EFD" w14:textId="77777777" w:rsidR="00921BED" w:rsidRDefault="00E67270">
      <w:pPr>
        <w:pStyle w:val="BodyText"/>
        <w:rPr>
          <w:sz w:val="27"/>
        </w:rPr>
      </w:pPr>
      <w:r>
        <w:pict w14:anchorId="50B81FBA">
          <v:shape id="_x0000_s1151" alt="" style="position:absolute;margin-left:72.1pt;margin-top:17.75pt;width:144.25pt;height:.1pt;z-index:-157250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2B049F1" w14:textId="77777777" w:rsidR="00921BED" w:rsidRDefault="00E67270">
      <w:pPr>
        <w:spacing w:before="75" w:line="249" w:lineRule="auto"/>
        <w:ind w:left="250" w:hanging="4"/>
        <w:rPr>
          <w:sz w:val="16"/>
        </w:rPr>
      </w:pPr>
      <w:r>
        <w:rPr>
          <w:w w:val="110"/>
          <w:position w:val="5"/>
          <w:sz w:val="10"/>
        </w:rPr>
        <w:t xml:space="preserve">9 </w:t>
      </w:r>
      <w:r>
        <w:rPr>
          <w:w w:val="110"/>
          <w:sz w:val="16"/>
        </w:rPr>
        <w:t xml:space="preserve">Sustainability at McMaster, "Coffee cups," McMaster University. accessed February 15, 2018, </w:t>
      </w:r>
      <w:hyperlink r:id="rId22">
        <w:r>
          <w:rPr>
            <w:w w:val="110"/>
            <w:sz w:val="16"/>
          </w:rPr>
          <w:t>https://www.mcmaster.ca/sustainability/waste_cups.html</w:t>
        </w:r>
      </w:hyperlink>
    </w:p>
    <w:p w14:paraId="001167B7" w14:textId="77777777" w:rsidR="00921BED" w:rsidRDefault="00E67270">
      <w:pPr>
        <w:spacing w:before="2"/>
        <w:ind w:left="241"/>
        <w:rPr>
          <w:sz w:val="16"/>
        </w:rPr>
      </w:pPr>
      <w:r>
        <w:rPr>
          <w:w w:val="110"/>
          <w:position w:val="5"/>
          <w:sz w:val="10"/>
        </w:rPr>
        <w:t xml:space="preserve">10 </w:t>
      </w:r>
      <w:r>
        <w:rPr>
          <w:w w:val="110"/>
          <w:sz w:val="16"/>
        </w:rPr>
        <w:t>Ibid.</w:t>
      </w:r>
    </w:p>
    <w:p w14:paraId="36C47DB2" w14:textId="77777777" w:rsidR="00921BED" w:rsidRDefault="00E67270">
      <w:pPr>
        <w:spacing w:before="8" w:line="249" w:lineRule="auto"/>
        <w:ind w:left="250" w:right="3191" w:hanging="10"/>
        <w:rPr>
          <w:sz w:val="16"/>
        </w:rPr>
      </w:pPr>
      <w:r>
        <w:rPr>
          <w:w w:val="105"/>
          <w:position w:val="5"/>
          <w:sz w:val="10"/>
        </w:rPr>
        <w:t xml:space="preserve">11 </w:t>
      </w:r>
      <w:r>
        <w:rPr>
          <w:w w:val="105"/>
          <w:sz w:val="16"/>
        </w:rPr>
        <w:t xml:space="preserve">OPIRG McMaster, "Mugs@ Mac," OPIRG McMaster. accessed February 15, 2018, </w:t>
      </w:r>
      <w:hyperlink r:id="rId23">
        <w:r>
          <w:rPr>
            <w:w w:val="105"/>
            <w:sz w:val="16"/>
          </w:rPr>
          <w:t>https://www.opirgmcmaster.org/portfolio-items/mugs-mac-2/.</w:t>
        </w:r>
      </w:hyperlink>
    </w:p>
    <w:p w14:paraId="2B16E192" w14:textId="77777777" w:rsidR="00921BED" w:rsidRDefault="00E67270">
      <w:pPr>
        <w:spacing w:before="2" w:line="249" w:lineRule="auto"/>
        <w:ind w:left="250" w:hanging="10"/>
        <w:rPr>
          <w:sz w:val="16"/>
        </w:rPr>
      </w:pPr>
      <w:r>
        <w:rPr>
          <w:w w:val="115"/>
          <w:position w:val="5"/>
          <w:sz w:val="10"/>
        </w:rPr>
        <w:t>12</w:t>
      </w:r>
      <w:r>
        <w:rPr>
          <w:spacing w:val="-10"/>
          <w:w w:val="115"/>
          <w:position w:val="5"/>
          <w:sz w:val="10"/>
        </w:rPr>
        <w:t xml:space="preserve"> </w:t>
      </w:r>
      <w:r>
        <w:rPr>
          <w:w w:val="115"/>
          <w:sz w:val="16"/>
        </w:rPr>
        <w:t>Sustainability</w:t>
      </w:r>
      <w:r>
        <w:rPr>
          <w:spacing w:val="-28"/>
          <w:w w:val="115"/>
          <w:sz w:val="16"/>
        </w:rPr>
        <w:t xml:space="preserve"> </w:t>
      </w:r>
      <w:r>
        <w:rPr>
          <w:w w:val="115"/>
          <w:sz w:val="16"/>
        </w:rPr>
        <w:t>at</w:t>
      </w:r>
      <w:r>
        <w:rPr>
          <w:spacing w:val="-24"/>
          <w:w w:val="115"/>
          <w:sz w:val="16"/>
        </w:rPr>
        <w:t xml:space="preserve"> </w:t>
      </w:r>
      <w:r>
        <w:rPr>
          <w:w w:val="115"/>
          <w:sz w:val="16"/>
        </w:rPr>
        <w:t>McMaster.</w:t>
      </w:r>
      <w:r>
        <w:rPr>
          <w:spacing w:val="-24"/>
          <w:w w:val="115"/>
          <w:sz w:val="16"/>
        </w:rPr>
        <w:t xml:space="preserve"> </w:t>
      </w:r>
      <w:r>
        <w:rPr>
          <w:w w:val="115"/>
          <w:sz w:val="16"/>
        </w:rPr>
        <w:t>2012.</w:t>
      </w:r>
      <w:r>
        <w:rPr>
          <w:spacing w:val="-26"/>
          <w:w w:val="115"/>
          <w:sz w:val="16"/>
        </w:rPr>
        <w:t xml:space="preserve"> </w:t>
      </w:r>
      <w:r>
        <w:rPr>
          <w:w w:val="115"/>
          <w:sz w:val="16"/>
        </w:rPr>
        <w:t>"Looking</w:t>
      </w:r>
      <w:r>
        <w:rPr>
          <w:spacing w:val="-23"/>
          <w:w w:val="115"/>
          <w:sz w:val="16"/>
        </w:rPr>
        <w:t xml:space="preserve"> </w:t>
      </w:r>
      <w:r>
        <w:rPr>
          <w:w w:val="115"/>
          <w:sz w:val="16"/>
        </w:rPr>
        <w:t>to</w:t>
      </w:r>
      <w:r>
        <w:rPr>
          <w:spacing w:val="-22"/>
          <w:w w:val="115"/>
          <w:sz w:val="16"/>
        </w:rPr>
        <w:t xml:space="preserve"> </w:t>
      </w:r>
      <w:r>
        <w:rPr>
          <w:w w:val="115"/>
          <w:sz w:val="16"/>
        </w:rPr>
        <w:t>make</w:t>
      </w:r>
      <w:r>
        <w:rPr>
          <w:spacing w:val="-25"/>
          <w:w w:val="115"/>
          <w:sz w:val="16"/>
        </w:rPr>
        <w:t xml:space="preserve"> </w:t>
      </w:r>
      <w:r>
        <w:rPr>
          <w:w w:val="115"/>
          <w:sz w:val="16"/>
        </w:rPr>
        <w:t>your</w:t>
      </w:r>
      <w:r>
        <w:rPr>
          <w:spacing w:val="-25"/>
          <w:w w:val="115"/>
          <w:sz w:val="16"/>
        </w:rPr>
        <w:t xml:space="preserve"> </w:t>
      </w:r>
      <w:r>
        <w:rPr>
          <w:w w:val="115"/>
          <w:sz w:val="16"/>
        </w:rPr>
        <w:t>event</w:t>
      </w:r>
      <w:r>
        <w:rPr>
          <w:spacing w:val="-24"/>
          <w:w w:val="115"/>
          <w:sz w:val="16"/>
        </w:rPr>
        <w:t xml:space="preserve"> </w:t>
      </w:r>
      <w:r>
        <w:rPr>
          <w:w w:val="115"/>
          <w:sz w:val="16"/>
        </w:rPr>
        <w:t>sustainable</w:t>
      </w:r>
      <w:r>
        <w:rPr>
          <w:spacing w:val="-20"/>
          <w:w w:val="115"/>
          <w:sz w:val="16"/>
        </w:rPr>
        <w:t xml:space="preserve"> </w:t>
      </w:r>
      <w:r>
        <w:rPr>
          <w:w w:val="115"/>
          <w:sz w:val="16"/>
        </w:rPr>
        <w:t>and</w:t>
      </w:r>
      <w:r>
        <w:rPr>
          <w:spacing w:val="-22"/>
          <w:w w:val="115"/>
          <w:sz w:val="16"/>
        </w:rPr>
        <w:t xml:space="preserve"> </w:t>
      </w:r>
      <w:r>
        <w:rPr>
          <w:w w:val="115"/>
          <w:sz w:val="16"/>
        </w:rPr>
        <w:t xml:space="preserve">waste-free?" </w:t>
      </w:r>
      <w:hyperlink r:id="rId24">
        <w:r>
          <w:rPr>
            <w:w w:val="115"/>
            <w:sz w:val="16"/>
          </w:rPr>
          <w:t>https://www.mcmaster.ca/sustainability/waste_waste_free_events_guide.html</w:t>
        </w:r>
      </w:hyperlink>
    </w:p>
    <w:p w14:paraId="27D85F3A" w14:textId="77777777" w:rsidR="00921BED" w:rsidRDefault="00E67270">
      <w:pPr>
        <w:spacing w:before="2" w:line="249" w:lineRule="auto"/>
        <w:ind w:left="250" w:right="1087" w:hanging="10"/>
        <w:rPr>
          <w:sz w:val="16"/>
        </w:rPr>
      </w:pPr>
      <w:r>
        <w:rPr>
          <w:w w:val="110"/>
          <w:position w:val="5"/>
          <w:sz w:val="10"/>
        </w:rPr>
        <w:t xml:space="preserve">13 </w:t>
      </w:r>
      <w:r>
        <w:rPr>
          <w:w w:val="110"/>
          <w:sz w:val="16"/>
        </w:rPr>
        <w:t xml:space="preserve">McMaster University. 2010. "McMaster University Sustainability Policy." </w:t>
      </w:r>
      <w:hyperlink r:id="rId25">
        <w:r>
          <w:rPr>
            <w:w w:val="110"/>
            <w:sz w:val="16"/>
          </w:rPr>
          <w:t>https://www.mcmaster.ca/</w:t>
        </w:r>
      </w:hyperlink>
      <w:r>
        <w:rPr>
          <w:w w:val="110"/>
          <w:sz w:val="16"/>
        </w:rPr>
        <w:t>sustaina</w:t>
      </w:r>
      <w:hyperlink r:id="rId26">
        <w:r>
          <w:rPr>
            <w:w w:val="110"/>
            <w:sz w:val="16"/>
          </w:rPr>
          <w:t xml:space="preserve">bil </w:t>
        </w:r>
      </w:hyperlink>
      <w:r>
        <w:rPr>
          <w:w w:val="110"/>
          <w:sz w:val="16"/>
        </w:rPr>
        <w:t>ity /policies/McMaster_University_ SustainabiIity _Policy.pdf</w:t>
      </w:r>
    </w:p>
    <w:p w14:paraId="32CA0EF6" w14:textId="77777777" w:rsidR="00921BED" w:rsidRDefault="00921BED">
      <w:pPr>
        <w:spacing w:line="249" w:lineRule="auto"/>
        <w:rPr>
          <w:sz w:val="16"/>
        </w:rPr>
        <w:sectPr w:rsidR="00921BED">
          <w:pgSz w:w="12240" w:h="15840"/>
          <w:pgMar w:top="1380" w:right="1180" w:bottom="920" w:left="1200" w:header="0" w:footer="726" w:gutter="0"/>
          <w:cols w:space="720"/>
        </w:sectPr>
      </w:pPr>
    </w:p>
    <w:p w14:paraId="0CACB382" w14:textId="77777777" w:rsidR="00921BED" w:rsidRDefault="00E67270">
      <w:pPr>
        <w:pStyle w:val="BodyText"/>
        <w:spacing w:before="67" w:line="288" w:lineRule="auto"/>
        <w:ind w:left="247" w:firstLine="1"/>
      </w:pPr>
      <w:r>
        <w:rPr>
          <w:w w:val="110"/>
        </w:rPr>
        <w:lastRenderedPageBreak/>
        <w:t>of paper service, or cream and milk cartons and sugar</w:t>
      </w:r>
      <w:r>
        <w:rPr>
          <w:w w:val="110"/>
        </w:rPr>
        <w:t xml:space="preserve"> bowls instead of individual creamers and sugar</w:t>
      </w:r>
      <w:r>
        <w:rPr>
          <w:spacing w:val="55"/>
          <w:w w:val="110"/>
        </w:rPr>
        <w:t xml:space="preserve"> </w:t>
      </w:r>
      <w:r>
        <w:rPr>
          <w:w w:val="110"/>
        </w:rPr>
        <w:t>packets.</w:t>
      </w:r>
    </w:p>
    <w:p w14:paraId="586F4849" w14:textId="77777777" w:rsidR="00921BED" w:rsidRDefault="00921BED">
      <w:pPr>
        <w:pStyle w:val="BodyText"/>
        <w:rPr>
          <w:sz w:val="24"/>
        </w:rPr>
      </w:pPr>
    </w:p>
    <w:p w14:paraId="4034EBFD" w14:textId="77777777" w:rsidR="00921BED" w:rsidRDefault="00921BED">
      <w:pPr>
        <w:pStyle w:val="BodyText"/>
        <w:rPr>
          <w:sz w:val="24"/>
        </w:rPr>
      </w:pPr>
    </w:p>
    <w:p w14:paraId="494E3016" w14:textId="77777777" w:rsidR="00921BED" w:rsidRDefault="00E67270">
      <w:pPr>
        <w:pStyle w:val="Heading2"/>
        <w:spacing w:before="152"/>
        <w:ind w:left="244"/>
      </w:pPr>
      <w:r>
        <w:pict w14:anchorId="750D7719">
          <v:group id="_x0000_s1147" alt="" style="position:absolute;left:0;text-align:left;margin-left:65.4pt;margin-top:22.5pt;width:481.75pt;height:267.25pt;z-index:-15724544;mso-wrap-distance-left:0;mso-wrap-distance-right:0;mso-position-horizontal-relative:page" coordorigin="1308,450" coordsize="9635,5345">
            <v:line id="_x0000_s1148" alt="" style="position:absolute" from="1327,5794" to="1327,450" strokeweight=".25439mm"/>
            <v:shape id="_x0000_s1149" alt="" style="position:absolute;left:1307;top:449;width:9635;height:5345" coordorigin="1308,450" coordsize="9635,5345" o:spt="100" adj="0,,0" path="m10928,5794r,-5344m1308,454r9634,m1308,5770r9634,e" filled="f" strokeweight=".16956mm">
              <v:stroke joinstyle="round"/>
              <v:formulas/>
              <v:path arrowok="t" o:connecttype="segments"/>
            </v:shape>
            <v:shape id="_x0000_s1150" type="#_x0000_t202" alt="" style="position:absolute;left:1334;top:459;width:9589;height:5306;mso-wrap-style:square;v-text-anchor:top" filled="f" stroked="f">
              <v:textbox inset="0,0,0,0">
                <w:txbxContent>
                  <w:p w14:paraId="4EE1E156" w14:textId="77777777" w:rsidR="00921BED" w:rsidRDefault="00E67270">
                    <w:pPr>
                      <w:spacing w:before="24" w:line="249" w:lineRule="auto"/>
                      <w:ind w:left="114" w:right="101" w:firstLine="2"/>
                      <w:rPr>
                        <w:sz w:val="20"/>
                      </w:rPr>
                    </w:pPr>
                    <w:r>
                      <w:rPr>
                        <w:w w:val="110"/>
                        <w:sz w:val="20"/>
                      </w:rPr>
                      <w:t>Principle: Sustainable solid waste management strategies that promote correct recycling and composting practices are an essential component to sustainability.</w:t>
                    </w:r>
                  </w:p>
                  <w:p w14:paraId="4A8E6FE4" w14:textId="77777777" w:rsidR="00921BED" w:rsidRDefault="00921BED">
                    <w:pPr>
                      <w:rPr>
                        <w:sz w:val="21"/>
                      </w:rPr>
                    </w:pPr>
                  </w:p>
                  <w:p w14:paraId="55675AE3" w14:textId="77777777" w:rsidR="00921BED" w:rsidRDefault="00E67270">
                    <w:pPr>
                      <w:spacing w:before="1" w:line="249" w:lineRule="auto"/>
                      <w:ind w:left="116" w:right="101" w:firstLine="1"/>
                      <w:rPr>
                        <w:sz w:val="20"/>
                      </w:rPr>
                    </w:pPr>
                    <w:r>
                      <w:rPr>
                        <w:w w:val="110"/>
                        <w:sz w:val="20"/>
                      </w:rPr>
                      <w:t>Concern: Recyclable and compostable waste is not effectively diverted from the landfill, as students and staff do not practice correct waste separation.</w:t>
                    </w:r>
                  </w:p>
                  <w:p w14:paraId="7916A73B" w14:textId="77777777" w:rsidR="00921BED" w:rsidRDefault="00921BED">
                    <w:pPr>
                      <w:rPr>
                        <w:sz w:val="21"/>
                      </w:rPr>
                    </w:pPr>
                  </w:p>
                  <w:p w14:paraId="751A6A6E" w14:textId="77777777" w:rsidR="00921BED" w:rsidRDefault="00E67270">
                    <w:pPr>
                      <w:spacing w:before="1"/>
                      <w:ind w:left="116" w:firstLine="1"/>
                      <w:rPr>
                        <w:sz w:val="20"/>
                      </w:rPr>
                    </w:pPr>
                    <w:r>
                      <w:rPr>
                        <w:w w:val="110"/>
                        <w:sz w:val="20"/>
                      </w:rPr>
                      <w:t>Concern: There are not enough designated compost disposal bins available on campus.</w:t>
                    </w:r>
                  </w:p>
                  <w:p w14:paraId="117202AA" w14:textId="77777777" w:rsidR="00921BED" w:rsidRDefault="00921BED">
                    <w:pPr>
                      <w:spacing w:before="9"/>
                      <w:rPr>
                        <w:sz w:val="21"/>
                      </w:rPr>
                    </w:pPr>
                  </w:p>
                  <w:p w14:paraId="5DDCDB3E" w14:textId="77777777" w:rsidR="00921BED" w:rsidRDefault="00E67270">
                    <w:pPr>
                      <w:spacing w:line="249" w:lineRule="auto"/>
                      <w:ind w:left="116" w:right="101"/>
                      <w:rPr>
                        <w:sz w:val="20"/>
                      </w:rPr>
                    </w:pPr>
                    <w:r>
                      <w:rPr>
                        <w:w w:val="110"/>
                        <w:sz w:val="20"/>
                      </w:rPr>
                      <w:t>Recommendation: F</w:t>
                    </w:r>
                    <w:r>
                      <w:rPr>
                        <w:w w:val="110"/>
                        <w:sz w:val="20"/>
                      </w:rPr>
                      <w:t>acility Services should ensure all bins for composting, recycling, and garbage should be located in close proximity to limit incorrect waste disposal.</w:t>
                    </w:r>
                  </w:p>
                  <w:p w14:paraId="7CD3CF28" w14:textId="77777777" w:rsidR="00921BED" w:rsidRDefault="00921BED">
                    <w:pPr>
                      <w:spacing w:before="1"/>
                      <w:rPr>
                        <w:sz w:val="21"/>
                      </w:rPr>
                    </w:pPr>
                  </w:p>
                  <w:p w14:paraId="64BF387A" w14:textId="77777777" w:rsidR="00921BED" w:rsidRDefault="00E67270">
                    <w:pPr>
                      <w:spacing w:line="249" w:lineRule="auto"/>
                      <w:ind w:left="114" w:right="101" w:firstLine="1"/>
                      <w:rPr>
                        <w:sz w:val="20"/>
                      </w:rPr>
                    </w:pPr>
                    <w:r>
                      <w:rPr>
                        <w:w w:val="110"/>
                        <w:sz w:val="20"/>
                      </w:rPr>
                      <w:t>Recommendation: Facility Services should design waste bins to aid correct disposal and keep the design c</w:t>
                    </w:r>
                    <w:r>
                      <w:rPr>
                        <w:w w:val="110"/>
                        <w:sz w:val="20"/>
                      </w:rPr>
                      <w:t>onsistent across all campus buildings to minimize confusion.</w:t>
                    </w:r>
                  </w:p>
                  <w:p w14:paraId="16E67F68" w14:textId="77777777" w:rsidR="00921BED" w:rsidRDefault="00921BED">
                    <w:pPr>
                      <w:spacing w:before="1"/>
                      <w:rPr>
                        <w:sz w:val="21"/>
                      </w:rPr>
                    </w:pPr>
                  </w:p>
                  <w:p w14:paraId="23B27F84" w14:textId="77777777" w:rsidR="00921BED" w:rsidRDefault="00E67270">
                    <w:pPr>
                      <w:spacing w:line="249" w:lineRule="auto"/>
                      <w:ind w:left="114" w:right="274" w:firstLine="2"/>
                      <w:rPr>
                        <w:sz w:val="20"/>
                      </w:rPr>
                    </w:pPr>
                    <w:r>
                      <w:rPr>
                        <w:w w:val="110"/>
                        <w:sz w:val="20"/>
                      </w:rPr>
                      <w:t>Recommendation: Facility Services should implement clear signage above waste collection bins to inform individuals and encourage them to practice correct disposal.</w:t>
                    </w:r>
                  </w:p>
                  <w:p w14:paraId="11D2B06A" w14:textId="77777777" w:rsidR="00921BED" w:rsidRDefault="00921BED">
                    <w:pPr>
                      <w:spacing w:before="1"/>
                      <w:rPr>
                        <w:sz w:val="21"/>
                      </w:rPr>
                    </w:pPr>
                  </w:p>
                  <w:p w14:paraId="5AC69498" w14:textId="77777777" w:rsidR="00921BED" w:rsidRDefault="00E67270">
                    <w:pPr>
                      <w:spacing w:line="249" w:lineRule="auto"/>
                      <w:ind w:left="114" w:right="101" w:firstLine="1"/>
                      <w:rPr>
                        <w:sz w:val="20"/>
                      </w:rPr>
                    </w:pPr>
                    <w:r>
                      <w:rPr>
                        <w:w w:val="110"/>
                        <w:sz w:val="20"/>
                      </w:rPr>
                      <w:t>Recommendation: Facility Serv</w:t>
                    </w:r>
                    <w:r>
                      <w:rPr>
                        <w:w w:val="110"/>
                        <w:sz w:val="20"/>
                      </w:rPr>
                      <w:t>ices should implement compost bins at more locations on campus.</w:t>
                    </w:r>
                  </w:p>
                  <w:p w14:paraId="0F3F6D01" w14:textId="77777777" w:rsidR="00921BED" w:rsidRDefault="00921BED">
                    <w:pPr>
                      <w:spacing w:before="1"/>
                      <w:rPr>
                        <w:sz w:val="21"/>
                      </w:rPr>
                    </w:pPr>
                  </w:p>
                  <w:p w14:paraId="0F45746A" w14:textId="77777777" w:rsidR="00921BED" w:rsidRDefault="00E67270">
                    <w:pPr>
                      <w:ind w:left="116"/>
                      <w:rPr>
                        <w:sz w:val="20"/>
                      </w:rPr>
                    </w:pPr>
                    <w:r>
                      <w:rPr>
                        <w:w w:val="110"/>
                        <w:sz w:val="20"/>
                      </w:rPr>
                      <w:t>Recommendation: Facility Services should clear compost bins daily.</w:t>
                    </w:r>
                  </w:p>
                </w:txbxContent>
              </v:textbox>
            </v:shape>
            <w10:wrap type="topAndBottom" anchorx="page"/>
          </v:group>
        </w:pict>
      </w:r>
      <w:bookmarkStart w:id="2" w:name="_TOC_250018"/>
      <w:r>
        <w:rPr>
          <w:w w:val="105"/>
        </w:rPr>
        <w:t>Solid Waste Management: Recycling and</w:t>
      </w:r>
      <w:r>
        <w:rPr>
          <w:spacing w:val="60"/>
          <w:w w:val="105"/>
        </w:rPr>
        <w:t xml:space="preserve"> </w:t>
      </w:r>
      <w:bookmarkEnd w:id="2"/>
      <w:r>
        <w:rPr>
          <w:w w:val="105"/>
        </w:rPr>
        <w:t>Composting</w:t>
      </w:r>
    </w:p>
    <w:p w14:paraId="57979A67" w14:textId="77777777" w:rsidR="00921BED" w:rsidRDefault="00921BED">
      <w:pPr>
        <w:pStyle w:val="BodyText"/>
        <w:rPr>
          <w:b/>
          <w:sz w:val="20"/>
        </w:rPr>
      </w:pPr>
    </w:p>
    <w:p w14:paraId="6E0B3629" w14:textId="77777777" w:rsidR="00921BED" w:rsidRDefault="00921BED">
      <w:pPr>
        <w:pStyle w:val="BodyText"/>
        <w:spacing w:before="5"/>
        <w:rPr>
          <w:b/>
          <w:sz w:val="19"/>
        </w:rPr>
      </w:pPr>
    </w:p>
    <w:p w14:paraId="3F29AD71" w14:textId="77777777" w:rsidR="00921BED" w:rsidRDefault="00E67270">
      <w:pPr>
        <w:pStyle w:val="BodyText"/>
        <w:spacing w:line="288" w:lineRule="auto"/>
        <w:ind w:left="248" w:right="361" w:firstLine="3"/>
      </w:pPr>
      <w:r>
        <w:rPr>
          <w:w w:val="110"/>
        </w:rPr>
        <w:t xml:space="preserve">The University needs to implement more substantial reforms in its solid waste management system in order </w:t>
      </w:r>
      <w:proofErr w:type="gramStart"/>
      <w:r>
        <w:rPr>
          <w:w w:val="110"/>
        </w:rPr>
        <w:t>to  increase</w:t>
      </w:r>
      <w:proofErr w:type="gramEnd"/>
      <w:r>
        <w:rPr>
          <w:w w:val="110"/>
        </w:rPr>
        <w:t xml:space="preserve"> its waste diversion. Less than one-third of the waste produced in 2015 was diverted to recycling or </w:t>
      </w:r>
      <w:r>
        <w:rPr>
          <w:spacing w:val="5"/>
          <w:w w:val="110"/>
        </w:rPr>
        <w:t>compost.</w:t>
      </w:r>
      <w:r>
        <w:rPr>
          <w:spacing w:val="5"/>
          <w:w w:val="110"/>
          <w:vertAlign w:val="superscript"/>
        </w:rPr>
        <w:t>14</w:t>
      </w:r>
      <w:r>
        <w:rPr>
          <w:spacing w:val="5"/>
          <w:w w:val="110"/>
        </w:rPr>
        <w:t xml:space="preserve"> </w:t>
      </w:r>
      <w:r>
        <w:rPr>
          <w:w w:val="110"/>
        </w:rPr>
        <w:t>Residences scored even lowe</w:t>
      </w:r>
      <w:r>
        <w:rPr>
          <w:w w:val="110"/>
        </w:rPr>
        <w:t xml:space="preserve">r with a 28.6% diversion rate, underscoring the need to educate and promote proper waste disposal among that </w:t>
      </w:r>
      <w:proofErr w:type="gramStart"/>
      <w:r>
        <w:rPr>
          <w:w w:val="110"/>
        </w:rPr>
        <w:t>particular  student</w:t>
      </w:r>
      <w:proofErr w:type="gramEnd"/>
      <w:r>
        <w:rPr>
          <w:w w:val="110"/>
        </w:rPr>
        <w:t xml:space="preserve">  </w:t>
      </w:r>
      <w:r>
        <w:rPr>
          <w:spacing w:val="2"/>
          <w:w w:val="110"/>
        </w:rPr>
        <w:t xml:space="preserve">populat </w:t>
      </w:r>
      <w:r>
        <w:rPr>
          <w:w w:val="110"/>
        </w:rPr>
        <w:t xml:space="preserve">ion. </w:t>
      </w:r>
      <w:r>
        <w:rPr>
          <w:w w:val="110"/>
          <w:vertAlign w:val="superscript"/>
        </w:rPr>
        <w:t>15</w:t>
      </w:r>
      <w:r>
        <w:rPr>
          <w:w w:val="110"/>
        </w:rPr>
        <w:t xml:space="preserve"> Conflicting information was presented in the 2016 Sustainability Annual Report released by Facility Services, </w:t>
      </w:r>
      <w:r>
        <w:rPr>
          <w:w w:val="110"/>
        </w:rPr>
        <w:t xml:space="preserve">which reported that 38% of waste was diverted in 2015, increasing to 48% in </w:t>
      </w:r>
      <w:r>
        <w:rPr>
          <w:spacing w:val="-5"/>
          <w:w w:val="110"/>
        </w:rPr>
        <w:t>2016.</w:t>
      </w:r>
      <w:r>
        <w:rPr>
          <w:spacing w:val="-5"/>
          <w:w w:val="110"/>
          <w:vertAlign w:val="superscript"/>
        </w:rPr>
        <w:t>16</w:t>
      </w:r>
      <w:r>
        <w:rPr>
          <w:spacing w:val="-5"/>
          <w:w w:val="110"/>
        </w:rPr>
        <w:t xml:space="preserve"> </w:t>
      </w:r>
      <w:r>
        <w:rPr>
          <w:w w:val="110"/>
        </w:rPr>
        <w:t xml:space="preserve">The large </w:t>
      </w:r>
      <w:proofErr w:type="gramStart"/>
      <w:r>
        <w:rPr>
          <w:w w:val="110"/>
        </w:rPr>
        <w:t>discrepancy  in</w:t>
      </w:r>
      <w:proofErr w:type="gramEnd"/>
      <w:r>
        <w:rPr>
          <w:w w:val="110"/>
        </w:rPr>
        <w:t xml:space="preserve"> statistics also highlights the need for more accurate waste</w:t>
      </w:r>
      <w:r>
        <w:rPr>
          <w:spacing w:val="6"/>
          <w:w w:val="110"/>
        </w:rPr>
        <w:t xml:space="preserve"> </w:t>
      </w:r>
      <w:r>
        <w:rPr>
          <w:w w:val="110"/>
        </w:rPr>
        <w:t>auditing.</w:t>
      </w:r>
    </w:p>
    <w:p w14:paraId="3CEFAD48" w14:textId="77777777" w:rsidR="00921BED" w:rsidRDefault="00E67270">
      <w:pPr>
        <w:pStyle w:val="BodyText"/>
        <w:spacing w:before="204" w:line="288" w:lineRule="auto"/>
        <w:ind w:left="249"/>
      </w:pPr>
      <w:r>
        <w:rPr>
          <w:w w:val="110"/>
        </w:rPr>
        <w:t>In 2015, the University released a Waste Reduction Work Plan, as mandated by</w:t>
      </w:r>
      <w:r>
        <w:rPr>
          <w:w w:val="110"/>
        </w:rPr>
        <w:t xml:space="preserve"> the Ministry of the Environment, outlining its intention to improve waste diversion and</w:t>
      </w:r>
    </w:p>
    <w:p w14:paraId="51D765D7" w14:textId="77777777" w:rsidR="00921BED" w:rsidRDefault="00921BED">
      <w:pPr>
        <w:pStyle w:val="BodyText"/>
        <w:rPr>
          <w:sz w:val="20"/>
        </w:rPr>
      </w:pPr>
    </w:p>
    <w:p w14:paraId="4F6ADC45" w14:textId="77777777" w:rsidR="00921BED" w:rsidRDefault="00921BED">
      <w:pPr>
        <w:pStyle w:val="BodyText"/>
        <w:rPr>
          <w:sz w:val="20"/>
        </w:rPr>
      </w:pPr>
    </w:p>
    <w:p w14:paraId="519123DF" w14:textId="77777777" w:rsidR="00921BED" w:rsidRDefault="00E67270">
      <w:pPr>
        <w:pStyle w:val="BodyText"/>
        <w:spacing w:before="1"/>
        <w:rPr>
          <w:sz w:val="19"/>
        </w:rPr>
      </w:pPr>
      <w:r>
        <w:pict w14:anchorId="0C6AC610">
          <v:shape id="_x0000_s1146" alt="" style="position:absolute;margin-left:72.1pt;margin-top:13.2pt;width:144.25pt;height:.1pt;z-index:-1572403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81A15ED" w14:textId="77777777" w:rsidR="00921BED" w:rsidRDefault="00E67270">
      <w:pPr>
        <w:spacing w:before="75" w:line="249" w:lineRule="auto"/>
        <w:ind w:left="241" w:right="1087" w:firstLine="1"/>
        <w:rPr>
          <w:sz w:val="16"/>
        </w:rPr>
      </w:pPr>
      <w:r>
        <w:rPr>
          <w:w w:val="115"/>
          <w:position w:val="5"/>
          <w:sz w:val="9"/>
        </w:rPr>
        <w:t>14</w:t>
      </w:r>
      <w:r>
        <w:rPr>
          <w:spacing w:val="-5"/>
          <w:w w:val="115"/>
          <w:position w:val="5"/>
          <w:sz w:val="9"/>
        </w:rPr>
        <w:t xml:space="preserve"> </w:t>
      </w:r>
      <w:r>
        <w:rPr>
          <w:w w:val="115"/>
          <w:sz w:val="16"/>
        </w:rPr>
        <w:t>Spinnaker</w:t>
      </w:r>
      <w:r>
        <w:rPr>
          <w:spacing w:val="-12"/>
          <w:w w:val="115"/>
          <w:sz w:val="16"/>
        </w:rPr>
        <w:t xml:space="preserve"> </w:t>
      </w:r>
      <w:r>
        <w:rPr>
          <w:w w:val="115"/>
          <w:sz w:val="16"/>
        </w:rPr>
        <w:t>Recycling</w:t>
      </w:r>
      <w:r>
        <w:rPr>
          <w:spacing w:val="-18"/>
          <w:w w:val="115"/>
          <w:sz w:val="16"/>
        </w:rPr>
        <w:t xml:space="preserve"> </w:t>
      </w:r>
      <w:r>
        <w:rPr>
          <w:w w:val="115"/>
          <w:sz w:val="16"/>
        </w:rPr>
        <w:t>Corporation,</w:t>
      </w:r>
      <w:r>
        <w:rPr>
          <w:spacing w:val="-19"/>
          <w:w w:val="115"/>
          <w:sz w:val="16"/>
        </w:rPr>
        <w:t xml:space="preserve"> </w:t>
      </w:r>
      <w:r>
        <w:rPr>
          <w:w w:val="115"/>
          <w:sz w:val="16"/>
        </w:rPr>
        <w:t>Waste</w:t>
      </w:r>
      <w:r>
        <w:rPr>
          <w:spacing w:val="-16"/>
          <w:w w:val="115"/>
          <w:sz w:val="16"/>
        </w:rPr>
        <w:t xml:space="preserve"> </w:t>
      </w:r>
      <w:r>
        <w:rPr>
          <w:w w:val="115"/>
          <w:sz w:val="16"/>
        </w:rPr>
        <w:t>Audit</w:t>
      </w:r>
      <w:r>
        <w:rPr>
          <w:spacing w:val="-18"/>
          <w:w w:val="115"/>
          <w:sz w:val="16"/>
        </w:rPr>
        <w:t xml:space="preserve"> </w:t>
      </w:r>
      <w:r>
        <w:rPr>
          <w:w w:val="115"/>
          <w:sz w:val="16"/>
        </w:rPr>
        <w:t>Report</w:t>
      </w:r>
      <w:r>
        <w:rPr>
          <w:spacing w:val="-19"/>
          <w:w w:val="115"/>
          <w:sz w:val="16"/>
        </w:rPr>
        <w:t xml:space="preserve"> </w:t>
      </w:r>
      <w:r>
        <w:rPr>
          <w:w w:val="115"/>
          <w:sz w:val="16"/>
        </w:rPr>
        <w:t>2015</w:t>
      </w:r>
      <w:r>
        <w:rPr>
          <w:spacing w:val="-22"/>
          <w:w w:val="115"/>
          <w:sz w:val="16"/>
        </w:rPr>
        <w:t xml:space="preserve"> </w:t>
      </w:r>
      <w:r>
        <w:rPr>
          <w:w w:val="115"/>
          <w:sz w:val="16"/>
        </w:rPr>
        <w:t>McMaster</w:t>
      </w:r>
      <w:r>
        <w:rPr>
          <w:spacing w:val="-18"/>
          <w:w w:val="115"/>
          <w:sz w:val="16"/>
        </w:rPr>
        <w:t xml:space="preserve"> </w:t>
      </w:r>
      <w:r>
        <w:rPr>
          <w:w w:val="115"/>
          <w:sz w:val="16"/>
        </w:rPr>
        <w:t>University</w:t>
      </w:r>
      <w:r>
        <w:rPr>
          <w:spacing w:val="-18"/>
          <w:w w:val="115"/>
          <w:sz w:val="16"/>
        </w:rPr>
        <w:t xml:space="preserve"> </w:t>
      </w:r>
      <w:r>
        <w:rPr>
          <w:w w:val="115"/>
          <w:sz w:val="16"/>
        </w:rPr>
        <w:t>Hamilton</w:t>
      </w:r>
      <w:r>
        <w:rPr>
          <w:spacing w:val="-21"/>
          <w:w w:val="115"/>
          <w:sz w:val="16"/>
        </w:rPr>
        <w:t xml:space="preserve"> </w:t>
      </w:r>
      <w:r>
        <w:rPr>
          <w:w w:val="115"/>
          <w:sz w:val="16"/>
        </w:rPr>
        <w:t>Campus,</w:t>
      </w:r>
      <w:r>
        <w:rPr>
          <w:spacing w:val="-22"/>
          <w:w w:val="115"/>
          <w:sz w:val="16"/>
        </w:rPr>
        <w:t xml:space="preserve"> </w:t>
      </w:r>
      <w:r>
        <w:rPr>
          <w:w w:val="115"/>
          <w:sz w:val="16"/>
        </w:rPr>
        <w:t>p.</w:t>
      </w:r>
      <w:r>
        <w:rPr>
          <w:spacing w:val="-23"/>
          <w:w w:val="115"/>
          <w:sz w:val="16"/>
        </w:rPr>
        <w:t xml:space="preserve"> </w:t>
      </w:r>
      <w:r>
        <w:rPr>
          <w:w w:val="115"/>
          <w:sz w:val="16"/>
        </w:rPr>
        <w:t xml:space="preserve">4, </w:t>
      </w:r>
      <w:hyperlink r:id="rId27">
        <w:r>
          <w:rPr>
            <w:w w:val="110"/>
            <w:sz w:val="16"/>
          </w:rPr>
          <w:t xml:space="preserve">http://facilities.mcmaster.ca/documents/Waste%20Audit%20Report%202015.pdf, </w:t>
        </w:r>
      </w:hyperlink>
      <w:r>
        <w:rPr>
          <w:w w:val="110"/>
          <w:sz w:val="16"/>
        </w:rPr>
        <w:t xml:space="preserve">accessed  February  2018. </w:t>
      </w:r>
      <w:r>
        <w:rPr>
          <w:w w:val="115"/>
          <w:position w:val="5"/>
          <w:sz w:val="10"/>
        </w:rPr>
        <w:t xml:space="preserve">15 </w:t>
      </w:r>
      <w:r>
        <w:rPr>
          <w:w w:val="115"/>
          <w:sz w:val="16"/>
        </w:rPr>
        <w:t>Ibid.,</w:t>
      </w:r>
      <w:r>
        <w:rPr>
          <w:spacing w:val="-21"/>
          <w:w w:val="115"/>
          <w:sz w:val="16"/>
        </w:rPr>
        <w:t xml:space="preserve"> </w:t>
      </w:r>
      <w:r>
        <w:rPr>
          <w:w w:val="115"/>
          <w:sz w:val="16"/>
        </w:rPr>
        <w:t>5.</w:t>
      </w:r>
    </w:p>
    <w:p w14:paraId="2BC7FEDD" w14:textId="77777777" w:rsidR="00921BED" w:rsidRDefault="00E67270">
      <w:pPr>
        <w:spacing w:before="3"/>
        <w:ind w:left="241"/>
        <w:rPr>
          <w:sz w:val="16"/>
        </w:rPr>
      </w:pPr>
      <w:r>
        <w:rPr>
          <w:w w:val="105"/>
          <w:position w:val="5"/>
          <w:sz w:val="10"/>
        </w:rPr>
        <w:t xml:space="preserve">16 </w:t>
      </w:r>
      <w:r>
        <w:rPr>
          <w:w w:val="105"/>
          <w:sz w:val="16"/>
        </w:rPr>
        <w:t>McMaster University Facility Services, 2016 Sust</w:t>
      </w:r>
      <w:r>
        <w:rPr>
          <w:w w:val="105"/>
          <w:sz w:val="16"/>
        </w:rPr>
        <w:t>ainability Annual Report, p. 13,</w:t>
      </w:r>
    </w:p>
    <w:p w14:paraId="32892EFD" w14:textId="77777777" w:rsidR="00921BED" w:rsidRDefault="00E67270">
      <w:pPr>
        <w:spacing w:before="8" w:line="249" w:lineRule="auto"/>
        <w:ind w:left="247" w:right="267" w:firstLine="3"/>
        <w:rPr>
          <w:sz w:val="16"/>
        </w:rPr>
      </w:pPr>
      <w:hyperlink r:id="rId28">
        <w:r>
          <w:rPr>
            <w:w w:val="110"/>
            <w:sz w:val="16"/>
          </w:rPr>
          <w:t>https://www.mcmaster.ca/</w:t>
        </w:r>
      </w:hyperlink>
      <w:r>
        <w:rPr>
          <w:w w:val="110"/>
          <w:sz w:val="16"/>
        </w:rPr>
        <w:t>sustaina</w:t>
      </w:r>
      <w:hyperlink r:id="rId29">
        <w:r>
          <w:rPr>
            <w:w w:val="110"/>
            <w:sz w:val="16"/>
          </w:rPr>
          <w:t xml:space="preserve">bil </w:t>
        </w:r>
      </w:hyperlink>
      <w:r>
        <w:rPr>
          <w:w w:val="110"/>
          <w:sz w:val="16"/>
        </w:rPr>
        <w:t>ity /documents/ Annual%20Report%202016.pdf#page=15, accessed February 2018.</w:t>
      </w:r>
    </w:p>
    <w:p w14:paraId="53DC7D6B" w14:textId="77777777" w:rsidR="00921BED" w:rsidRDefault="00921BED">
      <w:pPr>
        <w:spacing w:line="249" w:lineRule="auto"/>
        <w:rPr>
          <w:sz w:val="16"/>
        </w:rPr>
        <w:sectPr w:rsidR="00921BED">
          <w:pgSz w:w="12240" w:h="15840"/>
          <w:pgMar w:top="1380" w:right="1180" w:bottom="920" w:left="1200" w:header="0" w:footer="726" w:gutter="0"/>
          <w:cols w:space="720"/>
        </w:sectPr>
      </w:pPr>
    </w:p>
    <w:p w14:paraId="4CC46616" w14:textId="77777777" w:rsidR="00921BED" w:rsidRDefault="00E67270">
      <w:pPr>
        <w:pStyle w:val="BodyText"/>
        <w:spacing w:before="87" w:line="288" w:lineRule="auto"/>
        <w:ind w:left="248" w:right="361" w:firstLine="3"/>
      </w:pPr>
      <w:r>
        <w:rPr>
          <w:w w:val="110"/>
        </w:rPr>
        <w:lastRenderedPageBreak/>
        <w:t xml:space="preserve">reduce waste pro duct </w:t>
      </w:r>
      <w:r>
        <w:rPr>
          <w:spacing w:val="-3"/>
          <w:w w:val="110"/>
        </w:rPr>
        <w:t>ion.</w:t>
      </w:r>
      <w:r>
        <w:rPr>
          <w:spacing w:val="-3"/>
          <w:w w:val="110"/>
          <w:vertAlign w:val="superscript"/>
        </w:rPr>
        <w:t>17</w:t>
      </w:r>
      <w:r>
        <w:rPr>
          <w:spacing w:val="-3"/>
          <w:w w:val="110"/>
        </w:rPr>
        <w:t xml:space="preserve"> </w:t>
      </w:r>
      <w:r>
        <w:rPr>
          <w:w w:val="110"/>
        </w:rPr>
        <w:t>However, many of the stated goals were vague and/or were not supported with definitive action plans. For the majority of the recyclable materials, the goal statement was "Continue to recycle", with the accompanying implementation plan as "Increase the numb</w:t>
      </w:r>
      <w:r>
        <w:rPr>
          <w:w w:val="110"/>
        </w:rPr>
        <w:t xml:space="preserve">er of bins and provide educational material". The </w:t>
      </w:r>
      <w:proofErr w:type="gramStart"/>
      <w:r>
        <w:rPr>
          <w:w w:val="110"/>
        </w:rPr>
        <w:t>University  should</w:t>
      </w:r>
      <w:proofErr w:type="gramEnd"/>
      <w:r>
        <w:rPr>
          <w:w w:val="110"/>
        </w:rPr>
        <w:t xml:space="preserve"> design a comprehensive  waste reduction plan with  an ongoing evaluative component as well as more detailed and sizeable action items. Moreover, the waste diversion plan should be underta</w:t>
      </w:r>
      <w:r>
        <w:rPr>
          <w:w w:val="110"/>
        </w:rPr>
        <w:t>ken with the reduction of waste production as the forefront</w:t>
      </w:r>
      <w:r>
        <w:rPr>
          <w:spacing w:val="37"/>
          <w:w w:val="110"/>
        </w:rPr>
        <w:t xml:space="preserve"> </w:t>
      </w:r>
      <w:r>
        <w:rPr>
          <w:w w:val="110"/>
        </w:rPr>
        <w:t>priority.</w:t>
      </w:r>
    </w:p>
    <w:p w14:paraId="258D2945" w14:textId="77777777" w:rsidR="00921BED" w:rsidRDefault="00E67270">
      <w:pPr>
        <w:pStyle w:val="BodyText"/>
        <w:spacing w:before="200" w:line="288" w:lineRule="auto"/>
        <w:ind w:left="247" w:right="271"/>
      </w:pPr>
      <w:r>
        <w:rPr>
          <w:w w:val="110"/>
        </w:rPr>
        <w:t>Facility Services should redirect their focus from increasing the number of waste bins to increasing the correct and regular usage of recycling and composting bins by students and staff.</w:t>
      </w:r>
      <w:r>
        <w:rPr>
          <w:w w:val="110"/>
        </w:rPr>
        <w:t xml:space="preserve"> Proper separation of waste at the source is essential to reduce contamination and, by extension, increase the </w:t>
      </w:r>
      <w:proofErr w:type="gramStart"/>
      <w:r>
        <w:rPr>
          <w:w w:val="110"/>
        </w:rPr>
        <w:t>possibility  of</w:t>
      </w:r>
      <w:proofErr w:type="gramEnd"/>
      <w:r>
        <w:rPr>
          <w:w w:val="110"/>
        </w:rPr>
        <w:t xml:space="preserve"> recovering  the materials to actually be recycled or composted. When non-recyclable items, such as food- or grease-smeared paper,</w:t>
      </w:r>
      <w:r>
        <w:rPr>
          <w:w w:val="110"/>
        </w:rPr>
        <w:t xml:space="preserve"> are placed in recycling bins, they contaminate the recyclable items. Facilities and manufacturers are less likely to accept contaminated materials, meaning the items will ultimately end up in the</w:t>
      </w:r>
      <w:r>
        <w:rPr>
          <w:spacing w:val="53"/>
          <w:w w:val="110"/>
        </w:rPr>
        <w:t xml:space="preserve"> </w:t>
      </w:r>
      <w:r>
        <w:rPr>
          <w:w w:val="110"/>
        </w:rPr>
        <w:t xml:space="preserve">landfi </w:t>
      </w:r>
      <w:r>
        <w:rPr>
          <w:spacing w:val="-3"/>
          <w:w w:val="110"/>
        </w:rPr>
        <w:t>ll.</w:t>
      </w:r>
      <w:r>
        <w:rPr>
          <w:spacing w:val="-3"/>
          <w:w w:val="110"/>
          <w:vertAlign w:val="superscript"/>
        </w:rPr>
        <w:t>18</w:t>
      </w:r>
    </w:p>
    <w:p w14:paraId="3374F649" w14:textId="77777777" w:rsidR="00921BED" w:rsidRDefault="00E67270">
      <w:pPr>
        <w:pStyle w:val="BodyText"/>
        <w:spacing w:before="205" w:line="288" w:lineRule="auto"/>
        <w:ind w:left="247" w:right="361" w:firstLine="4"/>
      </w:pPr>
      <w:r>
        <w:rPr>
          <w:w w:val="110"/>
        </w:rPr>
        <w:t xml:space="preserve">To limit incorrect waste disposal, the bins for </w:t>
      </w:r>
      <w:proofErr w:type="gramStart"/>
      <w:r>
        <w:rPr>
          <w:w w:val="110"/>
        </w:rPr>
        <w:t>composting,  recycling</w:t>
      </w:r>
      <w:proofErr w:type="gramEnd"/>
      <w:r>
        <w:rPr>
          <w:w w:val="110"/>
        </w:rPr>
        <w:t>, and regular waste should always be located in close proximity to one another. The design of the bins is another critical consideration. Certain recycling bins on-campus have wide openi</w:t>
      </w:r>
      <w:r>
        <w:rPr>
          <w:w w:val="110"/>
        </w:rPr>
        <w:t xml:space="preserve">ngs and differ from waste bins only in their colour; these should be </w:t>
      </w:r>
      <w:proofErr w:type="gramStart"/>
      <w:r>
        <w:rPr>
          <w:w w:val="110"/>
        </w:rPr>
        <w:t>replaced  with</w:t>
      </w:r>
      <w:proofErr w:type="gramEnd"/>
      <w:r>
        <w:rPr>
          <w:w w:val="110"/>
        </w:rPr>
        <w:t xml:space="preserve"> bins that have openings corresponding to  the physical shape of  recyclable items. One study recognized that recycling bins with holes in the lids increased the recycling r</w:t>
      </w:r>
      <w:r>
        <w:rPr>
          <w:w w:val="110"/>
        </w:rPr>
        <w:t xml:space="preserve">ate by 34%, while those lacking holes were essentially used as regular waste </w:t>
      </w:r>
      <w:r>
        <w:rPr>
          <w:spacing w:val="-4"/>
          <w:w w:val="110"/>
        </w:rPr>
        <w:t>bins.</w:t>
      </w:r>
      <w:r>
        <w:rPr>
          <w:spacing w:val="-4"/>
          <w:w w:val="110"/>
          <w:vertAlign w:val="superscript"/>
        </w:rPr>
        <w:t>19</w:t>
      </w:r>
      <w:r>
        <w:rPr>
          <w:spacing w:val="-4"/>
          <w:w w:val="110"/>
        </w:rPr>
        <w:t xml:space="preserve"> </w:t>
      </w:r>
      <w:r>
        <w:rPr>
          <w:w w:val="110"/>
        </w:rPr>
        <w:t>The waste bin design should also be as consistent as possible across all campus buildings to limit confusion. Moreover, Facility Services has implemented a "new waste labe</w:t>
      </w:r>
      <w:r>
        <w:rPr>
          <w:w w:val="110"/>
        </w:rPr>
        <w:t xml:space="preserve">ling criteria aimed at enhancing waste diversion and reducing cross­ contamination between different types of recycled waste," which is currently undergoing evaluat ion. </w:t>
      </w:r>
      <w:r>
        <w:rPr>
          <w:rFonts w:ascii="Times New Roman" w:hAnsi="Times New Roman"/>
          <w:w w:val="110"/>
          <w:vertAlign w:val="superscript"/>
        </w:rPr>
        <w:t>20</w:t>
      </w:r>
      <w:r>
        <w:rPr>
          <w:rFonts w:ascii="Times New Roman" w:hAnsi="Times New Roman"/>
          <w:w w:val="110"/>
        </w:rPr>
        <w:t xml:space="preserve"> </w:t>
      </w:r>
      <w:r>
        <w:rPr>
          <w:w w:val="110"/>
        </w:rPr>
        <w:t>This system may be improved further; Facility Services should also place consistent</w:t>
      </w:r>
      <w:r>
        <w:rPr>
          <w:w w:val="110"/>
        </w:rPr>
        <w:t xml:space="preserve"> signs above waste bins to better guide individuals in identifying the acceptable items </w:t>
      </w:r>
      <w:proofErr w:type="gramStart"/>
      <w:r>
        <w:rPr>
          <w:w w:val="110"/>
        </w:rPr>
        <w:t>for  each</w:t>
      </w:r>
      <w:proofErr w:type="gramEnd"/>
      <w:r>
        <w:rPr>
          <w:w w:val="110"/>
        </w:rPr>
        <w:t xml:space="preserve"> bin. Inspiration can be </w:t>
      </w:r>
      <w:proofErr w:type="gramStart"/>
      <w:r>
        <w:rPr>
          <w:w w:val="110"/>
        </w:rPr>
        <w:t>drawn  from</w:t>
      </w:r>
      <w:proofErr w:type="gramEnd"/>
      <w:r>
        <w:rPr>
          <w:w w:val="110"/>
        </w:rPr>
        <w:t xml:space="preserve"> waste bin signage employed by other</w:t>
      </w:r>
      <w:r>
        <w:rPr>
          <w:spacing w:val="25"/>
          <w:w w:val="110"/>
        </w:rPr>
        <w:t xml:space="preserve"> </w:t>
      </w:r>
      <w:r>
        <w:rPr>
          <w:w w:val="110"/>
        </w:rPr>
        <w:t xml:space="preserve">institutions, such as Harvard Universit </w:t>
      </w:r>
      <w:r>
        <w:rPr>
          <w:spacing w:val="-3"/>
          <w:w w:val="110"/>
        </w:rPr>
        <w:t>y.</w:t>
      </w:r>
      <w:r>
        <w:rPr>
          <w:spacing w:val="-3"/>
          <w:w w:val="110"/>
          <w:vertAlign w:val="superscript"/>
        </w:rPr>
        <w:t>21</w:t>
      </w:r>
    </w:p>
    <w:p w14:paraId="29192D88" w14:textId="77777777" w:rsidR="00921BED" w:rsidRDefault="00921BED">
      <w:pPr>
        <w:pStyle w:val="BodyText"/>
        <w:rPr>
          <w:sz w:val="20"/>
        </w:rPr>
      </w:pPr>
    </w:p>
    <w:p w14:paraId="45F47A2C" w14:textId="77777777" w:rsidR="00921BED" w:rsidRDefault="00921BED">
      <w:pPr>
        <w:pStyle w:val="BodyText"/>
        <w:rPr>
          <w:sz w:val="20"/>
        </w:rPr>
      </w:pPr>
    </w:p>
    <w:p w14:paraId="4EFFB390" w14:textId="77777777" w:rsidR="00921BED" w:rsidRDefault="00E67270">
      <w:pPr>
        <w:pStyle w:val="BodyText"/>
        <w:spacing w:before="7"/>
        <w:rPr>
          <w:sz w:val="20"/>
        </w:rPr>
      </w:pPr>
      <w:r>
        <w:pict w14:anchorId="7BB20F06">
          <v:shape id="_x0000_s1145" alt="" style="position:absolute;margin-left:72.1pt;margin-top:14.05pt;width:144.25pt;height:.1pt;z-index:-1572352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2988363" w14:textId="77777777" w:rsidR="00921BED" w:rsidRDefault="00E67270">
      <w:pPr>
        <w:spacing w:before="75" w:line="249" w:lineRule="auto"/>
        <w:ind w:left="246" w:hanging="6"/>
        <w:rPr>
          <w:sz w:val="16"/>
        </w:rPr>
      </w:pPr>
      <w:r>
        <w:rPr>
          <w:w w:val="115"/>
          <w:position w:val="5"/>
          <w:sz w:val="10"/>
        </w:rPr>
        <w:t>17</w:t>
      </w:r>
      <w:r>
        <w:rPr>
          <w:spacing w:val="-5"/>
          <w:w w:val="115"/>
          <w:position w:val="5"/>
          <w:sz w:val="10"/>
        </w:rPr>
        <w:t xml:space="preserve"> </w:t>
      </w:r>
      <w:r>
        <w:rPr>
          <w:w w:val="115"/>
          <w:sz w:val="16"/>
        </w:rPr>
        <w:t>McMaster</w:t>
      </w:r>
      <w:r>
        <w:rPr>
          <w:spacing w:val="-14"/>
          <w:w w:val="115"/>
          <w:sz w:val="16"/>
        </w:rPr>
        <w:t xml:space="preserve"> </w:t>
      </w:r>
      <w:r>
        <w:rPr>
          <w:w w:val="115"/>
          <w:sz w:val="16"/>
        </w:rPr>
        <w:t>University</w:t>
      </w:r>
      <w:r>
        <w:rPr>
          <w:spacing w:val="-14"/>
          <w:w w:val="115"/>
          <w:sz w:val="16"/>
        </w:rPr>
        <w:t xml:space="preserve"> </w:t>
      </w:r>
      <w:r>
        <w:rPr>
          <w:w w:val="115"/>
          <w:sz w:val="16"/>
        </w:rPr>
        <w:t>Facility</w:t>
      </w:r>
      <w:r>
        <w:rPr>
          <w:spacing w:val="-15"/>
          <w:w w:val="115"/>
          <w:sz w:val="16"/>
        </w:rPr>
        <w:t xml:space="preserve"> </w:t>
      </w:r>
      <w:r>
        <w:rPr>
          <w:w w:val="115"/>
          <w:sz w:val="16"/>
        </w:rPr>
        <w:t>Servi</w:t>
      </w:r>
      <w:r>
        <w:rPr>
          <w:w w:val="115"/>
          <w:sz w:val="16"/>
        </w:rPr>
        <w:t>ces,</w:t>
      </w:r>
      <w:r>
        <w:rPr>
          <w:spacing w:val="-17"/>
          <w:w w:val="115"/>
          <w:sz w:val="16"/>
        </w:rPr>
        <w:t xml:space="preserve"> </w:t>
      </w:r>
      <w:r>
        <w:rPr>
          <w:w w:val="115"/>
          <w:sz w:val="16"/>
        </w:rPr>
        <w:t>Ministry</w:t>
      </w:r>
      <w:r>
        <w:rPr>
          <w:spacing w:val="-16"/>
          <w:w w:val="115"/>
          <w:sz w:val="16"/>
        </w:rPr>
        <w:t xml:space="preserve"> </w:t>
      </w:r>
      <w:r>
        <w:rPr>
          <w:w w:val="115"/>
          <w:sz w:val="16"/>
        </w:rPr>
        <w:t>of</w:t>
      </w:r>
      <w:r>
        <w:rPr>
          <w:spacing w:val="-16"/>
          <w:w w:val="115"/>
          <w:sz w:val="16"/>
        </w:rPr>
        <w:t xml:space="preserve"> </w:t>
      </w:r>
      <w:r>
        <w:rPr>
          <w:w w:val="115"/>
          <w:sz w:val="16"/>
        </w:rPr>
        <w:t>the</w:t>
      </w:r>
      <w:r>
        <w:rPr>
          <w:spacing w:val="-17"/>
          <w:w w:val="115"/>
          <w:sz w:val="16"/>
        </w:rPr>
        <w:t xml:space="preserve"> </w:t>
      </w:r>
      <w:r>
        <w:rPr>
          <w:w w:val="115"/>
          <w:sz w:val="16"/>
        </w:rPr>
        <w:t>Environment</w:t>
      </w:r>
      <w:r>
        <w:rPr>
          <w:spacing w:val="-13"/>
          <w:w w:val="115"/>
          <w:sz w:val="16"/>
        </w:rPr>
        <w:t xml:space="preserve"> </w:t>
      </w:r>
      <w:r>
        <w:rPr>
          <w:w w:val="115"/>
          <w:sz w:val="16"/>
        </w:rPr>
        <w:t>Waste</w:t>
      </w:r>
      <w:r>
        <w:rPr>
          <w:spacing w:val="-16"/>
          <w:w w:val="115"/>
          <w:sz w:val="16"/>
        </w:rPr>
        <w:t xml:space="preserve"> </w:t>
      </w:r>
      <w:r>
        <w:rPr>
          <w:w w:val="115"/>
          <w:sz w:val="16"/>
        </w:rPr>
        <w:t>Form:</w:t>
      </w:r>
      <w:r>
        <w:rPr>
          <w:spacing w:val="-22"/>
          <w:w w:val="115"/>
          <w:sz w:val="16"/>
        </w:rPr>
        <w:t xml:space="preserve"> </w:t>
      </w:r>
      <w:r>
        <w:rPr>
          <w:w w:val="115"/>
          <w:sz w:val="16"/>
        </w:rPr>
        <w:t>Report</w:t>
      </w:r>
      <w:r>
        <w:rPr>
          <w:spacing w:val="-14"/>
          <w:w w:val="115"/>
          <w:sz w:val="16"/>
        </w:rPr>
        <w:t xml:space="preserve"> </w:t>
      </w:r>
      <w:r>
        <w:rPr>
          <w:w w:val="115"/>
          <w:sz w:val="16"/>
        </w:rPr>
        <w:t>of</w:t>
      </w:r>
      <w:r>
        <w:rPr>
          <w:spacing w:val="-18"/>
          <w:w w:val="115"/>
          <w:sz w:val="16"/>
        </w:rPr>
        <w:t xml:space="preserve"> </w:t>
      </w:r>
      <w:r>
        <w:rPr>
          <w:w w:val="115"/>
          <w:sz w:val="16"/>
        </w:rPr>
        <w:t>a</w:t>
      </w:r>
      <w:r>
        <w:rPr>
          <w:spacing w:val="-20"/>
          <w:w w:val="115"/>
          <w:sz w:val="16"/>
        </w:rPr>
        <w:t xml:space="preserve"> </w:t>
      </w:r>
      <w:r>
        <w:rPr>
          <w:w w:val="115"/>
          <w:sz w:val="16"/>
        </w:rPr>
        <w:t>Waste</w:t>
      </w:r>
      <w:r>
        <w:rPr>
          <w:spacing w:val="-18"/>
          <w:w w:val="115"/>
          <w:sz w:val="16"/>
        </w:rPr>
        <w:t xml:space="preserve"> </w:t>
      </w:r>
      <w:r>
        <w:rPr>
          <w:w w:val="115"/>
          <w:sz w:val="16"/>
        </w:rPr>
        <w:t>Reduction</w:t>
      </w:r>
      <w:r>
        <w:rPr>
          <w:spacing w:val="-17"/>
          <w:w w:val="115"/>
          <w:sz w:val="16"/>
        </w:rPr>
        <w:t xml:space="preserve"> </w:t>
      </w:r>
      <w:r>
        <w:rPr>
          <w:w w:val="115"/>
          <w:sz w:val="16"/>
        </w:rPr>
        <w:t xml:space="preserve">Work </w:t>
      </w:r>
      <w:r>
        <w:rPr>
          <w:w w:val="110"/>
          <w:sz w:val="16"/>
        </w:rPr>
        <w:t xml:space="preserve">Plan, </w:t>
      </w:r>
      <w:hyperlink r:id="rId30">
        <w:r>
          <w:rPr>
            <w:w w:val="110"/>
            <w:sz w:val="16"/>
          </w:rPr>
          <w:t>http://www.mcmaster.ca/sustainability/documents/Waste%20Reduction%20Work%20Plan-Schools-2015.pdf,</w:t>
        </w:r>
      </w:hyperlink>
      <w:r>
        <w:rPr>
          <w:w w:val="110"/>
          <w:sz w:val="16"/>
        </w:rPr>
        <w:t xml:space="preserve"> </w:t>
      </w:r>
      <w:r>
        <w:rPr>
          <w:w w:val="115"/>
          <w:sz w:val="16"/>
        </w:rPr>
        <w:t>accessed February</w:t>
      </w:r>
      <w:r>
        <w:rPr>
          <w:spacing w:val="18"/>
          <w:w w:val="115"/>
          <w:sz w:val="16"/>
        </w:rPr>
        <w:t xml:space="preserve"> </w:t>
      </w:r>
      <w:r>
        <w:rPr>
          <w:w w:val="115"/>
          <w:sz w:val="16"/>
        </w:rPr>
        <w:t>2018.</w:t>
      </w:r>
    </w:p>
    <w:p w14:paraId="6FF55244" w14:textId="77777777" w:rsidR="00921BED" w:rsidRDefault="00E67270">
      <w:pPr>
        <w:spacing w:before="3" w:line="249" w:lineRule="auto"/>
        <w:ind w:left="250" w:hanging="10"/>
        <w:rPr>
          <w:sz w:val="16"/>
        </w:rPr>
      </w:pPr>
      <w:r>
        <w:rPr>
          <w:w w:val="115"/>
          <w:position w:val="5"/>
          <w:sz w:val="10"/>
        </w:rPr>
        <w:t>18</w:t>
      </w:r>
      <w:r>
        <w:rPr>
          <w:spacing w:val="-16"/>
          <w:w w:val="115"/>
          <w:position w:val="5"/>
          <w:sz w:val="10"/>
        </w:rPr>
        <w:t xml:space="preserve"> </w:t>
      </w:r>
      <w:r>
        <w:rPr>
          <w:w w:val="115"/>
          <w:sz w:val="16"/>
        </w:rPr>
        <w:t>Stanford</w:t>
      </w:r>
      <w:r>
        <w:rPr>
          <w:spacing w:val="-33"/>
          <w:w w:val="115"/>
          <w:sz w:val="16"/>
        </w:rPr>
        <w:t xml:space="preserve"> </w:t>
      </w:r>
      <w:r>
        <w:rPr>
          <w:w w:val="115"/>
          <w:sz w:val="16"/>
        </w:rPr>
        <w:t>Recyclin</w:t>
      </w:r>
      <w:r>
        <w:rPr>
          <w:w w:val="115"/>
          <w:sz w:val="16"/>
        </w:rPr>
        <w:t>g,</w:t>
      </w:r>
      <w:r>
        <w:rPr>
          <w:spacing w:val="-32"/>
          <w:w w:val="115"/>
          <w:sz w:val="16"/>
        </w:rPr>
        <w:t xml:space="preserve"> </w:t>
      </w:r>
      <w:r>
        <w:rPr>
          <w:w w:val="115"/>
          <w:sz w:val="16"/>
        </w:rPr>
        <w:t>"Frequently</w:t>
      </w:r>
      <w:r>
        <w:rPr>
          <w:spacing w:val="-26"/>
          <w:w w:val="115"/>
          <w:sz w:val="16"/>
        </w:rPr>
        <w:t xml:space="preserve"> </w:t>
      </w:r>
      <w:r>
        <w:rPr>
          <w:w w:val="115"/>
          <w:sz w:val="16"/>
        </w:rPr>
        <w:t>Asked</w:t>
      </w:r>
      <w:r>
        <w:rPr>
          <w:spacing w:val="-31"/>
          <w:w w:val="115"/>
          <w:sz w:val="16"/>
        </w:rPr>
        <w:t xml:space="preserve"> </w:t>
      </w:r>
      <w:r>
        <w:rPr>
          <w:w w:val="115"/>
          <w:sz w:val="16"/>
        </w:rPr>
        <w:t>Questions:</w:t>
      </w:r>
      <w:r>
        <w:rPr>
          <w:spacing w:val="-32"/>
          <w:w w:val="115"/>
          <w:sz w:val="16"/>
        </w:rPr>
        <w:t xml:space="preserve"> </w:t>
      </w:r>
      <w:r>
        <w:rPr>
          <w:w w:val="115"/>
          <w:sz w:val="16"/>
        </w:rPr>
        <w:t>Contamination,"</w:t>
      </w:r>
      <w:r>
        <w:rPr>
          <w:spacing w:val="-33"/>
          <w:w w:val="115"/>
          <w:sz w:val="16"/>
        </w:rPr>
        <w:t xml:space="preserve"> </w:t>
      </w:r>
      <w:r>
        <w:rPr>
          <w:w w:val="115"/>
          <w:sz w:val="16"/>
        </w:rPr>
        <w:t>Stanford</w:t>
      </w:r>
      <w:r>
        <w:rPr>
          <w:spacing w:val="-34"/>
          <w:w w:val="115"/>
          <w:sz w:val="16"/>
        </w:rPr>
        <w:t xml:space="preserve"> </w:t>
      </w:r>
      <w:r>
        <w:rPr>
          <w:w w:val="115"/>
          <w:sz w:val="16"/>
        </w:rPr>
        <w:t>University.</w:t>
      </w:r>
      <w:r>
        <w:rPr>
          <w:spacing w:val="-32"/>
          <w:w w:val="115"/>
          <w:sz w:val="16"/>
        </w:rPr>
        <w:t xml:space="preserve"> </w:t>
      </w:r>
      <w:r>
        <w:rPr>
          <w:w w:val="115"/>
          <w:sz w:val="16"/>
        </w:rPr>
        <w:t>accessed</w:t>
      </w:r>
      <w:r>
        <w:rPr>
          <w:spacing w:val="-32"/>
          <w:w w:val="115"/>
          <w:sz w:val="16"/>
        </w:rPr>
        <w:t xml:space="preserve"> </w:t>
      </w:r>
      <w:r>
        <w:rPr>
          <w:w w:val="115"/>
          <w:sz w:val="16"/>
        </w:rPr>
        <w:t>February</w:t>
      </w:r>
      <w:r>
        <w:rPr>
          <w:spacing w:val="-36"/>
          <w:w w:val="115"/>
          <w:sz w:val="16"/>
        </w:rPr>
        <w:t xml:space="preserve"> </w:t>
      </w:r>
      <w:r>
        <w:rPr>
          <w:w w:val="115"/>
          <w:sz w:val="16"/>
        </w:rPr>
        <w:t>15,</w:t>
      </w:r>
      <w:r>
        <w:rPr>
          <w:spacing w:val="-35"/>
          <w:w w:val="115"/>
          <w:sz w:val="16"/>
        </w:rPr>
        <w:t xml:space="preserve"> </w:t>
      </w:r>
      <w:r>
        <w:rPr>
          <w:w w:val="115"/>
          <w:sz w:val="16"/>
        </w:rPr>
        <w:t xml:space="preserve">2018, https://I </w:t>
      </w:r>
      <w:proofErr w:type="gramStart"/>
      <w:r>
        <w:rPr>
          <w:w w:val="115"/>
          <w:sz w:val="16"/>
        </w:rPr>
        <w:t>bre.stanfo</w:t>
      </w:r>
      <w:proofErr w:type="gramEnd"/>
      <w:r>
        <w:rPr>
          <w:w w:val="115"/>
          <w:sz w:val="16"/>
        </w:rPr>
        <w:t xml:space="preserve"> rd.edu/ pssistanford-recycling/frequently-asked-questions/frequently-asked-questions­ contamination</w:t>
      </w:r>
    </w:p>
    <w:p w14:paraId="3161EAB9" w14:textId="77777777" w:rsidR="00921BED" w:rsidRDefault="00E67270">
      <w:pPr>
        <w:spacing w:before="2" w:line="249" w:lineRule="auto"/>
        <w:ind w:left="248" w:right="559" w:hanging="8"/>
        <w:rPr>
          <w:sz w:val="16"/>
        </w:rPr>
      </w:pPr>
      <w:r>
        <w:rPr>
          <w:w w:val="110"/>
          <w:position w:val="5"/>
          <w:sz w:val="10"/>
        </w:rPr>
        <w:t xml:space="preserve">19 </w:t>
      </w:r>
      <w:r>
        <w:rPr>
          <w:w w:val="110"/>
          <w:sz w:val="16"/>
        </w:rPr>
        <w:t>Sean Duffy, Michelle Verges, "It Matters a Hole Lot Perceptual Affordances of Waste Containers Influence Recycling Compliance,</w:t>
      </w:r>
      <w:r>
        <w:rPr>
          <w:w w:val="110"/>
          <w:sz w:val="16"/>
        </w:rPr>
        <w:t>" Environment and Behavior 41, no. 5 (2009): 1</w:t>
      </w:r>
    </w:p>
    <w:p w14:paraId="147683F7" w14:textId="77777777" w:rsidR="00921BED" w:rsidRDefault="00E67270">
      <w:pPr>
        <w:spacing w:line="249" w:lineRule="auto"/>
        <w:ind w:left="250" w:hanging="2"/>
        <w:rPr>
          <w:sz w:val="16"/>
        </w:rPr>
      </w:pPr>
      <w:r>
        <w:rPr>
          <w:rFonts w:ascii="Times New Roman"/>
          <w:w w:val="110"/>
          <w:position w:val="5"/>
          <w:sz w:val="11"/>
        </w:rPr>
        <w:t xml:space="preserve">20 </w:t>
      </w:r>
      <w:r>
        <w:rPr>
          <w:w w:val="110"/>
          <w:sz w:val="16"/>
        </w:rPr>
        <w:t xml:space="preserve">Sustainability at McMaster, "Waste," McMaster University. accessed February 15, 2018, </w:t>
      </w:r>
      <w:hyperlink r:id="rId31">
        <w:r>
          <w:rPr>
            <w:w w:val="110"/>
            <w:sz w:val="16"/>
          </w:rPr>
          <w:t>https://www.mcmaster.ca/sustainability/waste.html</w:t>
        </w:r>
      </w:hyperlink>
    </w:p>
    <w:p w14:paraId="21B15C85" w14:textId="77777777" w:rsidR="00921BED" w:rsidRDefault="00E67270">
      <w:pPr>
        <w:spacing w:before="1" w:line="249" w:lineRule="auto"/>
        <w:ind w:left="247" w:right="267" w:firstLine="2"/>
        <w:rPr>
          <w:sz w:val="16"/>
        </w:rPr>
      </w:pPr>
      <w:r>
        <w:rPr>
          <w:rFonts w:ascii="Times New Roman"/>
          <w:w w:val="110"/>
          <w:position w:val="5"/>
          <w:sz w:val="10"/>
        </w:rPr>
        <w:t>21</w:t>
      </w:r>
      <w:r>
        <w:rPr>
          <w:rFonts w:ascii="Times New Roman"/>
          <w:w w:val="110"/>
          <w:position w:val="5"/>
          <w:sz w:val="10"/>
        </w:rPr>
        <w:t xml:space="preserve"> </w:t>
      </w:r>
      <w:r>
        <w:rPr>
          <w:w w:val="110"/>
          <w:sz w:val="16"/>
        </w:rPr>
        <w:t>Office for Sustainability, "Frequently Asked Questions: Contamination," Harvard University. accessed February 15, 2018, https://green.harvard.edu/topics/waste/signage</w:t>
      </w:r>
    </w:p>
    <w:p w14:paraId="2C37203A" w14:textId="77777777" w:rsidR="00921BED" w:rsidRDefault="00921BED">
      <w:pPr>
        <w:spacing w:line="249" w:lineRule="auto"/>
        <w:rPr>
          <w:sz w:val="16"/>
        </w:rPr>
        <w:sectPr w:rsidR="00921BED">
          <w:pgSz w:w="12240" w:h="15840"/>
          <w:pgMar w:top="1360" w:right="1180" w:bottom="940" w:left="1200" w:header="0" w:footer="726" w:gutter="0"/>
          <w:cols w:space="720"/>
        </w:sectPr>
      </w:pPr>
    </w:p>
    <w:p w14:paraId="59DC169A" w14:textId="77777777" w:rsidR="00921BED" w:rsidRDefault="00E67270">
      <w:pPr>
        <w:pStyle w:val="BodyText"/>
        <w:spacing w:before="67" w:line="288" w:lineRule="auto"/>
        <w:ind w:left="248" w:right="306" w:firstLine="1"/>
      </w:pPr>
      <w:r>
        <w:rPr>
          <w:w w:val="110"/>
        </w:rPr>
        <w:lastRenderedPageBreak/>
        <w:t xml:space="preserve">McMaster's composting program includes the McMaster Students Union office </w:t>
      </w:r>
      <w:r>
        <w:rPr>
          <w:w w:val="110"/>
        </w:rPr>
        <w:t xml:space="preserve"> kitchen, Mary E. Keyes kitchen and dining area, Bridges Cafe kitchen and dining area, Twelve Eighty kitchen and dining area, Union Market, La Piazza kitchen area, Phoenix kitchen and dining area, Centro@ Commons kitchen and dining area, and the Communicat</w:t>
      </w:r>
      <w:r>
        <w:rPr>
          <w:w w:val="110"/>
        </w:rPr>
        <w:t>ions Research Laboratory kitchen areas and paper towels from certain washro oms.</w:t>
      </w:r>
      <w:r>
        <w:rPr>
          <w:w w:val="110"/>
          <w:vertAlign w:val="superscript"/>
        </w:rPr>
        <w:t>22</w:t>
      </w:r>
      <w:r>
        <w:rPr>
          <w:w w:val="110"/>
        </w:rPr>
        <w:t xml:space="preserve"> Only recently in Fall 2017 was a compost bin implemented in the Student Centre thanks to a Sustainability 3X03 student  initiative.  </w:t>
      </w:r>
      <w:proofErr w:type="gramStart"/>
      <w:r>
        <w:rPr>
          <w:w w:val="110"/>
        </w:rPr>
        <w:t>While  the</w:t>
      </w:r>
      <w:proofErr w:type="gramEnd"/>
      <w:r>
        <w:rPr>
          <w:w w:val="110"/>
        </w:rPr>
        <w:t xml:space="preserve"> availability of compost dispo</w:t>
      </w:r>
      <w:r>
        <w:rPr>
          <w:w w:val="110"/>
        </w:rPr>
        <w:t>sal  bins is important  in kitchen areas given  the amount of food scraps or waste that are inevitably produced, this does not account for other areas on campus where students eat or produce other forms of compostable waste. This makes it difficult for stu</w:t>
      </w:r>
      <w:r>
        <w:rPr>
          <w:w w:val="110"/>
        </w:rPr>
        <w:t>dents to adequately dispose of compostable materials, including the take-out containers in which most campus food is served, thus diminishing the potential to reduce campus-wide landfill</w:t>
      </w:r>
      <w:r>
        <w:rPr>
          <w:spacing w:val="-18"/>
          <w:w w:val="110"/>
        </w:rPr>
        <w:t xml:space="preserve"> </w:t>
      </w:r>
      <w:r>
        <w:rPr>
          <w:w w:val="110"/>
        </w:rPr>
        <w:t>waste and incineration.</w:t>
      </w:r>
    </w:p>
    <w:p w14:paraId="6B5C015D" w14:textId="77777777" w:rsidR="00921BED" w:rsidRDefault="00E67270">
      <w:pPr>
        <w:pStyle w:val="BodyText"/>
        <w:spacing w:before="3" w:line="288" w:lineRule="auto"/>
        <w:ind w:left="249" w:right="339" w:firstLine="2"/>
      </w:pPr>
      <w:r>
        <w:rPr>
          <w:w w:val="110"/>
        </w:rPr>
        <w:t>Thus, it is recommended that compost  bins ar</w:t>
      </w:r>
      <w:r>
        <w:rPr>
          <w:w w:val="110"/>
        </w:rPr>
        <w:t xml:space="preserve">e implemented  at additional locations on campus such as libraries, as well as at all sit-down eateries and cafes including but not limited to the Williams Cafe in the Health Sciences Building, IAHS Cafe in the Institute of Applied Health Science, and DSB </w:t>
      </w:r>
      <w:r>
        <w:rPr>
          <w:w w:val="110"/>
        </w:rPr>
        <w:t xml:space="preserve">Bistro in the DeGroote School of </w:t>
      </w:r>
      <w:r>
        <w:rPr>
          <w:spacing w:val="-3"/>
          <w:w w:val="110"/>
        </w:rPr>
        <w:t>Business.</w:t>
      </w:r>
      <w:r>
        <w:rPr>
          <w:spacing w:val="-3"/>
          <w:w w:val="110"/>
          <w:vertAlign w:val="superscript"/>
        </w:rPr>
        <w:t>23</w:t>
      </w:r>
      <w:r>
        <w:rPr>
          <w:spacing w:val="-3"/>
          <w:w w:val="110"/>
        </w:rPr>
        <w:t xml:space="preserve"> </w:t>
      </w:r>
      <w:r>
        <w:rPr>
          <w:w w:val="110"/>
        </w:rPr>
        <w:t>Bins for compost disposal should also be made available in residence buildings.</w:t>
      </w:r>
    </w:p>
    <w:p w14:paraId="43AD2A72" w14:textId="77777777" w:rsidR="00921BED" w:rsidRDefault="00E67270">
      <w:pPr>
        <w:pStyle w:val="BodyText"/>
        <w:spacing w:before="202" w:line="288" w:lineRule="auto"/>
        <w:ind w:left="247" w:right="439" w:firstLine="2"/>
      </w:pPr>
      <w:r>
        <w:rPr>
          <w:w w:val="110"/>
        </w:rPr>
        <w:t xml:space="preserve">In addition to increasing the </w:t>
      </w:r>
      <w:proofErr w:type="gramStart"/>
      <w:r>
        <w:rPr>
          <w:w w:val="110"/>
        </w:rPr>
        <w:t>number  of</w:t>
      </w:r>
      <w:proofErr w:type="gramEnd"/>
      <w:r>
        <w:rPr>
          <w:w w:val="110"/>
        </w:rPr>
        <w:t xml:space="preserve"> compost  bins, these bins should be adequately labelled as being for the purposes of composting and accompanied by accessible education material indicating permissible materials to be composted, such as a poster out</w:t>
      </w:r>
      <w:r>
        <w:rPr>
          <w:w w:val="110"/>
        </w:rPr>
        <w:t xml:space="preserve">lining what may be placed in the bin. Coupled with these launches should be awareness campaigns on reducing food waste overall. Currently, composting rests at the bottom of the United States </w:t>
      </w:r>
      <w:proofErr w:type="gramStart"/>
      <w:r>
        <w:rPr>
          <w:w w:val="110"/>
        </w:rPr>
        <w:t>Environmental  Protection</w:t>
      </w:r>
      <w:proofErr w:type="gramEnd"/>
      <w:r>
        <w:rPr>
          <w:w w:val="110"/>
        </w:rPr>
        <w:t xml:space="preserve"> Agency's (EPA) food recovery hierarchy.</w:t>
      </w:r>
      <w:r>
        <w:rPr>
          <w:w w:val="110"/>
        </w:rPr>
        <w:t xml:space="preserve"> </w:t>
      </w:r>
      <w:r>
        <w:rPr>
          <w:rFonts w:ascii="Times New Roman"/>
          <w:w w:val="110"/>
          <w:vertAlign w:val="superscript"/>
        </w:rPr>
        <w:t>24</w:t>
      </w:r>
      <w:r>
        <w:rPr>
          <w:rFonts w:ascii="Times New Roman"/>
          <w:w w:val="110"/>
        </w:rPr>
        <w:t xml:space="preserve"> </w:t>
      </w:r>
      <w:r>
        <w:rPr>
          <w:w w:val="110"/>
        </w:rPr>
        <w:t xml:space="preserve">Thus, the university should strongly consider first of all prioritizing </w:t>
      </w:r>
      <w:proofErr w:type="gramStart"/>
      <w:r>
        <w:rPr>
          <w:w w:val="110"/>
        </w:rPr>
        <w:t>food  waste</w:t>
      </w:r>
      <w:proofErr w:type="gramEnd"/>
      <w:r>
        <w:rPr>
          <w:w w:val="110"/>
        </w:rPr>
        <w:t xml:space="preserve"> reduction.  </w:t>
      </w:r>
      <w:proofErr w:type="gramStart"/>
      <w:r>
        <w:rPr>
          <w:w w:val="110"/>
        </w:rPr>
        <w:t>Additionally,  the</w:t>
      </w:r>
      <w:proofErr w:type="gramEnd"/>
      <w:r>
        <w:rPr>
          <w:w w:val="110"/>
        </w:rPr>
        <w:t xml:space="preserve"> university should consider investing in, or contributing to efforts that convert food waste into industrial</w:t>
      </w:r>
      <w:r>
        <w:rPr>
          <w:spacing w:val="14"/>
          <w:w w:val="110"/>
        </w:rPr>
        <w:t xml:space="preserve"> </w:t>
      </w:r>
      <w:r>
        <w:rPr>
          <w:w w:val="110"/>
        </w:rPr>
        <w:t>energy.</w:t>
      </w:r>
    </w:p>
    <w:p w14:paraId="65423359" w14:textId="77777777" w:rsidR="00921BED" w:rsidRDefault="00921BED">
      <w:pPr>
        <w:pStyle w:val="BodyText"/>
        <w:rPr>
          <w:sz w:val="24"/>
        </w:rPr>
      </w:pPr>
    </w:p>
    <w:p w14:paraId="37B8D8AA" w14:textId="77777777" w:rsidR="00921BED" w:rsidRDefault="00921BED">
      <w:pPr>
        <w:pStyle w:val="BodyText"/>
        <w:rPr>
          <w:sz w:val="24"/>
        </w:rPr>
      </w:pPr>
    </w:p>
    <w:p w14:paraId="495CCAD9" w14:textId="77777777" w:rsidR="00921BED" w:rsidRDefault="00E67270">
      <w:pPr>
        <w:pStyle w:val="Heading2"/>
        <w:spacing w:before="155"/>
      </w:pPr>
      <w:r>
        <w:pict w14:anchorId="45800716">
          <v:group id="_x0000_s1140" alt="" style="position:absolute;left:0;text-align:left;margin-left:65.4pt;margin-top:22.4pt;width:481.75pt;height:75pt;z-index:-15723008;mso-wrap-distance-left:0;mso-wrap-distance-right:0;mso-position-horizontal-relative:page" coordorigin="1308,448" coordsize="9635,1500">
            <v:line id="_x0000_s1141" alt="" style="position:absolute" from="1327,1947" to="1327,448" strokeweight=".25439mm"/>
            <v:line id="_x0000_s1142" alt="" style="position:absolute" from="10928,1947" to="10928,448" strokeweight=".16961mm"/>
            <v:line id="_x0000_s1143" alt="" style="position:absolute" from="1308,462" to="10942,462" strokeweight=".25431mm"/>
            <v:shape id="_x0000_s1144" type="#_x0000_t202" alt="" style="position:absolute;left:1307;top:447;width:9635;height:1500;mso-wrap-style:square;v-text-anchor:top" filled="f" stroked="f">
              <v:textbox inset="0,0,0,0">
                <w:txbxContent>
                  <w:p w14:paraId="06542264" w14:textId="77777777" w:rsidR="00921BED" w:rsidRDefault="00E67270">
                    <w:pPr>
                      <w:spacing w:before="43" w:line="249" w:lineRule="auto"/>
                      <w:ind w:left="141" w:right="342" w:firstLine="2"/>
                      <w:rPr>
                        <w:sz w:val="20"/>
                      </w:rPr>
                    </w:pPr>
                    <w:r>
                      <w:rPr>
                        <w:w w:val="110"/>
                        <w:sz w:val="20"/>
                      </w:rPr>
                      <w:t>Principle: St</w:t>
                    </w:r>
                    <w:r>
                      <w:rPr>
                        <w:w w:val="110"/>
                        <w:sz w:val="20"/>
                      </w:rPr>
                      <w:t>udents should be equipped with the knowledge and means of safely disposing their electronic devices.</w:t>
                    </w:r>
                  </w:p>
                  <w:p w14:paraId="64B80635" w14:textId="77777777" w:rsidR="00921BED" w:rsidRDefault="00921BED">
                    <w:pPr>
                      <w:spacing w:before="1"/>
                      <w:rPr>
                        <w:sz w:val="21"/>
                      </w:rPr>
                    </w:pPr>
                  </w:p>
                  <w:p w14:paraId="02D2FBB8" w14:textId="77777777" w:rsidR="00921BED" w:rsidRDefault="00E67270">
                    <w:pPr>
                      <w:spacing w:line="249" w:lineRule="auto"/>
                      <w:ind w:left="142" w:right="342" w:firstLine="1"/>
                      <w:rPr>
                        <w:sz w:val="20"/>
                      </w:rPr>
                    </w:pPr>
                    <w:r>
                      <w:rPr>
                        <w:w w:val="110"/>
                        <w:sz w:val="20"/>
                      </w:rPr>
                      <w:t>Concern: Due to a lack of knowledge and convenient disposal locations, students incorrectly dispose of e-waste.</w:t>
                    </w:r>
                  </w:p>
                </w:txbxContent>
              </v:textbox>
            </v:shape>
            <w10:wrap type="topAndBottom" anchorx="page"/>
          </v:group>
        </w:pict>
      </w:r>
      <w:r>
        <w:pict w14:anchorId="2812CC34">
          <v:shape id="_x0000_s1139" alt="" style="position:absolute;left:0;text-align:left;margin-left:72.1pt;margin-top:107.45pt;width:144.25pt;height:.1pt;z-index:-157224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3" w:name="_TOC_250017"/>
      <w:bookmarkEnd w:id="3"/>
      <w:r>
        <w:rPr>
          <w:w w:val="105"/>
        </w:rPr>
        <w:t>Electronic Waste CE-Waste) Management</w:t>
      </w:r>
    </w:p>
    <w:p w14:paraId="07DEBF8D" w14:textId="77777777" w:rsidR="00921BED" w:rsidRDefault="00921BED">
      <w:pPr>
        <w:pStyle w:val="BodyText"/>
        <w:spacing w:before="5"/>
        <w:rPr>
          <w:b/>
          <w:sz w:val="10"/>
        </w:rPr>
      </w:pPr>
    </w:p>
    <w:p w14:paraId="07673A1A" w14:textId="77777777" w:rsidR="00921BED" w:rsidRDefault="00E67270">
      <w:pPr>
        <w:spacing w:before="75" w:line="249" w:lineRule="auto"/>
        <w:ind w:left="250" w:right="2404" w:hanging="2"/>
        <w:rPr>
          <w:sz w:val="16"/>
        </w:rPr>
      </w:pPr>
      <w:r>
        <w:rPr>
          <w:rFonts w:ascii="Times New Roman"/>
          <w:w w:val="110"/>
          <w:position w:val="5"/>
          <w:sz w:val="10"/>
        </w:rPr>
        <w:t xml:space="preserve">22 </w:t>
      </w:r>
      <w:r>
        <w:rPr>
          <w:w w:val="110"/>
          <w:sz w:val="16"/>
        </w:rPr>
        <w:t xml:space="preserve">Sustainability at McMaster, "Compost," McMaster University. accessed February 15, 2018, </w:t>
      </w:r>
      <w:hyperlink r:id="rId32">
        <w:r>
          <w:rPr>
            <w:w w:val="110"/>
            <w:sz w:val="16"/>
          </w:rPr>
          <w:t>http://www.mcmaster.ca/sustainability/waste_compost.html</w:t>
        </w:r>
      </w:hyperlink>
    </w:p>
    <w:p w14:paraId="1E2C9B90" w14:textId="77777777" w:rsidR="00921BED" w:rsidRDefault="00E67270">
      <w:pPr>
        <w:spacing w:before="2" w:line="249" w:lineRule="auto"/>
        <w:ind w:left="250" w:hanging="2"/>
        <w:rPr>
          <w:sz w:val="16"/>
        </w:rPr>
      </w:pPr>
      <w:r>
        <w:rPr>
          <w:rFonts w:ascii="Times New Roman"/>
          <w:w w:val="110"/>
          <w:position w:val="5"/>
          <w:sz w:val="10"/>
        </w:rPr>
        <w:t xml:space="preserve">23 </w:t>
      </w:r>
      <w:r>
        <w:rPr>
          <w:w w:val="110"/>
          <w:sz w:val="16"/>
        </w:rPr>
        <w:t xml:space="preserve">McMaster Hospitality Services, "Hours of operations," McMaster University. accessed February 15, 2018, </w:t>
      </w:r>
      <w:hyperlink r:id="rId33">
        <w:r>
          <w:rPr>
            <w:w w:val="110"/>
            <w:sz w:val="16"/>
          </w:rPr>
          <w:t>http://hospitality.mcmaster.ca/hours.html</w:t>
        </w:r>
      </w:hyperlink>
    </w:p>
    <w:p w14:paraId="3058ABEB" w14:textId="77777777" w:rsidR="00921BED" w:rsidRDefault="00E67270">
      <w:pPr>
        <w:spacing w:before="2" w:line="249" w:lineRule="auto"/>
        <w:ind w:left="250" w:right="629" w:hanging="2"/>
        <w:rPr>
          <w:sz w:val="16"/>
        </w:rPr>
      </w:pPr>
      <w:r>
        <w:rPr>
          <w:rFonts w:ascii="Times New Roman"/>
          <w:w w:val="110"/>
          <w:position w:val="5"/>
          <w:sz w:val="10"/>
        </w:rPr>
        <w:t xml:space="preserve">24 </w:t>
      </w:r>
      <w:r>
        <w:rPr>
          <w:w w:val="110"/>
          <w:sz w:val="16"/>
        </w:rPr>
        <w:t xml:space="preserve">EPA, "Food Recovery Hierarchy," United States Environmental Protection Agency. accessed February 15, 2018, </w:t>
      </w:r>
      <w:hyperlink r:id="rId34">
        <w:r>
          <w:rPr>
            <w:w w:val="110"/>
            <w:sz w:val="16"/>
          </w:rPr>
          <w:t>https://www.epa.gov/sustainable-management-food/food-recovery-hierarchy</w:t>
        </w:r>
      </w:hyperlink>
    </w:p>
    <w:p w14:paraId="54C83095" w14:textId="77777777" w:rsidR="00921BED" w:rsidRDefault="00921BED">
      <w:pPr>
        <w:spacing w:line="249" w:lineRule="auto"/>
        <w:rPr>
          <w:sz w:val="16"/>
        </w:rPr>
        <w:sectPr w:rsidR="00921BED">
          <w:pgSz w:w="12240" w:h="15840"/>
          <w:pgMar w:top="1380" w:right="1180" w:bottom="940" w:left="1200" w:header="0" w:footer="726" w:gutter="0"/>
          <w:cols w:space="720"/>
        </w:sectPr>
      </w:pPr>
    </w:p>
    <w:p w14:paraId="1EFCB8A5" w14:textId="77777777" w:rsidR="00921BED" w:rsidRDefault="00E67270">
      <w:pPr>
        <w:pStyle w:val="BodyText"/>
        <w:ind w:left="102"/>
        <w:rPr>
          <w:sz w:val="20"/>
        </w:rPr>
      </w:pPr>
      <w:r>
        <w:rPr>
          <w:sz w:val="20"/>
        </w:rPr>
      </w:r>
      <w:r>
        <w:rPr>
          <w:sz w:val="20"/>
        </w:rPr>
        <w:pict w14:anchorId="0BA9AB44">
          <v:group id="_x0000_s1135" alt="" style="width:481.75pt;height:74.05pt;mso-position-horizontal-relative:char;mso-position-vertical-relative:line" coordsize="9635,1481">
            <v:line id="_x0000_s1136" alt="" style="position:absolute" from="19,1480" to="19,19" strokeweight=".25439mm"/>
            <v:shape id="_x0000_s1137" alt="" style="position:absolute;width:9635;height:1481" coordsize="9635,1481" o:spt="100" adj="0,,0" path="m9620,1480l9620,m,1461r9634,e" filled="f" strokeweight=".16956mm">
              <v:stroke joinstyle="round"/>
              <v:formulas/>
              <v:path arrowok="t" o:connecttype="segments"/>
            </v:shape>
            <v:shape id="_x0000_s1138" type="#_x0000_t202" alt="" style="position:absolute;width:9635;height:1481;mso-wrap-style:square;v-text-anchor:top" filled="f" stroked="f">
              <v:textbox inset="0,0,0,0">
                <w:txbxContent>
                  <w:p w14:paraId="33E952E5" w14:textId="77777777" w:rsidR="00921BED" w:rsidRDefault="00E67270">
                    <w:pPr>
                      <w:spacing w:before="24" w:line="249" w:lineRule="auto"/>
                      <w:ind w:left="142" w:right="342"/>
                      <w:rPr>
                        <w:sz w:val="20"/>
                      </w:rPr>
                    </w:pPr>
                    <w:r>
                      <w:rPr>
                        <w:w w:val="110"/>
                        <w:sz w:val="20"/>
                      </w:rPr>
                      <w:t>Recommendation: McMaster University should inform students of appropriate e-waste disposal practices.</w:t>
                    </w:r>
                  </w:p>
                  <w:p w14:paraId="191DE73F" w14:textId="77777777" w:rsidR="00921BED" w:rsidRDefault="00921BED">
                    <w:pPr>
                      <w:rPr>
                        <w:sz w:val="21"/>
                      </w:rPr>
                    </w:pPr>
                  </w:p>
                  <w:p w14:paraId="2B3D1D60" w14:textId="77777777" w:rsidR="00921BED" w:rsidRDefault="00E67270">
                    <w:pPr>
                      <w:spacing w:before="1" w:line="249" w:lineRule="auto"/>
                      <w:ind w:left="148" w:right="342" w:hanging="6"/>
                      <w:rPr>
                        <w:sz w:val="20"/>
                      </w:rPr>
                    </w:pPr>
                    <w:r>
                      <w:rPr>
                        <w:w w:val="110"/>
                        <w:sz w:val="20"/>
                      </w:rPr>
                      <w:t>Recommendation: McMaster University should establish accessible drop-off locations for e­ waste disposal across campus.</w:t>
                    </w:r>
                  </w:p>
                </w:txbxContent>
              </v:textbox>
            </v:shape>
            <w10:anchorlock/>
          </v:group>
        </w:pict>
      </w:r>
    </w:p>
    <w:p w14:paraId="604456B9" w14:textId="77777777" w:rsidR="00921BED" w:rsidRDefault="00921BED">
      <w:pPr>
        <w:pStyle w:val="BodyText"/>
        <w:rPr>
          <w:sz w:val="20"/>
        </w:rPr>
      </w:pPr>
    </w:p>
    <w:p w14:paraId="38BFEDAB" w14:textId="77777777" w:rsidR="00921BED" w:rsidRDefault="00E67270">
      <w:pPr>
        <w:pStyle w:val="BodyText"/>
        <w:spacing w:before="232" w:line="288" w:lineRule="auto"/>
        <w:ind w:left="247" w:right="361" w:firstLine="1"/>
      </w:pPr>
      <w:r>
        <w:rPr>
          <w:w w:val="110"/>
        </w:rPr>
        <w:t xml:space="preserve">McMaster University has a total student population of </w:t>
      </w:r>
      <w:r>
        <w:rPr>
          <w:spacing w:val="-8"/>
          <w:w w:val="110"/>
          <w:sz w:val="21"/>
        </w:rPr>
        <w:t>31,265,</w:t>
      </w:r>
      <w:r>
        <w:rPr>
          <w:rFonts w:ascii="Times New Roman" w:hAnsi="Times New Roman"/>
          <w:spacing w:val="-8"/>
          <w:w w:val="110"/>
          <w:sz w:val="21"/>
          <w:vertAlign w:val="superscript"/>
        </w:rPr>
        <w:t>25</w:t>
      </w:r>
      <w:r>
        <w:rPr>
          <w:rFonts w:ascii="Times New Roman" w:hAnsi="Times New Roman"/>
          <w:spacing w:val="-8"/>
          <w:w w:val="110"/>
          <w:sz w:val="21"/>
        </w:rPr>
        <w:t xml:space="preserve"> </w:t>
      </w:r>
      <w:r>
        <w:rPr>
          <w:w w:val="110"/>
        </w:rPr>
        <w:t xml:space="preserve">and with post­ secondary </w:t>
      </w:r>
      <w:proofErr w:type="gramStart"/>
      <w:r>
        <w:rPr>
          <w:w w:val="110"/>
        </w:rPr>
        <w:t>student  owning</w:t>
      </w:r>
      <w:proofErr w:type="gramEnd"/>
      <w:r>
        <w:rPr>
          <w:w w:val="110"/>
        </w:rPr>
        <w:t xml:space="preserve"> an average of  7 technology  devices,</w:t>
      </w:r>
      <w:r>
        <w:rPr>
          <w:w w:val="110"/>
          <w:vertAlign w:val="superscript"/>
        </w:rPr>
        <w:t>26</w:t>
      </w:r>
      <w:r>
        <w:rPr>
          <w:w w:val="110"/>
        </w:rPr>
        <w:t xml:space="preserve"> there is a clear need for investment in electronic waste services. As well, providing the McMaster community with several accessible  locations  to  dispose of, and recycle old electronics aligns with the university's mission to strive for sust ainabilit </w:t>
      </w:r>
      <w:r>
        <w:rPr>
          <w:w w:val="110"/>
        </w:rPr>
        <w:t xml:space="preserve"> </w:t>
      </w:r>
      <w:r>
        <w:rPr>
          <w:spacing w:val="-3"/>
          <w:w w:val="110"/>
        </w:rPr>
        <w:t>y.</w:t>
      </w:r>
      <w:r>
        <w:rPr>
          <w:rFonts w:ascii="Times New Roman" w:hAnsi="Times New Roman"/>
          <w:spacing w:val="-3"/>
          <w:w w:val="110"/>
          <w:vertAlign w:val="superscript"/>
        </w:rPr>
        <w:t>27</w:t>
      </w:r>
      <w:r>
        <w:rPr>
          <w:rFonts w:ascii="Times New Roman" w:hAnsi="Times New Roman"/>
          <w:spacing w:val="-3"/>
          <w:w w:val="110"/>
        </w:rPr>
        <w:t xml:space="preserve">  </w:t>
      </w:r>
      <w:r>
        <w:rPr>
          <w:w w:val="110"/>
        </w:rPr>
        <w:t xml:space="preserve">On June </w:t>
      </w:r>
      <w:r>
        <w:rPr>
          <w:w w:val="110"/>
          <w:sz w:val="21"/>
        </w:rPr>
        <w:t xml:space="preserve">22 2017, </w:t>
      </w:r>
      <w:r>
        <w:rPr>
          <w:w w:val="110"/>
        </w:rPr>
        <w:t xml:space="preserve">the Energy Management and Sustainability Office held an "e-waste recycling day" - setting up booths to collect obsolete electronic equipment - which saw the collection of </w:t>
      </w:r>
      <w:r>
        <w:rPr>
          <w:w w:val="110"/>
          <w:sz w:val="21"/>
        </w:rPr>
        <w:t xml:space="preserve">2,245 </w:t>
      </w:r>
      <w:r>
        <w:rPr>
          <w:w w:val="110"/>
        </w:rPr>
        <w:t>pounds of equipment from McMaster staff, faculty, and s</w:t>
      </w:r>
      <w:r>
        <w:rPr>
          <w:w w:val="110"/>
        </w:rPr>
        <w:t>tudents, supporting a need for the increased accessibility  and convenience of e-waste collection services.</w:t>
      </w:r>
      <w:r>
        <w:rPr>
          <w:spacing w:val="56"/>
          <w:w w:val="110"/>
        </w:rPr>
        <w:t xml:space="preserve"> </w:t>
      </w:r>
      <w:r>
        <w:rPr>
          <w:w w:val="110"/>
          <w:vertAlign w:val="superscript"/>
        </w:rPr>
        <w:t>28</w:t>
      </w:r>
    </w:p>
    <w:p w14:paraId="360D99A1" w14:textId="77777777" w:rsidR="00921BED" w:rsidRDefault="00E67270">
      <w:pPr>
        <w:pStyle w:val="BodyText"/>
        <w:spacing w:before="202" w:line="288" w:lineRule="auto"/>
        <w:ind w:left="248" w:right="361"/>
      </w:pPr>
      <w:r>
        <w:rPr>
          <w:w w:val="110"/>
        </w:rPr>
        <w:t>Electronic products that have become obsolete need to be disposed properly. Electronic equipment contains harmful chemicals such as cadmium, merc</w:t>
      </w:r>
      <w:r>
        <w:rPr>
          <w:w w:val="110"/>
        </w:rPr>
        <w:t xml:space="preserve">ury, and </w:t>
      </w:r>
      <w:r>
        <w:rPr>
          <w:spacing w:val="-3"/>
          <w:w w:val="110"/>
        </w:rPr>
        <w:t>lead.</w:t>
      </w:r>
      <w:r>
        <w:rPr>
          <w:rFonts w:ascii="Times New Roman" w:hAnsi="Times New Roman"/>
          <w:spacing w:val="-3"/>
          <w:w w:val="110"/>
          <w:vertAlign w:val="superscript"/>
        </w:rPr>
        <w:t>29</w:t>
      </w:r>
      <w:r>
        <w:rPr>
          <w:rFonts w:ascii="Times New Roman" w:hAnsi="Times New Roman"/>
          <w:spacing w:val="-3"/>
          <w:w w:val="110"/>
        </w:rPr>
        <w:t xml:space="preserve"> </w:t>
      </w:r>
      <w:r>
        <w:rPr>
          <w:w w:val="110"/>
        </w:rPr>
        <w:t xml:space="preserve">This means that they cannot be disposed of along with regular </w:t>
      </w:r>
      <w:proofErr w:type="gramStart"/>
      <w:r>
        <w:rPr>
          <w:w w:val="110"/>
        </w:rPr>
        <w:t>waste, and</w:t>
      </w:r>
      <w:proofErr w:type="gramEnd"/>
      <w:r>
        <w:rPr>
          <w:w w:val="110"/>
        </w:rPr>
        <w:t xml:space="preserve"> should be diverted from landfills. Responsible e-waste disposal is expensive and may be inconvenient due to difficulties with access. </w:t>
      </w:r>
      <w:r>
        <w:rPr>
          <w:rFonts w:ascii="Times New Roman" w:hAnsi="Times New Roman"/>
          <w:w w:val="110"/>
          <w:vertAlign w:val="superscript"/>
        </w:rPr>
        <w:t>30</w:t>
      </w:r>
      <w:r>
        <w:rPr>
          <w:rFonts w:ascii="Times New Roman" w:hAnsi="Times New Roman"/>
          <w:w w:val="110"/>
        </w:rPr>
        <w:t xml:space="preserve"> </w:t>
      </w:r>
      <w:r>
        <w:rPr>
          <w:w w:val="110"/>
        </w:rPr>
        <w:t xml:space="preserve">As such, </w:t>
      </w:r>
      <w:proofErr w:type="gramStart"/>
      <w:r>
        <w:rPr>
          <w:w w:val="110"/>
        </w:rPr>
        <w:t>it  is</w:t>
      </w:r>
      <w:proofErr w:type="gramEnd"/>
      <w:r>
        <w:rPr>
          <w:w w:val="110"/>
        </w:rPr>
        <w:t xml:space="preserve"> important tha</w:t>
      </w:r>
      <w:r>
        <w:rPr>
          <w:w w:val="110"/>
        </w:rPr>
        <w:t>t McMaster invests in a robust e-waste collection system that promotes responsible e­ waste disposal and facilitates e-waste reuse and recycling. Currently, there are initiatives in place that serve this purpose. However, there is limited knowledge of thes</w:t>
      </w:r>
      <w:r>
        <w:rPr>
          <w:w w:val="110"/>
        </w:rPr>
        <w:t>e services among the student</w:t>
      </w:r>
      <w:r>
        <w:rPr>
          <w:spacing w:val="60"/>
          <w:w w:val="110"/>
        </w:rPr>
        <w:t xml:space="preserve"> </w:t>
      </w:r>
      <w:r>
        <w:rPr>
          <w:w w:val="110"/>
        </w:rPr>
        <w:t>body.</w:t>
      </w:r>
    </w:p>
    <w:p w14:paraId="42CB8D87" w14:textId="77777777" w:rsidR="00921BED" w:rsidRDefault="00E67270">
      <w:pPr>
        <w:pStyle w:val="BodyText"/>
        <w:spacing w:before="203" w:line="288" w:lineRule="auto"/>
        <w:ind w:left="248" w:right="314" w:firstLine="8"/>
      </w:pPr>
      <w:r>
        <w:rPr>
          <w:w w:val="110"/>
        </w:rPr>
        <w:t xml:space="preserve">As of July </w:t>
      </w:r>
      <w:r>
        <w:rPr>
          <w:w w:val="110"/>
          <w:sz w:val="21"/>
        </w:rPr>
        <w:t xml:space="preserve">2017, </w:t>
      </w:r>
      <w:r>
        <w:rPr>
          <w:w w:val="110"/>
        </w:rPr>
        <w:t>collection cages are located year-round in locations across campus including the Arthur  Bourns Building (ABB), John Hodgins Engineering Building  (JHE), Information Technology Building (1TB), in a shed o</w:t>
      </w:r>
      <w:r>
        <w:rPr>
          <w:w w:val="110"/>
        </w:rPr>
        <w:t>utside of Mills Memorial Library, Michael DeGroote Centre for Learning and Discovery (MDCL) loading dock, Engineering Technology Building, General Sciences Building, Ivor Wynne Centre,</w:t>
      </w:r>
      <w:r>
        <w:rPr>
          <w:spacing w:val="45"/>
          <w:w w:val="110"/>
        </w:rPr>
        <w:t xml:space="preserve"> </w:t>
      </w:r>
      <w:r>
        <w:rPr>
          <w:w w:val="110"/>
        </w:rPr>
        <w:t>and</w:t>
      </w:r>
    </w:p>
    <w:p w14:paraId="16015E4B" w14:textId="77777777" w:rsidR="00921BED" w:rsidRDefault="00921BED">
      <w:pPr>
        <w:pStyle w:val="BodyText"/>
        <w:rPr>
          <w:sz w:val="20"/>
        </w:rPr>
      </w:pPr>
    </w:p>
    <w:p w14:paraId="4D8B2C73" w14:textId="77777777" w:rsidR="00921BED" w:rsidRDefault="00E67270">
      <w:pPr>
        <w:pStyle w:val="BodyText"/>
        <w:spacing w:before="8"/>
        <w:rPr>
          <w:sz w:val="21"/>
        </w:rPr>
      </w:pPr>
      <w:r>
        <w:pict w14:anchorId="5A8A382C">
          <v:shape id="_x0000_s1134" alt="" style="position:absolute;margin-left:72.1pt;margin-top:14.7pt;width:144.25pt;height:.1pt;z-index:-1572147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F35235F" w14:textId="77777777" w:rsidR="00921BED" w:rsidRDefault="00E67270">
      <w:pPr>
        <w:spacing w:before="94" w:line="206" w:lineRule="auto"/>
        <w:ind w:left="247" w:right="267" w:firstLine="2"/>
        <w:rPr>
          <w:sz w:val="16"/>
        </w:rPr>
      </w:pPr>
      <w:r>
        <w:rPr>
          <w:rFonts w:ascii="Times New Roman"/>
          <w:w w:val="110"/>
          <w:position w:val="5"/>
          <w:sz w:val="11"/>
        </w:rPr>
        <w:t xml:space="preserve">25 </w:t>
      </w:r>
      <w:r>
        <w:rPr>
          <w:w w:val="110"/>
          <w:sz w:val="16"/>
        </w:rPr>
        <w:t>McMaster Communications and Public Affairs, "McMaster fact fa</w:t>
      </w:r>
      <w:r>
        <w:rPr>
          <w:w w:val="110"/>
          <w:sz w:val="16"/>
        </w:rPr>
        <w:t xml:space="preserve">cts," McMaster University. accessed February 15, 2018, </w:t>
      </w:r>
      <w:hyperlink r:id="rId35">
        <w:r>
          <w:rPr>
            <w:w w:val="110"/>
            <w:sz w:val="16"/>
          </w:rPr>
          <w:t>http://www.mcmaster.ca/opr/htm</w:t>
        </w:r>
        <w:r>
          <w:rPr>
            <w:rFonts w:ascii="Times New Roman"/>
            <w:w w:val="110"/>
            <w:sz w:val="21"/>
          </w:rPr>
          <w:t>I/</w:t>
        </w:r>
        <w:r>
          <w:rPr>
            <w:w w:val="110"/>
            <w:sz w:val="16"/>
          </w:rPr>
          <w:t xml:space="preserve">opr </w:t>
        </w:r>
      </w:hyperlink>
      <w:r>
        <w:rPr>
          <w:w w:val="110"/>
          <w:sz w:val="16"/>
        </w:rPr>
        <w:t>/fast_facts/main/about.htmI.</w:t>
      </w:r>
    </w:p>
    <w:p w14:paraId="649AED6B" w14:textId="77777777" w:rsidR="00921BED" w:rsidRDefault="00E67270">
      <w:pPr>
        <w:spacing w:line="249" w:lineRule="auto"/>
        <w:ind w:left="249" w:right="377"/>
        <w:rPr>
          <w:sz w:val="16"/>
        </w:rPr>
      </w:pPr>
      <w:r>
        <w:rPr>
          <w:rFonts w:ascii="Times New Roman" w:hAnsi="Times New Roman"/>
          <w:w w:val="110"/>
          <w:position w:val="5"/>
          <w:sz w:val="11"/>
        </w:rPr>
        <w:t xml:space="preserve">26 </w:t>
      </w:r>
      <w:r>
        <w:rPr>
          <w:w w:val="110"/>
          <w:sz w:val="16"/>
        </w:rPr>
        <w:t xml:space="preserve">Tammy Nelson, "Tech-Savvy College Students Are Gathering Gadgets, Saying Yes to Showrooming and Rejecting Second-Screening", Globe Newswire, June 13, 2013, </w:t>
      </w:r>
      <w:hyperlink r:id="rId36">
        <w:r>
          <w:rPr>
            <w:w w:val="110"/>
            <w:sz w:val="16"/>
          </w:rPr>
          <w:t>http://www.globenewswire.com/news-</w:t>
        </w:r>
      </w:hyperlink>
      <w:r>
        <w:rPr>
          <w:w w:val="110"/>
          <w:sz w:val="16"/>
        </w:rPr>
        <w:t xml:space="preserve"> </w:t>
      </w:r>
      <w:r>
        <w:rPr>
          <w:w w:val="109"/>
          <w:sz w:val="16"/>
        </w:rPr>
        <w:t>r</w:t>
      </w:r>
      <w:r>
        <w:rPr>
          <w:spacing w:val="-2"/>
          <w:w w:val="109"/>
          <w:sz w:val="16"/>
        </w:rPr>
        <w:t>eI</w:t>
      </w:r>
      <w:r>
        <w:rPr>
          <w:spacing w:val="-1"/>
          <w:w w:val="119"/>
          <w:sz w:val="16"/>
        </w:rPr>
        <w:t>ease/201</w:t>
      </w:r>
      <w:r>
        <w:rPr>
          <w:spacing w:val="-1"/>
          <w:w w:val="119"/>
          <w:sz w:val="16"/>
        </w:rPr>
        <w:t>3/06/13/554002/</w:t>
      </w:r>
      <w:r>
        <w:rPr>
          <w:spacing w:val="-9"/>
          <w:w w:val="119"/>
          <w:sz w:val="16"/>
        </w:rPr>
        <w:t>l</w:t>
      </w:r>
      <w:r>
        <w:rPr>
          <w:spacing w:val="-1"/>
          <w:w w:val="114"/>
          <w:sz w:val="16"/>
        </w:rPr>
        <w:t>0036312</w:t>
      </w:r>
      <w:r>
        <w:rPr>
          <w:spacing w:val="3"/>
          <w:w w:val="114"/>
          <w:sz w:val="16"/>
        </w:rPr>
        <w:t>/</w:t>
      </w:r>
      <w:r>
        <w:rPr>
          <w:spacing w:val="-1"/>
          <w:w w:val="112"/>
          <w:sz w:val="16"/>
        </w:rPr>
        <w:t>en/Tech-Savvy-C</w:t>
      </w:r>
      <w:r>
        <w:rPr>
          <w:spacing w:val="-2"/>
          <w:w w:val="112"/>
          <w:sz w:val="16"/>
        </w:rPr>
        <w:t>o</w:t>
      </w:r>
      <w:r>
        <w:rPr>
          <w:rFonts w:ascii="Times New Roman" w:hAnsi="Times New Roman"/>
          <w:w w:val="56"/>
          <w:sz w:val="14"/>
        </w:rPr>
        <w:t>11</w:t>
      </w:r>
      <w:r>
        <w:rPr>
          <w:rFonts w:ascii="Times New Roman" w:hAnsi="Times New Roman"/>
          <w:spacing w:val="-22"/>
          <w:sz w:val="14"/>
        </w:rPr>
        <w:t xml:space="preserve"> </w:t>
      </w:r>
      <w:r>
        <w:rPr>
          <w:spacing w:val="-1"/>
          <w:w w:val="56"/>
          <w:sz w:val="16"/>
        </w:rPr>
        <w:t>e</w:t>
      </w:r>
      <w:r>
        <w:rPr>
          <w:w w:val="56"/>
          <w:sz w:val="16"/>
        </w:rPr>
        <w:t>g</w:t>
      </w:r>
      <w:r>
        <w:rPr>
          <w:sz w:val="16"/>
        </w:rPr>
        <w:t xml:space="preserve"> </w:t>
      </w:r>
      <w:r>
        <w:rPr>
          <w:spacing w:val="13"/>
          <w:sz w:val="16"/>
        </w:rPr>
        <w:t xml:space="preserve"> </w:t>
      </w:r>
      <w:r>
        <w:rPr>
          <w:spacing w:val="-1"/>
          <w:w w:val="104"/>
          <w:sz w:val="16"/>
        </w:rPr>
        <w:t>e</w:t>
      </w:r>
      <w:r>
        <w:rPr>
          <w:spacing w:val="9"/>
          <w:w w:val="104"/>
          <w:sz w:val="16"/>
        </w:rPr>
        <w:t>-</w:t>
      </w:r>
      <w:r>
        <w:rPr>
          <w:spacing w:val="-1"/>
          <w:w w:val="111"/>
          <w:sz w:val="16"/>
        </w:rPr>
        <w:t>Students-</w:t>
      </w:r>
      <w:r>
        <w:rPr>
          <w:w w:val="111"/>
          <w:sz w:val="16"/>
        </w:rPr>
        <w:t>A</w:t>
      </w:r>
      <w:r>
        <w:rPr>
          <w:spacing w:val="-23"/>
          <w:sz w:val="16"/>
        </w:rPr>
        <w:t xml:space="preserve"> </w:t>
      </w:r>
      <w:r>
        <w:rPr>
          <w:w w:val="107"/>
          <w:sz w:val="16"/>
        </w:rPr>
        <w:t>re-</w:t>
      </w:r>
      <w:r>
        <w:rPr>
          <w:spacing w:val="7"/>
          <w:w w:val="107"/>
          <w:sz w:val="16"/>
        </w:rPr>
        <w:t>G</w:t>
      </w:r>
      <w:r>
        <w:rPr>
          <w:spacing w:val="-1"/>
          <w:w w:val="107"/>
          <w:sz w:val="16"/>
        </w:rPr>
        <w:t>a</w:t>
      </w:r>
      <w:r>
        <w:rPr>
          <w:w w:val="107"/>
          <w:sz w:val="16"/>
        </w:rPr>
        <w:t>t</w:t>
      </w:r>
      <w:r>
        <w:rPr>
          <w:spacing w:val="-24"/>
          <w:sz w:val="16"/>
        </w:rPr>
        <w:t xml:space="preserve"> </w:t>
      </w:r>
      <w:r>
        <w:rPr>
          <w:spacing w:val="-1"/>
          <w:w w:val="106"/>
          <w:sz w:val="16"/>
        </w:rPr>
        <w:t>h</w:t>
      </w:r>
      <w:r>
        <w:rPr>
          <w:spacing w:val="3"/>
          <w:w w:val="106"/>
          <w:sz w:val="16"/>
        </w:rPr>
        <w:t>e</w:t>
      </w:r>
      <w:r>
        <w:rPr>
          <w:w w:val="113"/>
          <w:sz w:val="16"/>
        </w:rPr>
        <w:t xml:space="preserve">ring-Gadgets-Saying-Yes-to­   </w:t>
      </w:r>
      <w:r>
        <w:rPr>
          <w:w w:val="110"/>
          <w:sz w:val="16"/>
        </w:rPr>
        <w:t>Sh</w:t>
      </w:r>
      <w:r>
        <w:rPr>
          <w:spacing w:val="-31"/>
          <w:w w:val="110"/>
          <w:sz w:val="16"/>
        </w:rPr>
        <w:t xml:space="preserve"> </w:t>
      </w:r>
      <w:r>
        <w:rPr>
          <w:w w:val="110"/>
          <w:sz w:val="16"/>
        </w:rPr>
        <w:t>owrooming-and-</w:t>
      </w:r>
      <w:r>
        <w:rPr>
          <w:spacing w:val="-30"/>
          <w:w w:val="110"/>
          <w:sz w:val="16"/>
        </w:rPr>
        <w:t xml:space="preserve"> </w:t>
      </w:r>
      <w:r>
        <w:rPr>
          <w:w w:val="110"/>
          <w:sz w:val="16"/>
        </w:rPr>
        <w:t>Rejecting-Second-Screening.htm</w:t>
      </w:r>
      <w:r>
        <w:rPr>
          <w:spacing w:val="-25"/>
          <w:w w:val="110"/>
          <w:sz w:val="16"/>
        </w:rPr>
        <w:t xml:space="preserve"> </w:t>
      </w:r>
      <w:r>
        <w:rPr>
          <w:w w:val="110"/>
          <w:sz w:val="16"/>
        </w:rPr>
        <w:t>I,</w:t>
      </w:r>
      <w:r>
        <w:rPr>
          <w:spacing w:val="-8"/>
          <w:w w:val="110"/>
          <w:sz w:val="16"/>
        </w:rPr>
        <w:t xml:space="preserve"> </w:t>
      </w:r>
      <w:r>
        <w:rPr>
          <w:w w:val="110"/>
          <w:sz w:val="16"/>
        </w:rPr>
        <w:t>accessed</w:t>
      </w:r>
      <w:r>
        <w:rPr>
          <w:spacing w:val="6"/>
          <w:w w:val="110"/>
          <w:sz w:val="16"/>
        </w:rPr>
        <w:t xml:space="preserve"> </w:t>
      </w:r>
      <w:r>
        <w:rPr>
          <w:w w:val="110"/>
          <w:sz w:val="16"/>
        </w:rPr>
        <w:t>February</w:t>
      </w:r>
      <w:r>
        <w:rPr>
          <w:spacing w:val="13"/>
          <w:w w:val="110"/>
          <w:sz w:val="16"/>
        </w:rPr>
        <w:t xml:space="preserve"> </w:t>
      </w:r>
      <w:r>
        <w:rPr>
          <w:w w:val="110"/>
          <w:sz w:val="16"/>
        </w:rPr>
        <w:t>2018.</w:t>
      </w:r>
    </w:p>
    <w:p w14:paraId="26931018" w14:textId="77777777" w:rsidR="00921BED" w:rsidRDefault="00E67270">
      <w:pPr>
        <w:ind w:left="249"/>
        <w:rPr>
          <w:sz w:val="16"/>
        </w:rPr>
      </w:pPr>
      <w:r>
        <w:rPr>
          <w:rFonts w:ascii="Times New Roman"/>
          <w:w w:val="110"/>
          <w:position w:val="5"/>
          <w:sz w:val="10"/>
        </w:rPr>
        <w:t xml:space="preserve">27 </w:t>
      </w:r>
      <w:r>
        <w:rPr>
          <w:w w:val="110"/>
          <w:sz w:val="16"/>
        </w:rPr>
        <w:t>McMaster University Facility Services, 2016 Sustainability Annual Report, p. 15,</w:t>
      </w:r>
    </w:p>
    <w:p w14:paraId="72DD239C" w14:textId="77777777" w:rsidR="00921BED" w:rsidRDefault="00E67270">
      <w:pPr>
        <w:spacing w:before="6" w:line="249" w:lineRule="auto"/>
        <w:ind w:left="247" w:right="439" w:firstLine="3"/>
        <w:rPr>
          <w:sz w:val="16"/>
        </w:rPr>
      </w:pPr>
      <w:hyperlink r:id="rId37">
        <w:r>
          <w:rPr>
            <w:w w:val="110"/>
            <w:sz w:val="16"/>
          </w:rPr>
          <w:t>https://www.mcmaster.ca/</w:t>
        </w:r>
      </w:hyperlink>
      <w:r>
        <w:rPr>
          <w:w w:val="110"/>
          <w:sz w:val="16"/>
        </w:rPr>
        <w:t>sustaina</w:t>
      </w:r>
      <w:hyperlink r:id="rId38">
        <w:r>
          <w:rPr>
            <w:w w:val="110"/>
            <w:sz w:val="16"/>
          </w:rPr>
          <w:t xml:space="preserve">bil </w:t>
        </w:r>
      </w:hyperlink>
      <w:r>
        <w:rPr>
          <w:w w:val="110"/>
          <w:sz w:val="16"/>
        </w:rPr>
        <w:t>ity /documents/ Annual%20Report</w:t>
      </w:r>
      <w:r>
        <w:rPr>
          <w:w w:val="110"/>
          <w:sz w:val="16"/>
        </w:rPr>
        <w:t>%202016.pdf#page=l5, accessed February 2018.</w:t>
      </w:r>
    </w:p>
    <w:p w14:paraId="28AC0F09" w14:textId="77777777" w:rsidR="00921BED" w:rsidRDefault="00E67270">
      <w:pPr>
        <w:spacing w:before="2" w:line="249" w:lineRule="auto"/>
        <w:ind w:left="250" w:hanging="2"/>
        <w:rPr>
          <w:sz w:val="16"/>
        </w:rPr>
      </w:pPr>
      <w:r>
        <w:rPr>
          <w:w w:val="110"/>
          <w:position w:val="5"/>
          <w:sz w:val="10"/>
        </w:rPr>
        <w:t xml:space="preserve">28 </w:t>
      </w:r>
      <w:r>
        <w:rPr>
          <w:w w:val="110"/>
          <w:sz w:val="16"/>
        </w:rPr>
        <w:t xml:space="preserve">Sustainability at McMaster, "Electronics recycling," McMaster University. accessed February 15, 2018, </w:t>
      </w:r>
      <w:hyperlink r:id="rId39">
        <w:r>
          <w:rPr>
            <w:w w:val="110"/>
            <w:sz w:val="16"/>
          </w:rPr>
          <w:t>http://www.mcmaster.ca/sustainabili</w:t>
        </w:r>
        <w:r>
          <w:rPr>
            <w:w w:val="110"/>
            <w:sz w:val="16"/>
          </w:rPr>
          <w:t>ty/waste_lT.html.</w:t>
        </w:r>
      </w:hyperlink>
    </w:p>
    <w:p w14:paraId="6BC98D61" w14:textId="77777777" w:rsidR="00921BED" w:rsidRDefault="00E67270">
      <w:pPr>
        <w:spacing w:line="249" w:lineRule="auto"/>
        <w:ind w:left="250" w:hanging="2"/>
        <w:rPr>
          <w:sz w:val="16"/>
        </w:rPr>
      </w:pPr>
      <w:r>
        <w:rPr>
          <w:rFonts w:ascii="Times New Roman"/>
          <w:w w:val="110"/>
          <w:position w:val="5"/>
          <w:sz w:val="11"/>
        </w:rPr>
        <w:t xml:space="preserve">29 </w:t>
      </w:r>
      <w:r>
        <w:rPr>
          <w:w w:val="110"/>
          <w:sz w:val="16"/>
        </w:rPr>
        <w:t xml:space="preserve">Sustainability at McMaster, "Electronics recycling," McMaster University. accessed February 15, 2018, </w:t>
      </w:r>
      <w:hyperlink r:id="rId40">
        <w:r>
          <w:rPr>
            <w:w w:val="110"/>
            <w:sz w:val="16"/>
          </w:rPr>
          <w:t>http://www.mcmaster.ca/sustainability/waste_lT.html.</w:t>
        </w:r>
      </w:hyperlink>
    </w:p>
    <w:p w14:paraId="2E41BC86" w14:textId="77777777" w:rsidR="00921BED" w:rsidRDefault="00E67270">
      <w:pPr>
        <w:spacing w:line="186" w:lineRule="exact"/>
        <w:ind w:left="247"/>
        <w:rPr>
          <w:sz w:val="16"/>
        </w:rPr>
      </w:pPr>
      <w:r>
        <w:rPr>
          <w:rFonts w:ascii="Times New Roman"/>
          <w:w w:val="115"/>
          <w:position w:val="5"/>
          <w:sz w:val="11"/>
        </w:rPr>
        <w:t xml:space="preserve">30 </w:t>
      </w:r>
      <w:r>
        <w:rPr>
          <w:w w:val="115"/>
          <w:sz w:val="16"/>
        </w:rPr>
        <w:t>Ibid.</w:t>
      </w:r>
    </w:p>
    <w:p w14:paraId="2AEA24F1" w14:textId="77777777" w:rsidR="00921BED" w:rsidRDefault="00921BED">
      <w:pPr>
        <w:spacing w:line="186" w:lineRule="exact"/>
        <w:rPr>
          <w:sz w:val="16"/>
        </w:rPr>
        <w:sectPr w:rsidR="00921BED">
          <w:pgSz w:w="12240" w:h="15840"/>
          <w:pgMar w:top="1420" w:right="1180" w:bottom="920" w:left="1200" w:header="0" w:footer="726" w:gutter="0"/>
          <w:cols w:space="720"/>
        </w:sectPr>
      </w:pPr>
    </w:p>
    <w:p w14:paraId="7397F73B" w14:textId="77777777" w:rsidR="00921BED" w:rsidRDefault="00E67270">
      <w:pPr>
        <w:pStyle w:val="BodyText"/>
        <w:spacing w:before="87" w:line="288" w:lineRule="auto"/>
        <w:ind w:left="247" w:right="306" w:firstLine="2"/>
      </w:pPr>
      <w:r>
        <w:rPr>
          <w:w w:val="110"/>
        </w:rPr>
        <w:lastRenderedPageBreak/>
        <w:t>Campus Services Build ing.</w:t>
      </w:r>
      <w:r>
        <w:rPr>
          <w:rFonts w:ascii="Times New Roman"/>
          <w:w w:val="110"/>
          <w:vertAlign w:val="superscript"/>
        </w:rPr>
        <w:t>31</w:t>
      </w:r>
      <w:r>
        <w:rPr>
          <w:rFonts w:ascii="Times New Roman"/>
          <w:w w:val="110"/>
        </w:rPr>
        <w:t xml:space="preserve"> </w:t>
      </w:r>
      <w:r>
        <w:rPr>
          <w:w w:val="110"/>
        </w:rPr>
        <w:t xml:space="preserve">While the abundance of locations for electronics collection is commended, the obscurity of the actual collection cages-from inconspicuous basement rooms to </w:t>
      </w:r>
      <w:proofErr w:type="gramStart"/>
      <w:r>
        <w:rPr>
          <w:w w:val="110"/>
        </w:rPr>
        <w:t>outdoor  sheds</w:t>
      </w:r>
      <w:proofErr w:type="gramEnd"/>
      <w:r>
        <w:rPr>
          <w:w w:val="110"/>
        </w:rPr>
        <w:t xml:space="preserve">-should  be called into question. Thus, it is recommended that more concerted efforts </w:t>
      </w:r>
      <w:r>
        <w:rPr>
          <w:w w:val="110"/>
        </w:rPr>
        <w:t>should be directed toward providing information about these e-waste drop-off locations to students. Some avenues to disseminate such information include taking advantage of programming such as "tech lit" week, through information cards available in librari</w:t>
      </w:r>
      <w:r>
        <w:rPr>
          <w:w w:val="110"/>
        </w:rPr>
        <w:t>es, campus television screens, and student groups such as the Student Representative Assembly, and faculty societies, etc. Additionally, in an effort to make these drop-off locations more convenient, designated e-waste containers (along with pictorial inst</w:t>
      </w:r>
      <w:r>
        <w:rPr>
          <w:w w:val="110"/>
        </w:rPr>
        <w:t xml:space="preserve">ructions of what constitutes e-waste) should be placed in high-traffic areas, such as libraries and </w:t>
      </w:r>
      <w:proofErr w:type="gramStart"/>
      <w:r>
        <w:rPr>
          <w:w w:val="110"/>
        </w:rPr>
        <w:t>the  Student</w:t>
      </w:r>
      <w:proofErr w:type="gramEnd"/>
      <w:r>
        <w:rPr>
          <w:w w:val="110"/>
        </w:rPr>
        <w:t xml:space="preserve">  Centre. Further, e-waste drop-</w:t>
      </w:r>
      <w:proofErr w:type="gramStart"/>
      <w:r>
        <w:rPr>
          <w:w w:val="110"/>
        </w:rPr>
        <w:t>boxes  should</w:t>
      </w:r>
      <w:proofErr w:type="gramEnd"/>
      <w:r>
        <w:rPr>
          <w:w w:val="110"/>
        </w:rPr>
        <w:t xml:space="preserve"> also be made available to the almost 3600 students in residence  who  bring  with them several  el</w:t>
      </w:r>
      <w:r>
        <w:rPr>
          <w:w w:val="110"/>
        </w:rPr>
        <w:t xml:space="preserve">ectronic devices into their temporary living sp aces. </w:t>
      </w:r>
      <w:r>
        <w:rPr>
          <w:rFonts w:ascii="Times New Roman"/>
          <w:w w:val="110"/>
          <w:vertAlign w:val="superscript"/>
        </w:rPr>
        <w:t>32</w:t>
      </w:r>
      <w:r>
        <w:rPr>
          <w:rFonts w:ascii="Times New Roman"/>
          <w:w w:val="110"/>
        </w:rPr>
        <w:t xml:space="preserve"> </w:t>
      </w:r>
      <w:r>
        <w:rPr>
          <w:w w:val="110"/>
        </w:rPr>
        <w:t>These initiatives will hopefully increase the amount of e-waste that is diverted from landfills.</w:t>
      </w:r>
    </w:p>
    <w:p w14:paraId="27F48FCA" w14:textId="77777777" w:rsidR="00921BED" w:rsidRDefault="00E67270">
      <w:pPr>
        <w:pStyle w:val="BodyText"/>
        <w:spacing w:before="202" w:line="288" w:lineRule="auto"/>
        <w:ind w:left="248" w:right="253" w:firstLine="3"/>
      </w:pPr>
      <w:r>
        <w:rPr>
          <w:w w:val="110"/>
        </w:rPr>
        <w:t>The Sustainability at McMaster webpage includes very detailed instructions outlining what materials ar</w:t>
      </w:r>
      <w:r>
        <w:rPr>
          <w:w w:val="110"/>
        </w:rPr>
        <w:t xml:space="preserve">e permitted to be recycled, and in which dropbox it belongs. </w:t>
      </w:r>
      <w:r>
        <w:rPr>
          <w:rFonts w:ascii="Times New Roman"/>
          <w:w w:val="110"/>
          <w:position w:val="7"/>
          <w:sz w:val="15"/>
        </w:rPr>
        <w:t xml:space="preserve">33 </w:t>
      </w:r>
      <w:r>
        <w:rPr>
          <w:w w:val="110"/>
        </w:rPr>
        <w:t>Dropbox locations may differ for toner cartridges depending on their brand, discs, batteries, cell phones, etc. For example,  discs can be dropped off at the Service   desks</w:t>
      </w:r>
      <w:r>
        <w:rPr>
          <w:spacing w:val="-11"/>
          <w:w w:val="110"/>
        </w:rPr>
        <w:t xml:space="preserve"> </w:t>
      </w:r>
      <w:r>
        <w:rPr>
          <w:w w:val="110"/>
        </w:rPr>
        <w:t>in</w:t>
      </w:r>
      <w:r>
        <w:rPr>
          <w:spacing w:val="-11"/>
          <w:w w:val="110"/>
        </w:rPr>
        <w:t xml:space="preserve"> </w:t>
      </w:r>
      <w:r>
        <w:rPr>
          <w:w w:val="110"/>
        </w:rPr>
        <w:t>the</w:t>
      </w:r>
      <w:r>
        <w:rPr>
          <w:spacing w:val="1"/>
          <w:w w:val="110"/>
        </w:rPr>
        <w:t xml:space="preserve"> </w:t>
      </w:r>
      <w:r>
        <w:rPr>
          <w:w w:val="110"/>
        </w:rPr>
        <w:t>Commons</w:t>
      </w:r>
      <w:r>
        <w:rPr>
          <w:spacing w:val="-1"/>
          <w:w w:val="110"/>
        </w:rPr>
        <w:t xml:space="preserve"> </w:t>
      </w:r>
      <w:r>
        <w:rPr>
          <w:w w:val="110"/>
        </w:rPr>
        <w:t>Bui</w:t>
      </w:r>
      <w:r>
        <w:rPr>
          <w:w w:val="110"/>
        </w:rPr>
        <w:t>lding</w:t>
      </w:r>
      <w:r>
        <w:rPr>
          <w:spacing w:val="-8"/>
          <w:w w:val="110"/>
        </w:rPr>
        <w:t xml:space="preserve"> </w:t>
      </w:r>
      <w:r>
        <w:rPr>
          <w:w w:val="110"/>
        </w:rPr>
        <w:t>as</w:t>
      </w:r>
      <w:r>
        <w:rPr>
          <w:spacing w:val="-9"/>
          <w:w w:val="110"/>
        </w:rPr>
        <w:t xml:space="preserve"> </w:t>
      </w:r>
      <w:r>
        <w:rPr>
          <w:w w:val="110"/>
        </w:rPr>
        <w:t>well</w:t>
      </w:r>
      <w:r>
        <w:rPr>
          <w:spacing w:val="-13"/>
          <w:w w:val="110"/>
        </w:rPr>
        <w:t xml:space="preserve"> </w:t>
      </w:r>
      <w:r>
        <w:rPr>
          <w:w w:val="110"/>
        </w:rPr>
        <w:t>as</w:t>
      </w:r>
      <w:r>
        <w:rPr>
          <w:spacing w:val="-17"/>
          <w:w w:val="110"/>
        </w:rPr>
        <w:t xml:space="preserve"> </w:t>
      </w:r>
      <w:r>
        <w:rPr>
          <w:w w:val="110"/>
        </w:rPr>
        <w:t>Mary</w:t>
      </w:r>
      <w:r>
        <w:rPr>
          <w:spacing w:val="-6"/>
          <w:w w:val="110"/>
        </w:rPr>
        <w:t xml:space="preserve"> </w:t>
      </w:r>
      <w:r>
        <w:rPr>
          <w:w w:val="110"/>
        </w:rPr>
        <w:t>E.</w:t>
      </w:r>
      <w:r>
        <w:rPr>
          <w:spacing w:val="-18"/>
          <w:w w:val="110"/>
        </w:rPr>
        <w:t xml:space="preserve"> </w:t>
      </w:r>
      <w:r>
        <w:rPr>
          <w:w w:val="110"/>
        </w:rPr>
        <w:t>Keyes</w:t>
      </w:r>
      <w:r>
        <w:rPr>
          <w:spacing w:val="-12"/>
          <w:w w:val="110"/>
        </w:rPr>
        <w:t xml:space="preserve"> </w:t>
      </w:r>
      <w:r>
        <w:rPr>
          <w:w w:val="110"/>
        </w:rPr>
        <w:t>Residence,</w:t>
      </w:r>
      <w:r>
        <w:rPr>
          <w:spacing w:val="-5"/>
          <w:w w:val="110"/>
        </w:rPr>
        <w:t xml:space="preserve"> </w:t>
      </w:r>
      <w:r>
        <w:rPr>
          <w:w w:val="110"/>
        </w:rPr>
        <w:t>and</w:t>
      </w:r>
      <w:r>
        <w:rPr>
          <w:spacing w:val="-4"/>
          <w:w w:val="110"/>
        </w:rPr>
        <w:t xml:space="preserve"> </w:t>
      </w:r>
      <w:r>
        <w:rPr>
          <w:w w:val="110"/>
        </w:rPr>
        <w:t>at the</w:t>
      </w:r>
      <w:r>
        <w:rPr>
          <w:spacing w:val="4"/>
          <w:w w:val="110"/>
        </w:rPr>
        <w:t xml:space="preserve"> </w:t>
      </w:r>
      <w:r>
        <w:rPr>
          <w:w w:val="110"/>
        </w:rPr>
        <w:t>OPIRG Office in the Student Centre, while batteries' locations include the service desks in addition to several other locations, such as the ABB room B166, the OPIRG Office in the Student Centre, and mor</w:t>
      </w:r>
      <w:r>
        <w:rPr>
          <w:w w:val="110"/>
        </w:rPr>
        <w:t>e.</w:t>
      </w:r>
      <w:r>
        <w:rPr>
          <w:rFonts w:ascii="Times New Roman"/>
          <w:w w:val="110"/>
          <w:vertAlign w:val="superscript"/>
        </w:rPr>
        <w:t>34</w:t>
      </w:r>
      <w:r>
        <w:rPr>
          <w:rFonts w:ascii="Times New Roman"/>
          <w:w w:val="110"/>
        </w:rPr>
        <w:t xml:space="preserve">  </w:t>
      </w:r>
      <w:r>
        <w:rPr>
          <w:w w:val="110"/>
        </w:rPr>
        <w:t>Given the  intricacies of the specific item, it  is vital that staff at these drop-off locations are knowledgeable of what materials will be accepted, and that there is clear and informative</w:t>
      </w:r>
      <w:r>
        <w:rPr>
          <w:spacing w:val="31"/>
          <w:w w:val="110"/>
        </w:rPr>
        <w:t xml:space="preserve"> </w:t>
      </w:r>
      <w:r>
        <w:rPr>
          <w:w w:val="110"/>
        </w:rPr>
        <w:t>labelling.</w:t>
      </w:r>
    </w:p>
    <w:p w14:paraId="6C3D0DE0" w14:textId="77777777" w:rsidR="00921BED" w:rsidRDefault="00E67270">
      <w:pPr>
        <w:pStyle w:val="BodyText"/>
        <w:spacing w:before="198" w:line="288" w:lineRule="auto"/>
        <w:ind w:left="249" w:right="267" w:firstLine="4"/>
      </w:pPr>
      <w:r>
        <w:rPr>
          <w:w w:val="110"/>
        </w:rPr>
        <w:t xml:space="preserve">With regards to disposing hazardous waste (e.g. </w:t>
      </w:r>
      <w:r>
        <w:rPr>
          <w:w w:val="110"/>
        </w:rPr>
        <w:t>biomedical products, chemicals, syringes, etc) which require special disposal, this should be done in compliance with procedures established by the Environmental and Occupational Health Support Services (EOHSS) office.</w:t>
      </w:r>
    </w:p>
    <w:p w14:paraId="7D4A2DE0" w14:textId="77777777" w:rsidR="00921BED" w:rsidRDefault="00921BED">
      <w:pPr>
        <w:pStyle w:val="BodyText"/>
        <w:rPr>
          <w:sz w:val="24"/>
        </w:rPr>
      </w:pPr>
    </w:p>
    <w:p w14:paraId="21CEF2F9" w14:textId="77777777" w:rsidR="00921BED" w:rsidRDefault="00921BED">
      <w:pPr>
        <w:pStyle w:val="BodyText"/>
        <w:rPr>
          <w:sz w:val="24"/>
        </w:rPr>
      </w:pPr>
    </w:p>
    <w:p w14:paraId="1B4BF308" w14:textId="77777777" w:rsidR="00921BED" w:rsidRDefault="00E67270">
      <w:pPr>
        <w:pStyle w:val="Heading2"/>
        <w:spacing w:before="157"/>
        <w:ind w:left="246"/>
      </w:pPr>
      <w:r>
        <w:pict w14:anchorId="40029CC1">
          <v:group id="_x0000_s1129" alt="" style="position:absolute;left:0;text-align:left;margin-left:65.4pt;margin-top:22.85pt;width:481.75pt;height:50.15pt;z-index:-15720960;mso-wrap-distance-left:0;mso-wrap-distance-right:0;mso-position-horizontal-relative:page" coordorigin="1308,457" coordsize="9635,1003">
            <v:line id="_x0000_s1130" alt="" style="position:absolute" from="1327,1459" to="1327,459" strokeweight=".25439mm"/>
            <v:line id="_x0000_s1131" alt="" style="position:absolute" from="10928,1459" to="10928,459" strokeweight=".16961mm"/>
            <v:line id="_x0000_s1132" alt="" style="position:absolute" from="1308,464" to="10942,464" strokeweight=".25431mm"/>
            <v:shape id="_x0000_s1133" type="#_x0000_t202" alt="" style="position:absolute;left:1307;top:457;width:9635;height:1003;mso-wrap-style:square;v-text-anchor:top" filled="f" stroked="f">
              <v:textbox inset="0,0,0,0">
                <w:txbxContent>
                  <w:p w14:paraId="31EF9F73" w14:textId="77777777" w:rsidR="00921BED" w:rsidRDefault="00E67270">
                    <w:pPr>
                      <w:spacing w:before="31" w:line="501" w:lineRule="auto"/>
                      <w:ind w:left="143" w:right="342" w:hanging="1"/>
                      <w:rPr>
                        <w:sz w:val="20"/>
                      </w:rPr>
                    </w:pPr>
                    <w:r>
                      <w:rPr>
                        <w:w w:val="110"/>
                        <w:sz w:val="20"/>
                      </w:rPr>
                      <w:t>Principle: Reusing and re-purposing materials is necessary to reduce waste production. Concern: During periods such as move-out, massive tons of waste is produced.</w:t>
                    </w:r>
                  </w:p>
                </w:txbxContent>
              </v:textbox>
            </v:shape>
            <w10:wrap type="topAndBottom" anchorx="page"/>
          </v:group>
        </w:pict>
      </w:r>
      <w:bookmarkStart w:id="4" w:name="_TOC_250016"/>
      <w:bookmarkEnd w:id="4"/>
      <w:r>
        <w:rPr>
          <w:w w:val="105"/>
        </w:rPr>
        <w:t>Concerted Collection Efforts</w:t>
      </w:r>
    </w:p>
    <w:p w14:paraId="4BB732B4" w14:textId="77777777" w:rsidR="00921BED" w:rsidRDefault="00921BED">
      <w:pPr>
        <w:pStyle w:val="BodyText"/>
        <w:rPr>
          <w:b/>
          <w:sz w:val="20"/>
        </w:rPr>
      </w:pPr>
    </w:p>
    <w:p w14:paraId="4E20F117" w14:textId="77777777" w:rsidR="00921BED" w:rsidRDefault="00E67270">
      <w:pPr>
        <w:pStyle w:val="BodyText"/>
        <w:spacing w:before="6"/>
        <w:rPr>
          <w:b/>
          <w:sz w:val="15"/>
        </w:rPr>
      </w:pPr>
      <w:r>
        <w:pict w14:anchorId="3D678B3F">
          <v:shape id="_x0000_s1128" alt="" style="position:absolute;margin-left:72.1pt;margin-top:11.15pt;width:144.25pt;height:.1pt;z-index:-157204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0CDE70E" w14:textId="77777777" w:rsidR="00921BED" w:rsidRDefault="00E67270">
      <w:pPr>
        <w:spacing w:before="73" w:line="249" w:lineRule="auto"/>
        <w:ind w:left="247" w:right="267"/>
        <w:rPr>
          <w:sz w:val="16"/>
        </w:rPr>
      </w:pPr>
      <w:r>
        <w:rPr>
          <w:rFonts w:ascii="Times New Roman"/>
          <w:w w:val="110"/>
          <w:position w:val="5"/>
          <w:sz w:val="11"/>
        </w:rPr>
        <w:t xml:space="preserve">31 </w:t>
      </w:r>
      <w:r>
        <w:rPr>
          <w:w w:val="110"/>
          <w:sz w:val="16"/>
        </w:rPr>
        <w:t xml:space="preserve">Sustainability at McMaster, "Electronics recycling: Battery recycling," McMaster University. accessed February 15, 2018, </w:t>
      </w:r>
      <w:hyperlink r:id="rId41" w:anchor="battery">
        <w:r>
          <w:rPr>
            <w:w w:val="110"/>
            <w:sz w:val="16"/>
          </w:rPr>
          <w:t>http://www.mcmaster.ca/sustainability/waste_lT.html</w:t>
        </w:r>
        <w:r>
          <w:rPr>
            <w:w w:val="110"/>
            <w:sz w:val="16"/>
          </w:rPr>
          <w:t>#battery.</w:t>
        </w:r>
      </w:hyperlink>
    </w:p>
    <w:p w14:paraId="5625ECE9" w14:textId="77777777" w:rsidR="00921BED" w:rsidRDefault="00E67270">
      <w:pPr>
        <w:spacing w:line="256" w:lineRule="auto"/>
        <w:ind w:left="250" w:hanging="4"/>
        <w:rPr>
          <w:sz w:val="16"/>
        </w:rPr>
      </w:pPr>
      <w:r>
        <w:rPr>
          <w:rFonts w:ascii="Times New Roman"/>
          <w:w w:val="110"/>
          <w:position w:val="5"/>
          <w:sz w:val="11"/>
        </w:rPr>
        <w:t xml:space="preserve">32 </w:t>
      </w:r>
      <w:r>
        <w:rPr>
          <w:w w:val="110"/>
          <w:sz w:val="16"/>
        </w:rPr>
        <w:t xml:space="preserve">McMaster Student Life, "Residence </w:t>
      </w:r>
      <w:r>
        <w:rPr>
          <w:w w:val="110"/>
          <w:sz w:val="15"/>
        </w:rPr>
        <w:t xml:space="preserve">&amp; </w:t>
      </w:r>
      <w:r>
        <w:rPr>
          <w:w w:val="110"/>
          <w:sz w:val="16"/>
        </w:rPr>
        <w:t xml:space="preserve">housing," McMaster University. accessed February 15, 2018, </w:t>
      </w:r>
      <w:hyperlink r:id="rId42">
        <w:r>
          <w:rPr>
            <w:w w:val="110"/>
            <w:sz w:val="16"/>
          </w:rPr>
          <w:t>http://future.mcmaster.ca/student/residence/.</w:t>
        </w:r>
      </w:hyperlink>
    </w:p>
    <w:p w14:paraId="07FE84E8" w14:textId="77777777" w:rsidR="00921BED" w:rsidRDefault="00E67270">
      <w:pPr>
        <w:spacing w:line="175" w:lineRule="exact"/>
        <w:ind w:left="247"/>
        <w:rPr>
          <w:sz w:val="16"/>
        </w:rPr>
      </w:pPr>
      <w:r>
        <w:rPr>
          <w:rFonts w:ascii="Times New Roman"/>
          <w:w w:val="115"/>
          <w:position w:val="5"/>
          <w:sz w:val="11"/>
        </w:rPr>
        <w:t xml:space="preserve">33 </w:t>
      </w:r>
      <w:r>
        <w:rPr>
          <w:w w:val="115"/>
          <w:sz w:val="16"/>
        </w:rPr>
        <w:t>Sustainability at McMaster, "Electr</w:t>
      </w:r>
      <w:r>
        <w:rPr>
          <w:w w:val="115"/>
          <w:sz w:val="16"/>
        </w:rPr>
        <w:t>onics recycling."</w:t>
      </w:r>
    </w:p>
    <w:p w14:paraId="4A3D7F17" w14:textId="77777777" w:rsidR="00921BED" w:rsidRDefault="00E67270">
      <w:pPr>
        <w:spacing w:before="4"/>
        <w:ind w:left="247"/>
        <w:rPr>
          <w:sz w:val="16"/>
        </w:rPr>
      </w:pPr>
      <w:r>
        <w:rPr>
          <w:rFonts w:ascii="Times New Roman"/>
          <w:w w:val="115"/>
          <w:position w:val="5"/>
          <w:sz w:val="11"/>
        </w:rPr>
        <w:t xml:space="preserve">34 </w:t>
      </w:r>
      <w:r>
        <w:rPr>
          <w:w w:val="115"/>
          <w:sz w:val="16"/>
        </w:rPr>
        <w:t>Ibid.</w:t>
      </w:r>
    </w:p>
    <w:p w14:paraId="344161C9" w14:textId="77777777" w:rsidR="00921BED" w:rsidRDefault="00921BED">
      <w:pPr>
        <w:rPr>
          <w:sz w:val="16"/>
        </w:rPr>
        <w:sectPr w:rsidR="00921BED">
          <w:pgSz w:w="12240" w:h="15840"/>
          <w:pgMar w:top="1360" w:right="1180" w:bottom="920" w:left="1200" w:header="0" w:footer="726" w:gutter="0"/>
          <w:cols w:space="720"/>
        </w:sectPr>
      </w:pPr>
    </w:p>
    <w:p w14:paraId="4B5119FC" w14:textId="77777777" w:rsidR="00921BED" w:rsidRDefault="00E67270">
      <w:pPr>
        <w:pStyle w:val="BodyText"/>
        <w:ind w:left="102"/>
        <w:rPr>
          <w:sz w:val="20"/>
        </w:rPr>
      </w:pPr>
      <w:r>
        <w:rPr>
          <w:sz w:val="20"/>
        </w:rPr>
      </w:r>
      <w:r>
        <w:rPr>
          <w:sz w:val="20"/>
        </w:rPr>
        <w:pict w14:anchorId="1F426992">
          <v:group id="_x0000_s1124" alt="" style="width:481.75pt;height:36.55pt;mso-position-horizontal-relative:char;mso-position-vertical-relative:line" coordsize="9635,731">
            <v:line id="_x0000_s1125" alt="" style="position:absolute" from="19,730" to="19,0" strokeweight=".25439mm"/>
            <v:shape id="_x0000_s1126" alt="" style="position:absolute;width:9635;height:731" coordsize="9635,731" o:spt="100" adj="0,,0" path="m9620,730l9620,m,721r9634,e" filled="f" strokeweight=".16956mm">
              <v:stroke joinstyle="round"/>
              <v:formulas/>
              <v:path arrowok="t" o:connecttype="segments"/>
            </v:shape>
            <v:shape id="_x0000_s1127" type="#_x0000_t202" alt="" style="position:absolute;width:9635;height:731;mso-wrap-style:square;v-text-anchor:top" filled="f" stroked="f">
              <v:textbox inset="0,0,0,0">
                <w:txbxContent>
                  <w:p w14:paraId="27F996A1" w14:textId="77777777" w:rsidR="00921BED" w:rsidRDefault="00E67270">
                    <w:pPr>
                      <w:spacing w:before="4" w:line="249" w:lineRule="auto"/>
                      <w:ind w:left="142" w:right="342"/>
                      <w:rPr>
                        <w:sz w:val="20"/>
                      </w:rPr>
                    </w:pPr>
                    <w:r>
                      <w:rPr>
                        <w:w w:val="110"/>
                        <w:sz w:val="20"/>
                      </w:rPr>
                      <w:t>Recommendation: McMaster University should offer specialized waste management services during move-out periods that incentivize reusing and repurposing materials.</w:t>
                    </w:r>
                  </w:p>
                </w:txbxContent>
              </v:textbox>
            </v:shape>
            <w10:anchorlock/>
          </v:group>
        </w:pict>
      </w:r>
    </w:p>
    <w:p w14:paraId="015EBAB5" w14:textId="77777777" w:rsidR="00921BED" w:rsidRDefault="00921BED">
      <w:pPr>
        <w:pStyle w:val="BodyText"/>
        <w:rPr>
          <w:sz w:val="20"/>
        </w:rPr>
      </w:pPr>
    </w:p>
    <w:p w14:paraId="2A2D6348" w14:textId="77777777" w:rsidR="00921BED" w:rsidRDefault="00E67270">
      <w:pPr>
        <w:pStyle w:val="BodyText"/>
        <w:spacing w:before="212" w:line="288" w:lineRule="auto"/>
        <w:ind w:left="248" w:right="432" w:firstLine="8"/>
        <w:rPr>
          <w:rFonts w:ascii="Times New Roman"/>
          <w:sz w:val="15"/>
        </w:rPr>
      </w:pPr>
      <w:r>
        <w:rPr>
          <w:w w:val="110"/>
        </w:rPr>
        <w:t>An event that occurs during the springtime among North American universities is student move-out. This includes students in university residences and, to a lesser extent, surrounding residential areas. A common trend during periods of st</w:t>
      </w:r>
      <w:r>
        <w:rPr>
          <w:w w:val="110"/>
        </w:rPr>
        <w:t>udent move-out is the production of massive amounts of trash that are no longer useful to the owner but retain the potential to be reused or repurposed; this includes kitchenware, laundry supplies, lamps, general furniture, et c.</w:t>
      </w:r>
      <w:r>
        <w:rPr>
          <w:rFonts w:ascii="Times New Roman"/>
          <w:w w:val="110"/>
          <w:position w:val="7"/>
          <w:sz w:val="15"/>
        </w:rPr>
        <w:t>35</w:t>
      </w:r>
    </w:p>
    <w:p w14:paraId="2A469D79" w14:textId="77777777" w:rsidR="00921BED" w:rsidRDefault="00E67270">
      <w:pPr>
        <w:pStyle w:val="BodyText"/>
        <w:spacing w:before="198" w:line="288" w:lineRule="auto"/>
        <w:ind w:left="247" w:right="306" w:firstLine="2"/>
      </w:pPr>
      <w:r>
        <w:rPr>
          <w:w w:val="110"/>
        </w:rPr>
        <w:t>In the past during move-out at McMaster, rescinded student group MACgreen, in collaboration with the City of Hamilton's Waste Reduction Division, coordinated an initiative known as Swap-O-Rama. Swap-O-Rama encouraged students and residents in McMaster's su</w:t>
      </w:r>
      <w:r>
        <w:rPr>
          <w:w w:val="110"/>
        </w:rPr>
        <w:t xml:space="preserve">rrounding areas to put out onto the curb lightly worn but reusable furniture, utensils, bicycles, electronics, household items, etc. These items are then free to be picked up by other students and community members, and Waste Management typically collects </w:t>
      </w:r>
      <w:r>
        <w:rPr>
          <w:w w:val="110"/>
        </w:rPr>
        <w:t>any unclaimed items on a specified</w:t>
      </w:r>
      <w:r>
        <w:rPr>
          <w:spacing w:val="63"/>
          <w:w w:val="110"/>
        </w:rPr>
        <w:t xml:space="preserve"> </w:t>
      </w:r>
      <w:r>
        <w:rPr>
          <w:w w:val="110"/>
        </w:rPr>
        <w:t>date.</w:t>
      </w:r>
      <w:r>
        <w:rPr>
          <w:w w:val="110"/>
          <w:vertAlign w:val="superscript"/>
        </w:rPr>
        <w:t>36</w:t>
      </w:r>
    </w:p>
    <w:p w14:paraId="7213E18A" w14:textId="77777777" w:rsidR="00921BED" w:rsidRDefault="00E67270">
      <w:pPr>
        <w:pStyle w:val="BodyText"/>
        <w:spacing w:before="206" w:line="285" w:lineRule="auto"/>
        <w:ind w:left="247" w:right="267" w:firstLine="2"/>
      </w:pPr>
      <w:r>
        <w:rPr>
          <w:w w:val="110"/>
        </w:rPr>
        <w:t xml:space="preserve">It is strongly recommended that an initiative similar </w:t>
      </w:r>
      <w:proofErr w:type="gramStart"/>
      <w:r>
        <w:rPr>
          <w:w w:val="110"/>
        </w:rPr>
        <w:t>to  Swap</w:t>
      </w:r>
      <w:proofErr w:type="gramEnd"/>
      <w:r>
        <w:rPr>
          <w:w w:val="110"/>
        </w:rPr>
        <w:t>-O-Rama  -</w:t>
      </w:r>
      <w:r>
        <w:rPr>
          <w:spacing w:val="67"/>
          <w:w w:val="110"/>
        </w:rPr>
        <w:t xml:space="preserve"> </w:t>
      </w:r>
      <w:r>
        <w:rPr>
          <w:w w:val="110"/>
        </w:rPr>
        <w:t xml:space="preserve">which seems to have been last held in </w:t>
      </w:r>
      <w:r>
        <w:rPr>
          <w:rFonts w:ascii="Times New Roman"/>
          <w:w w:val="110"/>
          <w:sz w:val="23"/>
        </w:rPr>
        <w:t xml:space="preserve">2006 </w:t>
      </w:r>
      <w:r>
        <w:rPr>
          <w:w w:val="110"/>
        </w:rPr>
        <w:t>based on available media records - be re-established. This initiative can be spearheaded by the S</w:t>
      </w:r>
      <w:r>
        <w:rPr>
          <w:w w:val="110"/>
        </w:rPr>
        <w:t>ustainability at McMaster office, in collaboration with student volunteers, Residence Life, the City of Hamilton's Waste Reduction Division, and other relevant</w:t>
      </w:r>
      <w:r>
        <w:rPr>
          <w:spacing w:val="57"/>
          <w:w w:val="110"/>
        </w:rPr>
        <w:t xml:space="preserve"> </w:t>
      </w:r>
      <w:r>
        <w:rPr>
          <w:w w:val="110"/>
        </w:rPr>
        <w:t>stakeholders.</w:t>
      </w:r>
    </w:p>
    <w:p w14:paraId="7FC064A0" w14:textId="77777777" w:rsidR="00921BED" w:rsidRDefault="00E67270">
      <w:pPr>
        <w:pStyle w:val="BodyText"/>
        <w:spacing w:before="197" w:line="288" w:lineRule="auto"/>
        <w:ind w:left="247" w:right="439" w:firstLine="3"/>
      </w:pPr>
      <w:r>
        <w:rPr>
          <w:w w:val="110"/>
        </w:rPr>
        <w:t>To prevent the cycle of wastefulness, unclaimed items can be donated to Hamilton c</w:t>
      </w:r>
      <w:r>
        <w:rPr>
          <w:w w:val="110"/>
        </w:rPr>
        <w:t xml:space="preserve">ommunity centres or services that may need them. Alternatively, to reduce waste as well as promote affordability of what some may consider student essentials, leftover departing students' reusable gear can be sold at lower prices or redistributed for </w:t>
      </w:r>
      <w:proofErr w:type="gramStart"/>
      <w:r>
        <w:rPr>
          <w:w w:val="110"/>
        </w:rPr>
        <w:t xml:space="preserve">free </w:t>
      </w:r>
      <w:r>
        <w:rPr>
          <w:w w:val="110"/>
        </w:rPr>
        <w:t xml:space="preserve"> to</w:t>
      </w:r>
      <w:proofErr w:type="gramEnd"/>
      <w:r>
        <w:rPr>
          <w:w w:val="110"/>
        </w:rPr>
        <w:t xml:space="preserve"> incoming students. This is currently in place, and items are sold at on-campus yard sales at the University of Massachusetts Amherst and Northeastern Universit</w:t>
      </w:r>
      <w:r>
        <w:rPr>
          <w:spacing w:val="35"/>
          <w:w w:val="110"/>
        </w:rPr>
        <w:t xml:space="preserve"> </w:t>
      </w:r>
      <w:r>
        <w:rPr>
          <w:spacing w:val="-3"/>
          <w:w w:val="110"/>
        </w:rPr>
        <w:t>y.</w:t>
      </w:r>
      <w:r>
        <w:rPr>
          <w:spacing w:val="-3"/>
          <w:w w:val="110"/>
          <w:vertAlign w:val="superscript"/>
        </w:rPr>
        <w:t>37</w:t>
      </w:r>
    </w:p>
    <w:p w14:paraId="12E14F87" w14:textId="77777777" w:rsidR="00921BED" w:rsidRDefault="00921BED">
      <w:pPr>
        <w:pStyle w:val="BodyText"/>
        <w:rPr>
          <w:sz w:val="26"/>
        </w:rPr>
      </w:pPr>
    </w:p>
    <w:p w14:paraId="68B4BC31" w14:textId="77777777" w:rsidR="00921BED" w:rsidRDefault="00921BED">
      <w:pPr>
        <w:pStyle w:val="BodyText"/>
        <w:spacing w:before="10"/>
        <w:rPr>
          <w:sz w:val="35"/>
        </w:rPr>
      </w:pPr>
    </w:p>
    <w:p w14:paraId="78A48EF2" w14:textId="77777777" w:rsidR="00921BED" w:rsidRDefault="00E67270">
      <w:pPr>
        <w:pStyle w:val="Heading2"/>
        <w:spacing w:before="0"/>
      </w:pPr>
      <w:r>
        <w:pict w14:anchorId="04F8301C">
          <v:group id="_x0000_s1121" alt="" style="position:absolute;left:0;text-align:left;margin-left:65.4pt;margin-top:14.9pt;width:481.75pt;height:38.45pt;z-index:-15719424;mso-wrap-distance-left:0;mso-wrap-distance-right:0;mso-position-horizontal-relative:page" coordorigin="1308,298" coordsize="9635,769">
            <v:shape id="_x0000_s1122" alt="" style="position:absolute;left:1307;top:297;width:9635;height:769" coordorigin="1308,298" coordsize="9635,769" o:spt="100" adj="0,,0" path="m1327,1067r,-769m10928,1067r,-769m1308,302r9634,e" filled="f" strokeweight=".16956mm">
              <v:stroke joinstyle="round"/>
              <v:formulas/>
              <v:path arrowok="t" o:connecttype="segments"/>
            </v:shape>
            <v:shape id="_x0000_s1123" type="#_x0000_t202" alt="" style="position:absolute;left:1307;top:297;width:9635;height:769;mso-wrap-style:square;v-text-anchor:top" filled="f" stroked="f">
              <v:textbox inset="0,0,0,0">
                <w:txbxContent>
                  <w:p w14:paraId="00BE7537" w14:textId="77777777" w:rsidR="00921BED" w:rsidRDefault="00E67270">
                    <w:pPr>
                      <w:spacing w:before="33" w:line="249" w:lineRule="auto"/>
                      <w:ind w:left="142" w:right="342"/>
                      <w:rPr>
                        <w:sz w:val="20"/>
                      </w:rPr>
                    </w:pPr>
                    <w:r>
                      <w:rPr>
                        <w:w w:val="110"/>
                        <w:sz w:val="20"/>
                      </w:rPr>
                      <w:t>Principle: Food-related sustainability practices are an important component of su</w:t>
                    </w:r>
                    <w:r>
                      <w:rPr>
                        <w:w w:val="110"/>
                        <w:sz w:val="20"/>
                      </w:rPr>
                      <w:t>stainable development.</w:t>
                    </w:r>
                  </w:p>
                </w:txbxContent>
              </v:textbox>
            </v:shape>
            <w10:wrap type="topAndBottom" anchorx="page"/>
          </v:group>
        </w:pict>
      </w:r>
      <w:bookmarkStart w:id="5" w:name="_TOC_250015"/>
      <w:r>
        <w:rPr>
          <w:w w:val="105"/>
        </w:rPr>
        <w:t>Food Waste Reduction and Food</w:t>
      </w:r>
      <w:r>
        <w:rPr>
          <w:spacing w:val="60"/>
          <w:w w:val="105"/>
        </w:rPr>
        <w:t xml:space="preserve"> </w:t>
      </w:r>
      <w:bookmarkEnd w:id="5"/>
      <w:r>
        <w:rPr>
          <w:w w:val="105"/>
        </w:rPr>
        <w:t>Literacy</w:t>
      </w:r>
    </w:p>
    <w:p w14:paraId="5C0CD060" w14:textId="77777777" w:rsidR="00921BED" w:rsidRDefault="00921BED">
      <w:pPr>
        <w:pStyle w:val="BodyText"/>
        <w:rPr>
          <w:b/>
          <w:sz w:val="20"/>
        </w:rPr>
      </w:pPr>
    </w:p>
    <w:p w14:paraId="72A2D374" w14:textId="77777777" w:rsidR="00921BED" w:rsidRDefault="00E67270">
      <w:pPr>
        <w:pStyle w:val="BodyText"/>
        <w:spacing w:before="2"/>
        <w:rPr>
          <w:b/>
          <w:sz w:val="29"/>
        </w:rPr>
      </w:pPr>
      <w:r>
        <w:pict w14:anchorId="627DEB08">
          <v:shape id="_x0000_s1120" alt="" style="position:absolute;margin-left:72.1pt;margin-top:19pt;width:144.25pt;height:.1pt;z-index:-1571891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B970E83" w14:textId="77777777" w:rsidR="00921BED" w:rsidRDefault="00E67270">
      <w:pPr>
        <w:spacing w:before="73" w:line="249" w:lineRule="auto"/>
        <w:ind w:left="250" w:right="761" w:hanging="4"/>
        <w:rPr>
          <w:sz w:val="16"/>
        </w:rPr>
      </w:pPr>
      <w:r>
        <w:rPr>
          <w:rFonts w:ascii="Times New Roman" w:hAnsi="Times New Roman"/>
          <w:w w:val="110"/>
          <w:position w:val="5"/>
          <w:sz w:val="11"/>
        </w:rPr>
        <w:t xml:space="preserve">35 </w:t>
      </w:r>
      <w:r>
        <w:rPr>
          <w:w w:val="110"/>
          <w:sz w:val="16"/>
        </w:rPr>
        <w:t>Matt Rocheleau, "Students' old gear gets a recycling push", Boston Globe, September 2 2014, https:/</w:t>
      </w:r>
      <w:hyperlink r:id="rId43">
        <w:r>
          <w:rPr>
            <w:w w:val="110"/>
            <w:sz w:val="16"/>
          </w:rPr>
          <w:t>/www.bostongIobe.com/metro/2014/09/01/tackle-ca</w:t>
        </w:r>
      </w:hyperlink>
      <w:r>
        <w:rPr>
          <w:w w:val="110"/>
          <w:sz w:val="16"/>
        </w:rPr>
        <w:t xml:space="preserve">m </w:t>
      </w:r>
      <w:hyperlink r:id="rId44">
        <w:r>
          <w:rPr>
            <w:w w:val="110"/>
            <w:sz w:val="16"/>
          </w:rPr>
          <w:t>pus-move-out-mess-groups-colIect-selI-colIege­</w:t>
        </w:r>
      </w:hyperlink>
      <w:r>
        <w:rPr>
          <w:w w:val="110"/>
          <w:sz w:val="16"/>
        </w:rPr>
        <w:t xml:space="preserve"> students-used-gear/ dbjILEzA tRmqKigxZuWddN/ story.htmI, accessed March 4, 2018.</w:t>
      </w:r>
    </w:p>
    <w:p w14:paraId="1D149DB8" w14:textId="77777777" w:rsidR="00921BED" w:rsidRDefault="00E67270">
      <w:pPr>
        <w:spacing w:line="254" w:lineRule="auto"/>
        <w:ind w:left="248" w:hanging="2"/>
        <w:rPr>
          <w:sz w:val="16"/>
        </w:rPr>
      </w:pPr>
      <w:r>
        <w:rPr>
          <w:rFonts w:ascii="Times New Roman"/>
          <w:w w:val="115"/>
          <w:position w:val="5"/>
          <w:sz w:val="11"/>
        </w:rPr>
        <w:t>36</w:t>
      </w:r>
      <w:r>
        <w:rPr>
          <w:rFonts w:ascii="Times New Roman"/>
          <w:spacing w:val="4"/>
          <w:w w:val="115"/>
          <w:position w:val="5"/>
          <w:sz w:val="11"/>
        </w:rPr>
        <w:t xml:space="preserve"> </w:t>
      </w:r>
      <w:r>
        <w:rPr>
          <w:w w:val="115"/>
          <w:sz w:val="16"/>
        </w:rPr>
        <w:t>McMaster</w:t>
      </w:r>
      <w:r>
        <w:rPr>
          <w:spacing w:val="-14"/>
          <w:w w:val="115"/>
          <w:sz w:val="16"/>
        </w:rPr>
        <w:t xml:space="preserve"> </w:t>
      </w:r>
      <w:r>
        <w:rPr>
          <w:w w:val="115"/>
          <w:sz w:val="16"/>
        </w:rPr>
        <w:t>Office</w:t>
      </w:r>
      <w:r>
        <w:rPr>
          <w:spacing w:val="-20"/>
          <w:w w:val="115"/>
          <w:sz w:val="16"/>
        </w:rPr>
        <w:t xml:space="preserve"> </w:t>
      </w:r>
      <w:r>
        <w:rPr>
          <w:w w:val="115"/>
          <w:sz w:val="16"/>
        </w:rPr>
        <w:t>of</w:t>
      </w:r>
      <w:r>
        <w:rPr>
          <w:spacing w:val="-19"/>
          <w:w w:val="115"/>
          <w:sz w:val="16"/>
        </w:rPr>
        <w:t xml:space="preserve"> </w:t>
      </w:r>
      <w:r>
        <w:rPr>
          <w:w w:val="115"/>
          <w:sz w:val="16"/>
        </w:rPr>
        <w:t>Public</w:t>
      </w:r>
      <w:r>
        <w:rPr>
          <w:spacing w:val="-17"/>
          <w:w w:val="115"/>
          <w:sz w:val="16"/>
        </w:rPr>
        <w:t xml:space="preserve"> </w:t>
      </w:r>
      <w:r>
        <w:rPr>
          <w:w w:val="115"/>
          <w:sz w:val="16"/>
        </w:rPr>
        <w:t>Relations,</w:t>
      </w:r>
      <w:r>
        <w:rPr>
          <w:spacing w:val="-19"/>
          <w:w w:val="115"/>
          <w:sz w:val="16"/>
        </w:rPr>
        <w:t xml:space="preserve"> </w:t>
      </w:r>
      <w:r>
        <w:rPr>
          <w:w w:val="115"/>
          <w:sz w:val="16"/>
        </w:rPr>
        <w:t>"McMaster</w:t>
      </w:r>
      <w:r>
        <w:rPr>
          <w:spacing w:val="-12"/>
          <w:w w:val="115"/>
          <w:sz w:val="16"/>
        </w:rPr>
        <w:t xml:space="preserve"> </w:t>
      </w:r>
      <w:r>
        <w:rPr>
          <w:w w:val="115"/>
          <w:sz w:val="16"/>
        </w:rPr>
        <w:t>and</w:t>
      </w:r>
      <w:r>
        <w:rPr>
          <w:spacing w:val="-17"/>
          <w:w w:val="115"/>
          <w:sz w:val="16"/>
        </w:rPr>
        <w:t xml:space="preserve"> </w:t>
      </w:r>
      <w:r>
        <w:rPr>
          <w:w w:val="115"/>
          <w:sz w:val="16"/>
        </w:rPr>
        <w:t>City</w:t>
      </w:r>
      <w:r>
        <w:rPr>
          <w:spacing w:val="-18"/>
          <w:w w:val="115"/>
          <w:sz w:val="16"/>
        </w:rPr>
        <w:t xml:space="preserve"> </w:t>
      </w:r>
      <w:r>
        <w:rPr>
          <w:w w:val="115"/>
          <w:sz w:val="16"/>
        </w:rPr>
        <w:t>of</w:t>
      </w:r>
      <w:r>
        <w:rPr>
          <w:spacing w:val="-17"/>
          <w:w w:val="115"/>
          <w:sz w:val="16"/>
        </w:rPr>
        <w:t xml:space="preserve"> </w:t>
      </w:r>
      <w:r>
        <w:rPr>
          <w:w w:val="115"/>
          <w:sz w:val="16"/>
        </w:rPr>
        <w:t>Hamilton</w:t>
      </w:r>
      <w:r>
        <w:rPr>
          <w:spacing w:val="-19"/>
          <w:w w:val="115"/>
          <w:sz w:val="16"/>
        </w:rPr>
        <w:t xml:space="preserve"> </w:t>
      </w:r>
      <w:r>
        <w:rPr>
          <w:w w:val="115"/>
          <w:sz w:val="16"/>
        </w:rPr>
        <w:t>prepare</w:t>
      </w:r>
      <w:r>
        <w:rPr>
          <w:spacing w:val="-17"/>
          <w:w w:val="115"/>
          <w:sz w:val="16"/>
        </w:rPr>
        <w:t xml:space="preserve"> </w:t>
      </w:r>
      <w:r>
        <w:rPr>
          <w:w w:val="115"/>
          <w:sz w:val="16"/>
        </w:rPr>
        <w:t>for</w:t>
      </w:r>
      <w:r>
        <w:rPr>
          <w:spacing w:val="-12"/>
          <w:w w:val="115"/>
          <w:sz w:val="16"/>
        </w:rPr>
        <w:t xml:space="preserve"> </w:t>
      </w:r>
      <w:r>
        <w:rPr>
          <w:w w:val="115"/>
          <w:sz w:val="16"/>
        </w:rPr>
        <w:t>student</w:t>
      </w:r>
      <w:r>
        <w:rPr>
          <w:spacing w:val="-17"/>
          <w:w w:val="115"/>
          <w:sz w:val="16"/>
        </w:rPr>
        <w:t xml:space="preserve"> </w:t>
      </w:r>
      <w:r>
        <w:rPr>
          <w:w w:val="115"/>
          <w:sz w:val="16"/>
        </w:rPr>
        <w:t>move-out,"</w:t>
      </w:r>
      <w:r>
        <w:rPr>
          <w:spacing w:val="-13"/>
          <w:w w:val="115"/>
          <w:sz w:val="16"/>
        </w:rPr>
        <w:t xml:space="preserve"> </w:t>
      </w:r>
      <w:r>
        <w:rPr>
          <w:w w:val="115"/>
          <w:sz w:val="16"/>
        </w:rPr>
        <w:t xml:space="preserve">McMaster University. accessed March 4, 2018, </w:t>
      </w:r>
      <w:hyperlink r:id="rId45">
        <w:r>
          <w:rPr>
            <w:w w:val="115"/>
            <w:sz w:val="16"/>
          </w:rPr>
          <w:t>http://www.mcmaster.</w:t>
        </w:r>
        <w:r>
          <w:rPr>
            <w:w w:val="115"/>
            <w:sz w:val="16"/>
          </w:rPr>
          <w:t>ca/opr/html/opr/media/main/NewsReleases/2005/NR_moveout.html.</w:t>
        </w:r>
      </w:hyperlink>
    </w:p>
    <w:p w14:paraId="3AF36580" w14:textId="77777777" w:rsidR="00921BED" w:rsidRDefault="00E67270">
      <w:pPr>
        <w:spacing w:line="176" w:lineRule="exact"/>
        <w:ind w:left="247"/>
        <w:rPr>
          <w:sz w:val="16"/>
        </w:rPr>
      </w:pPr>
      <w:r>
        <w:rPr>
          <w:w w:val="110"/>
          <w:position w:val="5"/>
          <w:sz w:val="10"/>
        </w:rPr>
        <w:t xml:space="preserve">37 </w:t>
      </w:r>
      <w:r>
        <w:rPr>
          <w:w w:val="110"/>
          <w:sz w:val="16"/>
        </w:rPr>
        <w:t>Matt Rocheleau, "Students' old gear."</w:t>
      </w:r>
    </w:p>
    <w:p w14:paraId="2689A82F" w14:textId="77777777" w:rsidR="00921BED" w:rsidRDefault="00921BED">
      <w:pPr>
        <w:spacing w:line="176" w:lineRule="exact"/>
        <w:rPr>
          <w:sz w:val="16"/>
        </w:rPr>
        <w:sectPr w:rsidR="00921BED">
          <w:pgSz w:w="12240" w:h="15840"/>
          <w:pgMar w:top="1440" w:right="1180" w:bottom="920" w:left="1200" w:header="0" w:footer="726" w:gutter="0"/>
          <w:cols w:space="720"/>
        </w:sectPr>
      </w:pPr>
    </w:p>
    <w:p w14:paraId="0A05CDE6" w14:textId="77777777" w:rsidR="00921BED" w:rsidRDefault="00E67270">
      <w:pPr>
        <w:pStyle w:val="BodyText"/>
        <w:ind w:left="102"/>
        <w:rPr>
          <w:sz w:val="20"/>
        </w:rPr>
      </w:pPr>
      <w:r>
        <w:rPr>
          <w:sz w:val="20"/>
        </w:rPr>
      </w:r>
      <w:r>
        <w:rPr>
          <w:sz w:val="20"/>
        </w:rPr>
        <w:pict w14:anchorId="253A5221">
          <v:group id="_x0000_s1116" alt="" style="width:481.75pt;height:156.7pt;mso-position-horizontal-relative:char;mso-position-vertical-relative:line" coordsize="9635,3134">
            <v:line id="_x0000_s1117" alt="" style="position:absolute" from="19,3133" to="19,0" strokeweight=".25439mm"/>
            <v:shape id="_x0000_s1118" alt="" style="position:absolute;width:9635;height:3134" coordsize="9635,3134" o:spt="100" adj="0,,0" path="m9620,3133l9620,m,3124r9634,e" filled="f" strokeweight=".16956mm">
              <v:stroke joinstyle="round"/>
              <v:formulas/>
              <v:path arrowok="t" o:connecttype="segments"/>
            </v:shape>
            <v:shape id="_x0000_s1119" type="#_x0000_t202" alt="" style="position:absolute;width:9635;height:3134;mso-wrap-style:square;v-text-anchor:top" filled="f" stroked="f">
              <v:textbox inset="0,0,0,0">
                <w:txbxContent>
                  <w:p w14:paraId="0A98C21C" w14:textId="77777777" w:rsidR="00921BED" w:rsidRDefault="00E67270">
                    <w:pPr>
                      <w:spacing w:before="4" w:line="249" w:lineRule="auto"/>
                      <w:ind w:left="140" w:right="342" w:firstLine="3"/>
                      <w:rPr>
                        <w:sz w:val="20"/>
                      </w:rPr>
                    </w:pPr>
                    <w:r>
                      <w:rPr>
                        <w:w w:val="110"/>
                        <w:sz w:val="20"/>
                      </w:rPr>
                      <w:t>Concern: Many students have limited experience in food literacy, which encompasses the knowledge and skills related to the nutritional, health, environmental, and economic impact of food decisions.</w:t>
                    </w:r>
                  </w:p>
                  <w:p w14:paraId="215B757E" w14:textId="77777777" w:rsidR="00921BED" w:rsidRDefault="00921BED">
                    <w:pPr>
                      <w:spacing w:before="2"/>
                      <w:rPr>
                        <w:sz w:val="21"/>
                      </w:rPr>
                    </w:pPr>
                  </w:p>
                  <w:p w14:paraId="4CB71F47" w14:textId="77777777" w:rsidR="00921BED" w:rsidRDefault="00E67270">
                    <w:pPr>
                      <w:ind w:left="143"/>
                      <w:rPr>
                        <w:sz w:val="20"/>
                      </w:rPr>
                    </w:pPr>
                    <w:r>
                      <w:rPr>
                        <w:w w:val="110"/>
                        <w:sz w:val="20"/>
                      </w:rPr>
                      <w:t>Concern: Currently, food received from some vendors goes to</w:t>
                    </w:r>
                    <w:r>
                      <w:rPr>
                        <w:spacing w:val="52"/>
                        <w:w w:val="110"/>
                        <w:sz w:val="20"/>
                      </w:rPr>
                      <w:t xml:space="preserve"> </w:t>
                    </w:r>
                    <w:r>
                      <w:rPr>
                        <w:w w:val="110"/>
                        <w:sz w:val="20"/>
                      </w:rPr>
                      <w:t>waste.</w:t>
                    </w:r>
                  </w:p>
                  <w:p w14:paraId="2837C757" w14:textId="77777777" w:rsidR="00921BED" w:rsidRDefault="00921BED">
                    <w:pPr>
                      <w:spacing w:before="9"/>
                      <w:rPr>
                        <w:sz w:val="21"/>
                      </w:rPr>
                    </w:pPr>
                  </w:p>
                  <w:p w14:paraId="7EE71CFC" w14:textId="77777777" w:rsidR="00921BED" w:rsidRDefault="00E67270">
                    <w:pPr>
                      <w:spacing w:before="1" w:line="249" w:lineRule="auto"/>
                      <w:ind w:left="141" w:right="342" w:firstLine="1"/>
                      <w:rPr>
                        <w:sz w:val="20"/>
                      </w:rPr>
                    </w:pPr>
                    <w:r>
                      <w:rPr>
                        <w:w w:val="110"/>
                        <w:sz w:val="20"/>
                      </w:rPr>
                      <w:t>Recommendation: McMaster University should provide more accessible resources for food literacy.</w:t>
                    </w:r>
                  </w:p>
                  <w:p w14:paraId="034FDB39" w14:textId="77777777" w:rsidR="00921BED" w:rsidRDefault="00921BED">
                    <w:pPr>
                      <w:rPr>
                        <w:sz w:val="21"/>
                      </w:rPr>
                    </w:pPr>
                  </w:p>
                  <w:p w14:paraId="2999CDEF" w14:textId="77777777" w:rsidR="00921BED" w:rsidRDefault="00E67270">
                    <w:pPr>
                      <w:spacing w:before="1" w:line="249" w:lineRule="auto"/>
                      <w:ind w:left="141" w:right="454" w:firstLine="1"/>
                      <w:jc w:val="both"/>
                      <w:rPr>
                        <w:sz w:val="20"/>
                      </w:rPr>
                    </w:pPr>
                    <w:r>
                      <w:rPr>
                        <w:w w:val="110"/>
                        <w:sz w:val="20"/>
                      </w:rPr>
                      <w:t>Recommendation: Hospitality Services should introduce portion sizes options by providing cu</w:t>
                    </w:r>
                    <w:r>
                      <w:rPr>
                        <w:w w:val="110"/>
                        <w:sz w:val="20"/>
                      </w:rPr>
                      <w:t>stomers with the option of using smaller containers or receiving a reduced portion while adjusting for costs.</w:t>
                    </w:r>
                  </w:p>
                </w:txbxContent>
              </v:textbox>
            </v:shape>
            <w10:anchorlock/>
          </v:group>
        </w:pict>
      </w:r>
    </w:p>
    <w:p w14:paraId="1BB89439" w14:textId="77777777" w:rsidR="00921BED" w:rsidRDefault="00921BED">
      <w:pPr>
        <w:pStyle w:val="BodyText"/>
        <w:rPr>
          <w:sz w:val="20"/>
        </w:rPr>
      </w:pPr>
    </w:p>
    <w:p w14:paraId="131B13DE" w14:textId="77777777" w:rsidR="00921BED" w:rsidRDefault="00921BED">
      <w:pPr>
        <w:pStyle w:val="BodyText"/>
        <w:spacing w:before="2"/>
        <w:rPr>
          <w:sz w:val="21"/>
        </w:rPr>
      </w:pPr>
    </w:p>
    <w:p w14:paraId="10D5F83A" w14:textId="77777777" w:rsidR="00921BED" w:rsidRDefault="00E67270">
      <w:pPr>
        <w:pStyle w:val="BodyText"/>
        <w:spacing w:before="1" w:line="288" w:lineRule="auto"/>
        <w:ind w:left="247" w:right="184" w:firstLine="1"/>
      </w:pPr>
      <w:r>
        <w:rPr>
          <w:w w:val="115"/>
        </w:rPr>
        <w:t>Many students have limited experience in food literacy, which encompasses the kn</w:t>
      </w:r>
      <w:r>
        <w:rPr>
          <w:w w:val="115"/>
        </w:rPr>
        <w:t>owledge and skills related to the nutritional, health, environmental, and economic impact of food decisions. Consequently, their attitudes or behaviours relating to food choices may have detrimental impacts. The limited knowledge is partly due to a lack of</w:t>
      </w:r>
      <w:r>
        <w:rPr>
          <w:w w:val="115"/>
        </w:rPr>
        <w:t xml:space="preserve"> awareness of the food literacy resources available to students. Consequently, students require more accessible resources for food literacy. This may include workshops on meal preparation, budgeting and spending, grocery shopping, and food waste. Both on-c</w:t>
      </w:r>
      <w:r>
        <w:rPr>
          <w:w w:val="115"/>
        </w:rPr>
        <w:t>ampus and off-campus groups should collaborate to organize food literacy programming. This programming should be financially, temporally, and geographically accessible, and it should be strongly promoted to the student body.</w:t>
      </w:r>
    </w:p>
    <w:p w14:paraId="7BA094F8" w14:textId="77777777" w:rsidR="00921BED" w:rsidRDefault="00E67270">
      <w:pPr>
        <w:pStyle w:val="BodyText"/>
        <w:spacing w:before="1" w:line="288" w:lineRule="auto"/>
        <w:ind w:left="247" w:firstLine="1"/>
      </w:pPr>
      <w:r>
        <w:rPr>
          <w:w w:val="115"/>
        </w:rPr>
        <w:t>Existing</w:t>
      </w:r>
      <w:r>
        <w:rPr>
          <w:spacing w:val="-13"/>
          <w:w w:val="115"/>
        </w:rPr>
        <w:t xml:space="preserve"> </w:t>
      </w:r>
      <w:r>
        <w:rPr>
          <w:w w:val="115"/>
        </w:rPr>
        <w:t>programming</w:t>
      </w:r>
      <w:r>
        <w:rPr>
          <w:spacing w:val="-12"/>
          <w:w w:val="115"/>
        </w:rPr>
        <w:t xml:space="preserve"> </w:t>
      </w:r>
      <w:r>
        <w:rPr>
          <w:w w:val="115"/>
        </w:rPr>
        <w:t>should</w:t>
      </w:r>
      <w:r>
        <w:rPr>
          <w:spacing w:val="-15"/>
          <w:w w:val="115"/>
        </w:rPr>
        <w:t xml:space="preserve"> </w:t>
      </w:r>
      <w:r>
        <w:rPr>
          <w:w w:val="115"/>
        </w:rPr>
        <w:t>be</w:t>
      </w:r>
      <w:r>
        <w:rPr>
          <w:spacing w:val="-22"/>
          <w:w w:val="115"/>
        </w:rPr>
        <w:t xml:space="preserve"> </w:t>
      </w:r>
      <w:r>
        <w:rPr>
          <w:w w:val="115"/>
        </w:rPr>
        <w:t>more</w:t>
      </w:r>
      <w:r>
        <w:rPr>
          <w:spacing w:val="-22"/>
          <w:w w:val="115"/>
        </w:rPr>
        <w:t xml:space="preserve"> </w:t>
      </w:r>
      <w:r>
        <w:rPr>
          <w:w w:val="115"/>
        </w:rPr>
        <w:t>heavily</w:t>
      </w:r>
      <w:r>
        <w:rPr>
          <w:spacing w:val="-11"/>
          <w:w w:val="115"/>
        </w:rPr>
        <w:t xml:space="preserve"> </w:t>
      </w:r>
      <w:r>
        <w:rPr>
          <w:w w:val="115"/>
        </w:rPr>
        <w:t>promoted.</w:t>
      </w:r>
      <w:r>
        <w:rPr>
          <w:spacing w:val="-15"/>
          <w:w w:val="115"/>
        </w:rPr>
        <w:t xml:space="preserve"> </w:t>
      </w:r>
      <w:r>
        <w:rPr>
          <w:w w:val="115"/>
        </w:rPr>
        <w:t>For</w:t>
      </w:r>
      <w:r>
        <w:rPr>
          <w:spacing w:val="-14"/>
          <w:w w:val="115"/>
        </w:rPr>
        <w:t xml:space="preserve"> </w:t>
      </w:r>
      <w:r>
        <w:rPr>
          <w:w w:val="115"/>
        </w:rPr>
        <w:t>example,</w:t>
      </w:r>
      <w:r>
        <w:rPr>
          <w:spacing w:val="-15"/>
          <w:w w:val="115"/>
        </w:rPr>
        <w:t xml:space="preserve"> </w:t>
      </w:r>
      <w:r>
        <w:rPr>
          <w:w w:val="115"/>
        </w:rPr>
        <w:t>the</w:t>
      </w:r>
      <w:r>
        <w:rPr>
          <w:spacing w:val="-7"/>
          <w:w w:val="115"/>
        </w:rPr>
        <w:t xml:space="preserve"> </w:t>
      </w:r>
      <w:r>
        <w:rPr>
          <w:w w:val="115"/>
        </w:rPr>
        <w:t>Food</w:t>
      </w:r>
      <w:r>
        <w:rPr>
          <w:spacing w:val="-17"/>
          <w:w w:val="115"/>
        </w:rPr>
        <w:t xml:space="preserve"> </w:t>
      </w:r>
      <w:r>
        <w:rPr>
          <w:w w:val="115"/>
        </w:rPr>
        <w:t>for Thought program, which is a collaborative effort between the Student Wellness Centre, Mac Farmstand, and Mac Bread Bin, offers interactive meal preparation classes.</w:t>
      </w:r>
    </w:p>
    <w:p w14:paraId="5A7FEE5F" w14:textId="77777777" w:rsidR="00921BED" w:rsidRDefault="00E67270">
      <w:pPr>
        <w:pStyle w:val="BodyText"/>
        <w:spacing w:before="203" w:line="288" w:lineRule="auto"/>
        <w:ind w:left="248" w:right="361" w:firstLine="2"/>
      </w:pPr>
      <w:r>
        <w:rPr>
          <w:w w:val="110"/>
        </w:rPr>
        <w:t>In Canada, about 40% of food int</w:t>
      </w:r>
      <w:r>
        <w:rPr>
          <w:w w:val="110"/>
        </w:rPr>
        <w:t xml:space="preserve">ended for human consumption is wasted annually. </w:t>
      </w:r>
      <w:r>
        <w:rPr>
          <w:rFonts w:ascii="Times New Roman" w:hAnsi="Times New Roman"/>
          <w:w w:val="110"/>
          <w:vertAlign w:val="superscript"/>
        </w:rPr>
        <w:t>38</w:t>
      </w:r>
      <w:r>
        <w:rPr>
          <w:rFonts w:ascii="Times New Roman" w:hAnsi="Times New Roman"/>
          <w:w w:val="110"/>
        </w:rPr>
        <w:t xml:space="preserve"> </w:t>
      </w:r>
      <w:r>
        <w:rPr>
          <w:w w:val="110"/>
        </w:rPr>
        <w:t>In addition to obvious ethical concerns, food waste has significant short- and long­ term environmental and economic consequences.</w:t>
      </w:r>
      <w:r>
        <w:rPr>
          <w:rFonts w:ascii="Times New Roman" w:hAnsi="Times New Roman"/>
          <w:w w:val="110"/>
          <w:position w:val="7"/>
          <w:sz w:val="15"/>
        </w:rPr>
        <w:t>39</w:t>
      </w:r>
      <w:r>
        <w:rPr>
          <w:rFonts w:ascii="Times New Roman" w:hAnsi="Times New Roman"/>
          <w:w w:val="110"/>
          <w:sz w:val="16"/>
        </w:rPr>
        <w:t xml:space="preserve">.4° </w:t>
      </w:r>
      <w:r>
        <w:rPr>
          <w:w w:val="110"/>
        </w:rPr>
        <w:t xml:space="preserve">For one, this results in a loss of approximately $31 billion worth of food annually. </w:t>
      </w:r>
      <w:r>
        <w:rPr>
          <w:spacing w:val="-4"/>
          <w:w w:val="110"/>
          <w:vertAlign w:val="superscript"/>
        </w:rPr>
        <w:t>41</w:t>
      </w:r>
      <w:r>
        <w:rPr>
          <w:rFonts w:ascii="Times New Roman" w:hAnsi="Times New Roman"/>
          <w:spacing w:val="-4"/>
          <w:w w:val="110"/>
          <w:sz w:val="16"/>
        </w:rPr>
        <w:t>.4</w:t>
      </w:r>
      <w:r>
        <w:rPr>
          <w:spacing w:val="-4"/>
          <w:w w:val="110"/>
          <w:position w:val="8"/>
          <w:sz w:val="13"/>
        </w:rPr>
        <w:t xml:space="preserve">2 </w:t>
      </w:r>
      <w:r>
        <w:rPr>
          <w:w w:val="110"/>
        </w:rPr>
        <w:t xml:space="preserve">McMaster University's sustainability efforts should include strategies </w:t>
      </w:r>
      <w:proofErr w:type="gramStart"/>
      <w:r>
        <w:rPr>
          <w:w w:val="110"/>
        </w:rPr>
        <w:t>to  decrease</w:t>
      </w:r>
      <w:proofErr w:type="gramEnd"/>
      <w:r>
        <w:rPr>
          <w:w w:val="110"/>
        </w:rPr>
        <w:t xml:space="preserve">  food  waste. Reducing food waste decreases associated food waste costs as well a</w:t>
      </w:r>
      <w:r>
        <w:rPr>
          <w:w w:val="110"/>
        </w:rPr>
        <w:t>s contributes to</w:t>
      </w:r>
      <w:r>
        <w:rPr>
          <w:spacing w:val="27"/>
          <w:w w:val="110"/>
        </w:rPr>
        <w:t xml:space="preserve"> </w:t>
      </w:r>
      <w:r>
        <w:rPr>
          <w:w w:val="110"/>
        </w:rPr>
        <w:t>reducing</w:t>
      </w:r>
    </w:p>
    <w:p w14:paraId="78E88B26" w14:textId="77777777" w:rsidR="00921BED" w:rsidRDefault="00921BED">
      <w:pPr>
        <w:pStyle w:val="BodyText"/>
        <w:rPr>
          <w:sz w:val="20"/>
        </w:rPr>
      </w:pPr>
    </w:p>
    <w:p w14:paraId="0C2F2C71" w14:textId="77777777" w:rsidR="00921BED" w:rsidRDefault="00921BED">
      <w:pPr>
        <w:pStyle w:val="BodyText"/>
        <w:rPr>
          <w:sz w:val="20"/>
        </w:rPr>
      </w:pPr>
    </w:p>
    <w:p w14:paraId="08C89371" w14:textId="77777777" w:rsidR="00921BED" w:rsidRDefault="00E67270">
      <w:pPr>
        <w:pStyle w:val="BodyText"/>
        <w:spacing w:before="9"/>
        <w:rPr>
          <w:sz w:val="11"/>
        </w:rPr>
      </w:pPr>
      <w:r>
        <w:pict w14:anchorId="0A6A8B17">
          <v:shape id="_x0000_s1115" alt="" style="position:absolute;margin-left:72.1pt;margin-top:9pt;width:144.25pt;height:.1pt;z-index:-1571788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1CD05DC" w14:textId="77777777" w:rsidR="00921BED" w:rsidRDefault="00E67270">
      <w:pPr>
        <w:spacing w:before="73" w:line="249" w:lineRule="auto"/>
        <w:ind w:left="234" w:right="559" w:firstLine="12"/>
        <w:rPr>
          <w:sz w:val="16"/>
        </w:rPr>
      </w:pPr>
      <w:r>
        <w:rPr>
          <w:rFonts w:ascii="Times New Roman"/>
          <w:w w:val="110"/>
          <w:position w:val="5"/>
          <w:sz w:val="11"/>
        </w:rPr>
        <w:t xml:space="preserve">38 </w:t>
      </w:r>
      <w:r>
        <w:rPr>
          <w:w w:val="110"/>
          <w:sz w:val="16"/>
        </w:rPr>
        <w:t>Petergaye Gilliard, "Assessing and Quantifying Food Waste on the University of Saskatchewan Campus: Developing a Comprehensive Food-Waste Reduction Plan" (PhD diss., University of Saskatchewan, 2017), p. 9. Retrieved from h</w:t>
      </w:r>
      <w:r>
        <w:rPr>
          <w:w w:val="110"/>
          <w:sz w:val="16"/>
        </w:rPr>
        <w:t>ttps://sens.usask.ca/documents/msem-projects/P.Gilliard_Final_Report_30-07-17 _Rec%2010-31- 17.pdf.</w:t>
      </w:r>
    </w:p>
    <w:p w14:paraId="0166780E" w14:textId="77777777" w:rsidR="00921BED" w:rsidRDefault="00E67270">
      <w:pPr>
        <w:spacing w:line="100" w:lineRule="exact"/>
        <w:ind w:left="247"/>
        <w:rPr>
          <w:sz w:val="16"/>
        </w:rPr>
      </w:pPr>
      <w:r>
        <w:rPr>
          <w:rFonts w:ascii="Times New Roman"/>
          <w:w w:val="110"/>
          <w:position w:val="5"/>
          <w:sz w:val="11"/>
        </w:rPr>
        <w:t>39</w:t>
      </w:r>
      <w:r>
        <w:rPr>
          <w:rFonts w:ascii="Times New Roman"/>
          <w:spacing w:val="27"/>
          <w:w w:val="110"/>
          <w:position w:val="5"/>
          <w:sz w:val="11"/>
        </w:rPr>
        <w:t xml:space="preserve"> </w:t>
      </w:r>
      <w:r>
        <w:rPr>
          <w:w w:val="110"/>
          <w:sz w:val="16"/>
        </w:rPr>
        <w:t>Ibid.</w:t>
      </w:r>
    </w:p>
    <w:p w14:paraId="53186E3A" w14:textId="77777777" w:rsidR="00921BED" w:rsidRDefault="00E67270">
      <w:pPr>
        <w:spacing w:line="293" w:lineRule="exact"/>
        <w:ind w:left="244"/>
        <w:rPr>
          <w:sz w:val="16"/>
        </w:rPr>
      </w:pPr>
      <w:r>
        <w:rPr>
          <w:spacing w:val="-84"/>
          <w:w w:val="83"/>
          <w:sz w:val="27"/>
        </w:rPr>
        <w:t>°</w:t>
      </w:r>
      <w:r>
        <w:rPr>
          <w:w w:val="114"/>
          <w:position w:val="5"/>
          <w:sz w:val="10"/>
        </w:rPr>
        <w:t>4</w:t>
      </w:r>
      <w:r>
        <w:rPr>
          <w:position w:val="5"/>
          <w:sz w:val="10"/>
        </w:rPr>
        <w:t xml:space="preserve">   </w:t>
      </w:r>
      <w:r>
        <w:rPr>
          <w:spacing w:val="11"/>
          <w:position w:val="5"/>
          <w:sz w:val="10"/>
        </w:rPr>
        <w:t xml:space="preserve"> </w:t>
      </w:r>
      <w:r>
        <w:rPr>
          <w:spacing w:val="-1"/>
          <w:w w:val="111"/>
          <w:sz w:val="16"/>
        </w:rPr>
        <w:t>Kyli</w:t>
      </w:r>
      <w:r>
        <w:rPr>
          <w:w w:val="111"/>
          <w:sz w:val="16"/>
        </w:rPr>
        <w:t>e</w:t>
      </w:r>
      <w:r>
        <w:rPr>
          <w:spacing w:val="12"/>
          <w:sz w:val="16"/>
        </w:rPr>
        <w:t xml:space="preserve"> </w:t>
      </w:r>
      <w:r>
        <w:rPr>
          <w:w w:val="110"/>
          <w:sz w:val="16"/>
        </w:rPr>
        <w:t>Merrow,</w:t>
      </w:r>
      <w:r>
        <w:rPr>
          <w:spacing w:val="10"/>
          <w:sz w:val="16"/>
        </w:rPr>
        <w:t xml:space="preserve"> </w:t>
      </w:r>
      <w:r>
        <w:rPr>
          <w:spacing w:val="-1"/>
          <w:w w:val="111"/>
          <w:sz w:val="16"/>
        </w:rPr>
        <w:t>Philli</w:t>
      </w:r>
      <w:r>
        <w:rPr>
          <w:w w:val="111"/>
          <w:sz w:val="16"/>
        </w:rPr>
        <w:t>p</w:t>
      </w:r>
      <w:r>
        <w:rPr>
          <w:spacing w:val="10"/>
          <w:sz w:val="16"/>
        </w:rPr>
        <w:t xml:space="preserve"> </w:t>
      </w:r>
      <w:r>
        <w:rPr>
          <w:spacing w:val="-1"/>
          <w:w w:val="105"/>
          <w:sz w:val="16"/>
        </w:rPr>
        <w:t>Penzien</w:t>
      </w:r>
      <w:r>
        <w:rPr>
          <w:w w:val="105"/>
          <w:sz w:val="16"/>
        </w:rPr>
        <w:t>,</w:t>
      </w:r>
      <w:r>
        <w:rPr>
          <w:spacing w:val="10"/>
          <w:sz w:val="16"/>
        </w:rPr>
        <w:t xml:space="preserve"> </w:t>
      </w:r>
      <w:proofErr w:type="gramStart"/>
      <w:r>
        <w:rPr>
          <w:spacing w:val="-1"/>
          <w:w w:val="105"/>
          <w:sz w:val="16"/>
        </w:rPr>
        <w:t>an</w:t>
      </w:r>
      <w:r>
        <w:rPr>
          <w:w w:val="105"/>
          <w:sz w:val="16"/>
        </w:rPr>
        <w:t>d</w:t>
      </w:r>
      <w:r>
        <w:rPr>
          <w:sz w:val="16"/>
        </w:rPr>
        <w:t xml:space="preserve"> </w:t>
      </w:r>
      <w:r>
        <w:rPr>
          <w:spacing w:val="-22"/>
          <w:sz w:val="16"/>
        </w:rPr>
        <w:t xml:space="preserve"> </w:t>
      </w:r>
      <w:r>
        <w:rPr>
          <w:spacing w:val="-1"/>
          <w:w w:val="111"/>
          <w:sz w:val="16"/>
        </w:rPr>
        <w:t>Trevo</w:t>
      </w:r>
      <w:r>
        <w:rPr>
          <w:w w:val="111"/>
          <w:sz w:val="16"/>
        </w:rPr>
        <w:t>r</w:t>
      </w:r>
      <w:proofErr w:type="gramEnd"/>
      <w:r>
        <w:rPr>
          <w:spacing w:val="20"/>
          <w:sz w:val="16"/>
        </w:rPr>
        <w:t xml:space="preserve"> </w:t>
      </w:r>
      <w:r>
        <w:rPr>
          <w:spacing w:val="-1"/>
          <w:w w:val="109"/>
          <w:sz w:val="16"/>
        </w:rPr>
        <w:t>Dubats</w:t>
      </w:r>
      <w:r>
        <w:rPr>
          <w:w w:val="109"/>
          <w:sz w:val="16"/>
        </w:rPr>
        <w:t>,</w:t>
      </w:r>
      <w:r>
        <w:rPr>
          <w:spacing w:val="7"/>
          <w:sz w:val="16"/>
        </w:rPr>
        <w:t xml:space="preserve"> </w:t>
      </w:r>
      <w:r>
        <w:rPr>
          <w:spacing w:val="-1"/>
          <w:w w:val="114"/>
          <w:sz w:val="16"/>
        </w:rPr>
        <w:t>"Explorin</w:t>
      </w:r>
      <w:r>
        <w:rPr>
          <w:w w:val="114"/>
          <w:sz w:val="16"/>
        </w:rPr>
        <w:t>g</w:t>
      </w:r>
      <w:r>
        <w:rPr>
          <w:spacing w:val="14"/>
          <w:sz w:val="16"/>
        </w:rPr>
        <w:t xml:space="preserve"> </w:t>
      </w:r>
      <w:r>
        <w:rPr>
          <w:spacing w:val="-1"/>
          <w:w w:val="114"/>
          <w:sz w:val="16"/>
        </w:rPr>
        <w:t>Foo</w:t>
      </w:r>
      <w:r>
        <w:rPr>
          <w:w w:val="114"/>
          <w:sz w:val="16"/>
        </w:rPr>
        <w:t>d</w:t>
      </w:r>
      <w:r>
        <w:rPr>
          <w:spacing w:val="2"/>
          <w:sz w:val="16"/>
        </w:rPr>
        <w:t xml:space="preserve"> </w:t>
      </w:r>
      <w:r>
        <w:rPr>
          <w:spacing w:val="-1"/>
          <w:w w:val="110"/>
          <w:sz w:val="16"/>
        </w:rPr>
        <w:t>Wast</w:t>
      </w:r>
      <w:r>
        <w:rPr>
          <w:w w:val="110"/>
          <w:sz w:val="16"/>
        </w:rPr>
        <w:t>e</w:t>
      </w:r>
      <w:r>
        <w:rPr>
          <w:spacing w:val="17"/>
          <w:sz w:val="16"/>
        </w:rPr>
        <w:t xml:space="preserve"> </w:t>
      </w:r>
      <w:r>
        <w:rPr>
          <w:spacing w:val="-1"/>
          <w:w w:val="112"/>
          <w:sz w:val="16"/>
        </w:rPr>
        <w:t>Reductio</w:t>
      </w:r>
      <w:r>
        <w:rPr>
          <w:w w:val="112"/>
          <w:sz w:val="16"/>
        </w:rPr>
        <w:t>n</w:t>
      </w:r>
      <w:r>
        <w:rPr>
          <w:spacing w:val="10"/>
          <w:sz w:val="16"/>
        </w:rPr>
        <w:t xml:space="preserve"> </w:t>
      </w:r>
      <w:r>
        <w:rPr>
          <w:spacing w:val="-1"/>
          <w:w w:val="112"/>
          <w:sz w:val="16"/>
        </w:rPr>
        <w:t>i</w:t>
      </w:r>
      <w:r>
        <w:rPr>
          <w:w w:val="112"/>
          <w:sz w:val="16"/>
        </w:rPr>
        <w:t>n</w:t>
      </w:r>
      <w:r>
        <w:rPr>
          <w:spacing w:val="5"/>
          <w:sz w:val="16"/>
        </w:rPr>
        <w:t xml:space="preserve"> </w:t>
      </w:r>
      <w:r>
        <w:rPr>
          <w:spacing w:val="-1"/>
          <w:w w:val="107"/>
          <w:sz w:val="16"/>
        </w:rPr>
        <w:t>Campu</w:t>
      </w:r>
      <w:r>
        <w:rPr>
          <w:w w:val="107"/>
          <w:sz w:val="16"/>
        </w:rPr>
        <w:t>s</w:t>
      </w:r>
      <w:r>
        <w:rPr>
          <w:spacing w:val="14"/>
          <w:sz w:val="16"/>
        </w:rPr>
        <w:t xml:space="preserve"> </w:t>
      </w:r>
      <w:r>
        <w:rPr>
          <w:spacing w:val="-1"/>
          <w:w w:val="112"/>
          <w:sz w:val="16"/>
        </w:rPr>
        <w:t>Dinin</w:t>
      </w:r>
      <w:r>
        <w:rPr>
          <w:w w:val="112"/>
          <w:sz w:val="16"/>
        </w:rPr>
        <w:t>g</w:t>
      </w:r>
      <w:r>
        <w:rPr>
          <w:spacing w:val="8"/>
          <w:sz w:val="16"/>
        </w:rPr>
        <w:t xml:space="preserve"> </w:t>
      </w:r>
      <w:r>
        <w:rPr>
          <w:spacing w:val="-1"/>
          <w:w w:val="107"/>
          <w:sz w:val="16"/>
        </w:rPr>
        <w:t>Halls</w:t>
      </w:r>
      <w:r>
        <w:rPr>
          <w:w w:val="107"/>
          <w:sz w:val="16"/>
        </w:rPr>
        <w:t>"</w:t>
      </w:r>
      <w:r>
        <w:rPr>
          <w:spacing w:val="12"/>
          <w:sz w:val="16"/>
        </w:rPr>
        <w:t xml:space="preserve"> </w:t>
      </w:r>
      <w:r>
        <w:rPr>
          <w:w w:val="109"/>
          <w:sz w:val="16"/>
        </w:rPr>
        <w:t>(</w:t>
      </w:r>
      <w:r>
        <w:rPr>
          <w:spacing w:val="-1"/>
          <w:w w:val="109"/>
          <w:sz w:val="16"/>
        </w:rPr>
        <w:t>PhD</w:t>
      </w:r>
    </w:p>
    <w:p w14:paraId="6B49894D" w14:textId="77777777" w:rsidR="00921BED" w:rsidRDefault="00E67270">
      <w:pPr>
        <w:spacing w:line="249" w:lineRule="auto"/>
        <w:ind w:left="250" w:right="1312"/>
        <w:rPr>
          <w:sz w:val="16"/>
        </w:rPr>
      </w:pPr>
      <w:r>
        <w:rPr>
          <w:w w:val="110"/>
          <w:sz w:val="16"/>
        </w:rPr>
        <w:t>diss., Western Michigan University, 2013), p. 3. Retrieved from https://wmich.edu/sites/default/files/attachments/ENVS%204100%20Final%20Project%20Report%20-</w:t>
      </w:r>
    </w:p>
    <w:p w14:paraId="7F25394B" w14:textId="77777777" w:rsidR="00921BED" w:rsidRDefault="00E67270">
      <w:pPr>
        <w:ind w:left="247"/>
        <w:rPr>
          <w:sz w:val="16"/>
        </w:rPr>
      </w:pPr>
      <w:r>
        <w:rPr>
          <w:w w:val="110"/>
          <w:sz w:val="16"/>
        </w:rPr>
        <w:t>%20</w:t>
      </w:r>
      <w:proofErr w:type="gramStart"/>
      <w:r>
        <w:rPr>
          <w:w w:val="110"/>
          <w:sz w:val="16"/>
        </w:rPr>
        <w:t>Merrow,%</w:t>
      </w:r>
      <w:proofErr w:type="gramEnd"/>
      <w:r>
        <w:rPr>
          <w:w w:val="110"/>
          <w:sz w:val="16"/>
        </w:rPr>
        <w:t>20Penzien,%20Dubats.pdf.</w:t>
      </w:r>
    </w:p>
    <w:p w14:paraId="5213E8DB" w14:textId="77777777" w:rsidR="00921BED" w:rsidRDefault="00E67270">
      <w:pPr>
        <w:spacing w:before="5"/>
        <w:ind w:left="250"/>
        <w:rPr>
          <w:sz w:val="16"/>
        </w:rPr>
      </w:pPr>
      <w:r>
        <w:rPr>
          <w:rFonts w:ascii="Times New Roman"/>
          <w:w w:val="105"/>
          <w:position w:val="5"/>
          <w:sz w:val="10"/>
        </w:rPr>
        <w:t xml:space="preserve">41 </w:t>
      </w:r>
      <w:r>
        <w:rPr>
          <w:w w:val="105"/>
          <w:sz w:val="16"/>
        </w:rPr>
        <w:t xml:space="preserve">Petergaye Gilliard, "Assessing and Quantifying Food Waste", p. </w:t>
      </w:r>
      <w:r>
        <w:rPr>
          <w:sz w:val="16"/>
        </w:rPr>
        <w:t>11.</w:t>
      </w:r>
    </w:p>
    <w:p w14:paraId="60D90813" w14:textId="77777777" w:rsidR="00921BED" w:rsidRDefault="00E67270">
      <w:pPr>
        <w:spacing w:before="8" w:line="249" w:lineRule="auto"/>
        <w:ind w:left="248" w:right="439" w:firstLine="1"/>
        <w:rPr>
          <w:sz w:val="16"/>
        </w:rPr>
      </w:pPr>
      <w:r>
        <w:rPr>
          <w:rFonts w:ascii="Times New Roman"/>
          <w:w w:val="105"/>
          <w:position w:val="5"/>
          <w:sz w:val="10"/>
        </w:rPr>
        <w:t xml:space="preserve">42 </w:t>
      </w:r>
      <w:r>
        <w:rPr>
          <w:w w:val="110"/>
          <w:sz w:val="16"/>
        </w:rPr>
        <w:t xml:space="preserve">Toronto Food Policy Council, "Food waste: The issue of food waste," Toronto Food Policy Council. accessed February 15, 2018, </w:t>
      </w:r>
      <w:hyperlink r:id="rId46">
        <w:r>
          <w:rPr>
            <w:w w:val="110"/>
            <w:sz w:val="16"/>
          </w:rPr>
          <w:t>http://tfpc.to/food-waste-landing/food-waste-theissue.</w:t>
        </w:r>
      </w:hyperlink>
    </w:p>
    <w:p w14:paraId="0117BE09" w14:textId="77777777" w:rsidR="00921BED" w:rsidRDefault="00921BED">
      <w:pPr>
        <w:spacing w:line="249" w:lineRule="auto"/>
        <w:rPr>
          <w:sz w:val="16"/>
        </w:rPr>
        <w:sectPr w:rsidR="00921BED">
          <w:pgSz w:w="12240" w:h="15840"/>
          <w:pgMar w:top="1440" w:right="1180" w:bottom="920" w:left="1200" w:header="0" w:footer="726" w:gutter="0"/>
          <w:cols w:space="720"/>
        </w:sectPr>
      </w:pPr>
    </w:p>
    <w:p w14:paraId="06E21FC9" w14:textId="77777777" w:rsidR="00921BED" w:rsidRDefault="00E67270">
      <w:pPr>
        <w:pStyle w:val="BodyText"/>
        <w:spacing w:before="67" w:line="288" w:lineRule="auto"/>
        <w:ind w:left="249" w:right="267" w:hanging="2"/>
        <w:rPr>
          <w:rFonts w:ascii="Times New Roman"/>
        </w:rPr>
      </w:pPr>
      <w:r>
        <w:rPr>
          <w:w w:val="110"/>
        </w:rPr>
        <w:lastRenderedPageBreak/>
        <w:t>the release of harmful greenhouse gases (such as methane) produced from decomposing food.</w:t>
      </w:r>
      <w:r>
        <w:rPr>
          <w:rFonts w:ascii="Times New Roman"/>
          <w:w w:val="110"/>
          <w:vertAlign w:val="superscript"/>
        </w:rPr>
        <w:t>43</w:t>
      </w:r>
    </w:p>
    <w:p w14:paraId="2BEA248F" w14:textId="77777777" w:rsidR="00921BED" w:rsidRDefault="00E67270">
      <w:pPr>
        <w:pStyle w:val="BodyText"/>
        <w:spacing w:before="199" w:line="288" w:lineRule="auto"/>
        <w:ind w:left="247" w:right="439"/>
        <w:rPr>
          <w:rFonts w:ascii="Times New Roman" w:hAnsi="Times New Roman"/>
        </w:rPr>
      </w:pPr>
      <w:r>
        <w:rPr>
          <w:w w:val="110"/>
        </w:rPr>
        <w:t xml:space="preserve">First, it is </w:t>
      </w:r>
      <w:proofErr w:type="gramStart"/>
      <w:r>
        <w:rPr>
          <w:w w:val="110"/>
        </w:rPr>
        <w:t>important  to</w:t>
      </w:r>
      <w:proofErr w:type="gramEnd"/>
      <w:r>
        <w:rPr>
          <w:w w:val="110"/>
        </w:rPr>
        <w:t xml:space="preserve"> conduct  a food  waste audit at high traffic  food locations of both pre-consumer and post-consumer waste. Once adequate and accurate met</w:t>
      </w:r>
      <w:r>
        <w:rPr>
          <w:w w:val="110"/>
        </w:rPr>
        <w:t xml:space="preserve">hods </w:t>
      </w:r>
      <w:proofErr w:type="gramStart"/>
      <w:r>
        <w:rPr>
          <w:w w:val="110"/>
        </w:rPr>
        <w:t>for  data</w:t>
      </w:r>
      <w:proofErr w:type="gramEnd"/>
      <w:r>
        <w:rPr>
          <w:w w:val="110"/>
        </w:rPr>
        <w:t xml:space="preserve"> collection and analysis have been established, such audit can be expanded  to other food vendors on campus. Pre-consumer waste is also referred to as "kitchen waste" which tends to accumulate due to food spoilage, meal overproduction, expira</w:t>
      </w:r>
      <w:r>
        <w:rPr>
          <w:w w:val="110"/>
        </w:rPr>
        <w:t xml:space="preserve">tion, and such. This is said to be under the control of kitchen staff, while post­ consumer or "plate waste" is controlled by the consumer/guest due </w:t>
      </w:r>
      <w:proofErr w:type="gramStart"/>
      <w:r>
        <w:rPr>
          <w:w w:val="110"/>
        </w:rPr>
        <w:t>to  food</w:t>
      </w:r>
      <w:proofErr w:type="gramEnd"/>
      <w:r>
        <w:rPr>
          <w:w w:val="110"/>
        </w:rPr>
        <w:t xml:space="preserve"> behaviours, portion sizes, and the</w:t>
      </w:r>
      <w:r>
        <w:rPr>
          <w:spacing w:val="18"/>
          <w:w w:val="110"/>
        </w:rPr>
        <w:t xml:space="preserve"> </w:t>
      </w:r>
      <w:r>
        <w:rPr>
          <w:spacing w:val="-4"/>
          <w:w w:val="110"/>
        </w:rPr>
        <w:t>like.</w:t>
      </w:r>
      <w:r>
        <w:rPr>
          <w:rFonts w:ascii="Times New Roman" w:hAnsi="Times New Roman"/>
          <w:spacing w:val="-4"/>
          <w:w w:val="110"/>
          <w:vertAlign w:val="superscript"/>
        </w:rPr>
        <w:t>4</w:t>
      </w:r>
      <w:r>
        <w:rPr>
          <w:rFonts w:ascii="Times New Roman" w:hAnsi="Times New Roman"/>
          <w:spacing w:val="-4"/>
          <w:w w:val="110"/>
        </w:rPr>
        <w:t xml:space="preserve"> </w:t>
      </w:r>
      <w:r>
        <w:rPr>
          <w:rFonts w:ascii="Times New Roman" w:hAnsi="Times New Roman"/>
          <w:w w:val="110"/>
          <w:vertAlign w:val="superscript"/>
        </w:rPr>
        <w:t>4</w:t>
      </w:r>
    </w:p>
    <w:p w14:paraId="50894C51" w14:textId="77777777" w:rsidR="00921BED" w:rsidRDefault="00E67270">
      <w:pPr>
        <w:pStyle w:val="BodyText"/>
        <w:spacing w:before="204" w:line="288" w:lineRule="auto"/>
        <w:ind w:left="247" w:right="394" w:firstLine="3"/>
      </w:pPr>
      <w:r>
        <w:rPr>
          <w:w w:val="110"/>
        </w:rPr>
        <w:t>One such waste audit conducted at the University  of S</w:t>
      </w:r>
      <w:r>
        <w:rPr>
          <w:w w:val="110"/>
        </w:rPr>
        <w:t xml:space="preserve">askatchewan's Marquis  Culinary Centre revealed the highest contributor of food waste to be at the pre­ consumer (kitchen) stage, followed by the post-consumer  stages of  edible plate waste, and then non-edible wast </w:t>
      </w:r>
      <w:r>
        <w:rPr>
          <w:spacing w:val="-3"/>
          <w:w w:val="110"/>
        </w:rPr>
        <w:t>e.</w:t>
      </w:r>
      <w:r>
        <w:rPr>
          <w:rFonts w:ascii="Times New Roman" w:hAnsi="Times New Roman"/>
          <w:spacing w:val="-3"/>
          <w:w w:val="110"/>
          <w:vertAlign w:val="superscript"/>
        </w:rPr>
        <w:t>45</w:t>
      </w:r>
      <w:r>
        <w:rPr>
          <w:rFonts w:ascii="Times New Roman" w:hAnsi="Times New Roman"/>
          <w:spacing w:val="-3"/>
          <w:w w:val="110"/>
        </w:rPr>
        <w:t xml:space="preserve"> </w:t>
      </w:r>
      <w:r>
        <w:rPr>
          <w:w w:val="110"/>
        </w:rPr>
        <w:t xml:space="preserve">This highlights a need to educate </w:t>
      </w:r>
      <w:r>
        <w:rPr>
          <w:w w:val="110"/>
        </w:rPr>
        <w:t xml:space="preserve">both kitchen staff and the general student body about how they contribute to, and can work to reduce food waste. The former can be achieved through the provision of training of kitchen staff on waste reduction. An avenue for education can be focused </w:t>
      </w:r>
      <w:proofErr w:type="gramStart"/>
      <w:r>
        <w:rPr>
          <w:w w:val="110"/>
        </w:rPr>
        <w:t>on  in</w:t>
      </w:r>
      <w:r>
        <w:rPr>
          <w:w w:val="110"/>
        </w:rPr>
        <w:t>creasing</w:t>
      </w:r>
      <w:proofErr w:type="gramEnd"/>
      <w:r>
        <w:rPr>
          <w:w w:val="110"/>
        </w:rPr>
        <w:t xml:space="preserve"> awareness of food waste on campus-information from such audits can be published by MSU's student-run newspaper, The Silhouette, to increase outreach and information dissemination to a larger student audience. Another means by which this can be don</w:t>
      </w:r>
      <w:r>
        <w:rPr>
          <w:w w:val="110"/>
        </w:rPr>
        <w:t xml:space="preserve">e is through the use of clear bins (as green bins) that show the food waste they contain as is done at Carleton Universit </w:t>
      </w:r>
      <w:r>
        <w:rPr>
          <w:spacing w:val="2"/>
          <w:w w:val="110"/>
        </w:rPr>
        <w:t>y.</w:t>
      </w:r>
      <w:r>
        <w:rPr>
          <w:rFonts w:ascii="Times New Roman" w:hAnsi="Times New Roman"/>
          <w:spacing w:val="2"/>
          <w:w w:val="110"/>
          <w:vertAlign w:val="superscript"/>
        </w:rPr>
        <w:t>46</w:t>
      </w:r>
      <w:r>
        <w:rPr>
          <w:rFonts w:ascii="Times New Roman" w:hAnsi="Times New Roman"/>
          <w:spacing w:val="2"/>
          <w:w w:val="110"/>
        </w:rPr>
        <w:t xml:space="preserve"> </w:t>
      </w:r>
      <w:r>
        <w:rPr>
          <w:w w:val="110"/>
        </w:rPr>
        <w:t>Additionally, simple awareness campaigns can have far-reaching effects. For example, a study on food waste at Kansas State Univer</w:t>
      </w:r>
      <w:r>
        <w:rPr>
          <w:w w:val="110"/>
        </w:rPr>
        <w:t>sity revealed that 15% fewer students wasted their food after  short anti-waste slogans were placed in the dining hall.</w:t>
      </w:r>
      <w:r>
        <w:rPr>
          <w:rFonts w:ascii="Times New Roman" w:hAnsi="Times New Roman"/>
          <w:w w:val="110"/>
          <w:vertAlign w:val="superscript"/>
        </w:rPr>
        <w:t>4</w:t>
      </w:r>
      <w:r>
        <w:rPr>
          <w:rFonts w:ascii="Times New Roman" w:hAnsi="Times New Roman"/>
          <w:w w:val="110"/>
        </w:rPr>
        <w:t xml:space="preserve"> </w:t>
      </w:r>
      <w:r>
        <w:rPr>
          <w:rFonts w:ascii="Times New Roman" w:hAnsi="Times New Roman"/>
          <w:w w:val="110"/>
          <w:vertAlign w:val="superscript"/>
        </w:rPr>
        <w:t>7</w:t>
      </w:r>
      <w:r>
        <w:rPr>
          <w:rFonts w:ascii="Times New Roman" w:hAnsi="Times New Roman"/>
          <w:w w:val="110"/>
        </w:rPr>
        <w:t xml:space="preserve"> </w:t>
      </w:r>
      <w:r>
        <w:rPr>
          <w:w w:val="110"/>
        </w:rPr>
        <w:t>Moving beyond simple awareness campaigns, it is possible to follow in the footsteps of the University of Guelph by integrating the is</w:t>
      </w:r>
      <w:r>
        <w:rPr>
          <w:w w:val="110"/>
        </w:rPr>
        <w:t>sue of food waste into students' education plan. The unit plan is reportedly accessible to over 200 teachers from Ontario, China,</w:t>
      </w:r>
      <w:r>
        <w:rPr>
          <w:spacing w:val="30"/>
          <w:w w:val="110"/>
        </w:rPr>
        <w:t xml:space="preserve"> </w:t>
      </w:r>
      <w:r>
        <w:rPr>
          <w:w w:val="110"/>
        </w:rPr>
        <w:t>and</w:t>
      </w:r>
    </w:p>
    <w:p w14:paraId="3E4190C3" w14:textId="77777777" w:rsidR="00921BED" w:rsidRDefault="00E67270">
      <w:pPr>
        <w:pStyle w:val="BodyText"/>
        <w:spacing w:before="2"/>
        <w:ind w:left="257"/>
        <w:rPr>
          <w:rFonts w:ascii="Times New Roman"/>
        </w:rPr>
      </w:pPr>
      <w:r>
        <w:rPr>
          <w:w w:val="105"/>
        </w:rPr>
        <w:t xml:space="preserve">Aust ralia. </w:t>
      </w:r>
      <w:r>
        <w:rPr>
          <w:rFonts w:ascii="Times New Roman"/>
          <w:w w:val="105"/>
          <w:vertAlign w:val="superscript"/>
        </w:rPr>
        <w:t>48</w:t>
      </w:r>
    </w:p>
    <w:p w14:paraId="745B5603" w14:textId="77777777" w:rsidR="00921BED" w:rsidRDefault="00921BED">
      <w:pPr>
        <w:pStyle w:val="BodyText"/>
        <w:spacing w:before="9"/>
        <w:rPr>
          <w:rFonts w:ascii="Times New Roman"/>
          <w:sz w:val="21"/>
        </w:rPr>
      </w:pPr>
    </w:p>
    <w:p w14:paraId="6EFFB4BC" w14:textId="77777777" w:rsidR="00921BED" w:rsidRDefault="00E67270">
      <w:pPr>
        <w:pStyle w:val="BodyText"/>
        <w:spacing w:line="288" w:lineRule="auto"/>
        <w:ind w:left="251" w:right="439" w:firstLine="2"/>
      </w:pPr>
      <w:r>
        <w:rPr>
          <w:w w:val="110"/>
        </w:rPr>
        <w:t xml:space="preserve">With regards to portion control, McMaster University is encouraged to consider reducing the size of plates used to serve food based on the theory that smaller plates result in less waste by holding less fo od. </w:t>
      </w:r>
      <w:r>
        <w:rPr>
          <w:w w:val="110"/>
          <w:vertAlign w:val="superscript"/>
        </w:rPr>
        <w:t>49</w:t>
      </w:r>
      <w:r>
        <w:rPr>
          <w:w w:val="110"/>
        </w:rPr>
        <w:t xml:space="preserve"> With such an initiative, it is important th</w:t>
      </w:r>
      <w:r>
        <w:rPr>
          <w:w w:val="110"/>
        </w:rPr>
        <w:t>at meal costs are adjusted to reflect the amount of food provided. Specifically, the price per unit should remain consistent as to not discourage students from</w:t>
      </w:r>
      <w:r>
        <w:rPr>
          <w:spacing w:val="7"/>
          <w:w w:val="110"/>
        </w:rPr>
        <w:t xml:space="preserve"> </w:t>
      </w:r>
      <w:r>
        <w:rPr>
          <w:w w:val="110"/>
        </w:rPr>
        <w:t>purchasing</w:t>
      </w:r>
    </w:p>
    <w:p w14:paraId="62C5960B" w14:textId="77777777" w:rsidR="00921BED" w:rsidRDefault="00E67270">
      <w:pPr>
        <w:pStyle w:val="BodyText"/>
        <w:spacing w:before="8"/>
        <w:rPr>
          <w:sz w:val="13"/>
        </w:rPr>
      </w:pPr>
      <w:r>
        <w:pict w14:anchorId="6163CA53">
          <v:shape id="_x0000_s1114" alt="" style="position:absolute;margin-left:72.1pt;margin-top:10.1pt;width:144.25pt;height:.1pt;z-index:-157173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11A06AD" w14:textId="77777777" w:rsidR="00921BED" w:rsidRDefault="00E67270">
      <w:pPr>
        <w:spacing w:before="75"/>
        <w:ind w:left="250"/>
        <w:rPr>
          <w:sz w:val="16"/>
        </w:rPr>
      </w:pPr>
      <w:r>
        <w:rPr>
          <w:rFonts w:ascii="Times New Roman"/>
          <w:w w:val="110"/>
          <w:position w:val="5"/>
          <w:sz w:val="10"/>
        </w:rPr>
        <w:t xml:space="preserve">43 </w:t>
      </w:r>
      <w:r>
        <w:rPr>
          <w:w w:val="110"/>
          <w:sz w:val="16"/>
        </w:rPr>
        <w:t>Petergaye Gilliard, "Assessing and Quantifying Food Waste", p. 9.</w:t>
      </w:r>
    </w:p>
    <w:p w14:paraId="6E7EFD27" w14:textId="77777777" w:rsidR="00921BED" w:rsidRDefault="00E67270">
      <w:pPr>
        <w:spacing w:before="8" w:line="249" w:lineRule="auto"/>
        <w:ind w:left="246" w:right="559" w:firstLine="4"/>
        <w:rPr>
          <w:sz w:val="16"/>
        </w:rPr>
      </w:pPr>
      <w:r>
        <w:rPr>
          <w:rFonts w:ascii="Times New Roman"/>
          <w:w w:val="110"/>
          <w:position w:val="5"/>
          <w:sz w:val="10"/>
        </w:rPr>
        <w:t xml:space="preserve">44 </w:t>
      </w:r>
      <w:r>
        <w:rPr>
          <w:w w:val="110"/>
          <w:sz w:val="16"/>
        </w:rPr>
        <w:t>Andrew Shak</w:t>
      </w:r>
      <w:r>
        <w:rPr>
          <w:w w:val="110"/>
          <w:sz w:val="16"/>
        </w:rPr>
        <w:t xml:space="preserve">man, "Food waste tracking: The path to pre-consumer food waste prevention" Leanpath Inc., p. 9. accessed February 15, 2018. </w:t>
      </w:r>
      <w:hyperlink r:id="rId47">
        <w:r>
          <w:rPr>
            <w:w w:val="110"/>
            <w:sz w:val="16"/>
          </w:rPr>
          <w:t>https://www.epa.gov/sites/production/files/2016-</w:t>
        </w:r>
      </w:hyperlink>
      <w:r>
        <w:rPr>
          <w:w w:val="110"/>
          <w:sz w:val="16"/>
        </w:rPr>
        <w:t xml:space="preserve"> 01/documents/2_l</w:t>
      </w:r>
      <w:r>
        <w:rPr>
          <w:w w:val="110"/>
          <w:sz w:val="16"/>
        </w:rPr>
        <w:t>eanpath_shakman.pdf</w:t>
      </w:r>
    </w:p>
    <w:p w14:paraId="18C2A700" w14:textId="77777777" w:rsidR="00921BED" w:rsidRDefault="00E67270">
      <w:pPr>
        <w:ind w:left="250"/>
        <w:rPr>
          <w:sz w:val="16"/>
        </w:rPr>
      </w:pPr>
      <w:r>
        <w:rPr>
          <w:rFonts w:ascii="Times New Roman"/>
          <w:w w:val="110"/>
          <w:position w:val="5"/>
          <w:sz w:val="11"/>
        </w:rPr>
        <w:t xml:space="preserve">45 </w:t>
      </w:r>
      <w:r>
        <w:rPr>
          <w:w w:val="110"/>
          <w:sz w:val="16"/>
        </w:rPr>
        <w:t>Petergaye Gilliard, "Assessing and Quantifying Food Waste", p. 24.</w:t>
      </w:r>
    </w:p>
    <w:p w14:paraId="7E8D58C7" w14:textId="77777777" w:rsidR="00921BED" w:rsidRDefault="00E67270">
      <w:pPr>
        <w:spacing w:before="6"/>
        <w:ind w:left="250"/>
        <w:rPr>
          <w:sz w:val="16"/>
        </w:rPr>
      </w:pPr>
      <w:r>
        <w:rPr>
          <w:rFonts w:ascii="Times New Roman"/>
          <w:w w:val="110"/>
          <w:position w:val="5"/>
          <w:sz w:val="11"/>
        </w:rPr>
        <w:t xml:space="preserve">46 </w:t>
      </w:r>
      <w:r>
        <w:rPr>
          <w:w w:val="110"/>
          <w:sz w:val="16"/>
        </w:rPr>
        <w:t>Ibid.,</w:t>
      </w:r>
      <w:r>
        <w:rPr>
          <w:spacing w:val="-32"/>
          <w:w w:val="110"/>
          <w:sz w:val="16"/>
        </w:rPr>
        <w:t xml:space="preserve"> </w:t>
      </w:r>
      <w:r>
        <w:rPr>
          <w:w w:val="110"/>
          <w:sz w:val="16"/>
        </w:rPr>
        <w:t>18.</w:t>
      </w:r>
    </w:p>
    <w:p w14:paraId="0F93C9D3" w14:textId="77777777" w:rsidR="00921BED" w:rsidRDefault="00E67270">
      <w:pPr>
        <w:spacing w:before="8"/>
        <w:ind w:left="250"/>
        <w:rPr>
          <w:sz w:val="16"/>
        </w:rPr>
      </w:pPr>
      <w:r>
        <w:rPr>
          <w:rFonts w:ascii="Times New Roman"/>
          <w:position w:val="5"/>
          <w:sz w:val="10"/>
        </w:rPr>
        <w:t xml:space="preserve">47   </w:t>
      </w:r>
      <w:r>
        <w:rPr>
          <w:sz w:val="16"/>
        </w:rPr>
        <w:t>Ibid.,</w:t>
      </w:r>
      <w:r>
        <w:rPr>
          <w:spacing w:val="1"/>
          <w:sz w:val="16"/>
        </w:rPr>
        <w:t xml:space="preserve"> </w:t>
      </w:r>
      <w:r>
        <w:rPr>
          <w:sz w:val="16"/>
        </w:rPr>
        <w:t>19.</w:t>
      </w:r>
    </w:p>
    <w:p w14:paraId="33B25D20" w14:textId="77777777" w:rsidR="00921BED" w:rsidRDefault="00E67270">
      <w:pPr>
        <w:spacing w:before="6"/>
        <w:ind w:left="250"/>
        <w:rPr>
          <w:sz w:val="16"/>
        </w:rPr>
      </w:pPr>
      <w:r>
        <w:rPr>
          <w:rFonts w:ascii="Times New Roman"/>
          <w:w w:val="110"/>
          <w:position w:val="5"/>
          <w:sz w:val="11"/>
        </w:rPr>
        <w:t xml:space="preserve">48 </w:t>
      </w:r>
      <w:r>
        <w:rPr>
          <w:w w:val="110"/>
          <w:sz w:val="16"/>
        </w:rPr>
        <w:t>Ibid.</w:t>
      </w:r>
    </w:p>
    <w:p w14:paraId="5CAB5450" w14:textId="77777777" w:rsidR="00921BED" w:rsidRDefault="00E67270">
      <w:pPr>
        <w:spacing w:before="6"/>
        <w:ind w:left="250"/>
        <w:rPr>
          <w:sz w:val="16"/>
        </w:rPr>
      </w:pPr>
      <w:r>
        <w:rPr>
          <w:rFonts w:ascii="Times New Roman"/>
          <w:w w:val="110"/>
          <w:position w:val="5"/>
          <w:sz w:val="11"/>
        </w:rPr>
        <w:t xml:space="preserve">49 </w:t>
      </w:r>
      <w:r>
        <w:rPr>
          <w:w w:val="110"/>
          <w:sz w:val="16"/>
        </w:rPr>
        <w:t>Ibid., 10.</w:t>
      </w:r>
    </w:p>
    <w:p w14:paraId="33CE6A0A" w14:textId="77777777" w:rsidR="00921BED" w:rsidRDefault="00921BED">
      <w:pPr>
        <w:rPr>
          <w:sz w:val="16"/>
        </w:rPr>
        <w:sectPr w:rsidR="00921BED">
          <w:pgSz w:w="12240" w:h="15840"/>
          <w:pgMar w:top="1380" w:right="1180" w:bottom="920" w:left="1200" w:header="0" w:footer="726" w:gutter="0"/>
          <w:cols w:space="720"/>
        </w:sectPr>
      </w:pPr>
    </w:p>
    <w:p w14:paraId="10C6C778" w14:textId="77777777" w:rsidR="00921BED" w:rsidRDefault="00E67270">
      <w:pPr>
        <w:pStyle w:val="BodyText"/>
        <w:spacing w:before="67" w:line="288" w:lineRule="auto"/>
        <w:ind w:left="249" w:right="439"/>
      </w:pPr>
      <w:r>
        <w:rPr>
          <w:w w:val="110"/>
        </w:rPr>
        <w:t>smaller portion sizes. In other words, lower-cost meals with smaller portion sizes should offer the same value as higher-cost meals with larger portion sizes.</w:t>
      </w:r>
    </w:p>
    <w:p w14:paraId="34DF0529" w14:textId="77777777" w:rsidR="00921BED" w:rsidRDefault="00E67270">
      <w:pPr>
        <w:pStyle w:val="BodyText"/>
        <w:spacing w:before="200" w:line="288" w:lineRule="auto"/>
        <w:ind w:left="247" w:right="439" w:firstLine="9"/>
      </w:pPr>
      <w:r>
        <w:rPr>
          <w:w w:val="110"/>
        </w:rPr>
        <w:t>Another strategy to reduce food waste would be to collect and review data on students' eating pre</w:t>
      </w:r>
      <w:r>
        <w:rPr>
          <w:w w:val="110"/>
        </w:rPr>
        <w:t>ferences and patterns; this way, food that is preferred by consumers is served and waste generated from unsold foods is limited. Thus, it is recommended that Hospitality Services use consumer feedback to not only inform what meals they serve at campus vend</w:t>
      </w:r>
      <w:r>
        <w:rPr>
          <w:w w:val="110"/>
        </w:rPr>
        <w:t>ors, but also how much of it is prepared.</w:t>
      </w:r>
    </w:p>
    <w:p w14:paraId="6AD5C312" w14:textId="77777777" w:rsidR="00921BED" w:rsidRDefault="00921BED">
      <w:pPr>
        <w:spacing w:line="288" w:lineRule="auto"/>
        <w:sectPr w:rsidR="00921BED">
          <w:pgSz w:w="12240" w:h="15840"/>
          <w:pgMar w:top="1380" w:right="1180" w:bottom="920" w:left="1200" w:header="0" w:footer="726" w:gutter="0"/>
          <w:cols w:space="720"/>
        </w:sectPr>
      </w:pPr>
    </w:p>
    <w:p w14:paraId="25A966D4" w14:textId="77777777" w:rsidR="00921BED" w:rsidRDefault="00E67270">
      <w:pPr>
        <w:pStyle w:val="Heading1"/>
      </w:pPr>
      <w:bookmarkStart w:id="6" w:name="_TOC_250014"/>
      <w:bookmarkEnd w:id="6"/>
      <w:r>
        <w:rPr>
          <w:w w:val="105"/>
        </w:rPr>
        <w:lastRenderedPageBreak/>
        <w:t>Reducing Resource Consumption</w:t>
      </w:r>
    </w:p>
    <w:p w14:paraId="6EDA8C09" w14:textId="77777777" w:rsidR="00921BED" w:rsidRDefault="00E67270">
      <w:pPr>
        <w:pStyle w:val="Heading2"/>
        <w:ind w:left="245"/>
      </w:pPr>
      <w:r>
        <w:pict w14:anchorId="1004264F">
          <v:group id="_x0000_s1109" alt="" style="position:absolute;left:0;text-align:left;margin-left:65.4pt;margin-top:14.75pt;width:481.75pt;height:340.3pt;z-index:-16419840;mso-position-horizontal-relative:page" coordorigin="1308,295" coordsize="9635,6806">
            <v:line id="_x0000_s1110" alt="" style="position:absolute" from="1327,7100" to="1327,295" strokeweight=".25439mm"/>
            <v:line id="_x0000_s1111" alt="" style="position:absolute" from="10928,7100" to="10928,295" strokeweight=".16961mm"/>
            <v:line id="_x0000_s1112" alt="" style="position:absolute" from="1308,314" to="10942,314" strokeweight=".25431mm"/>
            <v:line id="_x0000_s1113" alt="" style="position:absolute" from="1308,7091" to="10942,7091" strokeweight=".16953mm"/>
            <w10:wrap anchorx="page"/>
          </v:group>
        </w:pict>
      </w:r>
      <w:bookmarkStart w:id="7" w:name="_TOC_250013"/>
      <w:bookmarkEnd w:id="7"/>
      <w:r>
        <w:rPr>
          <w:w w:val="105"/>
        </w:rPr>
        <w:t>Unnecessary Energy Usage</w:t>
      </w:r>
    </w:p>
    <w:p w14:paraId="513B17E0" w14:textId="77777777" w:rsidR="00921BED" w:rsidRDefault="00E67270">
      <w:pPr>
        <w:spacing w:before="78" w:line="249" w:lineRule="auto"/>
        <w:ind w:left="248" w:right="267" w:firstLine="2"/>
        <w:rPr>
          <w:sz w:val="20"/>
        </w:rPr>
      </w:pPr>
      <w:r>
        <w:rPr>
          <w:w w:val="110"/>
          <w:sz w:val="20"/>
        </w:rPr>
        <w:t>Principle: Energy consumption across campus buildings should be conserved whenever possible.</w:t>
      </w:r>
    </w:p>
    <w:p w14:paraId="630FC7B6" w14:textId="77777777" w:rsidR="00921BED" w:rsidRDefault="00921BED">
      <w:pPr>
        <w:pStyle w:val="BodyText"/>
        <w:spacing w:before="1"/>
        <w:rPr>
          <w:sz w:val="21"/>
        </w:rPr>
      </w:pPr>
    </w:p>
    <w:p w14:paraId="6F6D7B10" w14:textId="77777777" w:rsidR="00921BED" w:rsidRDefault="00E67270">
      <w:pPr>
        <w:spacing w:line="249" w:lineRule="auto"/>
        <w:ind w:left="250" w:right="487"/>
        <w:rPr>
          <w:sz w:val="20"/>
        </w:rPr>
      </w:pPr>
      <w:r>
        <w:rPr>
          <w:w w:val="115"/>
          <w:sz w:val="20"/>
        </w:rPr>
        <w:t>Principle: Energy conservation efforts should not detract from the quality of education and student, faculty, and administrative life.</w:t>
      </w:r>
    </w:p>
    <w:p w14:paraId="56170EDF" w14:textId="77777777" w:rsidR="00921BED" w:rsidRDefault="00921BED">
      <w:pPr>
        <w:pStyle w:val="BodyText"/>
        <w:spacing w:before="1"/>
        <w:rPr>
          <w:sz w:val="21"/>
        </w:rPr>
      </w:pPr>
    </w:p>
    <w:p w14:paraId="4DA256CE" w14:textId="77777777" w:rsidR="00921BED" w:rsidRDefault="00E67270">
      <w:pPr>
        <w:spacing w:line="249" w:lineRule="auto"/>
        <w:ind w:left="249" w:right="792" w:firstLine="2"/>
        <w:rPr>
          <w:sz w:val="20"/>
        </w:rPr>
      </w:pPr>
      <w:r>
        <w:rPr>
          <w:w w:val="115"/>
          <w:sz w:val="20"/>
        </w:rPr>
        <w:t>Concern: Many buildings ar</w:t>
      </w:r>
      <w:r>
        <w:rPr>
          <w:w w:val="115"/>
          <w:sz w:val="20"/>
        </w:rPr>
        <w:t>e outfitted with outdated lighting technology that uses more energy than newer and more innovative designs.</w:t>
      </w:r>
    </w:p>
    <w:p w14:paraId="67E8F5D9" w14:textId="77777777" w:rsidR="00921BED" w:rsidRDefault="00921BED">
      <w:pPr>
        <w:pStyle w:val="BodyText"/>
        <w:spacing w:before="1"/>
        <w:rPr>
          <w:sz w:val="21"/>
        </w:rPr>
      </w:pPr>
    </w:p>
    <w:p w14:paraId="6F2C7DF1" w14:textId="77777777" w:rsidR="00921BED" w:rsidRDefault="00E67270">
      <w:pPr>
        <w:spacing w:line="249" w:lineRule="auto"/>
        <w:ind w:left="256" w:hanging="5"/>
        <w:rPr>
          <w:sz w:val="20"/>
        </w:rPr>
      </w:pPr>
      <w:r>
        <w:rPr>
          <w:w w:val="115"/>
          <w:sz w:val="20"/>
        </w:rPr>
        <w:t>Concern:</w:t>
      </w:r>
      <w:r>
        <w:rPr>
          <w:spacing w:val="-24"/>
          <w:w w:val="115"/>
          <w:sz w:val="20"/>
        </w:rPr>
        <w:t xml:space="preserve"> </w:t>
      </w:r>
      <w:r>
        <w:rPr>
          <w:w w:val="115"/>
          <w:sz w:val="20"/>
        </w:rPr>
        <w:t>After</w:t>
      </w:r>
      <w:r>
        <w:rPr>
          <w:spacing w:val="-22"/>
          <w:w w:val="115"/>
          <w:sz w:val="20"/>
        </w:rPr>
        <w:t xml:space="preserve"> </w:t>
      </w:r>
      <w:r>
        <w:rPr>
          <w:w w:val="115"/>
          <w:sz w:val="20"/>
        </w:rPr>
        <w:t>evening</w:t>
      </w:r>
      <w:r>
        <w:rPr>
          <w:spacing w:val="-22"/>
          <w:w w:val="115"/>
          <w:sz w:val="20"/>
        </w:rPr>
        <w:t xml:space="preserve"> </w:t>
      </w:r>
      <w:r>
        <w:rPr>
          <w:w w:val="115"/>
          <w:sz w:val="20"/>
        </w:rPr>
        <w:t>classes</w:t>
      </w:r>
      <w:r>
        <w:rPr>
          <w:spacing w:val="-26"/>
          <w:w w:val="115"/>
          <w:sz w:val="20"/>
        </w:rPr>
        <w:t xml:space="preserve"> </w:t>
      </w:r>
      <w:r>
        <w:rPr>
          <w:w w:val="115"/>
          <w:sz w:val="20"/>
        </w:rPr>
        <w:t>have</w:t>
      </w:r>
      <w:r>
        <w:rPr>
          <w:spacing w:val="-27"/>
          <w:w w:val="115"/>
          <w:sz w:val="20"/>
        </w:rPr>
        <w:t xml:space="preserve"> </w:t>
      </w:r>
      <w:r>
        <w:rPr>
          <w:w w:val="115"/>
          <w:sz w:val="20"/>
        </w:rPr>
        <w:t>been</w:t>
      </w:r>
      <w:r>
        <w:rPr>
          <w:spacing w:val="-30"/>
          <w:w w:val="115"/>
          <w:sz w:val="20"/>
        </w:rPr>
        <w:t xml:space="preserve"> </w:t>
      </w:r>
      <w:r>
        <w:rPr>
          <w:w w:val="115"/>
          <w:sz w:val="20"/>
        </w:rPr>
        <w:t>completed,</w:t>
      </w:r>
      <w:r>
        <w:rPr>
          <w:spacing w:val="-24"/>
          <w:w w:val="115"/>
          <w:sz w:val="20"/>
        </w:rPr>
        <w:t xml:space="preserve"> </w:t>
      </w:r>
      <w:r>
        <w:rPr>
          <w:w w:val="115"/>
          <w:sz w:val="20"/>
        </w:rPr>
        <w:t>many</w:t>
      </w:r>
      <w:r>
        <w:rPr>
          <w:spacing w:val="-23"/>
          <w:w w:val="115"/>
          <w:sz w:val="20"/>
        </w:rPr>
        <w:t xml:space="preserve"> </w:t>
      </w:r>
      <w:r>
        <w:rPr>
          <w:w w:val="115"/>
          <w:sz w:val="20"/>
        </w:rPr>
        <w:t>lecture</w:t>
      </w:r>
      <w:r>
        <w:rPr>
          <w:spacing w:val="-27"/>
          <w:w w:val="115"/>
          <w:sz w:val="20"/>
        </w:rPr>
        <w:t xml:space="preserve"> </w:t>
      </w:r>
      <w:r>
        <w:rPr>
          <w:w w:val="115"/>
          <w:sz w:val="20"/>
        </w:rPr>
        <w:t>halls</w:t>
      </w:r>
      <w:r>
        <w:rPr>
          <w:spacing w:val="-27"/>
          <w:w w:val="115"/>
          <w:sz w:val="20"/>
        </w:rPr>
        <w:t xml:space="preserve"> </w:t>
      </w:r>
      <w:r>
        <w:rPr>
          <w:w w:val="115"/>
          <w:sz w:val="20"/>
        </w:rPr>
        <w:t>and</w:t>
      </w:r>
      <w:r>
        <w:rPr>
          <w:spacing w:val="-28"/>
          <w:w w:val="115"/>
          <w:sz w:val="20"/>
        </w:rPr>
        <w:t xml:space="preserve"> </w:t>
      </w:r>
      <w:r>
        <w:rPr>
          <w:w w:val="115"/>
          <w:sz w:val="20"/>
        </w:rPr>
        <w:t>buildings</w:t>
      </w:r>
      <w:r>
        <w:rPr>
          <w:spacing w:val="-23"/>
          <w:w w:val="115"/>
          <w:sz w:val="20"/>
        </w:rPr>
        <w:t xml:space="preserve"> </w:t>
      </w:r>
      <w:r>
        <w:rPr>
          <w:w w:val="115"/>
          <w:sz w:val="20"/>
        </w:rPr>
        <w:t>remain with lights on through the duration of the</w:t>
      </w:r>
      <w:r>
        <w:rPr>
          <w:spacing w:val="4"/>
          <w:w w:val="115"/>
          <w:sz w:val="20"/>
        </w:rPr>
        <w:t xml:space="preserve"> </w:t>
      </w:r>
      <w:r>
        <w:rPr>
          <w:w w:val="115"/>
          <w:sz w:val="20"/>
        </w:rPr>
        <w:t>night.</w:t>
      </w:r>
    </w:p>
    <w:p w14:paraId="18E866E9" w14:textId="77777777" w:rsidR="00921BED" w:rsidRDefault="00921BED">
      <w:pPr>
        <w:pStyle w:val="BodyText"/>
        <w:spacing w:before="1"/>
        <w:rPr>
          <w:sz w:val="21"/>
        </w:rPr>
      </w:pPr>
    </w:p>
    <w:p w14:paraId="26C0C2E6" w14:textId="77777777" w:rsidR="00921BED" w:rsidRDefault="00E67270">
      <w:pPr>
        <w:spacing w:line="249" w:lineRule="auto"/>
        <w:ind w:left="256" w:right="267" w:hanging="5"/>
        <w:rPr>
          <w:sz w:val="20"/>
        </w:rPr>
      </w:pPr>
      <w:r>
        <w:rPr>
          <w:w w:val="110"/>
          <w:sz w:val="20"/>
        </w:rPr>
        <w:t>Concern: The temperature in the University's building is sometimes either too cold or hot, wasting energy used on heating or air conditioning.</w:t>
      </w:r>
    </w:p>
    <w:p w14:paraId="4C01CB9E" w14:textId="77777777" w:rsidR="00921BED" w:rsidRDefault="00921BED">
      <w:pPr>
        <w:pStyle w:val="BodyText"/>
        <w:spacing w:before="1"/>
        <w:rPr>
          <w:sz w:val="21"/>
        </w:rPr>
      </w:pPr>
    </w:p>
    <w:p w14:paraId="7BED52F9" w14:textId="77777777" w:rsidR="00921BED" w:rsidRDefault="00E67270">
      <w:pPr>
        <w:spacing w:line="249" w:lineRule="auto"/>
        <w:ind w:left="248" w:right="439" w:firstLine="2"/>
        <w:rPr>
          <w:sz w:val="20"/>
        </w:rPr>
      </w:pPr>
      <w:r>
        <w:rPr>
          <w:w w:val="110"/>
          <w:sz w:val="20"/>
        </w:rPr>
        <w:t>Recommendation: McMaster University should reduce nonessential energy use, such as heating and lighting, when ca</w:t>
      </w:r>
      <w:r>
        <w:rPr>
          <w:w w:val="110"/>
          <w:sz w:val="20"/>
        </w:rPr>
        <w:t>mpus buildings are not in use.</w:t>
      </w:r>
    </w:p>
    <w:p w14:paraId="5A950DD8" w14:textId="77777777" w:rsidR="00921BED" w:rsidRDefault="00921BED">
      <w:pPr>
        <w:pStyle w:val="BodyText"/>
        <w:spacing w:before="1"/>
        <w:rPr>
          <w:sz w:val="21"/>
        </w:rPr>
      </w:pPr>
    </w:p>
    <w:p w14:paraId="23410D2F" w14:textId="77777777" w:rsidR="00921BED" w:rsidRDefault="00E67270">
      <w:pPr>
        <w:spacing w:line="249" w:lineRule="auto"/>
        <w:ind w:left="248" w:right="267" w:firstLine="1"/>
        <w:rPr>
          <w:sz w:val="20"/>
        </w:rPr>
      </w:pPr>
      <w:r>
        <w:rPr>
          <w:w w:val="110"/>
          <w:sz w:val="20"/>
        </w:rPr>
        <w:t>Recommendation: McMaster University should retrofit buildings, whenever possible with LED lights.</w:t>
      </w:r>
    </w:p>
    <w:p w14:paraId="11A38544" w14:textId="77777777" w:rsidR="00921BED" w:rsidRDefault="00921BED">
      <w:pPr>
        <w:pStyle w:val="BodyText"/>
        <w:spacing w:before="1"/>
        <w:rPr>
          <w:sz w:val="21"/>
        </w:rPr>
      </w:pPr>
    </w:p>
    <w:p w14:paraId="493C363A" w14:textId="77777777" w:rsidR="00921BED" w:rsidRDefault="00E67270">
      <w:pPr>
        <w:spacing w:line="249" w:lineRule="auto"/>
        <w:ind w:left="248" w:right="267" w:firstLine="2"/>
        <w:rPr>
          <w:sz w:val="20"/>
        </w:rPr>
      </w:pPr>
      <w:r>
        <w:rPr>
          <w:w w:val="110"/>
          <w:sz w:val="20"/>
        </w:rPr>
        <w:t>Recommendation: McMaster University should install sensor lights in buildings wherever possible in order to avoid unnecessary</w:t>
      </w:r>
      <w:r>
        <w:rPr>
          <w:w w:val="110"/>
          <w:sz w:val="20"/>
        </w:rPr>
        <w:t xml:space="preserve"> usage of energy on lighting.</w:t>
      </w:r>
    </w:p>
    <w:p w14:paraId="25F93593" w14:textId="77777777" w:rsidR="00921BED" w:rsidRDefault="00921BED">
      <w:pPr>
        <w:pStyle w:val="BodyText"/>
        <w:spacing w:before="1"/>
        <w:rPr>
          <w:sz w:val="21"/>
        </w:rPr>
      </w:pPr>
    </w:p>
    <w:p w14:paraId="64890E75" w14:textId="77777777" w:rsidR="00921BED" w:rsidRDefault="00E67270">
      <w:pPr>
        <w:spacing w:line="249" w:lineRule="auto"/>
        <w:ind w:left="248" w:right="439" w:firstLine="1"/>
        <w:rPr>
          <w:sz w:val="20"/>
        </w:rPr>
      </w:pPr>
      <w:r>
        <w:rPr>
          <w:w w:val="110"/>
          <w:sz w:val="20"/>
        </w:rPr>
        <w:t>Recommendation: McMaster should reduce unnecessary usage of energy on temperature control in campus buildings through adjusting building temperatures according to time of day and</w:t>
      </w:r>
      <w:r>
        <w:rPr>
          <w:spacing w:val="13"/>
          <w:w w:val="110"/>
          <w:sz w:val="20"/>
        </w:rPr>
        <w:t xml:space="preserve"> </w:t>
      </w:r>
      <w:r>
        <w:rPr>
          <w:w w:val="110"/>
          <w:sz w:val="20"/>
        </w:rPr>
        <w:t>weather.</w:t>
      </w:r>
    </w:p>
    <w:p w14:paraId="78FC9856" w14:textId="77777777" w:rsidR="00921BED" w:rsidRDefault="00921BED">
      <w:pPr>
        <w:pStyle w:val="BodyText"/>
      </w:pPr>
    </w:p>
    <w:p w14:paraId="0D6D026C" w14:textId="77777777" w:rsidR="00921BED" w:rsidRDefault="00921BED">
      <w:pPr>
        <w:pStyle w:val="BodyText"/>
      </w:pPr>
    </w:p>
    <w:p w14:paraId="2A02A15B" w14:textId="77777777" w:rsidR="00921BED" w:rsidRDefault="00921BED">
      <w:pPr>
        <w:pStyle w:val="BodyText"/>
        <w:spacing w:before="4"/>
      </w:pPr>
    </w:p>
    <w:p w14:paraId="41F4FBC5" w14:textId="77777777" w:rsidR="00921BED" w:rsidRDefault="00E67270">
      <w:pPr>
        <w:pStyle w:val="BodyText"/>
        <w:spacing w:before="1" w:line="288" w:lineRule="auto"/>
        <w:ind w:left="248" w:right="267" w:firstLine="1"/>
      </w:pPr>
      <w:r>
        <w:rPr>
          <w:w w:val="115"/>
        </w:rPr>
        <w:t>McMaster University space is regul</w:t>
      </w:r>
      <w:r>
        <w:rPr>
          <w:w w:val="115"/>
        </w:rPr>
        <w:t>ated and managed by an extensive group of personnel and systems. The consumption of energy for lighting and heating to provide comfortable and safe environments is essential. However, the university should not be wasteful in its consumption of energy and s</w:t>
      </w:r>
      <w:r>
        <w:rPr>
          <w:w w:val="115"/>
        </w:rPr>
        <w:t>eek to improve practices with current technology. The campus net electricity consumption/student/year (amount of energy consumed based on one student in one year) has remained somewhat</w:t>
      </w:r>
      <w:r>
        <w:rPr>
          <w:spacing w:val="-13"/>
          <w:w w:val="115"/>
        </w:rPr>
        <w:t xml:space="preserve"> </w:t>
      </w:r>
      <w:r>
        <w:rPr>
          <w:w w:val="115"/>
        </w:rPr>
        <w:t>steady</w:t>
      </w:r>
      <w:r>
        <w:rPr>
          <w:spacing w:val="-21"/>
          <w:w w:val="115"/>
        </w:rPr>
        <w:t xml:space="preserve"> </w:t>
      </w:r>
      <w:r>
        <w:rPr>
          <w:w w:val="115"/>
        </w:rPr>
        <w:t>since</w:t>
      </w:r>
      <w:r>
        <w:rPr>
          <w:spacing w:val="-25"/>
          <w:w w:val="115"/>
        </w:rPr>
        <w:t xml:space="preserve"> </w:t>
      </w:r>
      <w:r>
        <w:rPr>
          <w:w w:val="115"/>
        </w:rPr>
        <w:t>20</w:t>
      </w:r>
      <w:r>
        <w:rPr>
          <w:spacing w:val="-52"/>
          <w:w w:val="115"/>
        </w:rPr>
        <w:t xml:space="preserve"> </w:t>
      </w:r>
      <w:r>
        <w:rPr>
          <w:w w:val="115"/>
        </w:rPr>
        <w:t>0</w:t>
      </w:r>
      <w:r>
        <w:rPr>
          <w:spacing w:val="-58"/>
          <w:w w:val="115"/>
        </w:rPr>
        <w:t xml:space="preserve"> </w:t>
      </w:r>
      <w:r>
        <w:rPr>
          <w:spacing w:val="-3"/>
          <w:w w:val="115"/>
        </w:rPr>
        <w:t>9.</w:t>
      </w:r>
      <w:r>
        <w:rPr>
          <w:rFonts w:ascii="Times New Roman"/>
          <w:spacing w:val="-3"/>
          <w:w w:val="115"/>
          <w:vertAlign w:val="superscript"/>
        </w:rPr>
        <w:t>50</w:t>
      </w:r>
      <w:r>
        <w:rPr>
          <w:rFonts w:ascii="Times New Roman"/>
          <w:spacing w:val="-8"/>
          <w:w w:val="115"/>
        </w:rPr>
        <w:t xml:space="preserve"> </w:t>
      </w:r>
      <w:r>
        <w:rPr>
          <w:w w:val="115"/>
        </w:rPr>
        <w:t>This</w:t>
      </w:r>
      <w:r>
        <w:rPr>
          <w:spacing w:val="-25"/>
          <w:w w:val="115"/>
        </w:rPr>
        <w:t xml:space="preserve"> </w:t>
      </w:r>
      <w:r>
        <w:rPr>
          <w:w w:val="115"/>
        </w:rPr>
        <w:t>statistic</w:t>
      </w:r>
      <w:r>
        <w:rPr>
          <w:spacing w:val="-14"/>
          <w:w w:val="115"/>
        </w:rPr>
        <w:t xml:space="preserve"> </w:t>
      </w:r>
      <w:r>
        <w:rPr>
          <w:w w:val="115"/>
        </w:rPr>
        <w:t>indicates</w:t>
      </w:r>
      <w:r>
        <w:rPr>
          <w:spacing w:val="-22"/>
          <w:w w:val="115"/>
        </w:rPr>
        <w:t xml:space="preserve"> </w:t>
      </w:r>
      <w:r>
        <w:rPr>
          <w:w w:val="115"/>
        </w:rPr>
        <w:t>that</w:t>
      </w:r>
      <w:r>
        <w:rPr>
          <w:spacing w:val="-21"/>
          <w:w w:val="115"/>
        </w:rPr>
        <w:t xml:space="preserve"> </w:t>
      </w:r>
      <w:r>
        <w:rPr>
          <w:w w:val="115"/>
        </w:rPr>
        <w:t>not</w:t>
      </w:r>
      <w:r>
        <w:rPr>
          <w:spacing w:val="-24"/>
          <w:w w:val="115"/>
        </w:rPr>
        <w:t xml:space="preserve"> </w:t>
      </w:r>
      <w:r>
        <w:rPr>
          <w:w w:val="115"/>
        </w:rPr>
        <w:t>enough</w:t>
      </w:r>
      <w:r>
        <w:rPr>
          <w:spacing w:val="-21"/>
          <w:w w:val="115"/>
        </w:rPr>
        <w:t xml:space="preserve"> </w:t>
      </w:r>
      <w:r>
        <w:rPr>
          <w:w w:val="115"/>
        </w:rPr>
        <w:t>measures</w:t>
      </w:r>
      <w:r>
        <w:rPr>
          <w:spacing w:val="-15"/>
          <w:w w:val="115"/>
        </w:rPr>
        <w:t xml:space="preserve"> </w:t>
      </w:r>
      <w:r>
        <w:rPr>
          <w:w w:val="115"/>
        </w:rPr>
        <w:t>are being taken to reduce unnecessary usage of electricity over the course of the last several</w:t>
      </w:r>
      <w:r>
        <w:rPr>
          <w:spacing w:val="12"/>
          <w:w w:val="115"/>
        </w:rPr>
        <w:t xml:space="preserve"> </w:t>
      </w:r>
      <w:r>
        <w:rPr>
          <w:w w:val="115"/>
        </w:rPr>
        <w:t>years.</w:t>
      </w:r>
    </w:p>
    <w:p w14:paraId="6E6B9AFE" w14:textId="77777777" w:rsidR="00921BED" w:rsidRDefault="00E67270">
      <w:pPr>
        <w:pStyle w:val="BodyText"/>
        <w:spacing w:before="203" w:line="290" w:lineRule="auto"/>
        <w:ind w:left="247" w:right="267"/>
      </w:pPr>
      <w:r>
        <w:rPr>
          <w:w w:val="110"/>
        </w:rPr>
        <w:t>Fifty one percent of McMaster's greenhouse gas emissions come from its electricity use.</w:t>
      </w:r>
      <w:r>
        <w:rPr>
          <w:w w:val="110"/>
          <w:vertAlign w:val="superscript"/>
        </w:rPr>
        <w:t>51</w:t>
      </w:r>
      <w:r>
        <w:rPr>
          <w:w w:val="110"/>
        </w:rPr>
        <w:t xml:space="preserve"> If 1000 of McMaster staff members unnecessarily leave t</w:t>
      </w:r>
      <w:r>
        <w:rPr>
          <w:w w:val="110"/>
        </w:rPr>
        <w:t xml:space="preserve">he lights on in their offices for 2 hours each </w:t>
      </w:r>
      <w:proofErr w:type="gramStart"/>
      <w:r>
        <w:rPr>
          <w:w w:val="110"/>
        </w:rPr>
        <w:t>work day</w:t>
      </w:r>
      <w:proofErr w:type="gramEnd"/>
      <w:r>
        <w:rPr>
          <w:w w:val="110"/>
        </w:rPr>
        <w:t>, this would consume 86,000 kWh of electricity</w:t>
      </w:r>
    </w:p>
    <w:p w14:paraId="3125E7BA" w14:textId="77777777" w:rsidR="00921BED" w:rsidRDefault="00E67270">
      <w:pPr>
        <w:pStyle w:val="BodyText"/>
        <w:rPr>
          <w:sz w:val="28"/>
        </w:rPr>
      </w:pPr>
      <w:r>
        <w:pict w14:anchorId="13FA9155">
          <v:shape id="_x0000_s1108" alt="" style="position:absolute;margin-left:72.1pt;margin-top:18.45pt;width:144.25pt;height:.1pt;z-index:-15716864;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1637A250" w14:textId="77777777" w:rsidR="00921BED" w:rsidRDefault="00E67270">
      <w:pPr>
        <w:spacing w:line="265" w:lineRule="exact"/>
        <w:ind w:left="239"/>
        <w:rPr>
          <w:sz w:val="16"/>
        </w:rPr>
      </w:pPr>
      <w:r>
        <w:rPr>
          <w:spacing w:val="-89"/>
          <w:w w:val="90"/>
          <w:sz w:val="27"/>
        </w:rPr>
        <w:t>°</w:t>
      </w:r>
      <w:r>
        <w:rPr>
          <w:w w:val="109"/>
          <w:position w:val="5"/>
          <w:sz w:val="10"/>
        </w:rPr>
        <w:t>5</w:t>
      </w:r>
      <w:r>
        <w:rPr>
          <w:position w:val="5"/>
          <w:sz w:val="10"/>
        </w:rPr>
        <w:t xml:space="preserve">   </w:t>
      </w:r>
      <w:r>
        <w:rPr>
          <w:spacing w:val="11"/>
          <w:position w:val="5"/>
          <w:sz w:val="10"/>
        </w:rPr>
        <w:t xml:space="preserve"> </w:t>
      </w:r>
      <w:r>
        <w:rPr>
          <w:spacing w:val="-1"/>
          <w:w w:val="107"/>
          <w:sz w:val="16"/>
        </w:rPr>
        <w:t>Campu</w:t>
      </w:r>
      <w:r>
        <w:rPr>
          <w:w w:val="107"/>
          <w:sz w:val="16"/>
        </w:rPr>
        <w:t>s</w:t>
      </w:r>
      <w:r>
        <w:rPr>
          <w:spacing w:val="14"/>
          <w:sz w:val="16"/>
        </w:rPr>
        <w:t xml:space="preserve"> </w:t>
      </w:r>
      <w:r>
        <w:rPr>
          <w:spacing w:val="-1"/>
          <w:w w:val="113"/>
          <w:sz w:val="16"/>
        </w:rPr>
        <w:t>Sustainabilit</w:t>
      </w:r>
      <w:r>
        <w:rPr>
          <w:w w:val="113"/>
          <w:sz w:val="16"/>
        </w:rPr>
        <w:t>y</w:t>
      </w:r>
      <w:r>
        <w:rPr>
          <w:spacing w:val="6"/>
          <w:sz w:val="16"/>
        </w:rPr>
        <w:t xml:space="preserve"> </w:t>
      </w:r>
      <w:r>
        <w:rPr>
          <w:spacing w:val="-1"/>
          <w:w w:val="107"/>
          <w:sz w:val="16"/>
        </w:rPr>
        <w:t>Bes</w:t>
      </w:r>
      <w:r>
        <w:rPr>
          <w:w w:val="107"/>
          <w:sz w:val="16"/>
        </w:rPr>
        <w:t>t</w:t>
      </w:r>
      <w:r>
        <w:rPr>
          <w:spacing w:val="16"/>
          <w:sz w:val="16"/>
        </w:rPr>
        <w:t xml:space="preserve"> </w:t>
      </w:r>
      <w:r>
        <w:rPr>
          <w:spacing w:val="-1"/>
          <w:w w:val="108"/>
          <w:sz w:val="16"/>
        </w:rPr>
        <w:t>Practices</w:t>
      </w:r>
      <w:r>
        <w:rPr>
          <w:w w:val="108"/>
          <w:sz w:val="16"/>
        </w:rPr>
        <w:t>.</w:t>
      </w:r>
      <w:r>
        <w:rPr>
          <w:spacing w:val="12"/>
          <w:sz w:val="16"/>
        </w:rPr>
        <w:t xml:space="preserve"> </w:t>
      </w:r>
      <w:r>
        <w:rPr>
          <w:spacing w:val="-1"/>
          <w:w w:val="116"/>
          <w:sz w:val="16"/>
        </w:rPr>
        <w:t>2008</w:t>
      </w:r>
      <w:r>
        <w:rPr>
          <w:w w:val="116"/>
          <w:sz w:val="16"/>
        </w:rPr>
        <w:t>.</w:t>
      </w:r>
      <w:r>
        <w:rPr>
          <w:spacing w:val="3"/>
          <w:sz w:val="16"/>
        </w:rPr>
        <w:t xml:space="preserve"> </w:t>
      </w:r>
      <w:hyperlink r:id="rId48">
        <w:r>
          <w:rPr>
            <w:spacing w:val="-1"/>
            <w:w w:val="117"/>
            <w:sz w:val="16"/>
          </w:rPr>
          <w:t>http://www.mass.gov/eea/docs/eea/lbe/lbe-campus-sustain­</w:t>
        </w:r>
      </w:hyperlink>
    </w:p>
    <w:p w14:paraId="6F5AA56F" w14:textId="77777777" w:rsidR="00921BED" w:rsidRDefault="00E67270">
      <w:pPr>
        <w:spacing w:line="179" w:lineRule="exact"/>
        <w:ind w:left="250"/>
        <w:rPr>
          <w:sz w:val="16"/>
        </w:rPr>
      </w:pPr>
      <w:r>
        <w:rPr>
          <w:w w:val="110"/>
          <w:sz w:val="16"/>
        </w:rPr>
        <w:t>practices.pdf</w:t>
      </w:r>
    </w:p>
    <w:p w14:paraId="03899361" w14:textId="77777777" w:rsidR="00921BED" w:rsidRDefault="00E67270">
      <w:pPr>
        <w:spacing w:before="8"/>
        <w:ind w:left="247"/>
        <w:rPr>
          <w:sz w:val="16"/>
        </w:rPr>
      </w:pPr>
      <w:r>
        <w:rPr>
          <w:w w:val="110"/>
          <w:position w:val="5"/>
          <w:sz w:val="10"/>
        </w:rPr>
        <w:t xml:space="preserve">51 </w:t>
      </w:r>
      <w:r>
        <w:rPr>
          <w:w w:val="110"/>
          <w:sz w:val="16"/>
        </w:rPr>
        <w:t>Facility Services. 2016. "Energy Management Plan". McMaster University.</w:t>
      </w:r>
    </w:p>
    <w:p w14:paraId="4FE7B40C" w14:textId="77777777" w:rsidR="00921BED" w:rsidRDefault="00921BED">
      <w:pPr>
        <w:rPr>
          <w:sz w:val="16"/>
        </w:rPr>
        <w:sectPr w:rsidR="00921BED">
          <w:pgSz w:w="12240" w:h="15840"/>
          <w:pgMar w:top="1380" w:right="1180" w:bottom="940" w:left="1200" w:header="0" w:footer="726" w:gutter="0"/>
          <w:cols w:space="720"/>
        </w:sectPr>
      </w:pPr>
    </w:p>
    <w:p w14:paraId="06F318F7" w14:textId="77777777" w:rsidR="00921BED" w:rsidRDefault="00E67270">
      <w:pPr>
        <w:pStyle w:val="BodyText"/>
        <w:spacing w:before="67" w:line="288" w:lineRule="auto"/>
        <w:ind w:left="248" w:right="267"/>
      </w:pPr>
      <w:r>
        <w:rPr>
          <w:w w:val="110"/>
        </w:rPr>
        <w:lastRenderedPageBreak/>
        <w:t>each year. This is equi</w:t>
      </w:r>
      <w:r>
        <w:rPr>
          <w:w w:val="110"/>
        </w:rPr>
        <w:t>valent to powering three average Canadian homes for an entire year. Hamilton Property Standards By-law requires that that all buildings have illuminated hallways, stairways, common areas and underground parking at all times. However, spaces not covered und</w:t>
      </w:r>
      <w:r>
        <w:rPr>
          <w:w w:val="110"/>
        </w:rPr>
        <w:t xml:space="preserve">er the bylaw such as hallways, stairways, common areas and underground parking often have lights left on. By ensuring that lighting in non-essential spaces is shut off when </w:t>
      </w:r>
      <w:proofErr w:type="gramStart"/>
      <w:r>
        <w:rPr>
          <w:w w:val="110"/>
        </w:rPr>
        <w:t>not  in</w:t>
      </w:r>
      <w:proofErr w:type="gramEnd"/>
      <w:r>
        <w:rPr>
          <w:w w:val="110"/>
        </w:rPr>
        <w:t xml:space="preserve"> use, there will be a significant  reduction in overall energy</w:t>
      </w:r>
      <w:r>
        <w:rPr>
          <w:spacing w:val="28"/>
          <w:w w:val="110"/>
        </w:rPr>
        <w:t xml:space="preserve"> </w:t>
      </w:r>
      <w:r>
        <w:rPr>
          <w:w w:val="110"/>
        </w:rPr>
        <w:t>usage.</w:t>
      </w:r>
    </w:p>
    <w:p w14:paraId="37115EB9" w14:textId="77777777" w:rsidR="00921BED" w:rsidRDefault="00E67270">
      <w:pPr>
        <w:pStyle w:val="BodyText"/>
        <w:spacing w:before="201" w:line="288" w:lineRule="auto"/>
        <w:ind w:left="247" w:right="439" w:firstLine="2"/>
      </w:pPr>
      <w:r>
        <w:rPr>
          <w:w w:val="110"/>
        </w:rPr>
        <w:t>Like m</w:t>
      </w:r>
      <w:r>
        <w:rPr>
          <w:w w:val="110"/>
        </w:rPr>
        <w:t>ost other Canadian universities, the academic year runs from September to April; with approximately 3,700 students occupying 12 residences. Even during summer, the energy cost is not significantly decreased with just 10,000 students and staff on campus. Mo</w:t>
      </w:r>
      <w:r>
        <w:rPr>
          <w:w w:val="110"/>
        </w:rPr>
        <w:t>st of the energy consumption is takes place due to heating, ventilation, lighting et c.</w:t>
      </w:r>
      <w:r>
        <w:rPr>
          <w:w w:val="110"/>
          <w:vertAlign w:val="superscript"/>
        </w:rPr>
        <w:t>52</w:t>
      </w:r>
      <w:r>
        <w:rPr>
          <w:w w:val="110"/>
        </w:rPr>
        <w:t xml:space="preserve"> McMaster needs to take active measures to reduce unnecessary use of energy. This includes ways to conserve energy for existing buildings and for infrastructure to imp</w:t>
      </w:r>
      <w:r>
        <w:rPr>
          <w:w w:val="110"/>
        </w:rPr>
        <w:t>lement more sustainable methods of insulation/heating practices.</w:t>
      </w:r>
    </w:p>
    <w:p w14:paraId="306BB261" w14:textId="77777777" w:rsidR="00921BED" w:rsidRDefault="00E67270">
      <w:pPr>
        <w:pStyle w:val="BodyText"/>
        <w:spacing w:before="205" w:line="288" w:lineRule="auto"/>
        <w:ind w:left="247" w:right="267" w:firstLine="6"/>
      </w:pPr>
      <w:r>
        <w:rPr>
          <w:w w:val="115"/>
        </w:rPr>
        <w:t>While</w:t>
      </w:r>
      <w:r>
        <w:rPr>
          <w:spacing w:val="-23"/>
          <w:w w:val="115"/>
        </w:rPr>
        <w:t xml:space="preserve"> </w:t>
      </w:r>
      <w:r>
        <w:rPr>
          <w:w w:val="115"/>
        </w:rPr>
        <w:t>McMaster</w:t>
      </w:r>
      <w:r>
        <w:rPr>
          <w:spacing w:val="-16"/>
          <w:w w:val="115"/>
        </w:rPr>
        <w:t xml:space="preserve"> </w:t>
      </w:r>
      <w:r>
        <w:rPr>
          <w:w w:val="115"/>
        </w:rPr>
        <w:t>Sustainability's</w:t>
      </w:r>
      <w:r>
        <w:rPr>
          <w:spacing w:val="-23"/>
          <w:w w:val="115"/>
        </w:rPr>
        <w:t xml:space="preserve"> </w:t>
      </w:r>
      <w:r>
        <w:rPr>
          <w:w w:val="115"/>
        </w:rPr>
        <w:t>website</w:t>
      </w:r>
      <w:r>
        <w:rPr>
          <w:spacing w:val="-25"/>
          <w:w w:val="115"/>
        </w:rPr>
        <w:t xml:space="preserve"> </w:t>
      </w:r>
      <w:r>
        <w:rPr>
          <w:w w:val="115"/>
        </w:rPr>
        <w:t>provides</w:t>
      </w:r>
      <w:r>
        <w:rPr>
          <w:spacing w:val="-20"/>
          <w:w w:val="115"/>
        </w:rPr>
        <w:t xml:space="preserve"> </w:t>
      </w:r>
      <w:r>
        <w:rPr>
          <w:w w:val="115"/>
        </w:rPr>
        <w:t>suggestions</w:t>
      </w:r>
      <w:r>
        <w:rPr>
          <w:spacing w:val="-13"/>
          <w:w w:val="115"/>
        </w:rPr>
        <w:t xml:space="preserve"> </w:t>
      </w:r>
      <w:r>
        <w:rPr>
          <w:w w:val="115"/>
        </w:rPr>
        <w:t>on</w:t>
      </w:r>
      <w:r>
        <w:rPr>
          <w:spacing w:val="-25"/>
          <w:w w:val="115"/>
        </w:rPr>
        <w:t xml:space="preserve"> </w:t>
      </w:r>
      <w:r>
        <w:rPr>
          <w:w w:val="115"/>
        </w:rPr>
        <w:t>"Living</w:t>
      </w:r>
      <w:r>
        <w:rPr>
          <w:spacing w:val="-24"/>
          <w:w w:val="115"/>
        </w:rPr>
        <w:t xml:space="preserve"> </w:t>
      </w:r>
      <w:r>
        <w:rPr>
          <w:w w:val="115"/>
        </w:rPr>
        <w:t>Green"</w:t>
      </w:r>
      <w:r>
        <w:rPr>
          <w:spacing w:val="-19"/>
          <w:w w:val="115"/>
        </w:rPr>
        <w:t xml:space="preserve"> </w:t>
      </w:r>
      <w:r>
        <w:rPr>
          <w:w w:val="115"/>
        </w:rPr>
        <w:t>like turning off lights, the university should take a proactive approach in enforcing this practice.</w:t>
      </w:r>
      <w:r>
        <w:rPr>
          <w:spacing w:val="-17"/>
          <w:w w:val="115"/>
        </w:rPr>
        <w:t xml:space="preserve"> </w:t>
      </w:r>
      <w:r>
        <w:rPr>
          <w:w w:val="115"/>
        </w:rPr>
        <w:t>One</w:t>
      </w:r>
      <w:r>
        <w:rPr>
          <w:spacing w:val="-24"/>
          <w:w w:val="115"/>
        </w:rPr>
        <w:t xml:space="preserve"> </w:t>
      </w:r>
      <w:r>
        <w:rPr>
          <w:w w:val="115"/>
        </w:rPr>
        <w:t>approach</w:t>
      </w:r>
      <w:r>
        <w:rPr>
          <w:spacing w:val="-10"/>
          <w:w w:val="115"/>
        </w:rPr>
        <w:t xml:space="preserve"> </w:t>
      </w:r>
      <w:r>
        <w:rPr>
          <w:w w:val="115"/>
        </w:rPr>
        <w:t>that</w:t>
      </w:r>
      <w:r>
        <w:rPr>
          <w:spacing w:val="-14"/>
          <w:w w:val="115"/>
        </w:rPr>
        <w:t xml:space="preserve"> </w:t>
      </w:r>
      <w:r>
        <w:rPr>
          <w:w w:val="115"/>
        </w:rPr>
        <w:t>has</w:t>
      </w:r>
      <w:r>
        <w:rPr>
          <w:spacing w:val="-21"/>
          <w:w w:val="115"/>
        </w:rPr>
        <w:t xml:space="preserve"> </w:t>
      </w:r>
      <w:r>
        <w:rPr>
          <w:w w:val="115"/>
        </w:rPr>
        <w:t>been</w:t>
      </w:r>
      <w:r>
        <w:rPr>
          <w:spacing w:val="-23"/>
          <w:w w:val="115"/>
        </w:rPr>
        <w:t xml:space="preserve"> </w:t>
      </w:r>
      <w:r>
        <w:rPr>
          <w:w w:val="115"/>
        </w:rPr>
        <w:t>used</w:t>
      </w:r>
      <w:r>
        <w:rPr>
          <w:spacing w:val="-20"/>
          <w:w w:val="115"/>
        </w:rPr>
        <w:t xml:space="preserve"> </w:t>
      </w:r>
      <w:r>
        <w:rPr>
          <w:w w:val="115"/>
        </w:rPr>
        <w:t>to</w:t>
      </w:r>
      <w:r>
        <w:rPr>
          <w:spacing w:val="-7"/>
          <w:w w:val="115"/>
        </w:rPr>
        <w:t xml:space="preserve"> </w:t>
      </w:r>
      <w:r>
        <w:rPr>
          <w:w w:val="115"/>
        </w:rPr>
        <w:t>great</w:t>
      </w:r>
      <w:r>
        <w:rPr>
          <w:spacing w:val="-14"/>
          <w:w w:val="115"/>
        </w:rPr>
        <w:t xml:space="preserve"> </w:t>
      </w:r>
      <w:r>
        <w:rPr>
          <w:w w:val="115"/>
        </w:rPr>
        <w:t>effect</w:t>
      </w:r>
      <w:r>
        <w:rPr>
          <w:spacing w:val="-16"/>
          <w:w w:val="115"/>
        </w:rPr>
        <w:t xml:space="preserve"> </w:t>
      </w:r>
      <w:r>
        <w:rPr>
          <w:w w:val="115"/>
        </w:rPr>
        <w:t>at</w:t>
      </w:r>
      <w:r>
        <w:rPr>
          <w:spacing w:val="-18"/>
          <w:w w:val="115"/>
        </w:rPr>
        <w:t xml:space="preserve"> </w:t>
      </w:r>
      <w:r>
        <w:rPr>
          <w:w w:val="115"/>
        </w:rPr>
        <w:t>American</w:t>
      </w:r>
      <w:r>
        <w:rPr>
          <w:spacing w:val="-12"/>
          <w:w w:val="115"/>
        </w:rPr>
        <w:t xml:space="preserve"> </w:t>
      </w:r>
      <w:r>
        <w:rPr>
          <w:w w:val="115"/>
        </w:rPr>
        <w:t>universities</w:t>
      </w:r>
      <w:r>
        <w:rPr>
          <w:spacing w:val="-11"/>
          <w:w w:val="115"/>
        </w:rPr>
        <w:t xml:space="preserve"> </w:t>
      </w:r>
      <w:r>
        <w:rPr>
          <w:w w:val="115"/>
        </w:rPr>
        <w:t>is an innovative, volunteer-driven initiative known as Friday Night Lights Out. At</w:t>
      </w:r>
      <w:r>
        <w:rPr>
          <w:w w:val="115"/>
        </w:rPr>
        <w:t xml:space="preserve"> Penn State University, student volunteers come together weekly on Fridays to turn off unnecessary classroom lights that would otherwise stay on all weekend. This program has been in operation since 2006 and has saved Penn State more than 700,000 kilowatt </w:t>
      </w:r>
      <w:r>
        <w:rPr>
          <w:w w:val="115"/>
        </w:rPr>
        <w:t xml:space="preserve">hours of elect ricit </w:t>
      </w:r>
      <w:r>
        <w:rPr>
          <w:spacing w:val="-3"/>
          <w:w w:val="115"/>
        </w:rPr>
        <w:t>y.</w:t>
      </w:r>
      <w:r>
        <w:rPr>
          <w:rFonts w:ascii="Times New Roman"/>
          <w:spacing w:val="-3"/>
          <w:w w:val="115"/>
          <w:vertAlign w:val="superscript"/>
        </w:rPr>
        <w:t>53</w:t>
      </w:r>
      <w:r>
        <w:rPr>
          <w:rFonts w:ascii="Times New Roman"/>
          <w:spacing w:val="-3"/>
          <w:w w:val="115"/>
        </w:rPr>
        <w:t xml:space="preserve"> </w:t>
      </w:r>
      <w:r>
        <w:rPr>
          <w:w w:val="115"/>
        </w:rPr>
        <w:t>Moreover, the university should also look to either installing scheduling lights or occupancy sensors which have been noted to reduce</w:t>
      </w:r>
      <w:r>
        <w:rPr>
          <w:spacing w:val="-20"/>
          <w:w w:val="115"/>
        </w:rPr>
        <w:t xml:space="preserve"> </w:t>
      </w:r>
      <w:r>
        <w:rPr>
          <w:w w:val="115"/>
        </w:rPr>
        <w:t>lighting</w:t>
      </w:r>
      <w:r>
        <w:rPr>
          <w:spacing w:val="-24"/>
          <w:w w:val="115"/>
        </w:rPr>
        <w:t xml:space="preserve"> </w:t>
      </w:r>
      <w:r>
        <w:rPr>
          <w:w w:val="115"/>
        </w:rPr>
        <w:t>costs</w:t>
      </w:r>
      <w:r>
        <w:rPr>
          <w:spacing w:val="-21"/>
          <w:w w:val="115"/>
        </w:rPr>
        <w:t xml:space="preserve"> </w:t>
      </w:r>
      <w:r>
        <w:rPr>
          <w:w w:val="115"/>
        </w:rPr>
        <w:t>by</w:t>
      </w:r>
      <w:r>
        <w:rPr>
          <w:spacing w:val="-16"/>
          <w:w w:val="115"/>
        </w:rPr>
        <w:t xml:space="preserve"> </w:t>
      </w:r>
      <w:r>
        <w:rPr>
          <w:w w:val="115"/>
        </w:rPr>
        <w:t>30%</w:t>
      </w:r>
      <w:r>
        <w:rPr>
          <w:spacing w:val="-26"/>
          <w:w w:val="115"/>
        </w:rPr>
        <w:t xml:space="preserve"> </w:t>
      </w:r>
      <w:r>
        <w:rPr>
          <w:w w:val="115"/>
        </w:rPr>
        <w:t>and</w:t>
      </w:r>
      <w:r>
        <w:rPr>
          <w:spacing w:val="-26"/>
          <w:w w:val="115"/>
        </w:rPr>
        <w:t xml:space="preserve"> </w:t>
      </w:r>
      <w:r>
        <w:rPr>
          <w:w w:val="115"/>
        </w:rPr>
        <w:t>35%</w:t>
      </w:r>
      <w:r>
        <w:rPr>
          <w:spacing w:val="-26"/>
          <w:w w:val="115"/>
        </w:rPr>
        <w:t xml:space="preserve"> </w:t>
      </w:r>
      <w:r>
        <w:rPr>
          <w:spacing w:val="2"/>
          <w:w w:val="115"/>
        </w:rPr>
        <w:t>respect</w:t>
      </w:r>
      <w:r>
        <w:rPr>
          <w:spacing w:val="-44"/>
          <w:w w:val="115"/>
        </w:rPr>
        <w:t xml:space="preserve"> </w:t>
      </w:r>
      <w:r>
        <w:rPr>
          <w:w w:val="115"/>
        </w:rPr>
        <w:t>ively.</w:t>
      </w:r>
      <w:r>
        <w:rPr>
          <w:spacing w:val="-52"/>
          <w:w w:val="115"/>
        </w:rPr>
        <w:t xml:space="preserve"> </w:t>
      </w:r>
      <w:r>
        <w:rPr>
          <w:rFonts w:ascii="Times New Roman"/>
          <w:w w:val="115"/>
          <w:vertAlign w:val="superscript"/>
        </w:rPr>
        <w:t>54</w:t>
      </w:r>
      <w:r>
        <w:rPr>
          <w:rFonts w:ascii="Times New Roman"/>
          <w:spacing w:val="-4"/>
          <w:w w:val="115"/>
        </w:rPr>
        <w:t xml:space="preserve"> </w:t>
      </w:r>
      <w:r>
        <w:rPr>
          <w:w w:val="115"/>
        </w:rPr>
        <w:t>While</w:t>
      </w:r>
      <w:r>
        <w:rPr>
          <w:spacing w:val="-22"/>
          <w:w w:val="115"/>
        </w:rPr>
        <w:t xml:space="preserve"> </w:t>
      </w:r>
      <w:r>
        <w:rPr>
          <w:w w:val="115"/>
        </w:rPr>
        <w:t>the</w:t>
      </w:r>
      <w:r>
        <w:rPr>
          <w:spacing w:val="-20"/>
          <w:w w:val="115"/>
        </w:rPr>
        <w:t xml:space="preserve"> </w:t>
      </w:r>
      <w:r>
        <w:rPr>
          <w:w w:val="115"/>
        </w:rPr>
        <w:t>2013</w:t>
      </w:r>
      <w:r>
        <w:rPr>
          <w:spacing w:val="-15"/>
          <w:w w:val="115"/>
        </w:rPr>
        <w:t xml:space="preserve"> </w:t>
      </w:r>
      <w:r>
        <w:rPr>
          <w:w w:val="115"/>
        </w:rPr>
        <w:t>Climate</w:t>
      </w:r>
      <w:r>
        <w:rPr>
          <w:spacing w:val="-16"/>
          <w:w w:val="115"/>
        </w:rPr>
        <w:t xml:space="preserve"> </w:t>
      </w:r>
      <w:r>
        <w:rPr>
          <w:w w:val="115"/>
        </w:rPr>
        <w:t>Action Plan has outlined recommendations such as placing "Turn Me Off" stickers on light switches</w:t>
      </w:r>
      <w:r>
        <w:rPr>
          <w:spacing w:val="-9"/>
          <w:w w:val="115"/>
        </w:rPr>
        <w:t xml:space="preserve"> </w:t>
      </w:r>
      <w:r>
        <w:rPr>
          <w:w w:val="115"/>
        </w:rPr>
        <w:t>located</w:t>
      </w:r>
      <w:r>
        <w:rPr>
          <w:spacing w:val="-20"/>
          <w:w w:val="115"/>
        </w:rPr>
        <w:t xml:space="preserve"> </w:t>
      </w:r>
      <w:r>
        <w:rPr>
          <w:w w:val="115"/>
        </w:rPr>
        <w:t>in</w:t>
      </w:r>
      <w:r>
        <w:rPr>
          <w:spacing w:val="-24"/>
          <w:w w:val="115"/>
        </w:rPr>
        <w:t xml:space="preserve"> </w:t>
      </w:r>
      <w:r>
        <w:rPr>
          <w:w w:val="115"/>
        </w:rPr>
        <w:t>offices</w:t>
      </w:r>
      <w:r>
        <w:rPr>
          <w:spacing w:val="-17"/>
          <w:w w:val="115"/>
        </w:rPr>
        <w:t xml:space="preserve"> </w:t>
      </w:r>
      <w:r>
        <w:rPr>
          <w:w w:val="115"/>
        </w:rPr>
        <w:t>and</w:t>
      </w:r>
      <w:r>
        <w:rPr>
          <w:spacing w:val="-21"/>
          <w:w w:val="115"/>
        </w:rPr>
        <w:t xml:space="preserve"> </w:t>
      </w:r>
      <w:r>
        <w:rPr>
          <w:w w:val="115"/>
        </w:rPr>
        <w:t>lab</w:t>
      </w:r>
      <w:r>
        <w:rPr>
          <w:spacing w:val="-21"/>
          <w:w w:val="115"/>
        </w:rPr>
        <w:t xml:space="preserve"> </w:t>
      </w:r>
      <w:r>
        <w:rPr>
          <w:w w:val="115"/>
        </w:rPr>
        <w:t>spaces,</w:t>
      </w:r>
      <w:r>
        <w:rPr>
          <w:spacing w:val="-20"/>
          <w:w w:val="115"/>
        </w:rPr>
        <w:t xml:space="preserve"> </w:t>
      </w:r>
      <w:r>
        <w:rPr>
          <w:w w:val="115"/>
        </w:rPr>
        <w:t>students</w:t>
      </w:r>
      <w:r>
        <w:rPr>
          <w:spacing w:val="-17"/>
          <w:w w:val="115"/>
        </w:rPr>
        <w:t xml:space="preserve"> </w:t>
      </w:r>
      <w:r>
        <w:rPr>
          <w:w w:val="115"/>
        </w:rPr>
        <w:t>believe</w:t>
      </w:r>
      <w:r>
        <w:rPr>
          <w:spacing w:val="-22"/>
          <w:w w:val="115"/>
        </w:rPr>
        <w:t xml:space="preserve"> </w:t>
      </w:r>
      <w:r>
        <w:rPr>
          <w:w w:val="115"/>
        </w:rPr>
        <w:t>that</w:t>
      </w:r>
      <w:r>
        <w:rPr>
          <w:spacing w:val="-15"/>
          <w:w w:val="115"/>
        </w:rPr>
        <w:t xml:space="preserve"> </w:t>
      </w:r>
      <w:r>
        <w:rPr>
          <w:w w:val="115"/>
        </w:rPr>
        <w:t>the</w:t>
      </w:r>
      <w:r>
        <w:rPr>
          <w:spacing w:val="-25"/>
          <w:w w:val="115"/>
        </w:rPr>
        <w:t xml:space="preserve"> </w:t>
      </w:r>
      <w:r>
        <w:rPr>
          <w:w w:val="115"/>
        </w:rPr>
        <w:t>university</w:t>
      </w:r>
      <w:r>
        <w:rPr>
          <w:spacing w:val="-9"/>
          <w:w w:val="115"/>
        </w:rPr>
        <w:t xml:space="preserve"> </w:t>
      </w:r>
      <w:r>
        <w:rPr>
          <w:w w:val="115"/>
        </w:rPr>
        <w:t>should take a multifaceted approach and run multiple projects/campaigns. Additionally,</w:t>
      </w:r>
      <w:r>
        <w:rPr>
          <w:w w:val="115"/>
        </w:rPr>
        <w:t xml:space="preserve"> McMaster should also continue to adopt the use of light sensors in their buildings to reduce</w:t>
      </w:r>
      <w:r>
        <w:rPr>
          <w:spacing w:val="-21"/>
          <w:w w:val="115"/>
        </w:rPr>
        <w:t xml:space="preserve"> </w:t>
      </w:r>
      <w:r>
        <w:rPr>
          <w:w w:val="115"/>
        </w:rPr>
        <w:t>energy</w:t>
      </w:r>
      <w:r>
        <w:rPr>
          <w:spacing w:val="-9"/>
          <w:w w:val="115"/>
        </w:rPr>
        <w:t xml:space="preserve"> </w:t>
      </w:r>
      <w:r>
        <w:rPr>
          <w:w w:val="115"/>
        </w:rPr>
        <w:t>waste</w:t>
      </w:r>
      <w:r>
        <w:rPr>
          <w:spacing w:val="-19"/>
          <w:w w:val="115"/>
        </w:rPr>
        <w:t xml:space="preserve"> </w:t>
      </w:r>
      <w:r>
        <w:rPr>
          <w:w w:val="115"/>
        </w:rPr>
        <w:t>on</w:t>
      </w:r>
      <w:r>
        <w:rPr>
          <w:spacing w:val="-19"/>
          <w:w w:val="115"/>
        </w:rPr>
        <w:t xml:space="preserve"> </w:t>
      </w:r>
      <w:r>
        <w:rPr>
          <w:w w:val="115"/>
        </w:rPr>
        <w:t>campus.</w:t>
      </w:r>
      <w:r>
        <w:rPr>
          <w:spacing w:val="-18"/>
          <w:w w:val="115"/>
        </w:rPr>
        <w:t xml:space="preserve"> </w:t>
      </w:r>
      <w:r>
        <w:rPr>
          <w:w w:val="115"/>
        </w:rPr>
        <w:t>Although</w:t>
      </w:r>
      <w:r>
        <w:rPr>
          <w:spacing w:val="-15"/>
          <w:w w:val="115"/>
        </w:rPr>
        <w:t xml:space="preserve"> </w:t>
      </w:r>
      <w:r>
        <w:rPr>
          <w:w w:val="115"/>
        </w:rPr>
        <w:t>adopted</w:t>
      </w:r>
      <w:r>
        <w:rPr>
          <w:spacing w:val="-16"/>
          <w:w w:val="115"/>
        </w:rPr>
        <w:t xml:space="preserve"> </w:t>
      </w:r>
      <w:r>
        <w:rPr>
          <w:w w:val="115"/>
        </w:rPr>
        <w:t>in</w:t>
      </w:r>
      <w:r>
        <w:rPr>
          <w:spacing w:val="-27"/>
          <w:w w:val="115"/>
        </w:rPr>
        <w:t xml:space="preserve"> </w:t>
      </w:r>
      <w:r>
        <w:rPr>
          <w:w w:val="115"/>
        </w:rPr>
        <w:t>some</w:t>
      </w:r>
      <w:r>
        <w:rPr>
          <w:spacing w:val="-18"/>
          <w:w w:val="115"/>
        </w:rPr>
        <w:t xml:space="preserve"> </w:t>
      </w:r>
      <w:r>
        <w:rPr>
          <w:w w:val="115"/>
        </w:rPr>
        <w:t>buildings</w:t>
      </w:r>
      <w:r>
        <w:rPr>
          <w:spacing w:val="-19"/>
          <w:w w:val="115"/>
        </w:rPr>
        <w:t xml:space="preserve"> </w:t>
      </w:r>
      <w:r>
        <w:rPr>
          <w:w w:val="115"/>
        </w:rPr>
        <w:t>such</w:t>
      </w:r>
      <w:r>
        <w:rPr>
          <w:spacing w:val="-26"/>
          <w:w w:val="115"/>
        </w:rPr>
        <w:t xml:space="preserve"> </w:t>
      </w:r>
      <w:r>
        <w:rPr>
          <w:w w:val="115"/>
        </w:rPr>
        <w:t>as</w:t>
      </w:r>
      <w:r>
        <w:rPr>
          <w:spacing w:val="-20"/>
          <w:w w:val="115"/>
        </w:rPr>
        <w:t xml:space="preserve"> </w:t>
      </w:r>
      <w:r>
        <w:rPr>
          <w:w w:val="115"/>
        </w:rPr>
        <w:t>Burke Science</w:t>
      </w:r>
      <w:r>
        <w:rPr>
          <w:spacing w:val="-15"/>
          <w:w w:val="115"/>
        </w:rPr>
        <w:t xml:space="preserve"> </w:t>
      </w:r>
      <w:r>
        <w:rPr>
          <w:w w:val="115"/>
        </w:rPr>
        <w:t>Building,</w:t>
      </w:r>
      <w:r>
        <w:rPr>
          <w:spacing w:val="-20"/>
          <w:w w:val="115"/>
        </w:rPr>
        <w:t xml:space="preserve"> </w:t>
      </w:r>
      <w:r>
        <w:rPr>
          <w:w w:val="115"/>
        </w:rPr>
        <w:t>many</w:t>
      </w:r>
      <w:r>
        <w:rPr>
          <w:spacing w:val="-15"/>
          <w:w w:val="115"/>
        </w:rPr>
        <w:t xml:space="preserve"> </w:t>
      </w:r>
      <w:r>
        <w:rPr>
          <w:w w:val="115"/>
        </w:rPr>
        <w:t>buildings</w:t>
      </w:r>
      <w:r>
        <w:rPr>
          <w:spacing w:val="-16"/>
          <w:w w:val="115"/>
        </w:rPr>
        <w:t xml:space="preserve"> </w:t>
      </w:r>
      <w:r>
        <w:rPr>
          <w:w w:val="115"/>
        </w:rPr>
        <w:t>on</w:t>
      </w:r>
      <w:r>
        <w:rPr>
          <w:spacing w:val="-25"/>
          <w:w w:val="115"/>
        </w:rPr>
        <w:t xml:space="preserve"> </w:t>
      </w:r>
      <w:r>
        <w:rPr>
          <w:w w:val="115"/>
        </w:rPr>
        <w:t>campus</w:t>
      </w:r>
      <w:r>
        <w:rPr>
          <w:spacing w:val="-21"/>
          <w:w w:val="115"/>
        </w:rPr>
        <w:t xml:space="preserve"> </w:t>
      </w:r>
      <w:r>
        <w:rPr>
          <w:w w:val="115"/>
        </w:rPr>
        <w:t>lack</w:t>
      </w:r>
      <w:r>
        <w:rPr>
          <w:spacing w:val="-21"/>
          <w:w w:val="115"/>
        </w:rPr>
        <w:t xml:space="preserve"> </w:t>
      </w:r>
      <w:r>
        <w:rPr>
          <w:w w:val="115"/>
        </w:rPr>
        <w:t>this</w:t>
      </w:r>
      <w:r>
        <w:rPr>
          <w:spacing w:val="-26"/>
          <w:w w:val="115"/>
        </w:rPr>
        <w:t xml:space="preserve"> </w:t>
      </w:r>
      <w:r>
        <w:rPr>
          <w:w w:val="115"/>
        </w:rPr>
        <w:t>technology.</w:t>
      </w:r>
      <w:r>
        <w:rPr>
          <w:spacing w:val="-15"/>
          <w:w w:val="115"/>
        </w:rPr>
        <w:t xml:space="preserve"> </w:t>
      </w:r>
      <w:r>
        <w:rPr>
          <w:w w:val="115"/>
        </w:rPr>
        <w:t>If</w:t>
      </w:r>
      <w:r>
        <w:rPr>
          <w:spacing w:val="-21"/>
          <w:w w:val="115"/>
        </w:rPr>
        <w:t xml:space="preserve"> </w:t>
      </w:r>
      <w:r>
        <w:rPr>
          <w:w w:val="115"/>
        </w:rPr>
        <w:t>McMaster</w:t>
      </w:r>
      <w:r>
        <w:rPr>
          <w:spacing w:val="-5"/>
          <w:w w:val="115"/>
        </w:rPr>
        <w:t xml:space="preserve"> </w:t>
      </w:r>
      <w:r>
        <w:rPr>
          <w:w w:val="115"/>
        </w:rPr>
        <w:t>were to</w:t>
      </w:r>
      <w:r>
        <w:rPr>
          <w:spacing w:val="-2"/>
          <w:w w:val="115"/>
        </w:rPr>
        <w:t xml:space="preserve"> </w:t>
      </w:r>
      <w:r>
        <w:rPr>
          <w:w w:val="115"/>
        </w:rPr>
        <w:t>adopt</w:t>
      </w:r>
      <w:r>
        <w:rPr>
          <w:spacing w:val="-10"/>
          <w:w w:val="115"/>
        </w:rPr>
        <w:t xml:space="preserve"> </w:t>
      </w:r>
      <w:r>
        <w:rPr>
          <w:w w:val="115"/>
        </w:rPr>
        <w:t>the</w:t>
      </w:r>
      <w:r>
        <w:rPr>
          <w:spacing w:val="-24"/>
          <w:w w:val="115"/>
        </w:rPr>
        <w:t xml:space="preserve"> </w:t>
      </w:r>
      <w:r>
        <w:rPr>
          <w:w w:val="115"/>
        </w:rPr>
        <w:t>use</w:t>
      </w:r>
      <w:r>
        <w:rPr>
          <w:spacing w:val="-16"/>
          <w:w w:val="115"/>
        </w:rPr>
        <w:t xml:space="preserve"> </w:t>
      </w:r>
      <w:r>
        <w:rPr>
          <w:w w:val="115"/>
        </w:rPr>
        <w:t>of</w:t>
      </w:r>
      <w:r>
        <w:rPr>
          <w:spacing w:val="-5"/>
          <w:w w:val="115"/>
        </w:rPr>
        <w:t xml:space="preserve"> </w:t>
      </w:r>
      <w:r>
        <w:rPr>
          <w:w w:val="115"/>
        </w:rPr>
        <w:t>more</w:t>
      </w:r>
      <w:r>
        <w:rPr>
          <w:spacing w:val="-18"/>
          <w:w w:val="115"/>
        </w:rPr>
        <w:t xml:space="preserve"> </w:t>
      </w:r>
      <w:r>
        <w:rPr>
          <w:w w:val="115"/>
        </w:rPr>
        <w:t>occupancy</w:t>
      </w:r>
      <w:r>
        <w:rPr>
          <w:spacing w:val="-2"/>
          <w:w w:val="115"/>
        </w:rPr>
        <w:t xml:space="preserve"> </w:t>
      </w:r>
      <w:r>
        <w:rPr>
          <w:w w:val="115"/>
        </w:rPr>
        <w:t>sensors,</w:t>
      </w:r>
      <w:r>
        <w:rPr>
          <w:spacing w:val="-15"/>
          <w:w w:val="115"/>
        </w:rPr>
        <w:t xml:space="preserve"> </w:t>
      </w:r>
      <w:r>
        <w:rPr>
          <w:w w:val="115"/>
        </w:rPr>
        <w:t>it</w:t>
      </w:r>
      <w:r>
        <w:rPr>
          <w:spacing w:val="4"/>
          <w:w w:val="115"/>
        </w:rPr>
        <w:t xml:space="preserve"> </w:t>
      </w:r>
      <w:r>
        <w:rPr>
          <w:w w:val="115"/>
        </w:rPr>
        <w:t>would</w:t>
      </w:r>
      <w:r>
        <w:rPr>
          <w:spacing w:val="-15"/>
          <w:w w:val="115"/>
        </w:rPr>
        <w:t xml:space="preserve"> </w:t>
      </w:r>
      <w:r>
        <w:rPr>
          <w:w w:val="115"/>
        </w:rPr>
        <w:t>ensure</w:t>
      </w:r>
      <w:r>
        <w:rPr>
          <w:spacing w:val="-16"/>
          <w:w w:val="115"/>
        </w:rPr>
        <w:t xml:space="preserve"> </w:t>
      </w:r>
      <w:r>
        <w:rPr>
          <w:w w:val="115"/>
        </w:rPr>
        <w:t>that</w:t>
      </w:r>
      <w:r>
        <w:rPr>
          <w:spacing w:val="-11"/>
          <w:w w:val="115"/>
        </w:rPr>
        <w:t xml:space="preserve"> </w:t>
      </w:r>
      <w:r>
        <w:rPr>
          <w:w w:val="115"/>
        </w:rPr>
        <w:t>once</w:t>
      </w:r>
      <w:r>
        <w:rPr>
          <w:spacing w:val="-24"/>
          <w:w w:val="115"/>
        </w:rPr>
        <w:t xml:space="preserve"> </w:t>
      </w:r>
      <w:r>
        <w:rPr>
          <w:w w:val="115"/>
        </w:rPr>
        <w:t>an</w:t>
      </w:r>
      <w:r>
        <w:rPr>
          <w:spacing w:val="-17"/>
          <w:w w:val="115"/>
        </w:rPr>
        <w:t xml:space="preserve"> </w:t>
      </w:r>
      <w:r>
        <w:rPr>
          <w:w w:val="115"/>
        </w:rPr>
        <w:t>individual exits</w:t>
      </w:r>
      <w:r>
        <w:rPr>
          <w:spacing w:val="-13"/>
          <w:w w:val="115"/>
        </w:rPr>
        <w:t xml:space="preserve"> </w:t>
      </w:r>
      <w:r>
        <w:rPr>
          <w:w w:val="115"/>
        </w:rPr>
        <w:t>a</w:t>
      </w:r>
      <w:r>
        <w:rPr>
          <w:spacing w:val="-16"/>
          <w:w w:val="115"/>
        </w:rPr>
        <w:t xml:space="preserve"> </w:t>
      </w:r>
      <w:r>
        <w:rPr>
          <w:w w:val="115"/>
        </w:rPr>
        <w:t>room,</w:t>
      </w:r>
      <w:r>
        <w:rPr>
          <w:spacing w:val="-17"/>
          <w:w w:val="115"/>
        </w:rPr>
        <w:t xml:space="preserve"> </w:t>
      </w:r>
      <w:r>
        <w:rPr>
          <w:w w:val="115"/>
        </w:rPr>
        <w:t>the</w:t>
      </w:r>
      <w:r>
        <w:rPr>
          <w:spacing w:val="-9"/>
          <w:w w:val="115"/>
        </w:rPr>
        <w:t xml:space="preserve"> </w:t>
      </w:r>
      <w:r>
        <w:rPr>
          <w:w w:val="115"/>
        </w:rPr>
        <w:t>lights</w:t>
      </w:r>
      <w:r>
        <w:rPr>
          <w:spacing w:val="-13"/>
          <w:w w:val="115"/>
        </w:rPr>
        <w:t xml:space="preserve"> </w:t>
      </w:r>
      <w:r>
        <w:rPr>
          <w:w w:val="115"/>
        </w:rPr>
        <w:t>turn</w:t>
      </w:r>
      <w:r>
        <w:rPr>
          <w:spacing w:val="-15"/>
          <w:w w:val="115"/>
        </w:rPr>
        <w:t xml:space="preserve"> </w:t>
      </w:r>
      <w:r>
        <w:rPr>
          <w:w w:val="115"/>
        </w:rPr>
        <w:t>off.</w:t>
      </w:r>
      <w:r>
        <w:rPr>
          <w:spacing w:val="-25"/>
          <w:w w:val="115"/>
        </w:rPr>
        <w:t xml:space="preserve"> </w:t>
      </w:r>
      <w:r>
        <w:rPr>
          <w:w w:val="115"/>
        </w:rPr>
        <w:t>This</w:t>
      </w:r>
      <w:r>
        <w:rPr>
          <w:spacing w:val="-10"/>
          <w:w w:val="115"/>
        </w:rPr>
        <w:t xml:space="preserve"> </w:t>
      </w:r>
      <w:r>
        <w:rPr>
          <w:w w:val="115"/>
        </w:rPr>
        <w:t>would</w:t>
      </w:r>
      <w:r>
        <w:rPr>
          <w:spacing w:val="-15"/>
          <w:w w:val="115"/>
        </w:rPr>
        <w:t xml:space="preserve"> </w:t>
      </w:r>
      <w:r>
        <w:rPr>
          <w:w w:val="115"/>
        </w:rPr>
        <w:t>thereby</w:t>
      </w:r>
      <w:r>
        <w:rPr>
          <w:spacing w:val="-7"/>
          <w:w w:val="115"/>
        </w:rPr>
        <w:t xml:space="preserve"> </w:t>
      </w:r>
      <w:r>
        <w:rPr>
          <w:w w:val="115"/>
        </w:rPr>
        <w:t>help</w:t>
      </w:r>
      <w:r>
        <w:rPr>
          <w:spacing w:val="-18"/>
          <w:w w:val="115"/>
        </w:rPr>
        <w:t xml:space="preserve"> </w:t>
      </w:r>
      <w:r>
        <w:rPr>
          <w:w w:val="115"/>
        </w:rPr>
        <w:t>to</w:t>
      </w:r>
      <w:r>
        <w:rPr>
          <w:spacing w:val="1"/>
          <w:w w:val="115"/>
        </w:rPr>
        <w:t xml:space="preserve"> </w:t>
      </w:r>
      <w:r>
        <w:rPr>
          <w:w w:val="115"/>
        </w:rPr>
        <w:t>prevent</w:t>
      </w:r>
      <w:r>
        <w:rPr>
          <w:spacing w:val="-7"/>
          <w:w w:val="115"/>
        </w:rPr>
        <w:t xml:space="preserve"> </w:t>
      </w:r>
      <w:r>
        <w:rPr>
          <w:w w:val="115"/>
        </w:rPr>
        <w:t>any</w:t>
      </w:r>
      <w:r>
        <w:rPr>
          <w:spacing w:val="-14"/>
          <w:w w:val="115"/>
        </w:rPr>
        <w:t xml:space="preserve"> </w:t>
      </w:r>
      <w:r>
        <w:rPr>
          <w:w w:val="115"/>
        </w:rPr>
        <w:t>unnecessary usage of electricity on campus and save the University more money with regard to utility</w:t>
      </w:r>
      <w:r>
        <w:rPr>
          <w:spacing w:val="9"/>
          <w:w w:val="115"/>
        </w:rPr>
        <w:t xml:space="preserve"> </w:t>
      </w:r>
      <w:r>
        <w:rPr>
          <w:w w:val="115"/>
        </w:rPr>
        <w:t>expenses.</w:t>
      </w:r>
    </w:p>
    <w:p w14:paraId="2EA6FE8B" w14:textId="77777777" w:rsidR="00921BED" w:rsidRDefault="00921BED">
      <w:pPr>
        <w:pStyle w:val="BodyText"/>
        <w:rPr>
          <w:sz w:val="20"/>
        </w:rPr>
      </w:pPr>
    </w:p>
    <w:p w14:paraId="577FE307" w14:textId="77777777" w:rsidR="00921BED" w:rsidRDefault="00921BED">
      <w:pPr>
        <w:pStyle w:val="BodyText"/>
        <w:rPr>
          <w:sz w:val="20"/>
        </w:rPr>
      </w:pPr>
    </w:p>
    <w:p w14:paraId="603556C9" w14:textId="77777777" w:rsidR="00921BED" w:rsidRDefault="00921BED">
      <w:pPr>
        <w:pStyle w:val="BodyText"/>
        <w:rPr>
          <w:sz w:val="20"/>
        </w:rPr>
      </w:pPr>
    </w:p>
    <w:p w14:paraId="794F55A7" w14:textId="77777777" w:rsidR="00921BED" w:rsidRDefault="00E67270">
      <w:pPr>
        <w:pStyle w:val="BodyText"/>
        <w:spacing w:before="10"/>
        <w:rPr>
          <w:sz w:val="11"/>
        </w:rPr>
      </w:pPr>
      <w:r>
        <w:pict w14:anchorId="19E88DE2">
          <v:shape id="_x0000_s1107" alt="" style="position:absolute;margin-left:72.1pt;margin-top:9.05pt;width:144.25pt;height:.1pt;z-index:-1571584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7395D270" w14:textId="77777777" w:rsidR="00921BED" w:rsidRDefault="00E67270">
      <w:pPr>
        <w:spacing w:before="73" w:line="249" w:lineRule="auto"/>
        <w:ind w:left="250" w:right="1679" w:hanging="5"/>
        <w:rPr>
          <w:sz w:val="16"/>
        </w:rPr>
      </w:pPr>
      <w:r>
        <w:rPr>
          <w:rFonts w:ascii="Times New Roman"/>
          <w:w w:val="115"/>
          <w:position w:val="5"/>
          <w:sz w:val="11"/>
        </w:rPr>
        <w:t xml:space="preserve">52 </w:t>
      </w:r>
      <w:r>
        <w:rPr>
          <w:w w:val="115"/>
          <w:sz w:val="16"/>
        </w:rPr>
        <w:t xml:space="preserve">McMaster University. "Annual Sustainability Report 2012". </w:t>
      </w:r>
      <w:hyperlink r:id="rId49" w:anchor="page%3D46">
        <w:r>
          <w:rPr>
            <w:w w:val="115"/>
            <w:sz w:val="16"/>
          </w:rPr>
          <w:t>https://www.mcmaster.ca/sustainability/documents/20l6-Energy-Management-Plan.pdf#page=46</w:t>
        </w:r>
      </w:hyperlink>
    </w:p>
    <w:p w14:paraId="55B70CBF" w14:textId="77777777" w:rsidR="00921BED" w:rsidRDefault="00E67270">
      <w:pPr>
        <w:spacing w:line="249" w:lineRule="auto"/>
        <w:ind w:left="250" w:right="909" w:hanging="5"/>
        <w:rPr>
          <w:sz w:val="16"/>
        </w:rPr>
      </w:pPr>
      <w:r>
        <w:rPr>
          <w:rFonts w:ascii="Times New Roman"/>
          <w:w w:val="115"/>
          <w:position w:val="5"/>
          <w:sz w:val="11"/>
        </w:rPr>
        <w:t>53</w:t>
      </w:r>
      <w:r>
        <w:rPr>
          <w:rFonts w:ascii="Times New Roman"/>
          <w:spacing w:val="-9"/>
          <w:w w:val="115"/>
          <w:position w:val="5"/>
          <w:sz w:val="11"/>
        </w:rPr>
        <w:t xml:space="preserve"> </w:t>
      </w:r>
      <w:r>
        <w:rPr>
          <w:w w:val="115"/>
          <w:sz w:val="16"/>
        </w:rPr>
        <w:t>First</w:t>
      </w:r>
      <w:r>
        <w:rPr>
          <w:spacing w:val="-27"/>
          <w:w w:val="115"/>
          <w:sz w:val="16"/>
        </w:rPr>
        <w:t xml:space="preserve"> </w:t>
      </w:r>
      <w:r>
        <w:rPr>
          <w:w w:val="115"/>
          <w:sz w:val="16"/>
        </w:rPr>
        <w:t>Joint</w:t>
      </w:r>
      <w:r>
        <w:rPr>
          <w:spacing w:val="-24"/>
          <w:w w:val="115"/>
          <w:sz w:val="16"/>
        </w:rPr>
        <w:t xml:space="preserve"> </w:t>
      </w:r>
      <w:r>
        <w:rPr>
          <w:w w:val="115"/>
          <w:sz w:val="16"/>
        </w:rPr>
        <w:t>Campus</w:t>
      </w:r>
      <w:r>
        <w:rPr>
          <w:spacing w:val="-22"/>
          <w:w w:val="115"/>
          <w:sz w:val="16"/>
        </w:rPr>
        <w:t xml:space="preserve"> </w:t>
      </w:r>
      <w:r>
        <w:rPr>
          <w:w w:val="115"/>
          <w:sz w:val="16"/>
        </w:rPr>
        <w:t>Lights</w:t>
      </w:r>
      <w:r>
        <w:rPr>
          <w:spacing w:val="-25"/>
          <w:w w:val="115"/>
          <w:sz w:val="16"/>
        </w:rPr>
        <w:t xml:space="preserve"> </w:t>
      </w:r>
      <w:r>
        <w:rPr>
          <w:w w:val="115"/>
          <w:sz w:val="16"/>
        </w:rPr>
        <w:t>Out</w:t>
      </w:r>
      <w:r>
        <w:rPr>
          <w:spacing w:val="-25"/>
          <w:w w:val="115"/>
          <w:sz w:val="16"/>
        </w:rPr>
        <w:t xml:space="preserve"> </w:t>
      </w:r>
      <w:r>
        <w:rPr>
          <w:w w:val="115"/>
          <w:sz w:val="16"/>
        </w:rPr>
        <w:t>Event</w:t>
      </w:r>
      <w:r>
        <w:rPr>
          <w:spacing w:val="-23"/>
          <w:w w:val="115"/>
          <w:sz w:val="16"/>
        </w:rPr>
        <w:t xml:space="preserve"> </w:t>
      </w:r>
      <w:r>
        <w:rPr>
          <w:w w:val="115"/>
          <w:sz w:val="16"/>
        </w:rPr>
        <w:t>Proves</w:t>
      </w:r>
      <w:r>
        <w:rPr>
          <w:spacing w:val="-23"/>
          <w:w w:val="115"/>
          <w:sz w:val="16"/>
        </w:rPr>
        <w:t xml:space="preserve"> </w:t>
      </w:r>
      <w:r>
        <w:rPr>
          <w:w w:val="115"/>
          <w:sz w:val="16"/>
        </w:rPr>
        <w:t>Successful.</w:t>
      </w:r>
      <w:r>
        <w:rPr>
          <w:spacing w:val="-23"/>
          <w:w w:val="115"/>
          <w:sz w:val="16"/>
        </w:rPr>
        <w:t xml:space="preserve"> </w:t>
      </w:r>
      <w:r>
        <w:rPr>
          <w:w w:val="115"/>
          <w:sz w:val="16"/>
        </w:rPr>
        <w:t>(2014,</w:t>
      </w:r>
      <w:r>
        <w:rPr>
          <w:spacing w:val="-25"/>
          <w:w w:val="115"/>
          <w:sz w:val="16"/>
        </w:rPr>
        <w:t xml:space="preserve"> </w:t>
      </w:r>
      <w:r>
        <w:rPr>
          <w:w w:val="115"/>
          <w:sz w:val="16"/>
        </w:rPr>
        <w:t>November</w:t>
      </w:r>
      <w:r>
        <w:rPr>
          <w:spacing w:val="-27"/>
          <w:w w:val="115"/>
          <w:sz w:val="16"/>
        </w:rPr>
        <w:t xml:space="preserve"> </w:t>
      </w:r>
      <w:r>
        <w:rPr>
          <w:w w:val="115"/>
          <w:sz w:val="16"/>
        </w:rPr>
        <w:t>12).</w:t>
      </w:r>
      <w:r>
        <w:rPr>
          <w:spacing w:val="-27"/>
          <w:w w:val="115"/>
          <w:sz w:val="16"/>
        </w:rPr>
        <w:t xml:space="preserve"> </w:t>
      </w:r>
      <w:r>
        <w:rPr>
          <w:w w:val="115"/>
          <w:sz w:val="16"/>
        </w:rPr>
        <w:t>Retrieved</w:t>
      </w:r>
      <w:r>
        <w:rPr>
          <w:spacing w:val="-22"/>
          <w:w w:val="115"/>
          <w:sz w:val="16"/>
        </w:rPr>
        <w:t xml:space="preserve"> </w:t>
      </w:r>
      <w:r>
        <w:rPr>
          <w:w w:val="115"/>
          <w:sz w:val="16"/>
        </w:rPr>
        <w:t>March</w:t>
      </w:r>
      <w:r>
        <w:rPr>
          <w:spacing w:val="-26"/>
          <w:w w:val="115"/>
          <w:sz w:val="16"/>
        </w:rPr>
        <w:t xml:space="preserve"> </w:t>
      </w:r>
      <w:r>
        <w:rPr>
          <w:w w:val="115"/>
          <w:sz w:val="16"/>
        </w:rPr>
        <w:t>3</w:t>
      </w:r>
      <w:r>
        <w:rPr>
          <w:spacing w:val="-24"/>
          <w:w w:val="115"/>
          <w:sz w:val="16"/>
        </w:rPr>
        <w:t xml:space="preserve"> </w:t>
      </w:r>
      <w:r>
        <w:rPr>
          <w:w w:val="115"/>
          <w:sz w:val="16"/>
        </w:rPr>
        <w:t>2018,</w:t>
      </w:r>
      <w:r>
        <w:rPr>
          <w:spacing w:val="-25"/>
          <w:w w:val="115"/>
          <w:sz w:val="16"/>
        </w:rPr>
        <w:t xml:space="preserve"> </w:t>
      </w:r>
      <w:r>
        <w:rPr>
          <w:w w:val="115"/>
          <w:sz w:val="16"/>
        </w:rPr>
        <w:t xml:space="preserve">from </w:t>
      </w:r>
      <w:hyperlink r:id="rId50">
        <w:r>
          <w:rPr>
            <w:w w:val="115"/>
            <w:sz w:val="16"/>
          </w:rPr>
          <w:t>http://sustainabiIity.psu.edu/spotIight/first-joint-campus-Iights-out-event-proves-</w:t>
        </w:r>
        <w:r>
          <w:rPr>
            <w:spacing w:val="-8"/>
            <w:w w:val="115"/>
            <w:sz w:val="16"/>
          </w:rPr>
          <w:t xml:space="preserve"> </w:t>
        </w:r>
      </w:hyperlink>
      <w:r>
        <w:rPr>
          <w:w w:val="115"/>
          <w:sz w:val="16"/>
        </w:rPr>
        <w:t>successfuI</w:t>
      </w:r>
    </w:p>
    <w:p w14:paraId="6A70D12D" w14:textId="77777777" w:rsidR="00921BED" w:rsidRDefault="00E67270">
      <w:pPr>
        <w:spacing w:line="186" w:lineRule="exact"/>
        <w:ind w:left="246"/>
        <w:rPr>
          <w:sz w:val="16"/>
        </w:rPr>
      </w:pPr>
      <w:r>
        <w:rPr>
          <w:rFonts w:ascii="Times New Roman"/>
          <w:w w:val="110"/>
          <w:position w:val="5"/>
          <w:sz w:val="11"/>
        </w:rPr>
        <w:t xml:space="preserve">54 </w:t>
      </w:r>
      <w:r>
        <w:rPr>
          <w:w w:val="110"/>
          <w:sz w:val="16"/>
        </w:rPr>
        <w:t xml:space="preserve">Lighting Controls Strategies Can Save Money, (2010). </w:t>
      </w:r>
      <w:hyperlink r:id="rId51">
        <w:r>
          <w:rPr>
            <w:w w:val="110"/>
            <w:sz w:val="16"/>
          </w:rPr>
          <w:t>https://www.facilitiesnet.com/lighting/article.aspx?id=ll9l6</w:t>
        </w:r>
      </w:hyperlink>
    </w:p>
    <w:p w14:paraId="0515AABB" w14:textId="77777777" w:rsidR="00921BED" w:rsidRDefault="00921BED">
      <w:pPr>
        <w:spacing w:line="186" w:lineRule="exact"/>
        <w:rPr>
          <w:sz w:val="16"/>
        </w:rPr>
        <w:sectPr w:rsidR="00921BED">
          <w:pgSz w:w="12240" w:h="15840"/>
          <w:pgMar w:top="1380" w:right="1180" w:bottom="920" w:left="1200" w:header="0" w:footer="726" w:gutter="0"/>
          <w:cols w:space="720"/>
        </w:sectPr>
      </w:pPr>
    </w:p>
    <w:p w14:paraId="2B437352" w14:textId="77777777" w:rsidR="00921BED" w:rsidRDefault="00E67270">
      <w:pPr>
        <w:pStyle w:val="BodyText"/>
        <w:spacing w:before="67" w:line="288" w:lineRule="auto"/>
        <w:ind w:left="247" w:right="559" w:firstLine="1"/>
      </w:pPr>
      <w:r>
        <w:rPr>
          <w:w w:val="110"/>
        </w:rPr>
        <w:lastRenderedPageBreak/>
        <w:t>Energy consumption can also be greatly reduced th</w:t>
      </w:r>
      <w:r>
        <w:rPr>
          <w:w w:val="110"/>
        </w:rPr>
        <w:t xml:space="preserve">rough addressing heating in campus buildings. For example, the University can implement stick policies that overlook the use of air conditioning in buildings. There are numerous buildings that are either too cold or hot, thereby not only wasting energy </w:t>
      </w:r>
      <w:proofErr w:type="gramStart"/>
      <w:r>
        <w:rPr>
          <w:w w:val="110"/>
        </w:rPr>
        <w:t>but</w:t>
      </w:r>
      <w:r>
        <w:rPr>
          <w:w w:val="110"/>
        </w:rPr>
        <w:t xml:space="preserve">  also</w:t>
      </w:r>
      <w:proofErr w:type="gramEnd"/>
      <w:r>
        <w:rPr>
          <w:w w:val="110"/>
        </w:rPr>
        <w:t xml:space="preserve"> affecting students and staff</w:t>
      </w:r>
      <w:r>
        <w:rPr>
          <w:spacing w:val="38"/>
          <w:w w:val="110"/>
        </w:rPr>
        <w:t xml:space="preserve"> </w:t>
      </w:r>
      <w:r>
        <w:rPr>
          <w:w w:val="110"/>
        </w:rPr>
        <w:t>comfort.</w:t>
      </w:r>
    </w:p>
    <w:p w14:paraId="55ABCAC8" w14:textId="77777777" w:rsidR="00921BED" w:rsidRDefault="00E67270">
      <w:pPr>
        <w:pStyle w:val="BodyText"/>
        <w:spacing w:before="202" w:line="288" w:lineRule="auto"/>
        <w:ind w:left="248" w:right="439" w:firstLine="3"/>
        <w:rPr>
          <w:rFonts w:ascii="Times New Roman"/>
          <w:sz w:val="15"/>
        </w:rPr>
      </w:pPr>
      <w:r>
        <w:rPr>
          <w:w w:val="110"/>
        </w:rPr>
        <w:t xml:space="preserve">The State </w:t>
      </w:r>
      <w:proofErr w:type="gramStart"/>
      <w:r>
        <w:rPr>
          <w:w w:val="110"/>
        </w:rPr>
        <w:t>University  of</w:t>
      </w:r>
      <w:proofErr w:type="gramEnd"/>
      <w:r>
        <w:rPr>
          <w:w w:val="110"/>
        </w:rPr>
        <w:t xml:space="preserve"> New  York at Buffalo adopted a heating policy that calls for  the university's facilities to be heated to 68 degrees (Fahrenheit) during normal occupied hours and 55 degrees during </w:t>
      </w:r>
      <w:r>
        <w:rPr>
          <w:spacing w:val="2"/>
          <w:w w:val="110"/>
        </w:rPr>
        <w:t xml:space="preserve">off </w:t>
      </w:r>
      <w:r>
        <w:rPr>
          <w:w w:val="110"/>
        </w:rPr>
        <w:t>-</w:t>
      </w:r>
      <w:r>
        <w:rPr>
          <w:w w:val="110"/>
        </w:rPr>
        <w:t>hour s.</w:t>
      </w:r>
      <w:r>
        <w:rPr>
          <w:rFonts w:ascii="Times New Roman"/>
          <w:w w:val="110"/>
          <w:position w:val="7"/>
          <w:sz w:val="15"/>
        </w:rPr>
        <w:t xml:space="preserve">55 </w:t>
      </w:r>
      <w:r>
        <w:rPr>
          <w:w w:val="110"/>
        </w:rPr>
        <w:t xml:space="preserve">This helped substantially reduce energy consumption especially during peak hours. McMaster can implement a similar policy and the temperature may change based on the weather conditions. At Cape Cod Community </w:t>
      </w:r>
      <w:proofErr w:type="gramStart"/>
      <w:r>
        <w:rPr>
          <w:w w:val="110"/>
        </w:rPr>
        <w:t>College</w:t>
      </w:r>
      <w:proofErr w:type="gramEnd"/>
      <w:r>
        <w:rPr>
          <w:w w:val="110"/>
        </w:rPr>
        <w:t xml:space="preserve"> a solar array has been install</w:t>
      </w:r>
      <w:r>
        <w:rPr>
          <w:w w:val="110"/>
        </w:rPr>
        <w:t>ed on the school's new science building. Combined with the dual occupancy/daylight sensors and daylight controls, the building systems used 35% less energy than conventional syst</w:t>
      </w:r>
      <w:r>
        <w:rPr>
          <w:spacing w:val="51"/>
          <w:w w:val="110"/>
        </w:rPr>
        <w:t xml:space="preserve"> </w:t>
      </w:r>
      <w:r>
        <w:rPr>
          <w:w w:val="110"/>
        </w:rPr>
        <w:t>ems.</w:t>
      </w:r>
      <w:r>
        <w:rPr>
          <w:rFonts w:ascii="Times New Roman"/>
          <w:w w:val="110"/>
          <w:position w:val="7"/>
          <w:sz w:val="15"/>
        </w:rPr>
        <w:t>56</w:t>
      </w:r>
    </w:p>
    <w:p w14:paraId="3A8F4B20" w14:textId="77777777" w:rsidR="00921BED" w:rsidRDefault="00E67270">
      <w:pPr>
        <w:pStyle w:val="BodyText"/>
        <w:spacing w:before="193" w:line="290" w:lineRule="auto"/>
        <w:ind w:left="251" w:right="439" w:hanging="1"/>
      </w:pPr>
      <w:r>
        <w:rPr>
          <w:w w:val="110"/>
        </w:rPr>
        <w:t>Therefore, by reducing unnecessary usage of energy for lighting and heating purposes, the University can drastically decrease its overall energy consumption as well as its utility costs.</w:t>
      </w:r>
    </w:p>
    <w:p w14:paraId="2641D6C1" w14:textId="77777777" w:rsidR="00921BED" w:rsidRDefault="00921BED">
      <w:pPr>
        <w:pStyle w:val="BodyText"/>
        <w:rPr>
          <w:sz w:val="24"/>
        </w:rPr>
      </w:pPr>
    </w:p>
    <w:p w14:paraId="46D87292" w14:textId="77777777" w:rsidR="00921BED" w:rsidRDefault="00921BED">
      <w:pPr>
        <w:pStyle w:val="BodyText"/>
        <w:rPr>
          <w:sz w:val="24"/>
        </w:rPr>
      </w:pPr>
    </w:p>
    <w:p w14:paraId="78B01750" w14:textId="77777777" w:rsidR="00921BED" w:rsidRDefault="00E67270">
      <w:pPr>
        <w:pStyle w:val="Heading2"/>
        <w:spacing w:before="149"/>
      </w:pPr>
      <w:r>
        <w:pict w14:anchorId="20A7D167">
          <v:group id="_x0000_s1102" alt="" style="position:absolute;left:0;text-align:left;margin-left:65.4pt;margin-top:22.1pt;width:481.75pt;height:268.2pt;z-index:-15715328;mso-wrap-distance-left:0;mso-wrap-distance-right:0;mso-position-horizontal-relative:page" coordorigin="1308,442" coordsize="9635,5364">
            <v:line id="_x0000_s1103" alt="" style="position:absolute" from="1327,5805" to="1327,442" strokeweight=".25439mm"/>
            <v:shape id="_x0000_s1104" alt="" style="position:absolute;left:1307;top:441;width:9635;height:5364" coordorigin="1308,442" coordsize="9635,5364" o:spt="100" adj="0,,0" path="m10928,5805r,-5363m1308,451r9634,e" filled="f" strokeweight=".16956mm">
              <v:stroke joinstyle="round"/>
              <v:formulas/>
              <v:path arrowok="t" o:connecttype="segments"/>
            </v:shape>
            <v:line id="_x0000_s1105" alt="" style="position:absolute" from="1308,5781" to="10942,5781" strokeweight=".25431mm"/>
            <v:shape id="_x0000_s1106" type="#_x0000_t202" alt="" style="position:absolute;left:1334;top:456;width:9589;height:5318;mso-wrap-style:square;v-text-anchor:top" filled="f" stroked="f">
              <v:textbox inset="0,0,0,0">
                <w:txbxContent>
                  <w:p w14:paraId="5BE393AF" w14:textId="77777777" w:rsidR="00921BED" w:rsidRDefault="00E67270">
                    <w:pPr>
                      <w:spacing w:before="24"/>
                      <w:ind w:left="116"/>
                      <w:rPr>
                        <w:sz w:val="20"/>
                      </w:rPr>
                    </w:pPr>
                    <w:r>
                      <w:rPr>
                        <w:w w:val="110"/>
                        <w:sz w:val="20"/>
                      </w:rPr>
                      <w:t>Principle: Sustainable practices should be followed in the cl</w:t>
                    </w:r>
                    <w:r>
                      <w:rPr>
                        <w:w w:val="110"/>
                        <w:sz w:val="20"/>
                      </w:rPr>
                      <w:t>assroom.</w:t>
                    </w:r>
                  </w:p>
                  <w:p w14:paraId="44A58FD8" w14:textId="77777777" w:rsidR="00921BED" w:rsidRDefault="00921BED">
                    <w:pPr>
                      <w:spacing w:before="8"/>
                      <w:rPr>
                        <w:sz w:val="21"/>
                      </w:rPr>
                    </w:pPr>
                  </w:p>
                  <w:p w14:paraId="1E8C2132" w14:textId="77777777" w:rsidR="00921BED" w:rsidRDefault="00E67270">
                    <w:pPr>
                      <w:spacing w:before="1" w:line="249" w:lineRule="auto"/>
                      <w:ind w:left="114" w:right="274" w:firstLine="2"/>
                      <w:rPr>
                        <w:sz w:val="20"/>
                      </w:rPr>
                    </w:pPr>
                    <w:r>
                      <w:rPr>
                        <w:w w:val="110"/>
                        <w:sz w:val="20"/>
                      </w:rPr>
                      <w:t>Concern: Many courses at McMaster currently rely on physical handouts and submissions, using unnecessary energy and creating waste in the campus environment.</w:t>
                    </w:r>
                  </w:p>
                  <w:p w14:paraId="00E238D6" w14:textId="77777777" w:rsidR="00921BED" w:rsidRDefault="00921BED">
                    <w:pPr>
                      <w:spacing w:before="1"/>
                      <w:rPr>
                        <w:sz w:val="21"/>
                      </w:rPr>
                    </w:pPr>
                  </w:p>
                  <w:p w14:paraId="01AB09AA" w14:textId="77777777" w:rsidR="00921BED" w:rsidRDefault="00E67270">
                    <w:pPr>
                      <w:spacing w:line="249" w:lineRule="auto"/>
                      <w:ind w:left="114" w:right="101" w:firstLine="2"/>
                      <w:rPr>
                        <w:sz w:val="20"/>
                      </w:rPr>
                    </w:pPr>
                    <w:r>
                      <w:rPr>
                        <w:w w:val="110"/>
                        <w:sz w:val="20"/>
                      </w:rPr>
                      <w:t>Concern: Many courses at McMaster currently rely on physical custom courseware using unnecessary energy and creating waste in the campus environment.</w:t>
                    </w:r>
                  </w:p>
                  <w:p w14:paraId="199E80C6" w14:textId="77777777" w:rsidR="00921BED" w:rsidRDefault="00921BED">
                    <w:pPr>
                      <w:spacing w:before="1"/>
                      <w:rPr>
                        <w:sz w:val="21"/>
                      </w:rPr>
                    </w:pPr>
                  </w:p>
                  <w:p w14:paraId="70BEEBE0" w14:textId="77777777" w:rsidR="00921BED" w:rsidRDefault="00E67270">
                    <w:pPr>
                      <w:spacing w:line="249" w:lineRule="auto"/>
                      <w:ind w:left="114" w:right="101" w:firstLine="3"/>
                      <w:rPr>
                        <w:sz w:val="20"/>
                      </w:rPr>
                    </w:pPr>
                    <w:r>
                      <w:rPr>
                        <w:w w:val="115"/>
                        <w:sz w:val="20"/>
                      </w:rPr>
                      <w:t>Concern:</w:t>
                    </w:r>
                    <w:r>
                      <w:rPr>
                        <w:spacing w:val="-15"/>
                        <w:w w:val="115"/>
                        <w:sz w:val="20"/>
                      </w:rPr>
                      <w:t xml:space="preserve"> </w:t>
                    </w:r>
                    <w:r>
                      <w:rPr>
                        <w:w w:val="115"/>
                        <w:sz w:val="20"/>
                      </w:rPr>
                      <w:t>Many</w:t>
                    </w:r>
                    <w:r>
                      <w:rPr>
                        <w:spacing w:val="-15"/>
                        <w:w w:val="115"/>
                        <w:sz w:val="20"/>
                      </w:rPr>
                      <w:t xml:space="preserve"> </w:t>
                    </w:r>
                    <w:r>
                      <w:rPr>
                        <w:w w:val="115"/>
                        <w:sz w:val="20"/>
                      </w:rPr>
                      <w:t>course</w:t>
                    </w:r>
                    <w:r>
                      <w:rPr>
                        <w:spacing w:val="-13"/>
                        <w:w w:val="115"/>
                        <w:sz w:val="20"/>
                      </w:rPr>
                      <w:t xml:space="preserve"> </w:t>
                    </w:r>
                    <w:r>
                      <w:rPr>
                        <w:w w:val="115"/>
                        <w:sz w:val="20"/>
                      </w:rPr>
                      <w:t>outlines</w:t>
                    </w:r>
                    <w:r>
                      <w:rPr>
                        <w:spacing w:val="-12"/>
                        <w:w w:val="115"/>
                        <w:sz w:val="20"/>
                      </w:rPr>
                      <w:t xml:space="preserve"> </w:t>
                    </w:r>
                    <w:r>
                      <w:rPr>
                        <w:w w:val="115"/>
                        <w:sz w:val="20"/>
                      </w:rPr>
                      <w:t>in</w:t>
                    </w:r>
                    <w:r>
                      <w:rPr>
                        <w:spacing w:val="-18"/>
                        <w:w w:val="115"/>
                        <w:sz w:val="20"/>
                      </w:rPr>
                      <w:t xml:space="preserve"> </w:t>
                    </w:r>
                    <w:r>
                      <w:rPr>
                        <w:w w:val="115"/>
                        <w:sz w:val="20"/>
                      </w:rPr>
                      <w:t>a</w:t>
                    </w:r>
                    <w:r>
                      <w:rPr>
                        <w:spacing w:val="-15"/>
                        <w:w w:val="115"/>
                        <w:sz w:val="20"/>
                      </w:rPr>
                      <w:t xml:space="preserve"> </w:t>
                    </w:r>
                    <w:r>
                      <w:rPr>
                        <w:w w:val="115"/>
                        <w:sz w:val="20"/>
                      </w:rPr>
                      <w:t>variety</w:t>
                    </w:r>
                    <w:r>
                      <w:rPr>
                        <w:spacing w:val="-12"/>
                        <w:w w:val="115"/>
                        <w:sz w:val="20"/>
                      </w:rPr>
                      <w:t xml:space="preserve"> </w:t>
                    </w:r>
                    <w:r>
                      <w:rPr>
                        <w:w w:val="115"/>
                        <w:sz w:val="20"/>
                      </w:rPr>
                      <w:t>of</w:t>
                    </w:r>
                    <w:r>
                      <w:rPr>
                        <w:spacing w:val="-12"/>
                        <w:w w:val="115"/>
                        <w:sz w:val="20"/>
                      </w:rPr>
                      <w:t xml:space="preserve"> </w:t>
                    </w:r>
                    <w:r>
                      <w:rPr>
                        <w:w w:val="115"/>
                        <w:sz w:val="20"/>
                      </w:rPr>
                      <w:t>programs</w:t>
                    </w:r>
                    <w:r>
                      <w:rPr>
                        <w:spacing w:val="-12"/>
                        <w:w w:val="115"/>
                        <w:sz w:val="20"/>
                      </w:rPr>
                      <w:t xml:space="preserve"> </w:t>
                    </w:r>
                    <w:r>
                      <w:rPr>
                        <w:w w:val="115"/>
                        <w:sz w:val="20"/>
                      </w:rPr>
                      <w:t>do</w:t>
                    </w:r>
                    <w:r>
                      <w:rPr>
                        <w:spacing w:val="-10"/>
                        <w:w w:val="115"/>
                        <w:sz w:val="20"/>
                      </w:rPr>
                      <w:t xml:space="preserve"> </w:t>
                    </w:r>
                    <w:r>
                      <w:rPr>
                        <w:w w:val="115"/>
                        <w:sz w:val="20"/>
                      </w:rPr>
                      <w:t>not</w:t>
                    </w:r>
                    <w:r>
                      <w:rPr>
                        <w:spacing w:val="-4"/>
                        <w:w w:val="115"/>
                        <w:sz w:val="20"/>
                      </w:rPr>
                      <w:t xml:space="preserve"> </w:t>
                    </w:r>
                    <w:r>
                      <w:rPr>
                        <w:w w:val="115"/>
                        <w:sz w:val="20"/>
                      </w:rPr>
                      <w:t>contain</w:t>
                    </w:r>
                    <w:r>
                      <w:rPr>
                        <w:spacing w:val="-16"/>
                        <w:w w:val="115"/>
                        <w:sz w:val="20"/>
                      </w:rPr>
                      <w:t xml:space="preserve"> </w:t>
                    </w:r>
                    <w:r>
                      <w:rPr>
                        <w:w w:val="115"/>
                        <w:sz w:val="20"/>
                      </w:rPr>
                      <w:t>information</w:t>
                    </w:r>
                    <w:r>
                      <w:rPr>
                        <w:spacing w:val="-9"/>
                        <w:w w:val="115"/>
                        <w:sz w:val="20"/>
                      </w:rPr>
                      <w:t xml:space="preserve"> </w:t>
                    </w:r>
                    <w:r>
                      <w:rPr>
                        <w:w w:val="115"/>
                        <w:sz w:val="20"/>
                      </w:rPr>
                      <w:t>related</w:t>
                    </w:r>
                    <w:r>
                      <w:rPr>
                        <w:spacing w:val="-11"/>
                        <w:w w:val="115"/>
                        <w:sz w:val="20"/>
                      </w:rPr>
                      <w:t xml:space="preserve"> </w:t>
                    </w:r>
                    <w:r>
                      <w:rPr>
                        <w:w w:val="115"/>
                        <w:sz w:val="20"/>
                      </w:rPr>
                      <w:t>to the Sustaina</w:t>
                    </w:r>
                    <w:r>
                      <w:rPr>
                        <w:w w:val="115"/>
                        <w:sz w:val="20"/>
                      </w:rPr>
                      <w:t>ble Written Work Submission Guidelines or relevant McMaster sustainability policies.</w:t>
                    </w:r>
                  </w:p>
                  <w:p w14:paraId="676BEDEA" w14:textId="77777777" w:rsidR="00921BED" w:rsidRDefault="00921BED">
                    <w:pPr>
                      <w:spacing w:before="2"/>
                      <w:rPr>
                        <w:sz w:val="21"/>
                      </w:rPr>
                    </w:pPr>
                  </w:p>
                  <w:p w14:paraId="32932411" w14:textId="77777777" w:rsidR="00921BED" w:rsidRDefault="00E67270">
                    <w:pPr>
                      <w:spacing w:line="249" w:lineRule="auto"/>
                      <w:ind w:left="116" w:right="274"/>
                      <w:rPr>
                        <w:sz w:val="20"/>
                      </w:rPr>
                    </w:pPr>
                    <w:r>
                      <w:rPr>
                        <w:w w:val="110"/>
                        <w:sz w:val="20"/>
                      </w:rPr>
                      <w:t>Recommendation: McMaster University should mandate that professors, whenever possible, should accept student submissions for assignments using online tools such as Avenue</w:t>
                    </w:r>
                    <w:r>
                      <w:rPr>
                        <w:w w:val="110"/>
                        <w:sz w:val="20"/>
                      </w:rPr>
                      <w:t xml:space="preserve"> to Learn or Learnlink.</w:t>
                    </w:r>
                  </w:p>
                  <w:p w14:paraId="51DB75E5" w14:textId="77777777" w:rsidR="00921BED" w:rsidRDefault="00921BED">
                    <w:pPr>
                      <w:spacing w:before="2"/>
                      <w:rPr>
                        <w:sz w:val="21"/>
                      </w:rPr>
                    </w:pPr>
                  </w:p>
                  <w:p w14:paraId="6B46A43C" w14:textId="77777777" w:rsidR="00921BED" w:rsidRDefault="00E67270">
                    <w:pPr>
                      <w:spacing w:line="249" w:lineRule="auto"/>
                      <w:ind w:left="115" w:right="101" w:firstLine="1"/>
                      <w:rPr>
                        <w:sz w:val="20"/>
                      </w:rPr>
                    </w:pPr>
                    <w:r>
                      <w:rPr>
                        <w:w w:val="110"/>
                        <w:sz w:val="20"/>
                      </w:rPr>
                      <w:t>Recommendation: McMaster University should mandate that custom courseware is made available online.</w:t>
                    </w:r>
                  </w:p>
                  <w:p w14:paraId="10178E08" w14:textId="77777777" w:rsidR="00921BED" w:rsidRDefault="00921BED">
                    <w:pPr>
                      <w:spacing w:before="1"/>
                      <w:rPr>
                        <w:sz w:val="21"/>
                      </w:rPr>
                    </w:pPr>
                  </w:p>
                  <w:p w14:paraId="72B082AC" w14:textId="77777777" w:rsidR="00921BED" w:rsidRDefault="00E67270">
                    <w:pPr>
                      <w:spacing w:line="249" w:lineRule="auto"/>
                      <w:ind w:left="114" w:right="101" w:firstLine="2"/>
                      <w:rPr>
                        <w:sz w:val="20"/>
                      </w:rPr>
                    </w:pPr>
                    <w:r>
                      <w:rPr>
                        <w:w w:val="110"/>
                        <w:sz w:val="20"/>
                      </w:rPr>
                      <w:t>Recommendation: McMaster's Sustainable Written Work Submission Guidelines should be included on every course outline and uploaded to the program's website for easy access.</w:t>
                    </w:r>
                  </w:p>
                </w:txbxContent>
              </v:textbox>
            </v:shape>
            <w10:wrap type="topAndBottom" anchorx="page"/>
          </v:group>
        </w:pict>
      </w:r>
      <w:bookmarkStart w:id="8" w:name="_TOC_250012"/>
      <w:bookmarkEnd w:id="8"/>
      <w:r>
        <w:rPr>
          <w:w w:val="105"/>
        </w:rPr>
        <w:t>Paper Usage</w:t>
      </w:r>
    </w:p>
    <w:p w14:paraId="167B54D2" w14:textId="77777777" w:rsidR="00921BED" w:rsidRDefault="00921BED">
      <w:pPr>
        <w:pStyle w:val="BodyText"/>
        <w:rPr>
          <w:b/>
          <w:sz w:val="20"/>
        </w:rPr>
      </w:pPr>
    </w:p>
    <w:p w14:paraId="1471C067" w14:textId="77777777" w:rsidR="00921BED" w:rsidRDefault="00921BED">
      <w:pPr>
        <w:pStyle w:val="BodyText"/>
        <w:rPr>
          <w:b/>
          <w:sz w:val="20"/>
        </w:rPr>
      </w:pPr>
    </w:p>
    <w:p w14:paraId="6AEEE72A" w14:textId="77777777" w:rsidR="00921BED" w:rsidRDefault="00E67270">
      <w:pPr>
        <w:pStyle w:val="BodyText"/>
        <w:spacing w:before="4"/>
        <w:rPr>
          <w:b/>
          <w:sz w:val="27"/>
        </w:rPr>
      </w:pPr>
      <w:r>
        <w:pict w14:anchorId="1D5AA9A3">
          <v:shape id="_x0000_s1101" alt="" style="position:absolute;margin-left:72.1pt;margin-top:17.9pt;width:144.25pt;height:.1pt;z-index:-157148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A27157D" w14:textId="77777777" w:rsidR="00921BED" w:rsidRDefault="00E67270">
      <w:pPr>
        <w:spacing w:before="73"/>
        <w:ind w:left="246"/>
        <w:rPr>
          <w:sz w:val="16"/>
        </w:rPr>
      </w:pPr>
      <w:r>
        <w:rPr>
          <w:rFonts w:ascii="Times New Roman"/>
          <w:w w:val="110"/>
          <w:position w:val="5"/>
          <w:sz w:val="11"/>
        </w:rPr>
        <w:t xml:space="preserve">55 </w:t>
      </w:r>
      <w:r>
        <w:rPr>
          <w:w w:val="110"/>
          <w:sz w:val="16"/>
        </w:rPr>
        <w:t>Campus Sustainability Best Practices. 2008.</w:t>
      </w:r>
    </w:p>
    <w:p w14:paraId="78705784" w14:textId="77777777" w:rsidR="00921BED" w:rsidRDefault="00E67270">
      <w:pPr>
        <w:spacing w:before="5"/>
        <w:ind w:left="246"/>
        <w:rPr>
          <w:sz w:val="16"/>
        </w:rPr>
      </w:pPr>
      <w:r>
        <w:rPr>
          <w:rFonts w:ascii="Times New Roman"/>
          <w:w w:val="115"/>
          <w:position w:val="5"/>
          <w:sz w:val="11"/>
        </w:rPr>
        <w:t xml:space="preserve">56 </w:t>
      </w:r>
      <w:r>
        <w:rPr>
          <w:w w:val="115"/>
          <w:sz w:val="16"/>
        </w:rPr>
        <w:t>Ibid.</w:t>
      </w:r>
    </w:p>
    <w:p w14:paraId="08DA4D81" w14:textId="77777777" w:rsidR="00921BED" w:rsidRDefault="00921BED">
      <w:pPr>
        <w:pStyle w:val="BodyText"/>
        <w:rPr>
          <w:sz w:val="20"/>
        </w:rPr>
      </w:pPr>
    </w:p>
    <w:p w14:paraId="39DC0CBB" w14:textId="77777777" w:rsidR="00921BED" w:rsidRDefault="00E67270">
      <w:pPr>
        <w:spacing w:before="244"/>
        <w:ind w:right="219"/>
        <w:jc w:val="right"/>
        <w:rPr>
          <w:rFonts w:ascii="Courier New"/>
          <w:sz w:val="25"/>
        </w:rPr>
      </w:pPr>
      <w:r>
        <w:rPr>
          <w:rFonts w:ascii="Courier New"/>
          <w:w w:val="105"/>
          <w:sz w:val="25"/>
        </w:rPr>
        <w:t>20</w:t>
      </w:r>
    </w:p>
    <w:p w14:paraId="49E1249F" w14:textId="77777777" w:rsidR="00921BED" w:rsidRDefault="00921BED">
      <w:pPr>
        <w:jc w:val="right"/>
        <w:rPr>
          <w:rFonts w:ascii="Courier New"/>
          <w:sz w:val="25"/>
        </w:rPr>
        <w:sectPr w:rsidR="00921BED">
          <w:footerReference w:type="default" r:id="rId52"/>
          <w:pgSz w:w="12240" w:h="15840"/>
          <w:pgMar w:top="1380" w:right="1180" w:bottom="280" w:left="1200" w:header="0" w:footer="0" w:gutter="0"/>
          <w:cols w:space="720"/>
        </w:sectPr>
      </w:pPr>
    </w:p>
    <w:p w14:paraId="5D46B490" w14:textId="77777777" w:rsidR="00921BED" w:rsidRDefault="00E67270">
      <w:pPr>
        <w:pStyle w:val="BodyText"/>
        <w:spacing w:before="67" w:line="288" w:lineRule="auto"/>
        <w:ind w:left="247" w:right="240" w:firstLine="9"/>
      </w:pPr>
      <w:r>
        <w:rPr>
          <w:w w:val="115"/>
        </w:rPr>
        <w:lastRenderedPageBreak/>
        <w:t>As students make up the majority of the university's population, it is of great importance that they are both encouraged to follow and to become involved in sustainable practices. The classroom setting is a great opportunity for students to b</w:t>
      </w:r>
      <w:r>
        <w:rPr>
          <w:w w:val="115"/>
        </w:rPr>
        <w:t>ecome sustainable leaders. Despite efforts of many faculty members to decrease their waste, many course assignments and evaluations are still submitted and communicated</w:t>
      </w:r>
      <w:r>
        <w:rPr>
          <w:spacing w:val="4"/>
          <w:w w:val="115"/>
        </w:rPr>
        <w:t xml:space="preserve"> </w:t>
      </w:r>
      <w:r>
        <w:rPr>
          <w:w w:val="115"/>
        </w:rPr>
        <w:t>on</w:t>
      </w:r>
      <w:r>
        <w:rPr>
          <w:spacing w:val="-16"/>
          <w:w w:val="115"/>
        </w:rPr>
        <w:t xml:space="preserve"> </w:t>
      </w:r>
      <w:r>
        <w:rPr>
          <w:w w:val="115"/>
        </w:rPr>
        <w:t>paper.</w:t>
      </w:r>
      <w:r>
        <w:rPr>
          <w:spacing w:val="-13"/>
          <w:w w:val="115"/>
        </w:rPr>
        <w:t xml:space="preserve"> </w:t>
      </w:r>
      <w:r>
        <w:rPr>
          <w:w w:val="115"/>
        </w:rPr>
        <w:t>Thus,</w:t>
      </w:r>
      <w:r>
        <w:rPr>
          <w:spacing w:val="-16"/>
          <w:w w:val="115"/>
        </w:rPr>
        <w:t xml:space="preserve"> </w:t>
      </w:r>
      <w:r>
        <w:rPr>
          <w:w w:val="115"/>
        </w:rPr>
        <w:t>since</w:t>
      </w:r>
      <w:r>
        <w:rPr>
          <w:spacing w:val="-17"/>
          <w:w w:val="115"/>
        </w:rPr>
        <w:t xml:space="preserve"> </w:t>
      </w:r>
      <w:r>
        <w:rPr>
          <w:w w:val="115"/>
        </w:rPr>
        <w:t>a</w:t>
      </w:r>
      <w:r>
        <w:rPr>
          <w:spacing w:val="-14"/>
          <w:w w:val="115"/>
        </w:rPr>
        <w:t xml:space="preserve"> </w:t>
      </w:r>
      <w:r>
        <w:rPr>
          <w:w w:val="115"/>
        </w:rPr>
        <w:t>great</w:t>
      </w:r>
      <w:r>
        <w:rPr>
          <w:spacing w:val="-6"/>
          <w:w w:val="115"/>
        </w:rPr>
        <w:t xml:space="preserve"> </w:t>
      </w:r>
      <w:r>
        <w:rPr>
          <w:w w:val="115"/>
        </w:rPr>
        <w:t>portion</w:t>
      </w:r>
      <w:r>
        <w:rPr>
          <w:spacing w:val="-14"/>
          <w:w w:val="115"/>
        </w:rPr>
        <w:t xml:space="preserve"> </w:t>
      </w:r>
      <w:r>
        <w:rPr>
          <w:w w:val="115"/>
        </w:rPr>
        <w:t>of</w:t>
      </w:r>
      <w:r>
        <w:rPr>
          <w:spacing w:val="-19"/>
          <w:w w:val="115"/>
        </w:rPr>
        <w:t xml:space="preserve"> </w:t>
      </w:r>
      <w:r>
        <w:rPr>
          <w:w w:val="115"/>
        </w:rPr>
        <w:t>the</w:t>
      </w:r>
      <w:r>
        <w:rPr>
          <w:spacing w:val="-29"/>
          <w:w w:val="115"/>
        </w:rPr>
        <w:t xml:space="preserve"> </w:t>
      </w:r>
      <w:r>
        <w:rPr>
          <w:w w:val="115"/>
        </w:rPr>
        <w:t>average</w:t>
      </w:r>
      <w:r>
        <w:rPr>
          <w:spacing w:val="-11"/>
          <w:w w:val="115"/>
        </w:rPr>
        <w:t xml:space="preserve"> </w:t>
      </w:r>
      <w:r>
        <w:rPr>
          <w:w w:val="115"/>
        </w:rPr>
        <w:t>student's</w:t>
      </w:r>
      <w:r>
        <w:rPr>
          <w:spacing w:val="-15"/>
          <w:w w:val="115"/>
        </w:rPr>
        <w:t xml:space="preserve"> </w:t>
      </w:r>
      <w:r>
        <w:rPr>
          <w:w w:val="115"/>
        </w:rPr>
        <w:t>time</w:t>
      </w:r>
      <w:r>
        <w:rPr>
          <w:spacing w:val="-19"/>
          <w:w w:val="115"/>
        </w:rPr>
        <w:t xml:space="preserve"> </w:t>
      </w:r>
      <w:r>
        <w:rPr>
          <w:w w:val="115"/>
        </w:rPr>
        <w:t>on campus</w:t>
      </w:r>
      <w:r>
        <w:rPr>
          <w:spacing w:val="-24"/>
          <w:w w:val="115"/>
        </w:rPr>
        <w:t xml:space="preserve"> </w:t>
      </w:r>
      <w:r>
        <w:rPr>
          <w:w w:val="115"/>
        </w:rPr>
        <w:t>takes</w:t>
      </w:r>
      <w:r>
        <w:rPr>
          <w:spacing w:val="-25"/>
          <w:w w:val="115"/>
        </w:rPr>
        <w:t xml:space="preserve"> </w:t>
      </w:r>
      <w:r>
        <w:rPr>
          <w:w w:val="115"/>
        </w:rPr>
        <w:t>place</w:t>
      </w:r>
      <w:r>
        <w:rPr>
          <w:spacing w:val="-28"/>
          <w:w w:val="115"/>
        </w:rPr>
        <w:t xml:space="preserve"> </w:t>
      </w:r>
      <w:r>
        <w:rPr>
          <w:w w:val="115"/>
        </w:rPr>
        <w:t>in</w:t>
      </w:r>
      <w:r>
        <w:rPr>
          <w:spacing w:val="-29"/>
          <w:w w:val="115"/>
        </w:rPr>
        <w:t xml:space="preserve"> </w:t>
      </w:r>
      <w:r>
        <w:rPr>
          <w:w w:val="115"/>
        </w:rPr>
        <w:t>the</w:t>
      </w:r>
      <w:r>
        <w:rPr>
          <w:spacing w:val="-25"/>
          <w:w w:val="115"/>
        </w:rPr>
        <w:t xml:space="preserve"> </w:t>
      </w:r>
      <w:r>
        <w:rPr>
          <w:w w:val="115"/>
        </w:rPr>
        <w:t>classroom,</w:t>
      </w:r>
      <w:r>
        <w:rPr>
          <w:spacing w:val="-21"/>
          <w:w w:val="115"/>
        </w:rPr>
        <w:t xml:space="preserve"> </w:t>
      </w:r>
      <w:r>
        <w:rPr>
          <w:w w:val="115"/>
        </w:rPr>
        <w:t>McMaster's</w:t>
      </w:r>
      <w:r>
        <w:rPr>
          <w:spacing w:val="-19"/>
          <w:w w:val="115"/>
        </w:rPr>
        <w:t xml:space="preserve"> </w:t>
      </w:r>
      <w:r>
        <w:rPr>
          <w:w w:val="115"/>
        </w:rPr>
        <w:t>ability</w:t>
      </w:r>
      <w:r>
        <w:rPr>
          <w:spacing w:val="-21"/>
          <w:w w:val="115"/>
        </w:rPr>
        <w:t xml:space="preserve"> </w:t>
      </w:r>
      <w:r>
        <w:rPr>
          <w:w w:val="115"/>
        </w:rPr>
        <w:t>to</w:t>
      </w:r>
      <w:r>
        <w:rPr>
          <w:spacing w:val="-24"/>
          <w:w w:val="115"/>
        </w:rPr>
        <w:t xml:space="preserve"> </w:t>
      </w:r>
      <w:r>
        <w:rPr>
          <w:w w:val="115"/>
        </w:rPr>
        <w:t>create</w:t>
      </w:r>
      <w:r>
        <w:rPr>
          <w:spacing w:val="-28"/>
          <w:w w:val="115"/>
        </w:rPr>
        <w:t xml:space="preserve"> </w:t>
      </w:r>
      <w:proofErr w:type="gramStart"/>
      <w:r>
        <w:rPr>
          <w:w w:val="115"/>
        </w:rPr>
        <w:t>sustainably-minded</w:t>
      </w:r>
      <w:proofErr w:type="gramEnd"/>
      <w:r>
        <w:rPr>
          <w:w w:val="115"/>
        </w:rPr>
        <w:t xml:space="preserve"> students will be most effective by focusing on this</w:t>
      </w:r>
      <w:r>
        <w:rPr>
          <w:spacing w:val="24"/>
          <w:w w:val="115"/>
        </w:rPr>
        <w:t xml:space="preserve"> </w:t>
      </w:r>
      <w:r>
        <w:rPr>
          <w:w w:val="115"/>
        </w:rPr>
        <w:t>environment.</w:t>
      </w:r>
    </w:p>
    <w:p w14:paraId="7C89D91E" w14:textId="77777777" w:rsidR="00921BED" w:rsidRDefault="00E67270">
      <w:pPr>
        <w:pStyle w:val="BodyText"/>
        <w:spacing w:before="200" w:line="288" w:lineRule="auto"/>
        <w:ind w:left="247" w:right="439" w:firstLine="3"/>
      </w:pPr>
      <w:r>
        <w:rPr>
          <w:w w:val="110"/>
        </w:rPr>
        <w:t>Students believe that the ability to submit work online is ideal as there is generally no waste created in the pr</w:t>
      </w:r>
      <w:r>
        <w:rPr>
          <w:w w:val="110"/>
        </w:rPr>
        <w:t xml:space="preserve">ocess, apart from being an easier option than a physical submission. Courses that already use Avenue to Learn or Learnlink for their courses have the option to have course work </w:t>
      </w:r>
      <w:proofErr w:type="gramStart"/>
      <w:r>
        <w:rPr>
          <w:w w:val="110"/>
        </w:rPr>
        <w:t>submitted  online</w:t>
      </w:r>
      <w:proofErr w:type="gramEnd"/>
      <w:r>
        <w:rPr>
          <w:w w:val="110"/>
        </w:rPr>
        <w:t xml:space="preserve">. By doing so, </w:t>
      </w:r>
      <w:proofErr w:type="gramStart"/>
      <w:r>
        <w:rPr>
          <w:w w:val="110"/>
        </w:rPr>
        <w:t>students  would</w:t>
      </w:r>
      <w:proofErr w:type="gramEnd"/>
      <w:r>
        <w:rPr>
          <w:w w:val="110"/>
        </w:rPr>
        <w:t xml:space="preserve"> not need to print physical copi</w:t>
      </w:r>
      <w:r>
        <w:rPr>
          <w:w w:val="110"/>
        </w:rPr>
        <w:t>es or travel to campus. Furthermore, several university courses require purchasing of custom</w:t>
      </w:r>
      <w:r>
        <w:rPr>
          <w:spacing w:val="3"/>
          <w:w w:val="110"/>
        </w:rPr>
        <w:t xml:space="preserve"> </w:t>
      </w:r>
      <w:r>
        <w:rPr>
          <w:w w:val="110"/>
        </w:rPr>
        <w:t>courseware.</w:t>
      </w:r>
    </w:p>
    <w:p w14:paraId="4F5B47D0" w14:textId="77777777" w:rsidR="00921BED" w:rsidRDefault="00E67270">
      <w:pPr>
        <w:pStyle w:val="BodyText"/>
        <w:spacing w:before="206" w:line="288" w:lineRule="auto"/>
        <w:ind w:left="249" w:right="559" w:hanging="1"/>
      </w:pPr>
      <w:r>
        <w:rPr>
          <w:w w:val="110"/>
        </w:rPr>
        <w:t>Unlike most textbooks, courseware are not available online requiring students to purchase physical copies of them. Students would like to see professor</w:t>
      </w:r>
      <w:r>
        <w:rPr>
          <w:w w:val="110"/>
        </w:rPr>
        <w:t>s allow students to have the option of accessing online copies of courseware. Moving forward, professors should look to Open Educational Resources making additional materials required for courses accessible to all students.</w:t>
      </w:r>
    </w:p>
    <w:p w14:paraId="7BDED066" w14:textId="77777777" w:rsidR="00921BED" w:rsidRDefault="00E67270">
      <w:pPr>
        <w:pStyle w:val="BodyText"/>
        <w:spacing w:before="198" w:line="288" w:lineRule="auto"/>
        <w:ind w:left="247" w:right="361" w:firstLine="6"/>
      </w:pPr>
      <w:r>
        <w:rPr>
          <w:w w:val="110"/>
        </w:rPr>
        <w:t>When requiring a physical submis</w:t>
      </w:r>
      <w:r>
        <w:rPr>
          <w:w w:val="110"/>
        </w:rPr>
        <w:t xml:space="preserve">sion, many course instructors currently have strict course submission guidelines, often requiring double-spaced, one side </w:t>
      </w:r>
      <w:proofErr w:type="gramStart"/>
      <w:r>
        <w:rPr>
          <w:w w:val="110"/>
        </w:rPr>
        <w:t>of  text</w:t>
      </w:r>
      <w:proofErr w:type="gramEnd"/>
      <w:r>
        <w:rPr>
          <w:w w:val="110"/>
        </w:rPr>
        <w:t xml:space="preserve"> per page rules, among other margin outlines. A study was done at McMaster through the Sustainability Office where professors </w:t>
      </w:r>
      <w:r>
        <w:rPr>
          <w:w w:val="110"/>
        </w:rPr>
        <w:t xml:space="preserve">in the faculties of Social Science and Arts </w:t>
      </w:r>
      <w:r>
        <w:rPr>
          <w:w w:val="110"/>
          <w:sz w:val="21"/>
        </w:rPr>
        <w:t xml:space="preserve">&amp; </w:t>
      </w:r>
      <w:r>
        <w:rPr>
          <w:w w:val="110"/>
        </w:rPr>
        <w:t xml:space="preserve">Science were surveyed </w:t>
      </w:r>
      <w:proofErr w:type="gramStart"/>
      <w:r>
        <w:rPr>
          <w:w w:val="110"/>
        </w:rPr>
        <w:t>to  see</w:t>
      </w:r>
      <w:proofErr w:type="gramEnd"/>
      <w:r>
        <w:rPr>
          <w:w w:val="110"/>
        </w:rPr>
        <w:t xml:space="preserve"> whether they would consider changing the requirements for assignment submissions to be more sustainable with the amount of paper used. Options they were given included reducing mar</w:t>
      </w:r>
      <w:r>
        <w:rPr>
          <w:w w:val="110"/>
        </w:rPr>
        <w:t xml:space="preserve">gins, printing single­ spaced and printing double sided. This data was used to create the Sustainable Work Submission Guidelines to be implemented on McMaster's </w:t>
      </w:r>
      <w:proofErr w:type="gramStart"/>
      <w:r>
        <w:rPr>
          <w:w w:val="110"/>
        </w:rPr>
        <w:t>campus.This</w:t>
      </w:r>
      <w:proofErr w:type="gramEnd"/>
      <w:r>
        <w:rPr>
          <w:w w:val="110"/>
        </w:rPr>
        <w:t xml:space="preserve"> policy, however, is currently not heavily advertised or implemented in the classroo</w:t>
      </w:r>
      <w:r>
        <w:rPr>
          <w:w w:val="110"/>
        </w:rPr>
        <w:t>m environment as they are rarely included in course outlines are conveyed to</w:t>
      </w:r>
      <w:r>
        <w:rPr>
          <w:spacing w:val="38"/>
          <w:w w:val="110"/>
        </w:rPr>
        <w:t xml:space="preserve"> </w:t>
      </w:r>
      <w:r>
        <w:rPr>
          <w:w w:val="110"/>
        </w:rPr>
        <w:t>classes.</w:t>
      </w:r>
      <w:r>
        <w:rPr>
          <w:w w:val="110"/>
          <w:vertAlign w:val="superscript"/>
        </w:rPr>
        <w:t>57</w:t>
      </w:r>
    </w:p>
    <w:p w14:paraId="2DEDD117" w14:textId="77777777" w:rsidR="00921BED" w:rsidRDefault="00921BED">
      <w:pPr>
        <w:pStyle w:val="BodyText"/>
        <w:rPr>
          <w:sz w:val="20"/>
        </w:rPr>
      </w:pPr>
    </w:p>
    <w:p w14:paraId="177B38E6" w14:textId="77777777" w:rsidR="00921BED" w:rsidRDefault="00921BED">
      <w:pPr>
        <w:pStyle w:val="BodyText"/>
        <w:rPr>
          <w:sz w:val="20"/>
        </w:rPr>
      </w:pPr>
    </w:p>
    <w:p w14:paraId="6D42855A" w14:textId="77777777" w:rsidR="00921BED" w:rsidRDefault="00921BED">
      <w:pPr>
        <w:pStyle w:val="BodyText"/>
        <w:rPr>
          <w:sz w:val="20"/>
        </w:rPr>
      </w:pPr>
    </w:p>
    <w:p w14:paraId="2C02B792" w14:textId="77777777" w:rsidR="00921BED" w:rsidRDefault="00921BED">
      <w:pPr>
        <w:pStyle w:val="BodyText"/>
        <w:rPr>
          <w:sz w:val="20"/>
        </w:rPr>
      </w:pPr>
    </w:p>
    <w:p w14:paraId="7F4928D6" w14:textId="77777777" w:rsidR="00921BED" w:rsidRDefault="00921BED">
      <w:pPr>
        <w:pStyle w:val="BodyText"/>
        <w:rPr>
          <w:sz w:val="20"/>
        </w:rPr>
      </w:pPr>
    </w:p>
    <w:p w14:paraId="34B0A0EA" w14:textId="77777777" w:rsidR="00921BED" w:rsidRDefault="00921BED">
      <w:pPr>
        <w:pStyle w:val="BodyText"/>
        <w:rPr>
          <w:sz w:val="20"/>
        </w:rPr>
      </w:pPr>
    </w:p>
    <w:p w14:paraId="7719FE8E" w14:textId="77777777" w:rsidR="00921BED" w:rsidRDefault="00921BED">
      <w:pPr>
        <w:pStyle w:val="BodyText"/>
        <w:rPr>
          <w:sz w:val="20"/>
        </w:rPr>
      </w:pPr>
    </w:p>
    <w:p w14:paraId="3B478DB7" w14:textId="77777777" w:rsidR="00921BED" w:rsidRDefault="00921BED">
      <w:pPr>
        <w:pStyle w:val="BodyText"/>
        <w:rPr>
          <w:sz w:val="20"/>
        </w:rPr>
      </w:pPr>
    </w:p>
    <w:p w14:paraId="43147055" w14:textId="77777777" w:rsidR="00921BED" w:rsidRDefault="00921BED">
      <w:pPr>
        <w:pStyle w:val="BodyText"/>
        <w:rPr>
          <w:sz w:val="20"/>
        </w:rPr>
      </w:pPr>
    </w:p>
    <w:p w14:paraId="02265855" w14:textId="77777777" w:rsidR="00921BED" w:rsidRDefault="00921BED">
      <w:pPr>
        <w:pStyle w:val="BodyText"/>
        <w:rPr>
          <w:sz w:val="20"/>
        </w:rPr>
      </w:pPr>
    </w:p>
    <w:p w14:paraId="14175421" w14:textId="77777777" w:rsidR="00921BED" w:rsidRDefault="00921BED">
      <w:pPr>
        <w:pStyle w:val="BodyText"/>
        <w:rPr>
          <w:sz w:val="20"/>
        </w:rPr>
      </w:pPr>
    </w:p>
    <w:p w14:paraId="5E031FA6" w14:textId="77777777" w:rsidR="00921BED" w:rsidRDefault="00E67270">
      <w:pPr>
        <w:pStyle w:val="BodyText"/>
        <w:spacing w:before="11"/>
        <w:rPr>
          <w:sz w:val="16"/>
        </w:rPr>
      </w:pPr>
      <w:r>
        <w:pict w14:anchorId="0DC7986C">
          <v:shape id="_x0000_s1100" alt="" style="position:absolute;margin-left:72.1pt;margin-top:11.95pt;width:144.25pt;height:.1pt;z-index:-1571430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8E213D9" w14:textId="77777777" w:rsidR="00921BED" w:rsidRDefault="00E67270">
      <w:pPr>
        <w:spacing w:before="75" w:line="249" w:lineRule="auto"/>
        <w:ind w:left="250" w:right="2942" w:hanging="4"/>
        <w:rPr>
          <w:sz w:val="16"/>
        </w:rPr>
      </w:pPr>
      <w:r>
        <w:rPr>
          <w:w w:val="115"/>
          <w:position w:val="5"/>
          <w:sz w:val="10"/>
        </w:rPr>
        <w:t xml:space="preserve">57 </w:t>
      </w:r>
      <w:r>
        <w:rPr>
          <w:w w:val="115"/>
          <w:sz w:val="16"/>
        </w:rPr>
        <w:t xml:space="preserve">McMaster University. "Annual Sustainability Report 2012". </w:t>
      </w:r>
      <w:hyperlink r:id="rId53">
        <w:r>
          <w:rPr>
            <w:w w:val="115"/>
            <w:sz w:val="16"/>
          </w:rPr>
          <w:t>http://www.mcmaster.ca/sustainability/documents/Annual%20Report%202012.pdf</w:t>
        </w:r>
      </w:hyperlink>
    </w:p>
    <w:p w14:paraId="54203EED" w14:textId="77777777" w:rsidR="00921BED" w:rsidRDefault="00921BED">
      <w:pPr>
        <w:spacing w:line="249" w:lineRule="auto"/>
        <w:rPr>
          <w:sz w:val="16"/>
        </w:rPr>
        <w:sectPr w:rsidR="00921BED">
          <w:footerReference w:type="default" r:id="rId54"/>
          <w:pgSz w:w="12240" w:h="15840"/>
          <w:pgMar w:top="1380" w:right="1180" w:bottom="920" w:left="1200" w:header="0" w:footer="735" w:gutter="0"/>
          <w:pgNumType w:start="21"/>
          <w:cols w:space="720"/>
        </w:sectPr>
      </w:pPr>
    </w:p>
    <w:p w14:paraId="741AF4CB" w14:textId="77777777" w:rsidR="00921BED" w:rsidRDefault="00E67270">
      <w:pPr>
        <w:pStyle w:val="Heading1"/>
        <w:ind w:left="245"/>
      </w:pPr>
      <w:bookmarkStart w:id="9" w:name="_TOC_250011"/>
      <w:bookmarkEnd w:id="9"/>
      <w:r>
        <w:lastRenderedPageBreak/>
        <w:t>Greenhouse Gases</w:t>
      </w:r>
    </w:p>
    <w:p w14:paraId="492E02C3" w14:textId="77777777" w:rsidR="00921BED" w:rsidRDefault="00E67270">
      <w:pPr>
        <w:pStyle w:val="Heading2"/>
        <w:ind w:left="244"/>
      </w:pPr>
      <w:r>
        <w:pict w14:anchorId="547F3A03">
          <v:group id="_x0000_s1096" alt="" style="position:absolute;left:0;text-align:left;margin-left:65.4pt;margin-top:14.75pt;width:481.75pt;height:352.75pt;z-index:-16416768;mso-position-horizontal-relative:page" coordorigin="1308,295" coordsize="9635,7055">
            <v:line id="_x0000_s1097" alt="" style="position:absolute" from="1327,7350" to="1327,295" strokeweight=".25439mm"/>
            <v:line id="_x0000_s1098" alt="" style="position:absolute" from="10928,7350" to="10928,295" strokeweight=".16961mm"/>
            <v:shape id="_x0000_s1099" alt="" style="position:absolute;left:1307;top:314;width:9635;height:7012" coordorigin="1308,314" coordsize="9635,7012" o:spt="100" adj="0,,0" path="m1308,314r9634,m1308,7326r9634,e" filled="f" strokeweight=".25436mm">
              <v:stroke joinstyle="round"/>
              <v:formulas/>
              <v:path arrowok="t" o:connecttype="segments"/>
            </v:shape>
            <w10:wrap anchorx="page"/>
          </v:group>
        </w:pict>
      </w:r>
      <w:bookmarkStart w:id="10" w:name="_TOC_250010"/>
      <w:bookmarkEnd w:id="10"/>
      <w:r>
        <w:rPr>
          <w:w w:val="105"/>
        </w:rPr>
        <w:t>Sustainable Energy and Technology</w:t>
      </w:r>
    </w:p>
    <w:p w14:paraId="052CC5CA" w14:textId="77777777" w:rsidR="00921BED" w:rsidRDefault="00E67270">
      <w:pPr>
        <w:spacing w:before="78"/>
        <w:ind w:left="250"/>
        <w:rPr>
          <w:sz w:val="20"/>
        </w:rPr>
      </w:pPr>
      <w:r>
        <w:rPr>
          <w:w w:val="115"/>
          <w:sz w:val="20"/>
        </w:rPr>
        <w:t>Principle: Sustainable energy practises are fundamental to a sustainability-friendly campus.</w:t>
      </w:r>
    </w:p>
    <w:p w14:paraId="21AC8CC8" w14:textId="77777777" w:rsidR="00921BED" w:rsidRDefault="00921BED">
      <w:pPr>
        <w:pStyle w:val="BodyText"/>
        <w:spacing w:before="9"/>
        <w:rPr>
          <w:sz w:val="21"/>
        </w:rPr>
      </w:pPr>
    </w:p>
    <w:p w14:paraId="73A1A98C" w14:textId="77777777" w:rsidR="00921BED" w:rsidRDefault="00E67270">
      <w:pPr>
        <w:spacing w:line="249" w:lineRule="auto"/>
        <w:ind w:left="249" w:right="267" w:firstLine="1"/>
        <w:rPr>
          <w:sz w:val="20"/>
        </w:rPr>
      </w:pPr>
      <w:r>
        <w:rPr>
          <w:w w:val="110"/>
          <w:sz w:val="20"/>
        </w:rPr>
        <w:t>Principle: LED lighting is more efficient and cost effective and McMaster should continue to adopt its usage on campus.</w:t>
      </w:r>
    </w:p>
    <w:p w14:paraId="1BF25859" w14:textId="77777777" w:rsidR="00921BED" w:rsidRDefault="00921BED">
      <w:pPr>
        <w:pStyle w:val="BodyText"/>
        <w:spacing w:before="1"/>
        <w:rPr>
          <w:sz w:val="21"/>
        </w:rPr>
      </w:pPr>
    </w:p>
    <w:p w14:paraId="3B3404CE" w14:textId="77777777" w:rsidR="00921BED" w:rsidRDefault="00E67270">
      <w:pPr>
        <w:spacing w:line="249" w:lineRule="auto"/>
        <w:ind w:left="249" w:right="439" w:firstLine="2"/>
        <w:rPr>
          <w:sz w:val="20"/>
        </w:rPr>
      </w:pPr>
      <w:r>
        <w:rPr>
          <w:w w:val="110"/>
          <w:sz w:val="20"/>
        </w:rPr>
        <w:t>Concern</w:t>
      </w:r>
      <w:r>
        <w:rPr>
          <w:w w:val="110"/>
          <w:sz w:val="20"/>
        </w:rPr>
        <w:t>: Currently the University relies heavily on fossil fuels for many of its energy needs, and these are not a sustainable means of powering the University's operations.</w:t>
      </w:r>
    </w:p>
    <w:p w14:paraId="55A92EB2" w14:textId="77777777" w:rsidR="00921BED" w:rsidRDefault="00921BED">
      <w:pPr>
        <w:pStyle w:val="BodyText"/>
        <w:spacing w:before="1"/>
        <w:rPr>
          <w:sz w:val="21"/>
        </w:rPr>
      </w:pPr>
    </w:p>
    <w:p w14:paraId="56715707" w14:textId="77777777" w:rsidR="00921BED" w:rsidRDefault="00E67270">
      <w:pPr>
        <w:spacing w:line="249" w:lineRule="auto"/>
        <w:ind w:left="256" w:right="559" w:hanging="5"/>
        <w:rPr>
          <w:sz w:val="20"/>
        </w:rPr>
      </w:pPr>
      <w:r>
        <w:rPr>
          <w:w w:val="110"/>
          <w:sz w:val="20"/>
        </w:rPr>
        <w:t>Concern: McMaster continues to use less-than-optimally-sustainable lighting technology, which is old, costly, and environmentally unsustainable.</w:t>
      </w:r>
    </w:p>
    <w:p w14:paraId="552484C1" w14:textId="77777777" w:rsidR="00921BED" w:rsidRDefault="00921BED">
      <w:pPr>
        <w:pStyle w:val="BodyText"/>
        <w:spacing w:before="1"/>
        <w:rPr>
          <w:sz w:val="21"/>
        </w:rPr>
      </w:pPr>
    </w:p>
    <w:p w14:paraId="7505B873" w14:textId="77777777" w:rsidR="00921BED" w:rsidRDefault="00E67270">
      <w:pPr>
        <w:ind w:left="250"/>
        <w:rPr>
          <w:sz w:val="20"/>
        </w:rPr>
      </w:pPr>
      <w:r>
        <w:rPr>
          <w:w w:val="110"/>
          <w:sz w:val="20"/>
        </w:rPr>
        <w:t>Recommendation: McMaster University should divest from the use of fossil fuel.</w:t>
      </w:r>
    </w:p>
    <w:p w14:paraId="778219E5" w14:textId="77777777" w:rsidR="00921BED" w:rsidRDefault="00921BED">
      <w:pPr>
        <w:pStyle w:val="BodyText"/>
        <w:spacing w:before="9"/>
        <w:rPr>
          <w:sz w:val="21"/>
        </w:rPr>
      </w:pPr>
    </w:p>
    <w:p w14:paraId="55286BCA" w14:textId="77777777" w:rsidR="00921BED" w:rsidRDefault="00E67270">
      <w:pPr>
        <w:spacing w:line="249" w:lineRule="auto"/>
        <w:ind w:left="248" w:right="267" w:firstLine="2"/>
        <w:rPr>
          <w:sz w:val="20"/>
        </w:rPr>
      </w:pPr>
      <w:r>
        <w:rPr>
          <w:w w:val="110"/>
          <w:sz w:val="20"/>
        </w:rPr>
        <w:t>Recommendation: McMaster Unive</w:t>
      </w:r>
      <w:r>
        <w:rPr>
          <w:w w:val="110"/>
          <w:sz w:val="20"/>
        </w:rPr>
        <w:t>rsity should use more sustainable energy sources to reduce its greenhouse gas</w:t>
      </w:r>
      <w:r>
        <w:rPr>
          <w:spacing w:val="21"/>
          <w:w w:val="110"/>
          <w:sz w:val="20"/>
        </w:rPr>
        <w:t xml:space="preserve"> </w:t>
      </w:r>
      <w:r>
        <w:rPr>
          <w:w w:val="110"/>
          <w:sz w:val="20"/>
        </w:rPr>
        <w:t>emissions.</w:t>
      </w:r>
    </w:p>
    <w:p w14:paraId="0ABBF921" w14:textId="77777777" w:rsidR="00921BED" w:rsidRDefault="00921BED">
      <w:pPr>
        <w:pStyle w:val="BodyText"/>
        <w:spacing w:before="1"/>
        <w:rPr>
          <w:sz w:val="21"/>
        </w:rPr>
      </w:pPr>
    </w:p>
    <w:p w14:paraId="68512B2C" w14:textId="77777777" w:rsidR="00921BED" w:rsidRDefault="00E67270">
      <w:pPr>
        <w:spacing w:line="249" w:lineRule="auto"/>
        <w:ind w:left="251" w:right="267" w:hanging="2"/>
        <w:rPr>
          <w:sz w:val="20"/>
        </w:rPr>
      </w:pPr>
      <w:r>
        <w:rPr>
          <w:w w:val="110"/>
          <w:sz w:val="20"/>
        </w:rPr>
        <w:t>Recommendation: McMaster University should replace regular light bulbs in its buildings with LED lights wherever</w:t>
      </w:r>
      <w:r>
        <w:rPr>
          <w:spacing w:val="41"/>
          <w:w w:val="110"/>
          <w:sz w:val="20"/>
        </w:rPr>
        <w:t xml:space="preserve"> </w:t>
      </w:r>
      <w:r>
        <w:rPr>
          <w:w w:val="110"/>
          <w:sz w:val="20"/>
        </w:rPr>
        <w:t>possible.</w:t>
      </w:r>
    </w:p>
    <w:p w14:paraId="0CF21C11" w14:textId="77777777" w:rsidR="00921BED" w:rsidRDefault="00921BED">
      <w:pPr>
        <w:pStyle w:val="BodyText"/>
        <w:spacing w:before="1"/>
        <w:rPr>
          <w:sz w:val="21"/>
        </w:rPr>
      </w:pPr>
    </w:p>
    <w:p w14:paraId="3F2B6CED" w14:textId="77777777" w:rsidR="00921BED" w:rsidRDefault="00E67270">
      <w:pPr>
        <w:spacing w:line="249" w:lineRule="auto"/>
        <w:ind w:left="250" w:right="439"/>
        <w:rPr>
          <w:sz w:val="20"/>
        </w:rPr>
      </w:pPr>
      <w:r>
        <w:rPr>
          <w:w w:val="110"/>
          <w:sz w:val="20"/>
        </w:rPr>
        <w:t>Recommendation: McMaster should replace re</w:t>
      </w:r>
      <w:r>
        <w:rPr>
          <w:w w:val="110"/>
          <w:sz w:val="20"/>
        </w:rPr>
        <w:t>gular light bulbs in lamps and equipment used on campus to compact fluorescent lights (CFLs) wherever possible.</w:t>
      </w:r>
    </w:p>
    <w:p w14:paraId="7FFE9523" w14:textId="77777777" w:rsidR="00921BED" w:rsidRDefault="00921BED">
      <w:pPr>
        <w:pStyle w:val="BodyText"/>
        <w:spacing w:before="1"/>
        <w:rPr>
          <w:sz w:val="21"/>
        </w:rPr>
      </w:pPr>
    </w:p>
    <w:p w14:paraId="64AC6622" w14:textId="77777777" w:rsidR="00921BED" w:rsidRDefault="00E67270">
      <w:pPr>
        <w:spacing w:before="1" w:line="249" w:lineRule="auto"/>
        <w:ind w:left="250" w:right="267"/>
        <w:rPr>
          <w:sz w:val="20"/>
        </w:rPr>
      </w:pPr>
      <w:r>
        <w:rPr>
          <w:w w:val="110"/>
          <w:sz w:val="20"/>
        </w:rPr>
        <w:t>Recommendation: McMaster should conduct deep energy retrofits in its buildings to identify specific areas to improve energy efficiency.</w:t>
      </w:r>
    </w:p>
    <w:p w14:paraId="44D72175" w14:textId="77777777" w:rsidR="00921BED" w:rsidRDefault="00921BED">
      <w:pPr>
        <w:pStyle w:val="BodyText"/>
        <w:rPr>
          <w:sz w:val="21"/>
        </w:rPr>
      </w:pPr>
    </w:p>
    <w:p w14:paraId="0C2B700E" w14:textId="77777777" w:rsidR="00921BED" w:rsidRDefault="00E67270">
      <w:pPr>
        <w:spacing w:before="1" w:line="249" w:lineRule="auto"/>
        <w:ind w:left="250" w:right="267"/>
        <w:rPr>
          <w:sz w:val="20"/>
        </w:rPr>
      </w:pPr>
      <w:r>
        <w:rPr>
          <w:w w:val="110"/>
          <w:sz w:val="20"/>
        </w:rPr>
        <w:t>Recomm</w:t>
      </w:r>
      <w:r>
        <w:rPr>
          <w:w w:val="110"/>
          <w:sz w:val="20"/>
        </w:rPr>
        <w:t xml:space="preserve">endation: McMaster University should ensure that all new infrastructure on campus should adopt the most </w:t>
      </w:r>
      <w:proofErr w:type="gramStart"/>
      <w:r>
        <w:rPr>
          <w:w w:val="110"/>
          <w:sz w:val="20"/>
        </w:rPr>
        <w:t>cutting edge</w:t>
      </w:r>
      <w:proofErr w:type="gramEnd"/>
      <w:r>
        <w:rPr>
          <w:w w:val="110"/>
          <w:sz w:val="20"/>
        </w:rPr>
        <w:t xml:space="preserve"> technology and innovative practices in green energy and sustainable energy.</w:t>
      </w:r>
    </w:p>
    <w:p w14:paraId="797687CC" w14:textId="77777777" w:rsidR="00921BED" w:rsidRDefault="00921BED">
      <w:pPr>
        <w:pStyle w:val="BodyText"/>
      </w:pPr>
    </w:p>
    <w:p w14:paraId="53449E96" w14:textId="77777777" w:rsidR="00921BED" w:rsidRDefault="00921BED">
      <w:pPr>
        <w:pStyle w:val="BodyText"/>
      </w:pPr>
    </w:p>
    <w:p w14:paraId="0A84B58A" w14:textId="77777777" w:rsidR="00921BED" w:rsidRDefault="00921BED">
      <w:pPr>
        <w:pStyle w:val="BodyText"/>
        <w:spacing w:before="4"/>
        <w:rPr>
          <w:sz w:val="24"/>
        </w:rPr>
      </w:pPr>
    </w:p>
    <w:p w14:paraId="203528D4" w14:textId="77777777" w:rsidR="00921BED" w:rsidRDefault="00E67270">
      <w:pPr>
        <w:spacing w:before="1" w:line="304" w:lineRule="auto"/>
        <w:ind w:left="249" w:right="559" w:firstLine="1"/>
        <w:rPr>
          <w:sz w:val="21"/>
        </w:rPr>
      </w:pPr>
      <w:r>
        <w:rPr>
          <w:w w:val="115"/>
          <w:sz w:val="21"/>
        </w:rPr>
        <w:t>If the University adopted more sustainable practices, McMaster would also cut back on costs of utilities given its large usage of energy.</w:t>
      </w:r>
    </w:p>
    <w:p w14:paraId="326C219C" w14:textId="77777777" w:rsidR="00921BED" w:rsidRDefault="00921BED">
      <w:pPr>
        <w:pStyle w:val="BodyText"/>
        <w:spacing w:before="3"/>
        <w:rPr>
          <w:sz w:val="17"/>
        </w:rPr>
      </w:pPr>
    </w:p>
    <w:p w14:paraId="79523A48" w14:textId="77777777" w:rsidR="00921BED" w:rsidRDefault="00E67270">
      <w:pPr>
        <w:spacing w:line="302" w:lineRule="auto"/>
        <w:ind w:left="248" w:right="443"/>
        <w:rPr>
          <w:sz w:val="21"/>
        </w:rPr>
      </w:pPr>
      <w:r>
        <w:rPr>
          <w:w w:val="115"/>
          <w:sz w:val="21"/>
        </w:rPr>
        <w:t xml:space="preserve">Fossil fuel use represents approximately 80% of all energy used in Canada and is the main source for greenhouse gas </w:t>
      </w:r>
      <w:r>
        <w:rPr>
          <w:spacing w:val="-3"/>
          <w:w w:val="115"/>
          <w:sz w:val="21"/>
        </w:rPr>
        <w:t>e</w:t>
      </w:r>
      <w:r>
        <w:rPr>
          <w:spacing w:val="-3"/>
          <w:w w:val="115"/>
          <w:sz w:val="21"/>
        </w:rPr>
        <w:t>missions.</w:t>
      </w:r>
      <w:r>
        <w:rPr>
          <w:rFonts w:ascii="Times New Roman"/>
          <w:spacing w:val="-3"/>
          <w:w w:val="115"/>
          <w:sz w:val="21"/>
          <w:vertAlign w:val="superscript"/>
        </w:rPr>
        <w:t>58</w:t>
      </w:r>
      <w:r>
        <w:rPr>
          <w:rFonts w:ascii="Times New Roman"/>
          <w:spacing w:val="-3"/>
          <w:w w:val="115"/>
          <w:sz w:val="21"/>
        </w:rPr>
        <w:t xml:space="preserve"> </w:t>
      </w:r>
      <w:r>
        <w:rPr>
          <w:w w:val="115"/>
          <w:sz w:val="21"/>
        </w:rPr>
        <w:t xml:space="preserve">McMaster is one of the largest energy consumers in Ontario, and the University currently relies heavily on fossil fuels for energy, which this is not a sustainable </w:t>
      </w:r>
      <w:r>
        <w:rPr>
          <w:spacing w:val="3"/>
          <w:w w:val="115"/>
          <w:sz w:val="21"/>
        </w:rPr>
        <w:t xml:space="preserve">pract </w:t>
      </w:r>
      <w:r>
        <w:rPr>
          <w:w w:val="115"/>
          <w:sz w:val="21"/>
        </w:rPr>
        <w:t>ice.</w:t>
      </w:r>
      <w:r>
        <w:rPr>
          <w:rFonts w:ascii="Times New Roman"/>
          <w:w w:val="115"/>
          <w:sz w:val="21"/>
          <w:vertAlign w:val="superscript"/>
        </w:rPr>
        <w:t>59</w:t>
      </w:r>
      <w:r>
        <w:rPr>
          <w:rFonts w:ascii="Times New Roman"/>
          <w:w w:val="115"/>
          <w:sz w:val="21"/>
        </w:rPr>
        <w:t xml:space="preserve"> </w:t>
      </w:r>
      <w:r>
        <w:rPr>
          <w:w w:val="115"/>
          <w:sz w:val="21"/>
        </w:rPr>
        <w:t>The University should consider implementing more localized and sustainable meth</w:t>
      </w:r>
      <w:r>
        <w:rPr>
          <w:w w:val="115"/>
          <w:sz w:val="21"/>
        </w:rPr>
        <w:t xml:space="preserve">ods for  energy  production, such as solar panels, for example. Although implementing sustainable technologies </w:t>
      </w:r>
      <w:proofErr w:type="gramStart"/>
      <w:r>
        <w:rPr>
          <w:w w:val="115"/>
          <w:sz w:val="21"/>
        </w:rPr>
        <w:t>such  as</w:t>
      </w:r>
      <w:proofErr w:type="gramEnd"/>
      <w:r>
        <w:rPr>
          <w:w w:val="115"/>
          <w:sz w:val="21"/>
        </w:rPr>
        <w:t xml:space="preserve"> solar panels requires a large upfront investment, after installation they simply</w:t>
      </w:r>
      <w:r>
        <w:rPr>
          <w:spacing w:val="67"/>
          <w:w w:val="115"/>
          <w:sz w:val="21"/>
        </w:rPr>
        <w:t xml:space="preserve"> </w:t>
      </w:r>
      <w:r>
        <w:rPr>
          <w:w w:val="115"/>
          <w:sz w:val="21"/>
        </w:rPr>
        <w:t xml:space="preserve">require maintenance for up keep. Solar panels have </w:t>
      </w:r>
      <w:proofErr w:type="gramStart"/>
      <w:r>
        <w:rPr>
          <w:w w:val="115"/>
          <w:sz w:val="21"/>
        </w:rPr>
        <w:t xml:space="preserve">the </w:t>
      </w:r>
      <w:r>
        <w:rPr>
          <w:w w:val="115"/>
          <w:sz w:val="21"/>
        </w:rPr>
        <w:t xml:space="preserve"> potential</w:t>
      </w:r>
      <w:proofErr w:type="gramEnd"/>
      <w:r>
        <w:rPr>
          <w:w w:val="115"/>
          <w:sz w:val="21"/>
        </w:rPr>
        <w:t xml:space="preserve"> to  long-term savings while reducing McMaster's greenhouse gas</w:t>
      </w:r>
      <w:r>
        <w:rPr>
          <w:spacing w:val="66"/>
          <w:w w:val="115"/>
          <w:sz w:val="21"/>
        </w:rPr>
        <w:t xml:space="preserve"> </w:t>
      </w:r>
      <w:r>
        <w:rPr>
          <w:w w:val="115"/>
          <w:sz w:val="21"/>
        </w:rPr>
        <w:t>emissions.</w:t>
      </w:r>
    </w:p>
    <w:p w14:paraId="6292C97A" w14:textId="77777777" w:rsidR="00921BED" w:rsidRDefault="00921BED">
      <w:pPr>
        <w:pStyle w:val="BodyText"/>
        <w:rPr>
          <w:sz w:val="20"/>
        </w:rPr>
      </w:pPr>
    </w:p>
    <w:p w14:paraId="344827C3" w14:textId="77777777" w:rsidR="00921BED" w:rsidRDefault="00E67270">
      <w:pPr>
        <w:pStyle w:val="BodyText"/>
        <w:spacing w:before="8"/>
        <w:rPr>
          <w:sz w:val="28"/>
        </w:rPr>
      </w:pPr>
      <w:r>
        <w:pict w14:anchorId="735729E4">
          <v:shape id="_x0000_s1095" alt="" style="position:absolute;margin-left:72.1pt;margin-top:18.75pt;width:144.25pt;height:.1pt;z-index:-157137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F2A2088" w14:textId="77777777" w:rsidR="00921BED" w:rsidRDefault="00E67270">
      <w:pPr>
        <w:spacing w:before="73" w:line="249" w:lineRule="auto"/>
        <w:ind w:left="248" w:right="267" w:hanging="3"/>
        <w:rPr>
          <w:sz w:val="16"/>
        </w:rPr>
      </w:pPr>
      <w:r>
        <w:rPr>
          <w:rFonts w:ascii="Times New Roman"/>
          <w:w w:val="110"/>
          <w:position w:val="5"/>
          <w:sz w:val="11"/>
        </w:rPr>
        <w:t xml:space="preserve">58 </w:t>
      </w:r>
      <w:r>
        <w:rPr>
          <w:w w:val="110"/>
          <w:sz w:val="16"/>
        </w:rPr>
        <w:t xml:space="preserve">Canadian Council on Renewable Electricity. 2016. "Canada's Advantage: A Vision </w:t>
      </w:r>
      <w:proofErr w:type="gramStart"/>
      <w:r>
        <w:rPr>
          <w:w w:val="110"/>
          <w:sz w:val="16"/>
        </w:rPr>
        <w:t>For</w:t>
      </w:r>
      <w:proofErr w:type="gramEnd"/>
      <w:r>
        <w:rPr>
          <w:w w:val="110"/>
          <w:sz w:val="16"/>
        </w:rPr>
        <w:t xml:space="preserve"> Renewable Electricity In Canada."</w:t>
      </w:r>
    </w:p>
    <w:p w14:paraId="1E2EE031" w14:textId="77777777" w:rsidR="00921BED" w:rsidRDefault="00E67270">
      <w:pPr>
        <w:spacing w:line="186" w:lineRule="exact"/>
        <w:ind w:left="246"/>
        <w:rPr>
          <w:sz w:val="16"/>
        </w:rPr>
      </w:pPr>
      <w:r>
        <w:rPr>
          <w:rFonts w:ascii="Times New Roman"/>
          <w:w w:val="110"/>
          <w:position w:val="5"/>
          <w:sz w:val="11"/>
        </w:rPr>
        <w:t xml:space="preserve">59 </w:t>
      </w:r>
      <w:r>
        <w:rPr>
          <w:w w:val="110"/>
          <w:sz w:val="16"/>
        </w:rPr>
        <w:t xml:space="preserve">"Chasing </w:t>
      </w:r>
      <w:proofErr w:type="gramStart"/>
      <w:r>
        <w:rPr>
          <w:w w:val="110"/>
          <w:sz w:val="16"/>
        </w:rPr>
        <w:t>The</w:t>
      </w:r>
      <w:proofErr w:type="gramEnd"/>
      <w:r>
        <w:rPr>
          <w:w w:val="110"/>
          <w:sz w:val="16"/>
        </w:rPr>
        <w:t xml:space="preserve"> Peak". 2017. Mcmaster.Ca. </w:t>
      </w:r>
      <w:hyperlink r:id="rId55">
        <w:r>
          <w:rPr>
            <w:w w:val="110"/>
            <w:sz w:val="16"/>
          </w:rPr>
          <w:t>https://www.mcmaster.ca/sustainability/e_chasing_the_peak.html.</w:t>
        </w:r>
      </w:hyperlink>
    </w:p>
    <w:p w14:paraId="075B8907" w14:textId="77777777" w:rsidR="00921BED" w:rsidRDefault="00921BED">
      <w:pPr>
        <w:spacing w:line="186" w:lineRule="exact"/>
        <w:rPr>
          <w:sz w:val="16"/>
        </w:rPr>
        <w:sectPr w:rsidR="00921BED">
          <w:pgSz w:w="12240" w:h="15840"/>
          <w:pgMar w:top="1380" w:right="1180" w:bottom="920" w:left="1200" w:header="0" w:footer="735" w:gutter="0"/>
          <w:cols w:space="720"/>
        </w:sectPr>
      </w:pPr>
    </w:p>
    <w:p w14:paraId="5DA4811F" w14:textId="77777777" w:rsidR="00921BED" w:rsidRDefault="00E67270">
      <w:pPr>
        <w:pStyle w:val="BodyText"/>
        <w:spacing w:before="67" w:line="288" w:lineRule="auto"/>
        <w:ind w:left="248" w:right="339" w:firstLine="8"/>
      </w:pPr>
      <w:r>
        <w:rPr>
          <w:w w:val="110"/>
        </w:rPr>
        <w:lastRenderedPageBreak/>
        <w:t xml:space="preserve">Although McMaster has begun </w:t>
      </w:r>
      <w:proofErr w:type="gramStart"/>
      <w:r>
        <w:rPr>
          <w:w w:val="110"/>
        </w:rPr>
        <w:t>to  implement</w:t>
      </w:r>
      <w:proofErr w:type="gramEnd"/>
      <w:r>
        <w:rPr>
          <w:w w:val="110"/>
        </w:rPr>
        <w:t xml:space="preserve">  more sustainable  lighting technologies, it is imperative th</w:t>
      </w:r>
      <w:r>
        <w:rPr>
          <w:w w:val="110"/>
        </w:rPr>
        <w:t>at all new lighting installed at McMaster is LED. LED lighting has a longer life span and significantly lower energy use compared to traditional lighting methods. LED bulbs use 75-80% less energy than a traditional incandescent bulb and the estimated lifes</w:t>
      </w:r>
      <w:r>
        <w:rPr>
          <w:w w:val="110"/>
        </w:rPr>
        <w:t>pan of about 30 000 - 50 000 hours.</w:t>
      </w:r>
      <w:r>
        <w:rPr>
          <w:rFonts w:ascii="Times New Roman"/>
          <w:w w:val="110"/>
          <w:vertAlign w:val="superscript"/>
        </w:rPr>
        <w:t>60</w:t>
      </w:r>
      <w:r>
        <w:rPr>
          <w:rFonts w:ascii="Times New Roman"/>
          <w:w w:val="110"/>
        </w:rPr>
        <w:t xml:space="preserve"> </w:t>
      </w:r>
      <w:r>
        <w:rPr>
          <w:w w:val="110"/>
        </w:rPr>
        <w:t>In 2014, McMaster implemented LED lighting in stairways and corridors of various buildings on campus. Buildings included Gilmour Hall, Togo Salmon Hall, Chester New Hall, Kenneth Taylor Hall and Thode Library. This cha</w:t>
      </w:r>
      <w:r>
        <w:rPr>
          <w:w w:val="110"/>
        </w:rPr>
        <w:t>nge resulted in savings of $154,500 annually and had a payback time of 2.6 years.</w:t>
      </w:r>
      <w:r>
        <w:rPr>
          <w:w w:val="110"/>
          <w:vertAlign w:val="superscript"/>
        </w:rPr>
        <w:t>61</w:t>
      </w:r>
      <w:r>
        <w:rPr>
          <w:w w:val="110"/>
        </w:rPr>
        <w:t xml:space="preserve"> In the interest of sustainability, efficiency, and cost effectiveness, McMaster should switch as many light bulbs as possible to LED. Last year, McMaster Facilities Service</w:t>
      </w:r>
      <w:r>
        <w:rPr>
          <w:w w:val="110"/>
        </w:rPr>
        <w:t>s completed the replacement of nine residence buildings with LED retrofits. The initiative builds on the previous success of implementing LED lighting retrofit in campus stairwells and corridors. The estimated annual electricity consumption saving is aroun</w:t>
      </w:r>
      <w:r>
        <w:rPr>
          <w:w w:val="110"/>
        </w:rPr>
        <w:t>d 985,000 kWh, and the annual GHG avoidance is estimated to be 123 metric tonnes.</w:t>
      </w:r>
      <w:r>
        <w:rPr>
          <w:w w:val="110"/>
          <w:vertAlign w:val="superscript"/>
        </w:rPr>
        <w:t>62</w:t>
      </w:r>
      <w:r>
        <w:rPr>
          <w:w w:val="110"/>
        </w:rPr>
        <w:t xml:space="preserve"> Moving forward, the university should consider fully replacing all lights with LEDs. The fact that the advantages to retrofitting have been immediate and drastic in </w:t>
      </w:r>
      <w:proofErr w:type="gramStart"/>
      <w:r>
        <w:rPr>
          <w:w w:val="110"/>
        </w:rPr>
        <w:t xml:space="preserve">areas  </w:t>
      </w:r>
      <w:r>
        <w:rPr>
          <w:w w:val="110"/>
        </w:rPr>
        <w:t>where</w:t>
      </w:r>
      <w:proofErr w:type="gramEnd"/>
      <w:r>
        <w:rPr>
          <w:w w:val="110"/>
        </w:rPr>
        <w:t xml:space="preserve"> it  has already  taken place should make clear the benefits of such</w:t>
      </w:r>
      <w:r>
        <w:rPr>
          <w:spacing w:val="44"/>
          <w:w w:val="110"/>
        </w:rPr>
        <w:t xml:space="preserve"> </w:t>
      </w:r>
      <w:r>
        <w:rPr>
          <w:w w:val="110"/>
        </w:rPr>
        <w:t>action.</w:t>
      </w:r>
    </w:p>
    <w:p w14:paraId="0AFA6937" w14:textId="77777777" w:rsidR="00921BED" w:rsidRDefault="00E67270">
      <w:pPr>
        <w:pStyle w:val="BodyText"/>
        <w:spacing w:before="205" w:line="288" w:lineRule="auto"/>
        <w:ind w:left="247" w:right="559" w:firstLine="3"/>
        <w:rPr>
          <w:rFonts w:ascii="Times New Roman"/>
        </w:rPr>
      </w:pPr>
      <w:r>
        <w:rPr>
          <w:w w:val="110"/>
        </w:rPr>
        <w:t xml:space="preserve">In addition, changing to use of compact fluorescent lights (CFLs) in lamps and equipment when </w:t>
      </w:r>
      <w:r>
        <w:rPr>
          <w:spacing w:val="4"/>
          <w:w w:val="110"/>
        </w:rPr>
        <w:t xml:space="preserve">possib </w:t>
      </w:r>
      <w:r>
        <w:rPr>
          <w:w w:val="110"/>
        </w:rPr>
        <w:t>le.</w:t>
      </w:r>
      <w:r>
        <w:rPr>
          <w:w w:val="110"/>
          <w:position w:val="7"/>
          <w:sz w:val="14"/>
        </w:rPr>
        <w:t xml:space="preserve">63 </w:t>
      </w:r>
      <w:r>
        <w:rPr>
          <w:w w:val="110"/>
        </w:rPr>
        <w:t>CFLs use 75% less energy and last seven to ten times longer than regular light bulbs. Sensor lights are an amazing way to reduce unnecessary energy consumption. The university should look into implementing vending misers, which allow vending machines to tu</w:t>
      </w:r>
      <w:r>
        <w:rPr>
          <w:w w:val="110"/>
        </w:rPr>
        <w:t>rn machine lights off. This piece of equipment cuts energy consumption in half for the beverage vending machines. Vending Misers were implemented by Tufts University on 90 machines, and they were able to save $17,0000 on 100 tons of Carbon dioxide annually</w:t>
      </w:r>
      <w:r>
        <w:rPr>
          <w:w w:val="110"/>
        </w:rPr>
        <w:t>.</w:t>
      </w:r>
      <w:r>
        <w:rPr>
          <w:spacing w:val="20"/>
          <w:w w:val="110"/>
        </w:rPr>
        <w:t xml:space="preserve"> </w:t>
      </w:r>
      <w:r>
        <w:rPr>
          <w:rFonts w:ascii="Times New Roman"/>
          <w:spacing w:val="9"/>
          <w:w w:val="110"/>
          <w:vertAlign w:val="superscript"/>
        </w:rPr>
        <w:t>64</w:t>
      </w:r>
    </w:p>
    <w:p w14:paraId="43A32C7C" w14:textId="77777777" w:rsidR="00921BED" w:rsidRDefault="00E67270">
      <w:pPr>
        <w:pStyle w:val="BodyText"/>
        <w:spacing w:before="204" w:line="288" w:lineRule="auto"/>
        <w:ind w:left="247" w:right="439" w:firstLine="1"/>
      </w:pPr>
      <w:r>
        <w:rPr>
          <w:w w:val="110"/>
        </w:rPr>
        <w:t>McMaster should explore and fund the implementation of other sustainable energy sources on pre-existing university buildings. For example, uOttawa deep energy  retrofit in the Roger Guidon Hall has savings of 1 million dollars and more than 1000 tonne</w:t>
      </w:r>
      <w:r>
        <w:rPr>
          <w:w w:val="110"/>
        </w:rPr>
        <w:t>s of GHG.</w:t>
      </w:r>
      <w:r>
        <w:rPr>
          <w:rFonts w:ascii="Times New Roman"/>
          <w:w w:val="110"/>
          <w:position w:val="7"/>
          <w:sz w:val="15"/>
        </w:rPr>
        <w:t xml:space="preserve">65 </w:t>
      </w:r>
      <w:r>
        <w:rPr>
          <w:w w:val="110"/>
        </w:rPr>
        <w:t>A deep energy retrofit is a whole-building analysis and construction process that uses "integrative design" to achieve much larger energy savings than conventional energy retrofits. The Pembina Institute reports that two-thirds of</w:t>
      </w:r>
      <w:r>
        <w:rPr>
          <w:spacing w:val="-17"/>
          <w:w w:val="110"/>
        </w:rPr>
        <w:t xml:space="preserve"> </w:t>
      </w:r>
      <w:r>
        <w:rPr>
          <w:w w:val="110"/>
        </w:rPr>
        <w:t>GHG</w:t>
      </w:r>
    </w:p>
    <w:p w14:paraId="65EE7227" w14:textId="77777777" w:rsidR="00921BED" w:rsidRDefault="00921BED">
      <w:pPr>
        <w:pStyle w:val="BodyText"/>
        <w:rPr>
          <w:sz w:val="20"/>
        </w:rPr>
      </w:pPr>
    </w:p>
    <w:p w14:paraId="079E2B99" w14:textId="77777777" w:rsidR="00921BED" w:rsidRDefault="00921BED">
      <w:pPr>
        <w:pStyle w:val="BodyText"/>
        <w:rPr>
          <w:sz w:val="20"/>
        </w:rPr>
      </w:pPr>
    </w:p>
    <w:p w14:paraId="59FB2F7F" w14:textId="77777777" w:rsidR="00921BED" w:rsidRDefault="00E67270">
      <w:pPr>
        <w:pStyle w:val="BodyText"/>
        <w:spacing w:before="2"/>
        <w:rPr>
          <w:sz w:val="10"/>
        </w:rPr>
      </w:pPr>
      <w:r>
        <w:pict w14:anchorId="78053A28">
          <v:shape id="_x0000_s1094" alt="" style="position:absolute;margin-left:72.1pt;margin-top:8.05pt;width:144.25pt;height:.1pt;z-index:-1571276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45A0DB4" w14:textId="77777777" w:rsidR="00921BED" w:rsidRDefault="00E67270">
      <w:pPr>
        <w:spacing w:before="73" w:line="249" w:lineRule="auto"/>
        <w:ind w:left="247" w:right="2639"/>
        <w:rPr>
          <w:sz w:val="16"/>
        </w:rPr>
      </w:pPr>
      <w:r>
        <w:rPr>
          <w:rFonts w:ascii="Times New Roman"/>
          <w:w w:val="110"/>
          <w:position w:val="5"/>
          <w:sz w:val="11"/>
        </w:rPr>
        <w:t xml:space="preserve">60 </w:t>
      </w:r>
      <w:r>
        <w:rPr>
          <w:w w:val="110"/>
          <w:sz w:val="16"/>
        </w:rPr>
        <w:t xml:space="preserve">McMaster University. "Annual Sustainability Report 2016". </w:t>
      </w:r>
      <w:hyperlink r:id="rId56">
        <w:r>
          <w:rPr>
            <w:spacing w:val="-1"/>
            <w:w w:val="110"/>
            <w:sz w:val="16"/>
          </w:rPr>
          <w:t>https://www.mcmaster.ca/sustainability/documents/Sustainability%20Report%202016.pdf</w:t>
        </w:r>
      </w:hyperlink>
      <w:r>
        <w:rPr>
          <w:spacing w:val="-1"/>
          <w:w w:val="110"/>
          <w:sz w:val="16"/>
        </w:rPr>
        <w:t xml:space="preserve">       </w:t>
      </w:r>
      <w:r>
        <w:rPr>
          <w:rFonts w:ascii="Times New Roman"/>
          <w:w w:val="110"/>
          <w:position w:val="5"/>
          <w:sz w:val="11"/>
        </w:rPr>
        <w:t xml:space="preserve">61 </w:t>
      </w:r>
      <w:r>
        <w:rPr>
          <w:w w:val="110"/>
          <w:sz w:val="16"/>
        </w:rPr>
        <w:t>Facility Services. 2016. "Energy Management Plan". McMaster</w:t>
      </w:r>
      <w:r>
        <w:rPr>
          <w:spacing w:val="6"/>
          <w:w w:val="110"/>
          <w:sz w:val="16"/>
        </w:rPr>
        <w:t xml:space="preserve"> </w:t>
      </w:r>
      <w:r>
        <w:rPr>
          <w:w w:val="110"/>
          <w:sz w:val="16"/>
        </w:rPr>
        <w:t>University.</w:t>
      </w:r>
    </w:p>
    <w:p w14:paraId="5DCC81D0" w14:textId="77777777" w:rsidR="00921BED" w:rsidRDefault="00E67270">
      <w:pPr>
        <w:spacing w:line="190" w:lineRule="exact"/>
        <w:ind w:left="247"/>
        <w:rPr>
          <w:sz w:val="19"/>
        </w:rPr>
      </w:pPr>
      <w:r>
        <w:rPr>
          <w:rFonts w:ascii="Times New Roman"/>
          <w:w w:val="110"/>
          <w:position w:val="5"/>
          <w:sz w:val="11"/>
        </w:rPr>
        <w:t xml:space="preserve">62 </w:t>
      </w:r>
      <w:r>
        <w:rPr>
          <w:w w:val="110"/>
          <w:sz w:val="16"/>
        </w:rPr>
        <w:t xml:space="preserve">Council of Ontario Universities. (2018). Going Greener 2017: The Road to Low-Carbon University Campuses </w:t>
      </w:r>
      <w:r>
        <w:rPr>
          <w:w w:val="110"/>
          <w:sz w:val="19"/>
        </w:rPr>
        <w:t>I</w:t>
      </w:r>
    </w:p>
    <w:p w14:paraId="099CF716" w14:textId="77777777" w:rsidR="00921BED" w:rsidRDefault="00E67270">
      <w:pPr>
        <w:spacing w:before="1"/>
        <w:ind w:left="248"/>
        <w:rPr>
          <w:sz w:val="16"/>
        </w:rPr>
      </w:pPr>
      <w:r>
        <w:rPr>
          <w:w w:val="115"/>
          <w:sz w:val="16"/>
        </w:rPr>
        <w:t xml:space="preserve">Council of Ontario Universities. [online] Available at: </w:t>
      </w:r>
      <w:hyperlink r:id="rId57">
        <w:r>
          <w:rPr>
            <w:w w:val="115"/>
            <w:sz w:val="16"/>
          </w:rPr>
          <w:t>http://cou.on.ca/reports/going-greener-2017/.</w:t>
        </w:r>
      </w:hyperlink>
    </w:p>
    <w:p w14:paraId="65BFB765" w14:textId="77777777" w:rsidR="00921BED" w:rsidRDefault="00E67270">
      <w:pPr>
        <w:spacing w:before="6" w:line="249" w:lineRule="auto"/>
        <w:ind w:left="250" w:hanging="4"/>
        <w:rPr>
          <w:sz w:val="16"/>
        </w:rPr>
      </w:pPr>
      <w:r>
        <w:rPr>
          <w:rFonts w:ascii="Times New Roman" w:hAnsi="Times New Roman"/>
          <w:w w:val="115"/>
          <w:position w:val="5"/>
          <w:sz w:val="11"/>
        </w:rPr>
        <w:t>63</w:t>
      </w:r>
      <w:r>
        <w:rPr>
          <w:rFonts w:ascii="Times New Roman" w:hAnsi="Times New Roman"/>
          <w:spacing w:val="-2"/>
          <w:w w:val="115"/>
          <w:position w:val="5"/>
          <w:sz w:val="11"/>
        </w:rPr>
        <w:t xml:space="preserve"> </w:t>
      </w:r>
      <w:r>
        <w:rPr>
          <w:w w:val="115"/>
          <w:sz w:val="16"/>
        </w:rPr>
        <w:t>Campus</w:t>
      </w:r>
      <w:r>
        <w:rPr>
          <w:spacing w:val="-12"/>
          <w:w w:val="115"/>
          <w:sz w:val="16"/>
        </w:rPr>
        <w:t xml:space="preserve"> </w:t>
      </w:r>
      <w:r>
        <w:rPr>
          <w:w w:val="115"/>
          <w:sz w:val="16"/>
        </w:rPr>
        <w:t>Sustainability</w:t>
      </w:r>
      <w:r>
        <w:rPr>
          <w:spacing w:val="-17"/>
          <w:w w:val="115"/>
          <w:sz w:val="16"/>
        </w:rPr>
        <w:t xml:space="preserve"> </w:t>
      </w:r>
      <w:r>
        <w:rPr>
          <w:w w:val="115"/>
          <w:sz w:val="16"/>
        </w:rPr>
        <w:t>Best</w:t>
      </w:r>
      <w:r>
        <w:rPr>
          <w:spacing w:val="-10"/>
          <w:w w:val="115"/>
          <w:sz w:val="16"/>
        </w:rPr>
        <w:t xml:space="preserve"> </w:t>
      </w:r>
      <w:r>
        <w:rPr>
          <w:w w:val="115"/>
          <w:sz w:val="16"/>
        </w:rPr>
        <w:t>Practices.</w:t>
      </w:r>
      <w:r>
        <w:rPr>
          <w:spacing w:val="-14"/>
          <w:w w:val="115"/>
          <w:sz w:val="16"/>
        </w:rPr>
        <w:t xml:space="preserve"> </w:t>
      </w:r>
      <w:r>
        <w:rPr>
          <w:w w:val="115"/>
          <w:sz w:val="16"/>
        </w:rPr>
        <w:t>2008.</w:t>
      </w:r>
      <w:r>
        <w:rPr>
          <w:spacing w:val="-19"/>
          <w:w w:val="115"/>
          <w:sz w:val="16"/>
        </w:rPr>
        <w:t xml:space="preserve"> </w:t>
      </w:r>
      <w:hyperlink r:id="rId58">
        <w:r>
          <w:rPr>
            <w:w w:val="115"/>
            <w:sz w:val="16"/>
          </w:rPr>
          <w:t>http://www.mass.gov/eea/docs/eea/lbe/lbe-campus-sustain­</w:t>
        </w:r>
      </w:hyperlink>
      <w:r>
        <w:rPr>
          <w:w w:val="115"/>
          <w:sz w:val="16"/>
        </w:rPr>
        <w:t xml:space="preserve"> practices.pdf</w:t>
      </w:r>
    </w:p>
    <w:p w14:paraId="06EB8492" w14:textId="77777777" w:rsidR="00921BED" w:rsidRDefault="00E67270">
      <w:pPr>
        <w:spacing w:line="249" w:lineRule="auto"/>
        <w:ind w:left="250" w:hanging="4"/>
        <w:rPr>
          <w:sz w:val="16"/>
        </w:rPr>
      </w:pPr>
      <w:r>
        <w:rPr>
          <w:rFonts w:ascii="Times New Roman" w:hAnsi="Times New Roman"/>
          <w:w w:val="115"/>
          <w:position w:val="5"/>
          <w:sz w:val="11"/>
        </w:rPr>
        <w:t>64</w:t>
      </w:r>
      <w:r>
        <w:rPr>
          <w:rFonts w:ascii="Times New Roman" w:hAnsi="Times New Roman"/>
          <w:spacing w:val="5"/>
          <w:w w:val="115"/>
          <w:position w:val="5"/>
          <w:sz w:val="11"/>
        </w:rPr>
        <w:t xml:space="preserve"> </w:t>
      </w:r>
      <w:r>
        <w:rPr>
          <w:w w:val="115"/>
          <w:sz w:val="16"/>
        </w:rPr>
        <w:t>Campus</w:t>
      </w:r>
      <w:r>
        <w:rPr>
          <w:spacing w:val="-12"/>
          <w:w w:val="115"/>
          <w:sz w:val="16"/>
        </w:rPr>
        <w:t xml:space="preserve"> </w:t>
      </w:r>
      <w:r>
        <w:rPr>
          <w:w w:val="115"/>
          <w:sz w:val="16"/>
        </w:rPr>
        <w:t>Sustainability</w:t>
      </w:r>
      <w:r>
        <w:rPr>
          <w:spacing w:val="-17"/>
          <w:w w:val="115"/>
          <w:sz w:val="16"/>
        </w:rPr>
        <w:t xml:space="preserve"> </w:t>
      </w:r>
      <w:r>
        <w:rPr>
          <w:w w:val="115"/>
          <w:sz w:val="16"/>
        </w:rPr>
        <w:t>Best</w:t>
      </w:r>
      <w:r>
        <w:rPr>
          <w:spacing w:val="-11"/>
          <w:w w:val="115"/>
          <w:sz w:val="16"/>
        </w:rPr>
        <w:t xml:space="preserve"> </w:t>
      </w:r>
      <w:r>
        <w:rPr>
          <w:w w:val="115"/>
          <w:sz w:val="16"/>
        </w:rPr>
        <w:t>Practices.</w:t>
      </w:r>
      <w:r>
        <w:rPr>
          <w:spacing w:val="-14"/>
          <w:w w:val="115"/>
          <w:sz w:val="16"/>
        </w:rPr>
        <w:t xml:space="preserve"> </w:t>
      </w:r>
      <w:r>
        <w:rPr>
          <w:w w:val="115"/>
          <w:sz w:val="16"/>
        </w:rPr>
        <w:t>2008.</w:t>
      </w:r>
      <w:r>
        <w:rPr>
          <w:spacing w:val="-19"/>
          <w:w w:val="115"/>
          <w:sz w:val="16"/>
        </w:rPr>
        <w:t xml:space="preserve"> </w:t>
      </w:r>
      <w:hyperlink r:id="rId59">
        <w:r>
          <w:rPr>
            <w:w w:val="115"/>
            <w:sz w:val="16"/>
          </w:rPr>
          <w:t>http://www.mass.gov/eea/docs/eea/lbe/lbe-campus-sustain­</w:t>
        </w:r>
      </w:hyperlink>
      <w:r>
        <w:rPr>
          <w:w w:val="115"/>
          <w:sz w:val="16"/>
        </w:rPr>
        <w:t xml:space="preserve"> practices.pdf</w:t>
      </w:r>
    </w:p>
    <w:p w14:paraId="14499794" w14:textId="77777777" w:rsidR="00921BED" w:rsidRDefault="00E67270">
      <w:pPr>
        <w:spacing w:line="192" w:lineRule="exact"/>
        <w:ind w:left="247"/>
        <w:rPr>
          <w:sz w:val="19"/>
        </w:rPr>
      </w:pPr>
      <w:r>
        <w:rPr>
          <w:rFonts w:ascii="Times New Roman"/>
          <w:w w:val="110"/>
          <w:position w:val="5"/>
          <w:sz w:val="11"/>
        </w:rPr>
        <w:t xml:space="preserve">65 </w:t>
      </w:r>
      <w:r>
        <w:rPr>
          <w:w w:val="110"/>
          <w:sz w:val="16"/>
        </w:rPr>
        <w:t xml:space="preserve">Council of Ontario Universities. (2018). Going Greener 2017: The Road to Low-Carbon University Campuses </w:t>
      </w:r>
      <w:r>
        <w:rPr>
          <w:w w:val="110"/>
          <w:sz w:val="19"/>
        </w:rPr>
        <w:t>I</w:t>
      </w:r>
    </w:p>
    <w:p w14:paraId="6648C7A1" w14:textId="77777777" w:rsidR="00921BED" w:rsidRDefault="00E67270">
      <w:pPr>
        <w:spacing w:before="1"/>
        <w:ind w:left="248"/>
        <w:rPr>
          <w:sz w:val="16"/>
        </w:rPr>
      </w:pPr>
      <w:r>
        <w:rPr>
          <w:w w:val="115"/>
          <w:sz w:val="16"/>
        </w:rPr>
        <w:t xml:space="preserve">Council of Ontario Universities. [online] Available at: </w:t>
      </w:r>
      <w:hyperlink r:id="rId60">
        <w:r>
          <w:rPr>
            <w:w w:val="115"/>
            <w:sz w:val="16"/>
          </w:rPr>
          <w:t>http://cou.on.ca/reports/going-greener-2017/.</w:t>
        </w:r>
      </w:hyperlink>
    </w:p>
    <w:p w14:paraId="111F548A" w14:textId="77777777" w:rsidR="00921BED" w:rsidRDefault="00921BED">
      <w:pPr>
        <w:rPr>
          <w:sz w:val="16"/>
        </w:rPr>
        <w:sectPr w:rsidR="00921BED">
          <w:pgSz w:w="12240" w:h="15840"/>
          <w:pgMar w:top="1380" w:right="1180" w:bottom="940" w:left="1200" w:header="0" w:footer="735" w:gutter="0"/>
          <w:cols w:space="720"/>
        </w:sectPr>
      </w:pPr>
    </w:p>
    <w:p w14:paraId="79FAFEEE" w14:textId="77777777" w:rsidR="00921BED" w:rsidRDefault="00E67270">
      <w:pPr>
        <w:pStyle w:val="BodyText"/>
        <w:spacing w:before="87" w:line="288" w:lineRule="auto"/>
        <w:ind w:left="247" w:right="439" w:firstLine="4"/>
      </w:pPr>
      <w:r>
        <w:rPr>
          <w:w w:val="110"/>
        </w:rPr>
        <w:lastRenderedPageBreak/>
        <w:t xml:space="preserve">reductions from buildings will come from retrofits to existing building st ock. </w:t>
      </w:r>
      <w:r>
        <w:rPr>
          <w:w w:val="110"/>
          <w:vertAlign w:val="superscript"/>
        </w:rPr>
        <w:t>66</w:t>
      </w:r>
      <w:r>
        <w:rPr>
          <w:w w:val="110"/>
        </w:rPr>
        <w:t xml:space="preserve"> Deep energy retrofits take a holistic approach to renovatio</w:t>
      </w:r>
      <w:r>
        <w:rPr>
          <w:w w:val="110"/>
        </w:rPr>
        <w:t>ns, targeting "energy hog" buildings, and using proven methods and technologies, will quickly help to achieve emissions reductions targets and ensure that current buildings are as energy efficient as possible. Infrastructure is essential to the economic, s</w:t>
      </w:r>
      <w:r>
        <w:rPr>
          <w:w w:val="110"/>
        </w:rPr>
        <w:t xml:space="preserve">ocial and political fabric of communities. Infrastructure that is adaptable to </w:t>
      </w:r>
      <w:proofErr w:type="gramStart"/>
      <w:r>
        <w:rPr>
          <w:w w:val="110"/>
        </w:rPr>
        <w:t>new  and</w:t>
      </w:r>
      <w:proofErr w:type="gramEnd"/>
      <w:r>
        <w:rPr>
          <w:w w:val="110"/>
        </w:rPr>
        <w:t xml:space="preserve"> improved ways of  energy use will not only restore and sustain these buildings but  may also protect  them against disasters. The University should look to the construc</w:t>
      </w:r>
      <w:r>
        <w:rPr>
          <w:w w:val="110"/>
        </w:rPr>
        <w:t>tion of greener buildings and for the renovation of existing buildings to retrofit them with sustainable energy sources. Construction of such buildings is possible, as illustrated by the Engineering Technology Building (ETB), which is outfitted with a rain</w:t>
      </w:r>
      <w:r>
        <w:rPr>
          <w:w w:val="110"/>
        </w:rPr>
        <w:t xml:space="preserve">water treatment mechanism and the ability to house solar panels. </w:t>
      </w:r>
      <w:r>
        <w:rPr>
          <w:w w:val="110"/>
          <w:vertAlign w:val="superscript"/>
        </w:rPr>
        <w:t>67</w:t>
      </w:r>
      <w:r>
        <w:rPr>
          <w:w w:val="110"/>
        </w:rPr>
        <w:t xml:space="preserve"> The L.R. Wilson Hall is a gold LEED certified </w:t>
      </w:r>
      <w:r>
        <w:rPr>
          <w:spacing w:val="-4"/>
          <w:w w:val="110"/>
        </w:rPr>
        <w:t>building.</w:t>
      </w:r>
      <w:r>
        <w:rPr>
          <w:spacing w:val="-4"/>
          <w:w w:val="110"/>
          <w:vertAlign w:val="superscript"/>
        </w:rPr>
        <w:t>68</w:t>
      </w:r>
      <w:r>
        <w:rPr>
          <w:spacing w:val="-4"/>
          <w:w w:val="110"/>
        </w:rPr>
        <w:t xml:space="preserve"> </w:t>
      </w:r>
      <w:r>
        <w:rPr>
          <w:w w:val="110"/>
        </w:rPr>
        <w:t xml:space="preserve">The University should look </w:t>
      </w:r>
      <w:proofErr w:type="gramStart"/>
      <w:r>
        <w:rPr>
          <w:w w:val="110"/>
        </w:rPr>
        <w:t>to  continue</w:t>
      </w:r>
      <w:proofErr w:type="gramEnd"/>
      <w:r>
        <w:rPr>
          <w:w w:val="110"/>
        </w:rPr>
        <w:t xml:space="preserve"> outfitting upcoming  buildings, such as the residence on Traymore Avenue, with renewable energy usage</w:t>
      </w:r>
      <w:r>
        <w:rPr>
          <w:spacing w:val="6"/>
          <w:w w:val="110"/>
        </w:rPr>
        <w:t xml:space="preserve"> </w:t>
      </w:r>
      <w:r>
        <w:rPr>
          <w:w w:val="110"/>
        </w:rPr>
        <w:t>potential.</w:t>
      </w:r>
    </w:p>
    <w:p w14:paraId="2D12F7A2" w14:textId="77777777" w:rsidR="00921BED" w:rsidRDefault="00E67270">
      <w:pPr>
        <w:pStyle w:val="BodyText"/>
        <w:spacing w:before="204" w:line="288" w:lineRule="auto"/>
        <w:ind w:left="247" w:right="394" w:firstLine="3"/>
        <w:rPr>
          <w:rFonts w:ascii="Times New Roman"/>
          <w:sz w:val="15"/>
        </w:rPr>
      </w:pPr>
      <w:r>
        <w:rPr>
          <w:w w:val="115"/>
        </w:rPr>
        <w:t>Students commend the University for taking steps in deep energy retrofitting and would like to see this</w:t>
      </w:r>
      <w:r>
        <w:rPr>
          <w:w w:val="115"/>
        </w:rPr>
        <w:t xml:space="preserve"> process applied to other buildings. In 2016, the University completed work to retro-commission the ventilation in several energy-intensive labs using Demand Control Ventilation (DCV), which is recognized by the U.S. Department of Energy as a best practice</w:t>
      </w:r>
      <w:r>
        <w:rPr>
          <w:w w:val="115"/>
        </w:rPr>
        <w:t>. Retrocommissioning is a type of deep energy retrofit that improves the systems and equipment within a building. With DCV,</w:t>
      </w:r>
      <w:r>
        <w:rPr>
          <w:spacing w:val="-23"/>
          <w:w w:val="115"/>
        </w:rPr>
        <w:t xml:space="preserve"> </w:t>
      </w:r>
      <w:r>
        <w:rPr>
          <w:w w:val="115"/>
        </w:rPr>
        <w:t>ventilation</w:t>
      </w:r>
      <w:r>
        <w:rPr>
          <w:spacing w:val="-12"/>
          <w:w w:val="115"/>
        </w:rPr>
        <w:t xml:space="preserve"> </w:t>
      </w:r>
      <w:r>
        <w:rPr>
          <w:w w:val="115"/>
        </w:rPr>
        <w:t>is</w:t>
      </w:r>
      <w:r>
        <w:rPr>
          <w:spacing w:val="-22"/>
          <w:w w:val="115"/>
        </w:rPr>
        <w:t xml:space="preserve"> </w:t>
      </w:r>
      <w:r>
        <w:rPr>
          <w:w w:val="115"/>
        </w:rPr>
        <w:t>automatically</w:t>
      </w:r>
      <w:r>
        <w:rPr>
          <w:spacing w:val="-5"/>
          <w:w w:val="115"/>
        </w:rPr>
        <w:t xml:space="preserve"> </w:t>
      </w:r>
      <w:r>
        <w:rPr>
          <w:w w:val="115"/>
        </w:rPr>
        <w:t>adjusted</w:t>
      </w:r>
      <w:r>
        <w:rPr>
          <w:spacing w:val="-15"/>
          <w:w w:val="115"/>
        </w:rPr>
        <w:t xml:space="preserve"> </w:t>
      </w:r>
      <w:r>
        <w:rPr>
          <w:w w:val="115"/>
        </w:rPr>
        <w:t>based</w:t>
      </w:r>
      <w:r>
        <w:rPr>
          <w:spacing w:val="-18"/>
          <w:w w:val="115"/>
        </w:rPr>
        <w:t xml:space="preserve"> </w:t>
      </w:r>
      <w:r>
        <w:rPr>
          <w:w w:val="115"/>
        </w:rPr>
        <w:t>on</w:t>
      </w:r>
      <w:r>
        <w:rPr>
          <w:spacing w:val="-20"/>
          <w:w w:val="115"/>
        </w:rPr>
        <w:t xml:space="preserve"> </w:t>
      </w:r>
      <w:r>
        <w:rPr>
          <w:w w:val="115"/>
        </w:rPr>
        <w:t>the</w:t>
      </w:r>
      <w:r>
        <w:rPr>
          <w:spacing w:val="-17"/>
          <w:w w:val="115"/>
        </w:rPr>
        <w:t xml:space="preserve"> </w:t>
      </w:r>
      <w:r>
        <w:rPr>
          <w:w w:val="115"/>
        </w:rPr>
        <w:t>number</w:t>
      </w:r>
      <w:r>
        <w:rPr>
          <w:spacing w:val="-8"/>
          <w:w w:val="115"/>
        </w:rPr>
        <w:t xml:space="preserve"> </w:t>
      </w:r>
      <w:r>
        <w:rPr>
          <w:w w:val="115"/>
        </w:rPr>
        <w:t>of</w:t>
      </w:r>
      <w:r>
        <w:rPr>
          <w:spacing w:val="-13"/>
          <w:w w:val="115"/>
        </w:rPr>
        <w:t xml:space="preserve"> </w:t>
      </w:r>
      <w:r>
        <w:rPr>
          <w:w w:val="115"/>
        </w:rPr>
        <w:t>occupants</w:t>
      </w:r>
      <w:r>
        <w:rPr>
          <w:spacing w:val="-10"/>
          <w:w w:val="115"/>
        </w:rPr>
        <w:t xml:space="preserve"> </w:t>
      </w:r>
      <w:r>
        <w:rPr>
          <w:w w:val="115"/>
        </w:rPr>
        <w:t>or</w:t>
      </w:r>
      <w:r>
        <w:rPr>
          <w:spacing w:val="-18"/>
          <w:w w:val="115"/>
        </w:rPr>
        <w:t xml:space="preserve"> </w:t>
      </w:r>
      <w:r>
        <w:rPr>
          <w:w w:val="115"/>
        </w:rPr>
        <w:t>the demands</w:t>
      </w:r>
      <w:r>
        <w:rPr>
          <w:spacing w:val="-24"/>
          <w:w w:val="115"/>
        </w:rPr>
        <w:t xml:space="preserve"> </w:t>
      </w:r>
      <w:r>
        <w:rPr>
          <w:w w:val="115"/>
        </w:rPr>
        <w:t>they</w:t>
      </w:r>
      <w:r>
        <w:rPr>
          <w:spacing w:val="-27"/>
          <w:w w:val="115"/>
        </w:rPr>
        <w:t xml:space="preserve"> </w:t>
      </w:r>
      <w:r>
        <w:rPr>
          <w:w w:val="115"/>
        </w:rPr>
        <w:t>create.</w:t>
      </w:r>
      <w:r>
        <w:rPr>
          <w:spacing w:val="-33"/>
          <w:w w:val="115"/>
        </w:rPr>
        <w:t xml:space="preserve"> </w:t>
      </w:r>
      <w:r>
        <w:rPr>
          <w:w w:val="115"/>
        </w:rPr>
        <w:t>The</w:t>
      </w:r>
      <w:r>
        <w:rPr>
          <w:spacing w:val="-32"/>
          <w:w w:val="115"/>
        </w:rPr>
        <w:t xml:space="preserve"> </w:t>
      </w:r>
      <w:r>
        <w:rPr>
          <w:w w:val="115"/>
        </w:rPr>
        <w:t>Michael</w:t>
      </w:r>
      <w:r>
        <w:rPr>
          <w:spacing w:val="-28"/>
          <w:w w:val="115"/>
        </w:rPr>
        <w:t xml:space="preserve"> </w:t>
      </w:r>
      <w:r>
        <w:rPr>
          <w:w w:val="115"/>
        </w:rPr>
        <w:t>DeGroote</w:t>
      </w:r>
      <w:r>
        <w:rPr>
          <w:spacing w:val="-25"/>
          <w:w w:val="115"/>
        </w:rPr>
        <w:t xml:space="preserve"> </w:t>
      </w:r>
      <w:r>
        <w:rPr>
          <w:w w:val="115"/>
        </w:rPr>
        <w:t>Centre</w:t>
      </w:r>
      <w:r>
        <w:rPr>
          <w:spacing w:val="-29"/>
          <w:w w:val="115"/>
        </w:rPr>
        <w:t xml:space="preserve"> </w:t>
      </w:r>
      <w:r>
        <w:rPr>
          <w:w w:val="115"/>
        </w:rPr>
        <w:t>for</w:t>
      </w:r>
      <w:r>
        <w:rPr>
          <w:spacing w:val="-22"/>
          <w:w w:val="115"/>
        </w:rPr>
        <w:t xml:space="preserve"> </w:t>
      </w:r>
      <w:r>
        <w:rPr>
          <w:w w:val="115"/>
        </w:rPr>
        <w:t>L</w:t>
      </w:r>
      <w:r>
        <w:rPr>
          <w:w w:val="115"/>
        </w:rPr>
        <w:t>earning</w:t>
      </w:r>
      <w:r>
        <w:rPr>
          <w:spacing w:val="-28"/>
          <w:w w:val="115"/>
        </w:rPr>
        <w:t xml:space="preserve"> </w:t>
      </w:r>
      <w:r>
        <w:rPr>
          <w:w w:val="115"/>
        </w:rPr>
        <w:t>and</w:t>
      </w:r>
      <w:r>
        <w:rPr>
          <w:spacing w:val="-30"/>
          <w:w w:val="115"/>
        </w:rPr>
        <w:t xml:space="preserve"> </w:t>
      </w:r>
      <w:r>
        <w:rPr>
          <w:w w:val="115"/>
        </w:rPr>
        <w:t>Discovery</w:t>
      </w:r>
      <w:r>
        <w:rPr>
          <w:spacing w:val="-23"/>
          <w:w w:val="115"/>
        </w:rPr>
        <w:t xml:space="preserve"> </w:t>
      </w:r>
      <w:r>
        <w:rPr>
          <w:w w:val="115"/>
        </w:rPr>
        <w:t>and the John Hodgins engineering building now reduces CO2e (carbon dioxide emissions) by 760 tonnes annually. By continuing to apply this in other buildings, McMaster could save upwards of $400000 annually.</w:t>
      </w:r>
      <w:r>
        <w:rPr>
          <w:spacing w:val="41"/>
          <w:w w:val="115"/>
        </w:rPr>
        <w:t xml:space="preserve"> </w:t>
      </w:r>
      <w:r>
        <w:rPr>
          <w:rFonts w:ascii="Times New Roman"/>
          <w:w w:val="115"/>
          <w:position w:val="7"/>
          <w:sz w:val="15"/>
        </w:rPr>
        <w:t>69</w:t>
      </w:r>
    </w:p>
    <w:p w14:paraId="4BB2CF67" w14:textId="77777777" w:rsidR="00921BED" w:rsidRDefault="00921BED">
      <w:pPr>
        <w:pStyle w:val="BodyText"/>
        <w:rPr>
          <w:rFonts w:ascii="Times New Roman"/>
          <w:sz w:val="24"/>
        </w:rPr>
      </w:pPr>
    </w:p>
    <w:p w14:paraId="25CB7C2F" w14:textId="77777777" w:rsidR="00921BED" w:rsidRDefault="00921BED">
      <w:pPr>
        <w:pStyle w:val="BodyText"/>
        <w:rPr>
          <w:rFonts w:ascii="Times New Roman"/>
          <w:sz w:val="24"/>
        </w:rPr>
      </w:pPr>
    </w:p>
    <w:p w14:paraId="0A67E1C8" w14:textId="77777777" w:rsidR="00921BED" w:rsidRDefault="00E67270">
      <w:pPr>
        <w:pStyle w:val="Heading2"/>
        <w:spacing w:before="152"/>
        <w:ind w:left="244"/>
      </w:pPr>
      <w:r>
        <w:pict w14:anchorId="1CCD3ACB">
          <v:group id="_x0000_s1089" alt="" style="position:absolute;left:0;text-align:left;margin-left:65.4pt;margin-top:22.5pt;width:481.75pt;height:86.55pt;z-index:-15712256;mso-wrap-distance-left:0;mso-wrap-distance-right:0;mso-position-horizontal-relative:page" coordorigin="1308,450" coordsize="9635,1731">
            <v:line id="_x0000_s1090" alt="" style="position:absolute" from="1327,2180" to="1327,450" strokeweight=".25439mm"/>
            <v:line id="_x0000_s1091" alt="" style="position:absolute" from="10928,2180" to="10928,450" strokeweight=".16961mm"/>
            <v:line id="_x0000_s1092" alt="" style="position:absolute" from="1308,459" to="10942,459" strokeweight=".25431mm"/>
            <v:shape id="_x0000_s1093" type="#_x0000_t202" alt="" style="position:absolute;left:1307;top:449;width:9635;height:1731;mso-wrap-style:square;v-text-anchor:top" filled="f" stroked="f">
              <v:textbox inset="0,0,0,0">
                <w:txbxContent>
                  <w:p w14:paraId="14734ECA" w14:textId="77777777" w:rsidR="00921BED" w:rsidRDefault="00E67270">
                    <w:pPr>
                      <w:spacing w:before="38" w:line="249" w:lineRule="auto"/>
                      <w:ind w:left="140" w:right="342" w:firstLine="2"/>
                      <w:rPr>
                        <w:sz w:val="20"/>
                      </w:rPr>
                    </w:pPr>
                    <w:r>
                      <w:rPr>
                        <w:w w:val="110"/>
                        <w:sz w:val="20"/>
                      </w:rPr>
                      <w:t>Principle: Higher education institutions are looked to as leaders in promoting sustainable practices to address greenhouse gas emission.</w:t>
                    </w:r>
                  </w:p>
                  <w:p w14:paraId="26A24A5D" w14:textId="77777777" w:rsidR="00921BED" w:rsidRDefault="00921BED">
                    <w:pPr>
                      <w:spacing w:before="1"/>
                      <w:rPr>
                        <w:sz w:val="21"/>
                      </w:rPr>
                    </w:pPr>
                  </w:p>
                  <w:p w14:paraId="3B0BA75B" w14:textId="77777777" w:rsidR="00921BED" w:rsidRDefault="00E67270">
                    <w:pPr>
                      <w:spacing w:line="249" w:lineRule="auto"/>
                      <w:ind w:left="141" w:right="342" w:firstLine="2"/>
                      <w:rPr>
                        <w:sz w:val="20"/>
                      </w:rPr>
                    </w:pPr>
                    <w:r>
                      <w:rPr>
                        <w:w w:val="110"/>
                        <w:sz w:val="20"/>
                      </w:rPr>
                      <w:t>Concern: While McMaster University current efforts are directed towards reducing emissions originating from powerplant</w:t>
                    </w:r>
                    <w:r>
                      <w:rPr>
                        <w:w w:val="110"/>
                        <w:sz w:val="20"/>
                      </w:rPr>
                      <w:t xml:space="preserve"> and energy production, the university can also act to reduce emissions in smaller and mobile sources across campus.</w:t>
                    </w:r>
                  </w:p>
                </w:txbxContent>
              </v:textbox>
            </v:shape>
            <w10:wrap type="topAndBottom" anchorx="page"/>
          </v:group>
        </w:pict>
      </w:r>
      <w:r>
        <w:pict w14:anchorId="494252E0">
          <v:shape id="_x0000_s1088" alt="" style="position:absolute;left:0;text-align:left;margin-left:72.1pt;margin-top:129.65pt;width:144.25pt;height:.1pt;z-index:-157117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11" w:name="_TOC_250009"/>
      <w:bookmarkEnd w:id="11"/>
      <w:r>
        <w:rPr>
          <w:w w:val="105"/>
        </w:rPr>
        <w:t>Sustainable Transportation</w:t>
      </w:r>
    </w:p>
    <w:p w14:paraId="4E4D6CCE" w14:textId="77777777" w:rsidR="00921BED" w:rsidRDefault="00921BED">
      <w:pPr>
        <w:pStyle w:val="BodyText"/>
        <w:spacing w:before="10"/>
        <w:rPr>
          <w:b/>
          <w:sz w:val="28"/>
        </w:rPr>
      </w:pPr>
    </w:p>
    <w:p w14:paraId="0B53E8B1" w14:textId="77777777" w:rsidR="00921BED" w:rsidRDefault="00E67270">
      <w:pPr>
        <w:spacing w:before="73" w:line="249" w:lineRule="auto"/>
        <w:ind w:left="250" w:right="1282" w:hanging="4"/>
        <w:rPr>
          <w:sz w:val="16"/>
        </w:rPr>
      </w:pPr>
      <w:r>
        <w:rPr>
          <w:rFonts w:ascii="Times New Roman"/>
          <w:w w:val="110"/>
          <w:position w:val="5"/>
          <w:sz w:val="11"/>
        </w:rPr>
        <w:t xml:space="preserve">66 </w:t>
      </w:r>
      <w:r>
        <w:rPr>
          <w:w w:val="110"/>
          <w:sz w:val="16"/>
        </w:rPr>
        <w:t xml:space="preserve">Pembina Institute. 2018. "Deep Emissions Reduction </w:t>
      </w:r>
      <w:proofErr w:type="gramStart"/>
      <w:r>
        <w:rPr>
          <w:w w:val="110"/>
          <w:sz w:val="16"/>
        </w:rPr>
        <w:t>In</w:t>
      </w:r>
      <w:proofErr w:type="gramEnd"/>
      <w:r>
        <w:rPr>
          <w:w w:val="110"/>
          <w:sz w:val="16"/>
        </w:rPr>
        <w:t xml:space="preserve"> The Existing Building Stock". Pembina Institute. </w:t>
      </w:r>
      <w:hyperlink r:id="rId61">
        <w:r>
          <w:rPr>
            <w:w w:val="110"/>
            <w:sz w:val="16"/>
          </w:rPr>
          <w:t>http://www.pembina.org/pub/building-retrofits.</w:t>
        </w:r>
      </w:hyperlink>
    </w:p>
    <w:p w14:paraId="2D127737" w14:textId="77777777" w:rsidR="00921BED" w:rsidRDefault="00E67270">
      <w:pPr>
        <w:spacing w:line="249" w:lineRule="auto"/>
        <w:ind w:left="249" w:right="373" w:hanging="3"/>
        <w:rPr>
          <w:sz w:val="16"/>
        </w:rPr>
      </w:pPr>
      <w:r>
        <w:rPr>
          <w:rFonts w:ascii="Times New Roman" w:hAnsi="Times New Roman"/>
          <w:w w:val="115"/>
          <w:position w:val="5"/>
          <w:sz w:val="11"/>
        </w:rPr>
        <w:t xml:space="preserve">67 </w:t>
      </w:r>
      <w:r>
        <w:rPr>
          <w:w w:val="115"/>
          <w:sz w:val="16"/>
        </w:rPr>
        <w:t xml:space="preserve">Canadian Consulting Engineer. 2009. "Engineering building at McMaster shows how times have changed." </w:t>
      </w:r>
      <w:hyperlink r:id="rId62">
        <w:r>
          <w:rPr>
            <w:w w:val="115"/>
            <w:sz w:val="16"/>
          </w:rPr>
          <w:t>https://www.canadianconsultingengineer.com/buildings/engineering-building-at-mcmaster-university-shows-how­</w:t>
        </w:r>
      </w:hyperlink>
      <w:r>
        <w:rPr>
          <w:w w:val="115"/>
          <w:sz w:val="16"/>
        </w:rPr>
        <w:t xml:space="preserve"> times-have-changed/1000347313/</w:t>
      </w:r>
    </w:p>
    <w:p w14:paraId="38743333" w14:textId="77777777" w:rsidR="00921BED" w:rsidRDefault="00E67270">
      <w:pPr>
        <w:spacing w:line="249" w:lineRule="auto"/>
        <w:ind w:left="250" w:hanging="4"/>
        <w:rPr>
          <w:sz w:val="16"/>
        </w:rPr>
      </w:pPr>
      <w:r>
        <w:rPr>
          <w:rFonts w:ascii="Times New Roman"/>
          <w:w w:val="115"/>
          <w:position w:val="5"/>
          <w:sz w:val="11"/>
        </w:rPr>
        <w:t xml:space="preserve">68 </w:t>
      </w:r>
      <w:r>
        <w:rPr>
          <w:w w:val="115"/>
          <w:sz w:val="16"/>
        </w:rPr>
        <w:t>New Liberal Arts Building Moving</w:t>
      </w:r>
      <w:r>
        <w:rPr>
          <w:w w:val="115"/>
          <w:sz w:val="16"/>
        </w:rPr>
        <w:t xml:space="preserve"> Forward. 2012 Jun 28, </w:t>
      </w:r>
      <w:hyperlink r:id="rId63">
        <w:r>
          <w:rPr>
            <w:w w:val="115"/>
            <w:sz w:val="16"/>
          </w:rPr>
          <w:t>http://www.mcmaster.ca/opr/html/opr/media/main/NewsReleases/2011/BackgrounderTheWilsonBuildingforStudies</w:t>
        </w:r>
      </w:hyperlink>
      <w:r>
        <w:rPr>
          <w:w w:val="115"/>
          <w:sz w:val="16"/>
        </w:rPr>
        <w:t xml:space="preserve"> inHu</w:t>
      </w:r>
      <w:r>
        <w:rPr>
          <w:w w:val="115"/>
          <w:sz w:val="16"/>
        </w:rPr>
        <w:t>manitiesandSocialSciences.htm</w:t>
      </w:r>
    </w:p>
    <w:p w14:paraId="5CDD0A89" w14:textId="77777777" w:rsidR="00921BED" w:rsidRDefault="00E67270">
      <w:pPr>
        <w:spacing w:line="193" w:lineRule="exact"/>
        <w:ind w:left="247"/>
        <w:rPr>
          <w:sz w:val="19"/>
        </w:rPr>
      </w:pPr>
      <w:r>
        <w:rPr>
          <w:rFonts w:ascii="Times New Roman"/>
          <w:w w:val="110"/>
          <w:position w:val="5"/>
          <w:sz w:val="11"/>
        </w:rPr>
        <w:t xml:space="preserve">69 </w:t>
      </w:r>
      <w:r>
        <w:rPr>
          <w:w w:val="110"/>
          <w:sz w:val="16"/>
        </w:rPr>
        <w:t xml:space="preserve">Council of Ontario Universities. (2018). Going Greener 2017: The Road to Low-Carbon University Campuses </w:t>
      </w:r>
      <w:r>
        <w:rPr>
          <w:w w:val="110"/>
          <w:sz w:val="19"/>
        </w:rPr>
        <w:t>I</w:t>
      </w:r>
    </w:p>
    <w:p w14:paraId="26EA0FE6" w14:textId="77777777" w:rsidR="00921BED" w:rsidRDefault="00E67270">
      <w:pPr>
        <w:spacing w:before="1"/>
        <w:ind w:left="248"/>
        <w:rPr>
          <w:sz w:val="16"/>
        </w:rPr>
      </w:pPr>
      <w:r>
        <w:rPr>
          <w:w w:val="115"/>
          <w:sz w:val="16"/>
        </w:rPr>
        <w:t xml:space="preserve">Council of Ontario Universities. [online] Available at </w:t>
      </w:r>
      <w:hyperlink r:id="rId64">
        <w:r>
          <w:rPr>
            <w:w w:val="115"/>
            <w:sz w:val="16"/>
          </w:rPr>
          <w:t>http://cou.on.ca/reports/going-greener-2017/.</w:t>
        </w:r>
      </w:hyperlink>
    </w:p>
    <w:p w14:paraId="7C70B422" w14:textId="77777777" w:rsidR="00921BED" w:rsidRDefault="00921BED">
      <w:pPr>
        <w:rPr>
          <w:sz w:val="16"/>
        </w:rPr>
        <w:sectPr w:rsidR="00921BED">
          <w:pgSz w:w="12240" w:h="15840"/>
          <w:pgMar w:top="1360" w:right="1180" w:bottom="940" w:left="1200" w:header="0" w:footer="735" w:gutter="0"/>
          <w:cols w:space="720"/>
        </w:sectPr>
      </w:pPr>
    </w:p>
    <w:p w14:paraId="0ABB646E" w14:textId="77777777" w:rsidR="00921BED" w:rsidRDefault="00E67270">
      <w:pPr>
        <w:pStyle w:val="BodyText"/>
        <w:ind w:left="102"/>
        <w:rPr>
          <w:sz w:val="20"/>
        </w:rPr>
      </w:pPr>
      <w:r>
        <w:rPr>
          <w:sz w:val="20"/>
        </w:rPr>
      </w:r>
      <w:r>
        <w:rPr>
          <w:sz w:val="20"/>
        </w:rPr>
        <w:pict w14:anchorId="0A253D00">
          <v:group id="_x0000_s1084" alt="" style="width:481.75pt;height:217.25pt;mso-position-horizontal-relative:char;mso-position-vertical-relative:line" coordsize="9635,4345">
            <v:line id="_x0000_s1085" alt="" style="position:absolute" from="19,4344" to="19,0" strokeweight=".25439mm"/>
            <v:shape id="_x0000_s1086" alt="" style="position:absolute;width:9635;height:4345" coordsize="9635,4345" o:spt="100" adj="0,,0" path="m9620,4344l9620,m,4325r9634,e" filled="f" strokeweight=".16956mm">
              <v:stroke joinstyle="round"/>
              <v:formulas/>
              <v:path arrowok="t" o:connecttype="segments"/>
            </v:shape>
            <v:shape id="_x0000_s1087" type="#_x0000_t202" alt="" style="position:absolute;width:9635;height:4345;mso-wrap-style:square;v-text-anchor:top" filled="f" stroked="f">
              <v:textbox inset="0,0,0,0">
                <w:txbxContent>
                  <w:p w14:paraId="6E65D9BB" w14:textId="77777777" w:rsidR="00921BED" w:rsidRDefault="00E67270">
                    <w:pPr>
                      <w:spacing w:before="4" w:line="249" w:lineRule="auto"/>
                      <w:ind w:left="141" w:right="173" w:firstLine="2"/>
                      <w:jc w:val="both"/>
                      <w:rPr>
                        <w:sz w:val="20"/>
                      </w:rPr>
                    </w:pPr>
                    <w:r>
                      <w:rPr>
                        <w:w w:val="110"/>
                        <w:sz w:val="20"/>
                      </w:rPr>
                      <w:t>Concern: The thousands of automobiles arriving on and driving through campus contribute to the University's greenhouse gas emissions.</w:t>
                    </w:r>
                  </w:p>
                  <w:p w14:paraId="545EBA2B" w14:textId="77777777" w:rsidR="00921BED" w:rsidRDefault="00921BED">
                    <w:pPr>
                      <w:spacing w:before="1"/>
                      <w:rPr>
                        <w:sz w:val="21"/>
                      </w:rPr>
                    </w:pPr>
                  </w:p>
                  <w:p w14:paraId="5118D85D" w14:textId="77777777" w:rsidR="00921BED" w:rsidRDefault="00E67270">
                    <w:pPr>
                      <w:spacing w:line="249" w:lineRule="auto"/>
                      <w:ind w:left="140" w:right="272" w:firstLine="2"/>
                      <w:jc w:val="both"/>
                      <w:rPr>
                        <w:sz w:val="20"/>
                      </w:rPr>
                    </w:pPr>
                    <w:r>
                      <w:rPr>
                        <w:w w:val="110"/>
                        <w:sz w:val="20"/>
                      </w:rPr>
                      <w:t>Recommendation: McMaster's Climate Action Plan, like other universities, should set a target to be carbon neutral by 2040</w:t>
                    </w:r>
                    <w:r>
                      <w:rPr>
                        <w:w w:val="110"/>
                        <w:sz w:val="20"/>
                      </w:rPr>
                      <w:t xml:space="preserve"> in the interim </w:t>
                    </w:r>
                    <w:proofErr w:type="gramStart"/>
                    <w:r>
                      <w:rPr>
                        <w:w w:val="110"/>
                        <w:sz w:val="20"/>
                      </w:rPr>
                      <w:t>set  to</w:t>
                    </w:r>
                    <w:proofErr w:type="gramEnd"/>
                    <w:r>
                      <w:rPr>
                        <w:w w:val="110"/>
                        <w:sz w:val="20"/>
                      </w:rPr>
                      <w:t xml:space="preserve">  reduce the carbon footprint  by 35 percent by 2020 and 70 percent by</w:t>
                    </w:r>
                    <w:r>
                      <w:rPr>
                        <w:spacing w:val="17"/>
                        <w:w w:val="110"/>
                        <w:sz w:val="20"/>
                      </w:rPr>
                      <w:t xml:space="preserve"> </w:t>
                    </w:r>
                    <w:r>
                      <w:rPr>
                        <w:w w:val="110"/>
                        <w:sz w:val="20"/>
                      </w:rPr>
                      <w:t>2030.</w:t>
                    </w:r>
                  </w:p>
                  <w:p w14:paraId="41315255" w14:textId="77777777" w:rsidR="00921BED" w:rsidRDefault="00921BED">
                    <w:pPr>
                      <w:spacing w:before="2"/>
                      <w:rPr>
                        <w:sz w:val="21"/>
                      </w:rPr>
                    </w:pPr>
                  </w:p>
                  <w:p w14:paraId="1C306BF6" w14:textId="77777777" w:rsidR="00921BED" w:rsidRDefault="00E67270">
                    <w:pPr>
                      <w:spacing w:before="1" w:line="249" w:lineRule="auto"/>
                      <w:ind w:left="140" w:right="342" w:firstLine="2"/>
                      <w:rPr>
                        <w:sz w:val="20"/>
                      </w:rPr>
                    </w:pPr>
                    <w:r>
                      <w:rPr>
                        <w:w w:val="110"/>
                        <w:sz w:val="20"/>
                      </w:rPr>
                      <w:t>Recommendation: McMaster University should update and enforce a campus-wide no-idling policy.</w:t>
                    </w:r>
                  </w:p>
                  <w:p w14:paraId="08AA711F" w14:textId="77777777" w:rsidR="00921BED" w:rsidRDefault="00921BED">
                    <w:pPr>
                      <w:rPr>
                        <w:sz w:val="21"/>
                      </w:rPr>
                    </w:pPr>
                  </w:p>
                  <w:p w14:paraId="0DC260F2" w14:textId="77777777" w:rsidR="00921BED" w:rsidRDefault="00E67270">
                    <w:pPr>
                      <w:spacing w:before="1" w:line="249" w:lineRule="auto"/>
                      <w:ind w:left="141" w:right="342" w:firstLine="1"/>
                      <w:rPr>
                        <w:sz w:val="20"/>
                      </w:rPr>
                    </w:pPr>
                    <w:r>
                      <w:rPr>
                        <w:w w:val="110"/>
                        <w:sz w:val="20"/>
                      </w:rPr>
                      <w:t xml:space="preserve">Recommendation: Parking Services should establish discounts </w:t>
                    </w:r>
                    <w:r>
                      <w:rPr>
                        <w:w w:val="110"/>
                        <w:sz w:val="20"/>
                      </w:rPr>
                      <w:t>and other incentives to encourage carpooling.</w:t>
                    </w:r>
                  </w:p>
                  <w:p w14:paraId="750DDD9B" w14:textId="77777777" w:rsidR="00921BED" w:rsidRDefault="00921BED">
                    <w:pPr>
                      <w:rPr>
                        <w:sz w:val="21"/>
                      </w:rPr>
                    </w:pPr>
                  </w:p>
                  <w:p w14:paraId="2FFB7E44" w14:textId="77777777" w:rsidR="00921BED" w:rsidRDefault="00E67270">
                    <w:pPr>
                      <w:spacing w:before="1" w:line="249" w:lineRule="auto"/>
                      <w:ind w:left="142" w:right="342"/>
                      <w:rPr>
                        <w:sz w:val="20"/>
                      </w:rPr>
                    </w:pPr>
                    <w:r>
                      <w:rPr>
                        <w:w w:val="110"/>
                        <w:sz w:val="20"/>
                      </w:rPr>
                      <w:t>Recommendation: Parking Services should look to expand preferential parking programs for Electric Vehicles, Low Emission Vehicles and Carpool Vehicles.</w:t>
                    </w:r>
                  </w:p>
                  <w:p w14:paraId="5E27D363" w14:textId="77777777" w:rsidR="00921BED" w:rsidRDefault="00921BED">
                    <w:pPr>
                      <w:rPr>
                        <w:sz w:val="21"/>
                      </w:rPr>
                    </w:pPr>
                  </w:p>
                  <w:p w14:paraId="38E57141" w14:textId="77777777" w:rsidR="00921BED" w:rsidRDefault="00E67270">
                    <w:pPr>
                      <w:spacing w:before="1"/>
                      <w:ind w:left="142"/>
                      <w:rPr>
                        <w:sz w:val="20"/>
                      </w:rPr>
                    </w:pPr>
                    <w:r>
                      <w:rPr>
                        <w:w w:val="110"/>
                        <w:sz w:val="20"/>
                      </w:rPr>
                      <w:t xml:space="preserve">Recommendation: Facility Services should increase green </w:t>
                    </w:r>
                    <w:r>
                      <w:rPr>
                        <w:w w:val="110"/>
                        <w:sz w:val="20"/>
                      </w:rPr>
                      <w:t>spaces on campus.</w:t>
                    </w:r>
                  </w:p>
                </w:txbxContent>
              </v:textbox>
            </v:shape>
            <w10:anchorlock/>
          </v:group>
        </w:pict>
      </w:r>
    </w:p>
    <w:p w14:paraId="52088EFA" w14:textId="77777777" w:rsidR="00921BED" w:rsidRDefault="00921BED">
      <w:pPr>
        <w:pStyle w:val="BodyText"/>
        <w:rPr>
          <w:sz w:val="20"/>
        </w:rPr>
      </w:pPr>
    </w:p>
    <w:p w14:paraId="2D61DD72" w14:textId="77777777" w:rsidR="00921BED" w:rsidRDefault="00921BED">
      <w:pPr>
        <w:pStyle w:val="BodyText"/>
        <w:rPr>
          <w:sz w:val="20"/>
        </w:rPr>
      </w:pPr>
    </w:p>
    <w:p w14:paraId="1E7922FA" w14:textId="77777777" w:rsidR="00921BED" w:rsidRDefault="00E67270">
      <w:pPr>
        <w:pStyle w:val="BodyText"/>
        <w:spacing w:line="288" w:lineRule="auto"/>
        <w:ind w:left="247" w:right="257" w:firstLine="4"/>
      </w:pPr>
      <w:r>
        <w:rPr>
          <w:w w:val="110"/>
        </w:rPr>
        <w:t xml:space="preserve">The Ontario university community is deeply aware of the challenges that face </w:t>
      </w:r>
      <w:proofErr w:type="gramStart"/>
      <w:r>
        <w:rPr>
          <w:w w:val="110"/>
        </w:rPr>
        <w:t>the  world</w:t>
      </w:r>
      <w:proofErr w:type="gramEnd"/>
      <w:r>
        <w:rPr>
          <w:w w:val="110"/>
        </w:rPr>
        <w:t xml:space="preserve"> arising from climate change and the degradation of natural environments. Accepting t</w:t>
      </w:r>
      <w:r>
        <w:rPr>
          <w:w w:val="110"/>
        </w:rPr>
        <w:t>his responsibility, universities have long been committed to addressing climate change. In 2009, Ontario's universities pledged to  "assist  in finding solutions to the challenges of environmental sustainability; to share knowledge about sustainability and</w:t>
      </w:r>
      <w:r>
        <w:rPr>
          <w:w w:val="110"/>
        </w:rPr>
        <w:t xml:space="preserve"> climate change;  and to  incorporate,  wherever  possible, principles of sustainability into our own </w:t>
      </w:r>
      <w:r>
        <w:rPr>
          <w:spacing w:val="2"/>
          <w:w w:val="110"/>
        </w:rPr>
        <w:t xml:space="preserve">operat </w:t>
      </w:r>
      <w:r>
        <w:rPr>
          <w:w w:val="110"/>
        </w:rPr>
        <w:t xml:space="preserve">ions." </w:t>
      </w:r>
      <w:r>
        <w:rPr>
          <w:rFonts w:ascii="Times New Roman"/>
          <w:w w:val="110"/>
          <w:vertAlign w:val="superscript"/>
        </w:rPr>
        <w:t>70</w:t>
      </w:r>
      <w:r>
        <w:rPr>
          <w:rFonts w:ascii="Times New Roman"/>
          <w:w w:val="110"/>
        </w:rPr>
        <w:t xml:space="preserve"> </w:t>
      </w:r>
      <w:r>
        <w:rPr>
          <w:w w:val="110"/>
        </w:rPr>
        <w:t>The University and College Presidents' Climate Change Action Plan, signed by Patrick Deane in 2010, commits McMaster to reducing its gree</w:t>
      </w:r>
      <w:r>
        <w:rPr>
          <w:w w:val="110"/>
        </w:rPr>
        <w:t xml:space="preserve">nhouse gas emissions. In accordance to this action plan, all Canadian university signatories must commit themselves to reducing emissions in collaboration with their communities to </w:t>
      </w:r>
      <w:proofErr w:type="gramStart"/>
      <w:r>
        <w:rPr>
          <w:w w:val="110"/>
        </w:rPr>
        <w:t>develop  reduction</w:t>
      </w:r>
      <w:proofErr w:type="gramEnd"/>
      <w:r>
        <w:rPr>
          <w:w w:val="110"/>
        </w:rPr>
        <w:t xml:space="preserve">  targets and measurement  procedures and develop initiat</w:t>
      </w:r>
      <w:r>
        <w:rPr>
          <w:w w:val="110"/>
        </w:rPr>
        <w:t>ives to achieve said</w:t>
      </w:r>
      <w:r>
        <w:rPr>
          <w:spacing w:val="21"/>
          <w:w w:val="110"/>
        </w:rPr>
        <w:t xml:space="preserve"> </w:t>
      </w:r>
      <w:r>
        <w:rPr>
          <w:w w:val="110"/>
        </w:rPr>
        <w:t>targets.</w:t>
      </w:r>
    </w:p>
    <w:p w14:paraId="283F8C04" w14:textId="77777777" w:rsidR="00921BED" w:rsidRDefault="00E67270">
      <w:pPr>
        <w:pStyle w:val="BodyText"/>
        <w:spacing w:before="201" w:line="288" w:lineRule="auto"/>
        <w:ind w:left="249" w:right="439"/>
      </w:pPr>
      <w:r>
        <w:rPr>
          <w:w w:val="110"/>
        </w:rPr>
        <w:t xml:space="preserve">Much work has been undertaken over the past decade to reduce reliance on </w:t>
      </w:r>
      <w:proofErr w:type="gramStart"/>
      <w:r>
        <w:rPr>
          <w:w w:val="110"/>
        </w:rPr>
        <w:t>fossil  fuels</w:t>
      </w:r>
      <w:proofErr w:type="gramEnd"/>
      <w:r>
        <w:rPr>
          <w:w w:val="110"/>
        </w:rPr>
        <w:t xml:space="preserve"> in university operations. Over the next two years, every Ontario university will develop a plan to commit to a low-carbon campus. McMaster's Climate Action Plan in 2013</w:t>
      </w:r>
      <w:r>
        <w:rPr>
          <w:spacing w:val="9"/>
          <w:w w:val="110"/>
        </w:rPr>
        <w:t xml:space="preserve"> </w:t>
      </w:r>
      <w:r>
        <w:rPr>
          <w:w w:val="110"/>
        </w:rPr>
        <w:t>outlines</w:t>
      </w:r>
      <w:r>
        <w:rPr>
          <w:spacing w:val="8"/>
          <w:w w:val="110"/>
        </w:rPr>
        <w:t xml:space="preserve"> </w:t>
      </w:r>
      <w:r>
        <w:rPr>
          <w:w w:val="110"/>
        </w:rPr>
        <w:t>a</w:t>
      </w:r>
      <w:r>
        <w:rPr>
          <w:spacing w:val="7"/>
          <w:w w:val="110"/>
        </w:rPr>
        <w:t xml:space="preserve"> </w:t>
      </w:r>
      <w:r>
        <w:rPr>
          <w:w w:val="110"/>
        </w:rPr>
        <w:t>goal</w:t>
      </w:r>
      <w:r>
        <w:rPr>
          <w:spacing w:val="5"/>
          <w:w w:val="110"/>
        </w:rPr>
        <w:t xml:space="preserve"> </w:t>
      </w:r>
      <w:r>
        <w:rPr>
          <w:w w:val="110"/>
        </w:rPr>
        <w:t>of</w:t>
      </w:r>
      <w:r>
        <w:rPr>
          <w:spacing w:val="15"/>
          <w:w w:val="110"/>
        </w:rPr>
        <w:t xml:space="preserve"> </w:t>
      </w:r>
      <w:r>
        <w:rPr>
          <w:w w:val="110"/>
        </w:rPr>
        <w:t>reducing</w:t>
      </w:r>
      <w:r>
        <w:rPr>
          <w:spacing w:val="18"/>
          <w:w w:val="110"/>
        </w:rPr>
        <w:t xml:space="preserve"> </w:t>
      </w:r>
      <w:r>
        <w:rPr>
          <w:w w:val="110"/>
        </w:rPr>
        <w:t>fleet</w:t>
      </w:r>
      <w:r>
        <w:rPr>
          <w:spacing w:val="14"/>
          <w:w w:val="110"/>
        </w:rPr>
        <w:t xml:space="preserve"> </w:t>
      </w:r>
      <w:r>
        <w:rPr>
          <w:w w:val="110"/>
        </w:rPr>
        <w:t>emissions</w:t>
      </w:r>
      <w:r>
        <w:rPr>
          <w:spacing w:val="23"/>
          <w:w w:val="110"/>
        </w:rPr>
        <w:t xml:space="preserve"> </w:t>
      </w:r>
      <w:r>
        <w:rPr>
          <w:w w:val="110"/>
        </w:rPr>
        <w:t>by</w:t>
      </w:r>
      <w:r>
        <w:rPr>
          <w:spacing w:val="21"/>
          <w:w w:val="110"/>
        </w:rPr>
        <w:t xml:space="preserve"> </w:t>
      </w:r>
      <w:r>
        <w:rPr>
          <w:w w:val="110"/>
        </w:rPr>
        <w:t>20%</w:t>
      </w:r>
      <w:r>
        <w:rPr>
          <w:spacing w:val="3"/>
          <w:w w:val="110"/>
        </w:rPr>
        <w:t xml:space="preserve"> </w:t>
      </w:r>
      <w:r>
        <w:rPr>
          <w:w w:val="110"/>
        </w:rPr>
        <w:t>over</w:t>
      </w:r>
      <w:r>
        <w:rPr>
          <w:spacing w:val="15"/>
          <w:w w:val="110"/>
        </w:rPr>
        <w:t xml:space="preserve"> </w:t>
      </w:r>
      <w:r>
        <w:rPr>
          <w:w w:val="110"/>
        </w:rPr>
        <w:t>the</w:t>
      </w:r>
      <w:r>
        <w:rPr>
          <w:spacing w:val="9"/>
          <w:w w:val="110"/>
        </w:rPr>
        <w:t xml:space="preserve"> </w:t>
      </w:r>
      <w:r>
        <w:rPr>
          <w:w w:val="110"/>
        </w:rPr>
        <w:t>next</w:t>
      </w:r>
      <w:r>
        <w:rPr>
          <w:spacing w:val="18"/>
          <w:w w:val="110"/>
        </w:rPr>
        <w:t xml:space="preserve"> </w:t>
      </w:r>
      <w:r>
        <w:rPr>
          <w:w w:val="110"/>
        </w:rPr>
        <w:t>four</w:t>
      </w:r>
    </w:p>
    <w:p w14:paraId="28EB3BF6" w14:textId="77777777" w:rsidR="00921BED" w:rsidRDefault="00E67270">
      <w:pPr>
        <w:pStyle w:val="BodyText"/>
        <w:spacing w:before="2" w:line="288" w:lineRule="auto"/>
        <w:ind w:left="249" w:right="439" w:firstLine="3"/>
      </w:pPr>
      <w:r>
        <w:rPr>
          <w:w w:val="110"/>
        </w:rPr>
        <w:t>years.</w:t>
      </w:r>
      <w:r>
        <w:rPr>
          <w:rFonts w:ascii="Times New Roman"/>
          <w:w w:val="110"/>
          <w:vertAlign w:val="superscript"/>
        </w:rPr>
        <w:t>71</w:t>
      </w:r>
      <w:r>
        <w:rPr>
          <w:rFonts w:ascii="Times New Roman"/>
          <w:w w:val="110"/>
        </w:rPr>
        <w:t xml:space="preserve"> </w:t>
      </w:r>
      <w:proofErr w:type="gramStart"/>
      <w:r>
        <w:rPr>
          <w:w w:val="110"/>
        </w:rPr>
        <w:t>However  in</w:t>
      </w:r>
      <w:proofErr w:type="gramEnd"/>
      <w:r>
        <w:rPr>
          <w:w w:val="110"/>
        </w:rPr>
        <w:t xml:space="preserve"> order to  be leader in sustainability, students believe that McMaster should establish a goal of becoming carbon neutral in the future. In the interim, it should be setting higher targets similar to that of other universities such as Queen's Un</w:t>
      </w:r>
      <w:r>
        <w:rPr>
          <w:w w:val="110"/>
        </w:rPr>
        <w:t>iversity which has set low-carbon solutions to reduce the carbon footprint by</w:t>
      </w:r>
      <w:r>
        <w:rPr>
          <w:spacing w:val="-1"/>
          <w:w w:val="110"/>
        </w:rPr>
        <w:t xml:space="preserve"> </w:t>
      </w:r>
      <w:r>
        <w:rPr>
          <w:w w:val="110"/>
        </w:rPr>
        <w:t>35</w:t>
      </w:r>
      <w:r>
        <w:rPr>
          <w:spacing w:val="4"/>
          <w:w w:val="110"/>
        </w:rPr>
        <w:t xml:space="preserve"> </w:t>
      </w:r>
      <w:r>
        <w:rPr>
          <w:w w:val="110"/>
        </w:rPr>
        <w:t>per</w:t>
      </w:r>
      <w:r>
        <w:rPr>
          <w:spacing w:val="17"/>
          <w:w w:val="110"/>
        </w:rPr>
        <w:t xml:space="preserve"> </w:t>
      </w:r>
      <w:r>
        <w:rPr>
          <w:w w:val="110"/>
        </w:rPr>
        <w:t>cent</w:t>
      </w:r>
      <w:r>
        <w:rPr>
          <w:spacing w:val="14"/>
          <w:w w:val="110"/>
        </w:rPr>
        <w:t xml:space="preserve"> </w:t>
      </w:r>
      <w:r>
        <w:rPr>
          <w:w w:val="110"/>
        </w:rPr>
        <w:t>by</w:t>
      </w:r>
      <w:r>
        <w:rPr>
          <w:spacing w:val="9"/>
          <w:w w:val="110"/>
        </w:rPr>
        <w:t xml:space="preserve"> </w:t>
      </w:r>
      <w:r>
        <w:rPr>
          <w:w w:val="110"/>
        </w:rPr>
        <w:t>2020</w:t>
      </w:r>
      <w:r>
        <w:rPr>
          <w:spacing w:val="6"/>
          <w:w w:val="110"/>
        </w:rPr>
        <w:t xml:space="preserve"> </w:t>
      </w:r>
      <w:r>
        <w:rPr>
          <w:w w:val="110"/>
        </w:rPr>
        <w:t>and</w:t>
      </w:r>
      <w:r>
        <w:rPr>
          <w:spacing w:val="6"/>
          <w:w w:val="110"/>
        </w:rPr>
        <w:t xml:space="preserve"> </w:t>
      </w:r>
      <w:r>
        <w:rPr>
          <w:w w:val="110"/>
        </w:rPr>
        <w:t>70</w:t>
      </w:r>
      <w:r>
        <w:rPr>
          <w:spacing w:val="19"/>
          <w:w w:val="110"/>
        </w:rPr>
        <w:t xml:space="preserve"> </w:t>
      </w:r>
      <w:r>
        <w:rPr>
          <w:w w:val="110"/>
        </w:rPr>
        <w:t>per</w:t>
      </w:r>
      <w:r>
        <w:rPr>
          <w:spacing w:val="15"/>
          <w:w w:val="110"/>
        </w:rPr>
        <w:t xml:space="preserve"> </w:t>
      </w:r>
      <w:r>
        <w:rPr>
          <w:w w:val="110"/>
        </w:rPr>
        <w:t>cent</w:t>
      </w:r>
      <w:r>
        <w:rPr>
          <w:spacing w:val="13"/>
          <w:w w:val="110"/>
        </w:rPr>
        <w:t xml:space="preserve"> </w:t>
      </w:r>
      <w:r>
        <w:rPr>
          <w:w w:val="110"/>
        </w:rPr>
        <w:t>by</w:t>
      </w:r>
      <w:r>
        <w:rPr>
          <w:spacing w:val="12"/>
          <w:w w:val="110"/>
        </w:rPr>
        <w:t xml:space="preserve"> </w:t>
      </w:r>
      <w:r>
        <w:rPr>
          <w:w w:val="110"/>
        </w:rPr>
        <w:t>2030,</w:t>
      </w:r>
      <w:r>
        <w:rPr>
          <w:spacing w:val="5"/>
          <w:w w:val="110"/>
        </w:rPr>
        <w:t xml:space="preserve"> </w:t>
      </w:r>
      <w:r>
        <w:rPr>
          <w:w w:val="110"/>
        </w:rPr>
        <w:t>set</w:t>
      </w:r>
      <w:r>
        <w:rPr>
          <w:spacing w:val="8"/>
          <w:w w:val="110"/>
        </w:rPr>
        <w:t xml:space="preserve"> </w:t>
      </w:r>
      <w:r>
        <w:rPr>
          <w:w w:val="110"/>
        </w:rPr>
        <w:t>against</w:t>
      </w:r>
      <w:r>
        <w:rPr>
          <w:spacing w:val="19"/>
          <w:w w:val="110"/>
        </w:rPr>
        <w:t xml:space="preserve"> </w:t>
      </w:r>
      <w:r>
        <w:rPr>
          <w:w w:val="110"/>
        </w:rPr>
        <w:t>a</w:t>
      </w:r>
      <w:r>
        <w:rPr>
          <w:spacing w:val="8"/>
          <w:w w:val="110"/>
        </w:rPr>
        <w:t xml:space="preserve"> </w:t>
      </w:r>
      <w:r>
        <w:rPr>
          <w:w w:val="110"/>
        </w:rPr>
        <w:t>baseline</w:t>
      </w:r>
      <w:r>
        <w:rPr>
          <w:spacing w:val="17"/>
          <w:w w:val="110"/>
        </w:rPr>
        <w:t xml:space="preserve"> </w:t>
      </w:r>
      <w:r>
        <w:rPr>
          <w:w w:val="110"/>
        </w:rPr>
        <w:t>year</w:t>
      </w:r>
      <w:r>
        <w:rPr>
          <w:spacing w:val="19"/>
          <w:w w:val="110"/>
        </w:rPr>
        <w:t xml:space="preserve"> </w:t>
      </w:r>
      <w:r>
        <w:rPr>
          <w:w w:val="110"/>
        </w:rPr>
        <w:t>of</w:t>
      </w:r>
    </w:p>
    <w:p w14:paraId="63682348" w14:textId="77777777" w:rsidR="00921BED" w:rsidRDefault="00E67270">
      <w:pPr>
        <w:pStyle w:val="BodyText"/>
        <w:spacing w:before="4"/>
        <w:ind w:left="250"/>
      </w:pPr>
      <w:r>
        <w:rPr>
          <w:w w:val="110"/>
        </w:rPr>
        <w:t>20 0 8.</w:t>
      </w:r>
      <w:r>
        <w:rPr>
          <w:w w:val="110"/>
          <w:vertAlign w:val="superscript"/>
        </w:rPr>
        <w:t>72</w:t>
      </w:r>
      <w:r>
        <w:rPr>
          <w:w w:val="110"/>
        </w:rPr>
        <w:t xml:space="preserve"> Moreover, universities like University of British Columbia have also followed a</w:t>
      </w:r>
    </w:p>
    <w:p w14:paraId="2D1E75F9" w14:textId="77777777" w:rsidR="00921BED" w:rsidRDefault="00E67270">
      <w:pPr>
        <w:pStyle w:val="BodyText"/>
        <w:rPr>
          <w:sz w:val="16"/>
        </w:rPr>
      </w:pPr>
      <w:r>
        <w:pict w14:anchorId="479FDC7F">
          <v:shape id="_x0000_s1083" alt="" style="position:absolute;margin-left:72.1pt;margin-top:11.4pt;width:144.25pt;height:.1pt;z-index:-1571072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4A08BC1" w14:textId="77777777" w:rsidR="00921BED" w:rsidRDefault="00E67270">
      <w:pPr>
        <w:spacing w:line="273" w:lineRule="exact"/>
        <w:ind w:left="239"/>
        <w:rPr>
          <w:sz w:val="19"/>
        </w:rPr>
      </w:pPr>
      <w:r>
        <w:rPr>
          <w:spacing w:val="-82"/>
          <w:w w:val="83"/>
          <w:sz w:val="27"/>
        </w:rPr>
        <w:t>°</w:t>
      </w:r>
      <w:r>
        <w:rPr>
          <w:w w:val="98"/>
          <w:position w:val="5"/>
          <w:sz w:val="10"/>
        </w:rPr>
        <w:t>7</w:t>
      </w:r>
      <w:r>
        <w:rPr>
          <w:position w:val="5"/>
          <w:sz w:val="10"/>
        </w:rPr>
        <w:t xml:space="preserve">   </w:t>
      </w:r>
      <w:r>
        <w:rPr>
          <w:spacing w:val="13"/>
          <w:position w:val="5"/>
          <w:sz w:val="10"/>
        </w:rPr>
        <w:t xml:space="preserve"> </w:t>
      </w:r>
      <w:r>
        <w:rPr>
          <w:spacing w:val="-1"/>
          <w:w w:val="109"/>
          <w:sz w:val="16"/>
        </w:rPr>
        <w:t>Counci</w:t>
      </w:r>
      <w:r>
        <w:rPr>
          <w:w w:val="109"/>
          <w:sz w:val="16"/>
        </w:rPr>
        <w:t>l</w:t>
      </w:r>
      <w:r>
        <w:rPr>
          <w:spacing w:val="20"/>
          <w:sz w:val="16"/>
        </w:rPr>
        <w:t xml:space="preserve"> </w:t>
      </w:r>
      <w:r>
        <w:rPr>
          <w:spacing w:val="-1"/>
          <w:w w:val="109"/>
          <w:sz w:val="16"/>
        </w:rPr>
        <w:t>o</w:t>
      </w:r>
      <w:r>
        <w:rPr>
          <w:w w:val="109"/>
          <w:sz w:val="16"/>
        </w:rPr>
        <w:t>f</w:t>
      </w:r>
      <w:r>
        <w:rPr>
          <w:spacing w:val="19"/>
          <w:sz w:val="16"/>
        </w:rPr>
        <w:t xml:space="preserve"> </w:t>
      </w:r>
      <w:r>
        <w:rPr>
          <w:spacing w:val="-1"/>
          <w:w w:val="114"/>
          <w:sz w:val="16"/>
        </w:rPr>
        <w:t>Ontari</w:t>
      </w:r>
      <w:r>
        <w:rPr>
          <w:w w:val="114"/>
          <w:sz w:val="16"/>
        </w:rPr>
        <w:t>o</w:t>
      </w:r>
      <w:r>
        <w:rPr>
          <w:spacing w:val="6"/>
          <w:sz w:val="16"/>
        </w:rPr>
        <w:t xml:space="preserve"> </w:t>
      </w:r>
      <w:r>
        <w:rPr>
          <w:spacing w:val="-1"/>
          <w:w w:val="108"/>
          <w:sz w:val="16"/>
        </w:rPr>
        <w:t>Universities</w:t>
      </w:r>
      <w:r>
        <w:rPr>
          <w:w w:val="108"/>
          <w:sz w:val="16"/>
        </w:rPr>
        <w:t>.</w:t>
      </w:r>
      <w:r>
        <w:rPr>
          <w:spacing w:val="16"/>
          <w:sz w:val="16"/>
        </w:rPr>
        <w:t xml:space="preserve"> </w:t>
      </w:r>
      <w:r>
        <w:rPr>
          <w:w w:val="107"/>
          <w:sz w:val="16"/>
        </w:rPr>
        <w:t>(</w:t>
      </w:r>
      <w:r>
        <w:rPr>
          <w:spacing w:val="-1"/>
          <w:w w:val="107"/>
          <w:sz w:val="16"/>
        </w:rPr>
        <w:t>2018</w:t>
      </w:r>
      <w:r>
        <w:rPr>
          <w:w w:val="107"/>
          <w:sz w:val="16"/>
        </w:rPr>
        <w:t>).</w:t>
      </w:r>
      <w:r>
        <w:rPr>
          <w:spacing w:val="14"/>
          <w:sz w:val="16"/>
        </w:rPr>
        <w:t xml:space="preserve"> </w:t>
      </w:r>
      <w:r>
        <w:rPr>
          <w:spacing w:val="-1"/>
          <w:w w:val="110"/>
          <w:sz w:val="16"/>
        </w:rPr>
        <w:t>Goin</w:t>
      </w:r>
      <w:r>
        <w:rPr>
          <w:w w:val="110"/>
          <w:sz w:val="16"/>
        </w:rPr>
        <w:t>g</w:t>
      </w:r>
      <w:r>
        <w:rPr>
          <w:spacing w:val="9"/>
          <w:sz w:val="16"/>
        </w:rPr>
        <w:t xml:space="preserve"> </w:t>
      </w:r>
      <w:r>
        <w:rPr>
          <w:spacing w:val="-1"/>
          <w:w w:val="106"/>
          <w:sz w:val="16"/>
        </w:rPr>
        <w:t>Greene</w:t>
      </w:r>
      <w:r>
        <w:rPr>
          <w:w w:val="106"/>
          <w:sz w:val="16"/>
        </w:rPr>
        <w:t>r</w:t>
      </w:r>
      <w:r>
        <w:rPr>
          <w:spacing w:val="19"/>
          <w:sz w:val="16"/>
        </w:rPr>
        <w:t xml:space="preserve"> </w:t>
      </w:r>
      <w:r>
        <w:rPr>
          <w:spacing w:val="-1"/>
          <w:sz w:val="16"/>
        </w:rPr>
        <w:t>2017</w:t>
      </w:r>
      <w:r>
        <w:rPr>
          <w:sz w:val="16"/>
        </w:rPr>
        <w:t>:</w:t>
      </w:r>
      <w:r>
        <w:rPr>
          <w:spacing w:val="7"/>
          <w:sz w:val="16"/>
        </w:rPr>
        <w:t xml:space="preserve"> </w:t>
      </w:r>
      <w:r>
        <w:rPr>
          <w:spacing w:val="-1"/>
          <w:w w:val="105"/>
          <w:sz w:val="16"/>
        </w:rPr>
        <w:t>Th</w:t>
      </w:r>
      <w:r>
        <w:rPr>
          <w:w w:val="105"/>
          <w:sz w:val="16"/>
        </w:rPr>
        <w:t>e</w:t>
      </w:r>
      <w:r>
        <w:rPr>
          <w:spacing w:val="12"/>
          <w:sz w:val="16"/>
        </w:rPr>
        <w:t xml:space="preserve"> </w:t>
      </w:r>
      <w:r>
        <w:rPr>
          <w:spacing w:val="-1"/>
          <w:w w:val="108"/>
          <w:sz w:val="16"/>
        </w:rPr>
        <w:t>Roa</w:t>
      </w:r>
      <w:r>
        <w:rPr>
          <w:w w:val="108"/>
          <w:sz w:val="16"/>
        </w:rPr>
        <w:t>d</w:t>
      </w:r>
      <w:r>
        <w:rPr>
          <w:spacing w:val="8"/>
          <w:sz w:val="16"/>
        </w:rPr>
        <w:t xml:space="preserve"> </w:t>
      </w:r>
      <w:proofErr w:type="gramStart"/>
      <w:r>
        <w:rPr>
          <w:spacing w:val="-1"/>
          <w:w w:val="108"/>
          <w:sz w:val="16"/>
        </w:rPr>
        <w:t>t</w:t>
      </w:r>
      <w:r>
        <w:rPr>
          <w:w w:val="108"/>
          <w:sz w:val="16"/>
        </w:rPr>
        <w:t>o</w:t>
      </w:r>
      <w:r>
        <w:rPr>
          <w:sz w:val="16"/>
        </w:rPr>
        <w:t xml:space="preserve"> </w:t>
      </w:r>
      <w:r>
        <w:rPr>
          <w:spacing w:val="-17"/>
          <w:sz w:val="16"/>
        </w:rPr>
        <w:t xml:space="preserve"> </w:t>
      </w:r>
      <w:r>
        <w:rPr>
          <w:spacing w:val="-1"/>
          <w:w w:val="112"/>
          <w:sz w:val="16"/>
        </w:rPr>
        <w:t>Low</w:t>
      </w:r>
      <w:proofErr w:type="gramEnd"/>
      <w:r>
        <w:rPr>
          <w:spacing w:val="-1"/>
          <w:w w:val="112"/>
          <w:sz w:val="16"/>
        </w:rPr>
        <w:t>-Carbo</w:t>
      </w:r>
      <w:r>
        <w:rPr>
          <w:w w:val="112"/>
          <w:sz w:val="16"/>
        </w:rPr>
        <w:t>n</w:t>
      </w:r>
      <w:r>
        <w:rPr>
          <w:spacing w:val="10"/>
          <w:sz w:val="16"/>
        </w:rPr>
        <w:t xml:space="preserve"> </w:t>
      </w:r>
      <w:r>
        <w:rPr>
          <w:spacing w:val="-1"/>
          <w:w w:val="112"/>
          <w:sz w:val="16"/>
        </w:rPr>
        <w:t>Universit</w:t>
      </w:r>
      <w:r>
        <w:rPr>
          <w:w w:val="112"/>
          <w:sz w:val="16"/>
        </w:rPr>
        <w:t>y</w:t>
      </w:r>
      <w:r>
        <w:rPr>
          <w:sz w:val="16"/>
        </w:rPr>
        <w:t xml:space="preserve"> </w:t>
      </w:r>
      <w:r>
        <w:rPr>
          <w:spacing w:val="-21"/>
          <w:sz w:val="16"/>
        </w:rPr>
        <w:t xml:space="preserve"> </w:t>
      </w:r>
      <w:r>
        <w:rPr>
          <w:spacing w:val="-1"/>
          <w:w w:val="105"/>
          <w:sz w:val="16"/>
        </w:rPr>
        <w:t>Campuse</w:t>
      </w:r>
      <w:r>
        <w:rPr>
          <w:w w:val="105"/>
          <w:sz w:val="16"/>
        </w:rPr>
        <w:t>s</w:t>
      </w:r>
      <w:r>
        <w:rPr>
          <w:spacing w:val="16"/>
          <w:sz w:val="16"/>
        </w:rPr>
        <w:t xml:space="preserve"> </w:t>
      </w:r>
      <w:r>
        <w:rPr>
          <w:w w:val="78"/>
          <w:sz w:val="19"/>
        </w:rPr>
        <w:t>I</w:t>
      </w:r>
    </w:p>
    <w:p w14:paraId="1E1E2ABB" w14:textId="77777777" w:rsidR="00921BED" w:rsidRDefault="00E67270">
      <w:pPr>
        <w:spacing w:line="179" w:lineRule="exact"/>
        <w:ind w:left="248"/>
        <w:rPr>
          <w:sz w:val="16"/>
        </w:rPr>
      </w:pPr>
      <w:r>
        <w:rPr>
          <w:w w:val="115"/>
          <w:sz w:val="16"/>
        </w:rPr>
        <w:t xml:space="preserve">Council of Ontario Universities. [online] Available at: </w:t>
      </w:r>
      <w:hyperlink r:id="rId65">
        <w:r>
          <w:rPr>
            <w:w w:val="115"/>
            <w:sz w:val="16"/>
          </w:rPr>
          <w:t>http://cou.on.ca/reports/going-greener-2017/.</w:t>
        </w:r>
      </w:hyperlink>
    </w:p>
    <w:p w14:paraId="065A0395" w14:textId="77777777" w:rsidR="00921BED" w:rsidRDefault="00E67270">
      <w:pPr>
        <w:spacing w:before="8" w:line="249" w:lineRule="auto"/>
        <w:ind w:left="250" w:right="410" w:hanging="3"/>
        <w:rPr>
          <w:sz w:val="16"/>
        </w:rPr>
      </w:pPr>
      <w:r>
        <w:rPr>
          <w:rFonts w:ascii="Times New Roman" w:hAnsi="Times New Roman"/>
          <w:w w:val="110"/>
          <w:position w:val="5"/>
          <w:sz w:val="10"/>
        </w:rPr>
        <w:t xml:space="preserve">77 </w:t>
      </w:r>
      <w:r>
        <w:rPr>
          <w:w w:val="110"/>
          <w:sz w:val="16"/>
        </w:rPr>
        <w:t xml:space="preserve">Council of Ontario Universities. (2018). COU Exec Heads Green Pledge. [online] Available at: </w:t>
      </w:r>
      <w:hyperlink r:id="rId66">
        <w:r>
          <w:rPr>
            <w:w w:val="110"/>
            <w:sz w:val="16"/>
          </w:rPr>
          <w:t>http://cou.on.ca/wp­</w:t>
        </w:r>
      </w:hyperlink>
      <w:r>
        <w:rPr>
          <w:w w:val="110"/>
          <w:sz w:val="16"/>
        </w:rPr>
        <w:t xml:space="preserve"> content/uploads/2015/06/COU-Exec-Heads-Green-Pledge.pdf [Accessed 3 Mar. 2018].</w:t>
      </w:r>
    </w:p>
    <w:p w14:paraId="46480EB8" w14:textId="77777777" w:rsidR="00921BED" w:rsidRDefault="00E67270">
      <w:pPr>
        <w:spacing w:before="2"/>
        <w:ind w:left="247"/>
        <w:rPr>
          <w:sz w:val="16"/>
        </w:rPr>
      </w:pPr>
      <w:r>
        <w:rPr>
          <w:w w:val="110"/>
          <w:position w:val="5"/>
          <w:sz w:val="10"/>
        </w:rPr>
        <w:t xml:space="preserve">72 </w:t>
      </w:r>
      <w:r>
        <w:rPr>
          <w:w w:val="110"/>
          <w:sz w:val="16"/>
        </w:rPr>
        <w:t>Ibid.</w:t>
      </w:r>
    </w:p>
    <w:p w14:paraId="55698D66" w14:textId="77777777" w:rsidR="00921BED" w:rsidRDefault="00921BED">
      <w:pPr>
        <w:rPr>
          <w:sz w:val="16"/>
        </w:rPr>
        <w:sectPr w:rsidR="00921BED">
          <w:pgSz w:w="12240" w:h="15840"/>
          <w:pgMar w:top="1440" w:right="1180" w:bottom="940" w:left="1200" w:header="0" w:footer="735" w:gutter="0"/>
          <w:cols w:space="720"/>
        </w:sectPr>
      </w:pPr>
    </w:p>
    <w:p w14:paraId="4D6252C1" w14:textId="77777777" w:rsidR="00921BED" w:rsidRDefault="00E67270">
      <w:pPr>
        <w:pStyle w:val="BodyText"/>
        <w:spacing w:before="67" w:line="288" w:lineRule="auto"/>
        <w:ind w:left="250" w:right="1087" w:hanging="3"/>
      </w:pPr>
      <w:r>
        <w:rPr>
          <w:w w:val="110"/>
        </w:rPr>
        <w:lastRenderedPageBreak/>
        <w:t>co</w:t>
      </w:r>
      <w:r>
        <w:rPr>
          <w:w w:val="110"/>
        </w:rPr>
        <w:t>mmitment to carbon neutrality in their operations as mandated by British Columbia law.</w:t>
      </w:r>
      <w:r>
        <w:rPr>
          <w:w w:val="110"/>
          <w:vertAlign w:val="superscript"/>
        </w:rPr>
        <w:t>73</w:t>
      </w:r>
    </w:p>
    <w:p w14:paraId="500D81A4" w14:textId="77777777" w:rsidR="00921BED" w:rsidRDefault="00E67270">
      <w:pPr>
        <w:pStyle w:val="BodyText"/>
        <w:spacing w:before="200" w:line="288" w:lineRule="auto"/>
        <w:ind w:left="247" w:right="270" w:firstLine="2"/>
      </w:pPr>
      <w:r>
        <w:rPr>
          <w:w w:val="115"/>
        </w:rPr>
        <w:t>Current recommendations on the Climate Action Plan involve a commitment to encouraging alternative forms of transportations. Students believe that McMaster should</w:t>
      </w:r>
      <w:r>
        <w:rPr>
          <w:spacing w:val="-16"/>
          <w:w w:val="115"/>
        </w:rPr>
        <w:t xml:space="preserve"> </w:t>
      </w:r>
      <w:r>
        <w:rPr>
          <w:w w:val="115"/>
        </w:rPr>
        <w:t>look</w:t>
      </w:r>
      <w:r>
        <w:rPr>
          <w:spacing w:val="-16"/>
          <w:w w:val="115"/>
        </w:rPr>
        <w:t xml:space="preserve"> </w:t>
      </w:r>
      <w:r>
        <w:rPr>
          <w:w w:val="115"/>
        </w:rPr>
        <w:t>to</w:t>
      </w:r>
      <w:r>
        <w:rPr>
          <w:spacing w:val="-6"/>
          <w:w w:val="115"/>
        </w:rPr>
        <w:t xml:space="preserve"> </w:t>
      </w:r>
      <w:r>
        <w:rPr>
          <w:w w:val="115"/>
        </w:rPr>
        <w:t>other</w:t>
      </w:r>
      <w:r>
        <w:rPr>
          <w:spacing w:val="-14"/>
          <w:w w:val="115"/>
        </w:rPr>
        <w:t xml:space="preserve"> </w:t>
      </w:r>
      <w:r>
        <w:rPr>
          <w:w w:val="115"/>
        </w:rPr>
        <w:t>avenues</w:t>
      </w:r>
      <w:r>
        <w:rPr>
          <w:spacing w:val="-12"/>
          <w:w w:val="115"/>
        </w:rPr>
        <w:t xml:space="preserve"> </w:t>
      </w:r>
      <w:r>
        <w:rPr>
          <w:w w:val="115"/>
        </w:rPr>
        <w:t>such</w:t>
      </w:r>
      <w:r>
        <w:rPr>
          <w:spacing w:val="-16"/>
          <w:w w:val="115"/>
        </w:rPr>
        <w:t xml:space="preserve"> </w:t>
      </w:r>
      <w:r>
        <w:rPr>
          <w:w w:val="115"/>
        </w:rPr>
        <w:t>as</w:t>
      </w:r>
      <w:r>
        <w:rPr>
          <w:spacing w:val="-20"/>
          <w:w w:val="115"/>
        </w:rPr>
        <w:t xml:space="preserve"> </w:t>
      </w:r>
      <w:r>
        <w:rPr>
          <w:w w:val="115"/>
        </w:rPr>
        <w:t>updating</w:t>
      </w:r>
      <w:r>
        <w:rPr>
          <w:spacing w:val="-16"/>
          <w:w w:val="115"/>
        </w:rPr>
        <w:t xml:space="preserve"> </w:t>
      </w:r>
      <w:r>
        <w:rPr>
          <w:w w:val="115"/>
        </w:rPr>
        <w:t>and</w:t>
      </w:r>
      <w:r>
        <w:rPr>
          <w:spacing w:val="-18"/>
          <w:w w:val="115"/>
        </w:rPr>
        <w:t xml:space="preserve"> </w:t>
      </w:r>
      <w:r>
        <w:rPr>
          <w:w w:val="115"/>
        </w:rPr>
        <w:t>enforce</w:t>
      </w:r>
      <w:r>
        <w:rPr>
          <w:spacing w:val="-17"/>
          <w:w w:val="115"/>
        </w:rPr>
        <w:t xml:space="preserve"> </w:t>
      </w:r>
      <w:r>
        <w:rPr>
          <w:w w:val="115"/>
        </w:rPr>
        <w:t>a</w:t>
      </w:r>
      <w:r>
        <w:rPr>
          <w:spacing w:val="-21"/>
          <w:w w:val="115"/>
        </w:rPr>
        <w:t xml:space="preserve"> </w:t>
      </w:r>
      <w:r>
        <w:rPr>
          <w:w w:val="115"/>
        </w:rPr>
        <w:t>campus-wide</w:t>
      </w:r>
      <w:r>
        <w:rPr>
          <w:spacing w:val="-9"/>
          <w:w w:val="115"/>
        </w:rPr>
        <w:t xml:space="preserve"> </w:t>
      </w:r>
      <w:r>
        <w:rPr>
          <w:w w:val="115"/>
        </w:rPr>
        <w:t xml:space="preserve">no-idling policy. For example, at the University Calgary the fine for idling is $50, which will be reinvested in sustainable transportation initiatives on </w:t>
      </w:r>
      <w:r>
        <w:rPr>
          <w:spacing w:val="2"/>
          <w:w w:val="115"/>
        </w:rPr>
        <w:t>camp us.</w:t>
      </w:r>
      <w:r>
        <w:rPr>
          <w:rFonts w:ascii="Times New Roman"/>
          <w:spacing w:val="2"/>
          <w:w w:val="115"/>
          <w:vertAlign w:val="superscript"/>
        </w:rPr>
        <w:t>74</w:t>
      </w:r>
      <w:r>
        <w:rPr>
          <w:rFonts w:ascii="Times New Roman"/>
          <w:spacing w:val="2"/>
          <w:w w:val="115"/>
        </w:rPr>
        <w:t xml:space="preserve"> </w:t>
      </w:r>
      <w:r>
        <w:rPr>
          <w:w w:val="115"/>
        </w:rPr>
        <w:t>Furthermore, carpooling</w:t>
      </w:r>
      <w:r>
        <w:rPr>
          <w:spacing w:val="-14"/>
          <w:w w:val="115"/>
        </w:rPr>
        <w:t xml:space="preserve"> </w:t>
      </w:r>
      <w:r>
        <w:rPr>
          <w:w w:val="115"/>
        </w:rPr>
        <w:t>has</w:t>
      </w:r>
      <w:r>
        <w:rPr>
          <w:spacing w:val="-19"/>
          <w:w w:val="115"/>
        </w:rPr>
        <w:t xml:space="preserve"> </w:t>
      </w:r>
      <w:r>
        <w:rPr>
          <w:w w:val="115"/>
        </w:rPr>
        <w:t>b</w:t>
      </w:r>
      <w:r>
        <w:rPr>
          <w:w w:val="115"/>
        </w:rPr>
        <w:t>een</w:t>
      </w:r>
      <w:r>
        <w:rPr>
          <w:spacing w:val="-15"/>
          <w:w w:val="115"/>
        </w:rPr>
        <w:t xml:space="preserve"> </w:t>
      </w:r>
      <w:r>
        <w:rPr>
          <w:w w:val="115"/>
        </w:rPr>
        <w:t>found</w:t>
      </w:r>
      <w:r>
        <w:rPr>
          <w:spacing w:val="-12"/>
          <w:w w:val="115"/>
        </w:rPr>
        <w:t xml:space="preserve"> </w:t>
      </w:r>
      <w:r>
        <w:rPr>
          <w:w w:val="115"/>
        </w:rPr>
        <w:t>to</w:t>
      </w:r>
      <w:r>
        <w:rPr>
          <w:spacing w:val="-8"/>
          <w:w w:val="115"/>
        </w:rPr>
        <w:t xml:space="preserve"> </w:t>
      </w:r>
      <w:r>
        <w:rPr>
          <w:w w:val="115"/>
        </w:rPr>
        <w:t>be</w:t>
      </w:r>
      <w:r>
        <w:rPr>
          <w:spacing w:val="-24"/>
          <w:w w:val="115"/>
        </w:rPr>
        <w:t xml:space="preserve"> </w:t>
      </w:r>
      <w:r>
        <w:rPr>
          <w:w w:val="115"/>
        </w:rPr>
        <w:t>beneficial</w:t>
      </w:r>
      <w:r>
        <w:rPr>
          <w:spacing w:val="-8"/>
          <w:w w:val="115"/>
        </w:rPr>
        <w:t xml:space="preserve"> </w:t>
      </w:r>
      <w:r>
        <w:rPr>
          <w:w w:val="115"/>
        </w:rPr>
        <w:t>for</w:t>
      </w:r>
      <w:r>
        <w:rPr>
          <w:spacing w:val="-5"/>
          <w:w w:val="115"/>
        </w:rPr>
        <w:t xml:space="preserve"> </w:t>
      </w:r>
      <w:r>
        <w:rPr>
          <w:w w:val="115"/>
        </w:rPr>
        <w:t>both</w:t>
      </w:r>
      <w:r>
        <w:rPr>
          <w:spacing w:val="-19"/>
          <w:w w:val="115"/>
        </w:rPr>
        <w:t xml:space="preserve"> </w:t>
      </w:r>
      <w:r>
        <w:rPr>
          <w:w w:val="115"/>
        </w:rPr>
        <w:t>employers</w:t>
      </w:r>
      <w:r>
        <w:rPr>
          <w:spacing w:val="-12"/>
          <w:w w:val="115"/>
        </w:rPr>
        <w:t xml:space="preserve"> </w:t>
      </w:r>
      <w:r>
        <w:rPr>
          <w:w w:val="115"/>
        </w:rPr>
        <w:t>as</w:t>
      </w:r>
      <w:r>
        <w:rPr>
          <w:spacing w:val="-18"/>
          <w:w w:val="115"/>
        </w:rPr>
        <w:t xml:space="preserve"> </w:t>
      </w:r>
      <w:r>
        <w:rPr>
          <w:w w:val="115"/>
        </w:rPr>
        <w:t>it</w:t>
      </w:r>
      <w:r>
        <w:rPr>
          <w:spacing w:val="1"/>
          <w:w w:val="115"/>
        </w:rPr>
        <w:t xml:space="preserve"> </w:t>
      </w:r>
      <w:r>
        <w:rPr>
          <w:w w:val="115"/>
        </w:rPr>
        <w:t>reduces</w:t>
      </w:r>
      <w:r>
        <w:rPr>
          <w:spacing w:val="-14"/>
          <w:w w:val="115"/>
        </w:rPr>
        <w:t xml:space="preserve"> </w:t>
      </w:r>
      <w:r>
        <w:rPr>
          <w:w w:val="115"/>
        </w:rPr>
        <w:t>the</w:t>
      </w:r>
      <w:r>
        <w:rPr>
          <w:spacing w:val="-8"/>
          <w:w w:val="115"/>
        </w:rPr>
        <w:t xml:space="preserve"> </w:t>
      </w:r>
      <w:r>
        <w:rPr>
          <w:w w:val="115"/>
        </w:rPr>
        <w:t xml:space="preserve">need for parking and also reduces transportation costs for </w:t>
      </w:r>
      <w:r>
        <w:rPr>
          <w:spacing w:val="3"/>
          <w:w w:val="115"/>
        </w:rPr>
        <w:t>employee</w:t>
      </w:r>
      <w:r>
        <w:rPr>
          <w:spacing w:val="3"/>
          <w:w w:val="115"/>
          <w:vertAlign w:val="superscript"/>
        </w:rPr>
        <w:t>75</w:t>
      </w:r>
      <w:r>
        <w:rPr>
          <w:spacing w:val="3"/>
          <w:w w:val="115"/>
          <w:sz w:val="14"/>
        </w:rPr>
        <w:t xml:space="preserve">. </w:t>
      </w:r>
      <w:r>
        <w:rPr>
          <w:w w:val="115"/>
        </w:rPr>
        <w:t>Students believe that McMaster should look to encourage carpooling through programs such as incentivization. The university should also encourage sustainable transportation by expanding preferential parking programs for Electric Vehicle, Low Emission Vehic</w:t>
      </w:r>
      <w:r>
        <w:rPr>
          <w:w w:val="115"/>
        </w:rPr>
        <w:t>le and carpool</w:t>
      </w:r>
      <w:r>
        <w:rPr>
          <w:spacing w:val="8"/>
          <w:w w:val="115"/>
        </w:rPr>
        <w:t xml:space="preserve"> </w:t>
      </w:r>
      <w:r>
        <w:rPr>
          <w:w w:val="115"/>
        </w:rPr>
        <w:t>vehicles.</w:t>
      </w:r>
    </w:p>
    <w:p w14:paraId="31334E04" w14:textId="77777777" w:rsidR="00921BED" w:rsidRDefault="00E67270">
      <w:pPr>
        <w:pStyle w:val="BodyText"/>
        <w:spacing w:before="201" w:line="290" w:lineRule="auto"/>
        <w:ind w:left="248" w:right="559" w:firstLine="8"/>
      </w:pPr>
      <w:r>
        <w:rPr>
          <w:w w:val="110"/>
        </w:rPr>
        <w:t xml:space="preserve">An updated Climate Action Plan </w:t>
      </w:r>
      <w:r>
        <w:rPr>
          <w:b/>
          <w:w w:val="110"/>
        </w:rPr>
        <w:t xml:space="preserve">will </w:t>
      </w:r>
      <w:r>
        <w:rPr>
          <w:w w:val="110"/>
        </w:rPr>
        <w:t>reinforce McMaster University's leadership in and commitment to a sustainable future, including reducing energy use and emissions, and helping Ontario meet climate change targets.</w:t>
      </w:r>
    </w:p>
    <w:p w14:paraId="1844B657" w14:textId="77777777" w:rsidR="00921BED" w:rsidRDefault="00E67270">
      <w:pPr>
        <w:pStyle w:val="BodyText"/>
        <w:spacing w:before="197" w:line="288" w:lineRule="auto"/>
        <w:ind w:left="247" w:right="497" w:firstLine="2"/>
      </w:pPr>
      <w:r>
        <w:rPr>
          <w:w w:val="110"/>
        </w:rPr>
        <w:t xml:space="preserve">Lastly, the university should look to installing more greenspaces on campus </w:t>
      </w:r>
      <w:proofErr w:type="gramStart"/>
      <w:r>
        <w:rPr>
          <w:w w:val="110"/>
        </w:rPr>
        <w:t>to  reduce</w:t>
      </w:r>
      <w:proofErr w:type="gramEnd"/>
      <w:r>
        <w:rPr>
          <w:w w:val="110"/>
        </w:rPr>
        <w:t xml:space="preserve"> McMaster's carbon footprint. Green spaces are defined as soil surface area capable of supporting vegetation and the vegetation being supp ort ed.</w:t>
      </w:r>
      <w:r>
        <w:rPr>
          <w:w w:val="110"/>
          <w:vertAlign w:val="superscript"/>
        </w:rPr>
        <w:t>76</w:t>
      </w:r>
      <w:r>
        <w:rPr>
          <w:w w:val="110"/>
        </w:rPr>
        <w:t xml:space="preserve"> Green spaces can bala</w:t>
      </w:r>
      <w:r>
        <w:rPr>
          <w:w w:val="110"/>
        </w:rPr>
        <w:t xml:space="preserve">nce energy consumption causing changes in bio-geochemical cycles and pollution levels thereby affecting McMaster's carbon </w:t>
      </w:r>
      <w:proofErr w:type="gramStart"/>
      <w:r>
        <w:rPr>
          <w:spacing w:val="3"/>
          <w:w w:val="110"/>
        </w:rPr>
        <w:t xml:space="preserve">foot </w:t>
      </w:r>
      <w:r>
        <w:rPr>
          <w:spacing w:val="2"/>
          <w:w w:val="110"/>
        </w:rPr>
        <w:t>print</w:t>
      </w:r>
      <w:proofErr w:type="gramEnd"/>
      <w:r>
        <w:rPr>
          <w:spacing w:val="21"/>
          <w:w w:val="110"/>
        </w:rPr>
        <w:t xml:space="preserve"> </w:t>
      </w:r>
      <w:r>
        <w:rPr>
          <w:spacing w:val="2"/>
          <w:w w:val="110"/>
        </w:rPr>
        <w:t>.7</w:t>
      </w:r>
      <w:r>
        <w:rPr>
          <w:spacing w:val="2"/>
          <w:w w:val="110"/>
          <w:vertAlign w:val="superscript"/>
        </w:rPr>
        <w:t>7</w:t>
      </w:r>
    </w:p>
    <w:p w14:paraId="1F13D4A4" w14:textId="77777777" w:rsidR="00921BED" w:rsidRDefault="00921BED">
      <w:pPr>
        <w:pStyle w:val="BodyText"/>
        <w:rPr>
          <w:sz w:val="20"/>
        </w:rPr>
      </w:pPr>
    </w:p>
    <w:p w14:paraId="56D1516C" w14:textId="77777777" w:rsidR="00921BED" w:rsidRDefault="00921BED">
      <w:pPr>
        <w:pStyle w:val="BodyText"/>
        <w:rPr>
          <w:sz w:val="20"/>
        </w:rPr>
      </w:pPr>
    </w:p>
    <w:p w14:paraId="372D7EC4" w14:textId="77777777" w:rsidR="00921BED" w:rsidRDefault="00921BED">
      <w:pPr>
        <w:pStyle w:val="BodyText"/>
        <w:rPr>
          <w:sz w:val="20"/>
        </w:rPr>
      </w:pPr>
    </w:p>
    <w:p w14:paraId="6764F992" w14:textId="77777777" w:rsidR="00921BED" w:rsidRDefault="00921BED">
      <w:pPr>
        <w:pStyle w:val="BodyText"/>
        <w:rPr>
          <w:sz w:val="20"/>
        </w:rPr>
      </w:pPr>
    </w:p>
    <w:p w14:paraId="27C7441C" w14:textId="77777777" w:rsidR="00921BED" w:rsidRDefault="00921BED">
      <w:pPr>
        <w:pStyle w:val="BodyText"/>
        <w:rPr>
          <w:sz w:val="20"/>
        </w:rPr>
      </w:pPr>
    </w:p>
    <w:p w14:paraId="228CB97F" w14:textId="77777777" w:rsidR="00921BED" w:rsidRDefault="00921BED">
      <w:pPr>
        <w:pStyle w:val="BodyText"/>
        <w:rPr>
          <w:sz w:val="20"/>
        </w:rPr>
      </w:pPr>
    </w:p>
    <w:p w14:paraId="0BB4F004" w14:textId="77777777" w:rsidR="00921BED" w:rsidRDefault="00921BED">
      <w:pPr>
        <w:pStyle w:val="BodyText"/>
        <w:rPr>
          <w:sz w:val="20"/>
        </w:rPr>
      </w:pPr>
    </w:p>
    <w:p w14:paraId="376889BE" w14:textId="77777777" w:rsidR="00921BED" w:rsidRDefault="00921BED">
      <w:pPr>
        <w:pStyle w:val="BodyText"/>
        <w:rPr>
          <w:sz w:val="20"/>
        </w:rPr>
      </w:pPr>
    </w:p>
    <w:p w14:paraId="40791205" w14:textId="77777777" w:rsidR="00921BED" w:rsidRDefault="00921BED">
      <w:pPr>
        <w:pStyle w:val="BodyText"/>
        <w:rPr>
          <w:sz w:val="20"/>
        </w:rPr>
      </w:pPr>
    </w:p>
    <w:p w14:paraId="7FB5150A" w14:textId="77777777" w:rsidR="00921BED" w:rsidRDefault="00921BED">
      <w:pPr>
        <w:pStyle w:val="BodyText"/>
        <w:rPr>
          <w:sz w:val="20"/>
        </w:rPr>
      </w:pPr>
    </w:p>
    <w:p w14:paraId="60F52EEC" w14:textId="77777777" w:rsidR="00921BED" w:rsidRDefault="00921BED">
      <w:pPr>
        <w:pStyle w:val="BodyText"/>
        <w:rPr>
          <w:sz w:val="20"/>
        </w:rPr>
      </w:pPr>
    </w:p>
    <w:p w14:paraId="3915EB2D" w14:textId="77777777" w:rsidR="00921BED" w:rsidRDefault="00921BED">
      <w:pPr>
        <w:pStyle w:val="BodyText"/>
        <w:rPr>
          <w:sz w:val="20"/>
        </w:rPr>
      </w:pPr>
    </w:p>
    <w:p w14:paraId="18EBF637" w14:textId="77777777" w:rsidR="00921BED" w:rsidRDefault="00921BED">
      <w:pPr>
        <w:pStyle w:val="BodyText"/>
        <w:rPr>
          <w:sz w:val="20"/>
        </w:rPr>
      </w:pPr>
    </w:p>
    <w:p w14:paraId="2F515FCB" w14:textId="77777777" w:rsidR="00921BED" w:rsidRDefault="00921BED">
      <w:pPr>
        <w:pStyle w:val="BodyText"/>
        <w:rPr>
          <w:sz w:val="20"/>
        </w:rPr>
      </w:pPr>
    </w:p>
    <w:p w14:paraId="5FD4B0FB" w14:textId="77777777" w:rsidR="00921BED" w:rsidRDefault="00921BED">
      <w:pPr>
        <w:pStyle w:val="BodyText"/>
        <w:rPr>
          <w:sz w:val="20"/>
        </w:rPr>
      </w:pPr>
    </w:p>
    <w:p w14:paraId="7D967CE6" w14:textId="77777777" w:rsidR="00921BED" w:rsidRDefault="00E67270">
      <w:pPr>
        <w:pStyle w:val="BodyText"/>
        <w:spacing w:before="10"/>
        <w:rPr>
          <w:sz w:val="23"/>
        </w:rPr>
      </w:pPr>
      <w:r>
        <w:pict w14:anchorId="154556B4">
          <v:shape id="_x0000_s1082" alt="" style="position:absolute;margin-left:72.1pt;margin-top:15.95pt;width:144.25pt;height:.1pt;z-index:-1571020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1427D17" w14:textId="77777777" w:rsidR="00921BED" w:rsidRDefault="00E67270">
      <w:pPr>
        <w:spacing w:before="47"/>
        <w:ind w:left="247"/>
        <w:rPr>
          <w:sz w:val="19"/>
        </w:rPr>
      </w:pPr>
      <w:r>
        <w:rPr>
          <w:w w:val="110"/>
          <w:position w:val="5"/>
          <w:sz w:val="10"/>
        </w:rPr>
        <w:t xml:space="preserve">73 </w:t>
      </w:r>
      <w:r>
        <w:rPr>
          <w:w w:val="110"/>
          <w:sz w:val="16"/>
        </w:rPr>
        <w:t xml:space="preserve">Council of Ontario Universities. (2018). Going Greener 2017: The Road to Low-Carbon University Campuses </w:t>
      </w:r>
      <w:r>
        <w:rPr>
          <w:w w:val="110"/>
          <w:sz w:val="19"/>
        </w:rPr>
        <w:t>I</w:t>
      </w:r>
    </w:p>
    <w:p w14:paraId="3EC5A6CF" w14:textId="77777777" w:rsidR="00921BED" w:rsidRDefault="00E67270">
      <w:pPr>
        <w:spacing w:before="2" w:line="174" w:lineRule="exact"/>
        <w:ind w:left="248"/>
        <w:rPr>
          <w:sz w:val="16"/>
        </w:rPr>
      </w:pPr>
      <w:r>
        <w:rPr>
          <w:w w:val="115"/>
          <w:sz w:val="16"/>
        </w:rPr>
        <w:t xml:space="preserve">Council of Ontario Universities. [online] Available at: </w:t>
      </w:r>
      <w:hyperlink r:id="rId67">
        <w:r>
          <w:rPr>
            <w:w w:val="115"/>
            <w:sz w:val="16"/>
          </w:rPr>
          <w:t>http://cou.on.ca/reports/going</w:t>
        </w:r>
        <w:r>
          <w:rPr>
            <w:w w:val="115"/>
            <w:sz w:val="16"/>
          </w:rPr>
          <w:t>-greener-2017/.</w:t>
        </w:r>
      </w:hyperlink>
    </w:p>
    <w:p w14:paraId="3F9D29AB" w14:textId="77777777" w:rsidR="00921BED" w:rsidRDefault="00E67270">
      <w:pPr>
        <w:spacing w:before="15" w:line="192" w:lineRule="exact"/>
        <w:ind w:left="250" w:right="1087" w:hanging="3"/>
        <w:rPr>
          <w:sz w:val="16"/>
        </w:rPr>
      </w:pPr>
      <w:r>
        <w:rPr>
          <w:rFonts w:ascii="Times New Roman"/>
          <w:w w:val="110"/>
          <w:position w:val="5"/>
          <w:sz w:val="10"/>
        </w:rPr>
        <w:t xml:space="preserve">74 </w:t>
      </w:r>
      <w:r>
        <w:rPr>
          <w:w w:val="110"/>
          <w:sz w:val="16"/>
        </w:rPr>
        <w:t xml:space="preserve">Idle Free </w:t>
      </w:r>
      <w:r>
        <w:rPr>
          <w:w w:val="110"/>
          <w:sz w:val="19"/>
        </w:rPr>
        <w:t xml:space="preserve">I </w:t>
      </w:r>
      <w:r>
        <w:rPr>
          <w:w w:val="110"/>
          <w:sz w:val="16"/>
        </w:rPr>
        <w:t xml:space="preserve">Office </w:t>
      </w:r>
      <w:proofErr w:type="gramStart"/>
      <w:r>
        <w:rPr>
          <w:w w:val="110"/>
          <w:sz w:val="16"/>
        </w:rPr>
        <w:t>Of</w:t>
      </w:r>
      <w:proofErr w:type="gramEnd"/>
      <w:r>
        <w:rPr>
          <w:w w:val="110"/>
          <w:sz w:val="16"/>
        </w:rPr>
        <w:t xml:space="preserve"> Sustainability </w:t>
      </w:r>
      <w:r>
        <w:rPr>
          <w:w w:val="110"/>
          <w:sz w:val="19"/>
        </w:rPr>
        <w:t xml:space="preserve">I </w:t>
      </w:r>
      <w:r>
        <w:rPr>
          <w:w w:val="110"/>
          <w:sz w:val="16"/>
        </w:rPr>
        <w:t xml:space="preserve">University Of Calgary". 2018. Ucalgary.Ca. </w:t>
      </w:r>
      <w:hyperlink r:id="rId68">
        <w:r>
          <w:rPr>
            <w:w w:val="110"/>
            <w:sz w:val="16"/>
          </w:rPr>
          <w:t>https://www.ucaIgary.ca/</w:t>
        </w:r>
      </w:hyperlink>
      <w:r>
        <w:rPr>
          <w:w w:val="110"/>
          <w:sz w:val="16"/>
        </w:rPr>
        <w:t>sustaina</w:t>
      </w:r>
      <w:hyperlink r:id="rId69">
        <w:r>
          <w:rPr>
            <w:w w:val="110"/>
            <w:sz w:val="16"/>
          </w:rPr>
          <w:t xml:space="preserve">bil </w:t>
        </w:r>
      </w:hyperlink>
      <w:r>
        <w:rPr>
          <w:w w:val="110"/>
          <w:sz w:val="16"/>
        </w:rPr>
        <w:t>ity /transp</w:t>
      </w:r>
      <w:r>
        <w:rPr>
          <w:w w:val="110"/>
          <w:sz w:val="16"/>
        </w:rPr>
        <w:t>ortation/idie-free.</w:t>
      </w:r>
    </w:p>
    <w:p w14:paraId="0B545021" w14:textId="77777777" w:rsidR="00921BED" w:rsidRDefault="00E67270">
      <w:pPr>
        <w:spacing w:before="4" w:line="249" w:lineRule="auto"/>
        <w:ind w:left="248" w:hanging="2"/>
        <w:rPr>
          <w:sz w:val="16"/>
        </w:rPr>
      </w:pPr>
      <w:r>
        <w:rPr>
          <w:w w:val="115"/>
          <w:position w:val="5"/>
          <w:sz w:val="10"/>
        </w:rPr>
        <w:t>75</w:t>
      </w:r>
      <w:r>
        <w:rPr>
          <w:spacing w:val="-7"/>
          <w:w w:val="115"/>
          <w:position w:val="5"/>
          <w:sz w:val="10"/>
        </w:rPr>
        <w:t xml:space="preserve"> </w:t>
      </w:r>
      <w:r>
        <w:rPr>
          <w:w w:val="115"/>
          <w:sz w:val="16"/>
        </w:rPr>
        <w:t>"Carpool</w:t>
      </w:r>
      <w:r>
        <w:rPr>
          <w:spacing w:val="-17"/>
          <w:w w:val="115"/>
          <w:sz w:val="16"/>
        </w:rPr>
        <w:t xml:space="preserve"> </w:t>
      </w:r>
      <w:r>
        <w:rPr>
          <w:w w:val="115"/>
          <w:sz w:val="16"/>
        </w:rPr>
        <w:t>Incentive</w:t>
      </w:r>
      <w:r>
        <w:rPr>
          <w:spacing w:val="-17"/>
          <w:w w:val="115"/>
          <w:sz w:val="16"/>
        </w:rPr>
        <w:t xml:space="preserve"> </w:t>
      </w:r>
      <w:r>
        <w:rPr>
          <w:w w:val="115"/>
          <w:sz w:val="16"/>
        </w:rPr>
        <w:t>Programs:</w:t>
      </w:r>
      <w:r>
        <w:rPr>
          <w:spacing w:val="-25"/>
          <w:w w:val="115"/>
          <w:sz w:val="16"/>
        </w:rPr>
        <w:t xml:space="preserve"> </w:t>
      </w:r>
      <w:r>
        <w:rPr>
          <w:w w:val="115"/>
          <w:sz w:val="16"/>
        </w:rPr>
        <w:t>Implementing</w:t>
      </w:r>
      <w:r>
        <w:rPr>
          <w:spacing w:val="-15"/>
          <w:w w:val="115"/>
          <w:sz w:val="16"/>
        </w:rPr>
        <w:t xml:space="preserve"> </w:t>
      </w:r>
      <w:r>
        <w:rPr>
          <w:w w:val="115"/>
          <w:sz w:val="16"/>
        </w:rPr>
        <w:t>Commuter</w:t>
      </w:r>
      <w:r>
        <w:rPr>
          <w:spacing w:val="-11"/>
          <w:w w:val="115"/>
          <w:sz w:val="16"/>
        </w:rPr>
        <w:t xml:space="preserve"> </w:t>
      </w:r>
      <w:r>
        <w:rPr>
          <w:w w:val="115"/>
          <w:sz w:val="16"/>
        </w:rPr>
        <w:t>Benefits</w:t>
      </w:r>
      <w:r>
        <w:rPr>
          <w:spacing w:val="-17"/>
          <w:w w:val="115"/>
          <w:sz w:val="16"/>
        </w:rPr>
        <w:t xml:space="preserve"> </w:t>
      </w:r>
      <w:proofErr w:type="gramStart"/>
      <w:r>
        <w:rPr>
          <w:w w:val="115"/>
          <w:sz w:val="16"/>
        </w:rPr>
        <w:t>As</w:t>
      </w:r>
      <w:proofErr w:type="gramEnd"/>
      <w:r>
        <w:rPr>
          <w:spacing w:val="-23"/>
          <w:w w:val="115"/>
          <w:sz w:val="16"/>
        </w:rPr>
        <w:t xml:space="preserve"> </w:t>
      </w:r>
      <w:r>
        <w:rPr>
          <w:w w:val="115"/>
          <w:sz w:val="16"/>
        </w:rPr>
        <w:t>One</w:t>
      </w:r>
      <w:r>
        <w:rPr>
          <w:spacing w:val="-19"/>
          <w:w w:val="115"/>
          <w:sz w:val="16"/>
        </w:rPr>
        <w:t xml:space="preserve"> </w:t>
      </w:r>
      <w:r>
        <w:rPr>
          <w:w w:val="115"/>
          <w:sz w:val="16"/>
        </w:rPr>
        <w:t>Of</w:t>
      </w:r>
      <w:r>
        <w:rPr>
          <w:spacing w:val="-20"/>
          <w:w w:val="115"/>
          <w:sz w:val="16"/>
        </w:rPr>
        <w:t xml:space="preserve"> </w:t>
      </w:r>
      <w:r>
        <w:rPr>
          <w:w w:val="115"/>
          <w:sz w:val="16"/>
        </w:rPr>
        <w:t>The</w:t>
      </w:r>
      <w:r>
        <w:rPr>
          <w:spacing w:val="-23"/>
          <w:w w:val="115"/>
          <w:sz w:val="16"/>
        </w:rPr>
        <w:t xml:space="preserve"> </w:t>
      </w:r>
      <w:r>
        <w:rPr>
          <w:w w:val="115"/>
          <w:sz w:val="16"/>
        </w:rPr>
        <w:t>Nation's</w:t>
      </w:r>
      <w:r>
        <w:rPr>
          <w:spacing w:val="-18"/>
          <w:w w:val="115"/>
          <w:sz w:val="16"/>
        </w:rPr>
        <w:t xml:space="preserve"> </w:t>
      </w:r>
      <w:r>
        <w:rPr>
          <w:w w:val="115"/>
          <w:sz w:val="16"/>
        </w:rPr>
        <w:t>Best</w:t>
      </w:r>
      <w:r>
        <w:rPr>
          <w:spacing w:val="-19"/>
          <w:w w:val="115"/>
          <w:sz w:val="16"/>
        </w:rPr>
        <w:t xml:space="preserve"> </w:t>
      </w:r>
      <w:r>
        <w:rPr>
          <w:w w:val="115"/>
          <w:sz w:val="16"/>
        </w:rPr>
        <w:t>Workplaces</w:t>
      </w:r>
      <w:r>
        <w:rPr>
          <w:spacing w:val="-15"/>
          <w:w w:val="115"/>
          <w:sz w:val="16"/>
        </w:rPr>
        <w:t xml:space="preserve"> </w:t>
      </w:r>
      <w:r>
        <w:rPr>
          <w:w w:val="115"/>
          <w:sz w:val="16"/>
        </w:rPr>
        <w:t xml:space="preserve">For Commuters A Website - Cite This For Me". 2018. Bestworkplaces.Org. </w:t>
      </w:r>
      <w:hyperlink r:id="rId70">
        <w:r>
          <w:rPr>
            <w:w w:val="115"/>
            <w:sz w:val="16"/>
          </w:rPr>
          <w:t>https://www.bestworkplaces.org/pdf/carpoo1_June07.pdf.</w:t>
        </w:r>
      </w:hyperlink>
    </w:p>
    <w:p w14:paraId="3C92AEA5" w14:textId="77777777" w:rsidR="00921BED" w:rsidRDefault="00E67270">
      <w:pPr>
        <w:spacing w:before="2" w:line="249" w:lineRule="auto"/>
        <w:ind w:left="248" w:right="267" w:hanging="2"/>
        <w:rPr>
          <w:sz w:val="16"/>
        </w:rPr>
      </w:pPr>
      <w:r>
        <w:rPr>
          <w:w w:val="110"/>
          <w:position w:val="5"/>
          <w:sz w:val="10"/>
        </w:rPr>
        <w:t xml:space="preserve">76 </w:t>
      </w:r>
      <w:r>
        <w:rPr>
          <w:w w:val="110"/>
          <w:sz w:val="16"/>
        </w:rPr>
        <w:t>Rajput, Swati, and Kavita Arora. "Analytical Study of G</w:t>
      </w:r>
      <w:r>
        <w:rPr>
          <w:w w:val="110"/>
          <w:sz w:val="16"/>
        </w:rPr>
        <w:t>reen Spaces and Carbon Footprints." In Sustainable Smart Cities in India, pp. 369-382. Springer, Cham, 2017.</w:t>
      </w:r>
    </w:p>
    <w:p w14:paraId="6242D3AB" w14:textId="77777777" w:rsidR="00921BED" w:rsidRDefault="00E67270">
      <w:pPr>
        <w:spacing w:before="2" w:line="249" w:lineRule="auto"/>
        <w:ind w:left="249" w:hanging="3"/>
        <w:rPr>
          <w:sz w:val="16"/>
        </w:rPr>
      </w:pPr>
      <w:proofErr w:type="gramStart"/>
      <w:r>
        <w:rPr>
          <w:w w:val="110"/>
          <w:position w:val="5"/>
          <w:sz w:val="10"/>
        </w:rPr>
        <w:t xml:space="preserve">77 </w:t>
      </w:r>
      <w:r>
        <w:rPr>
          <w:w w:val="110"/>
          <w:sz w:val="10"/>
        </w:rPr>
        <w:t>:</w:t>
      </w:r>
      <w:proofErr w:type="gramEnd"/>
      <w:r>
        <w:rPr>
          <w:w w:val="110"/>
          <w:sz w:val="10"/>
        </w:rPr>
        <w:t xml:space="preserve"> </w:t>
      </w:r>
      <w:r>
        <w:rPr>
          <w:w w:val="110"/>
          <w:sz w:val="16"/>
        </w:rPr>
        <w:t xml:space="preserve">Strohbach, M.W., Arnold, E. </w:t>
      </w:r>
      <w:r>
        <w:rPr>
          <w:w w:val="110"/>
          <w:sz w:val="15"/>
        </w:rPr>
        <w:t xml:space="preserve">&amp; </w:t>
      </w:r>
      <w:r>
        <w:rPr>
          <w:w w:val="110"/>
          <w:sz w:val="16"/>
        </w:rPr>
        <w:t xml:space="preserve">Haase, D. (2012) The carbon footprint of urban green space - A life cycle approach. Landscape </w:t>
      </w:r>
      <w:r>
        <w:rPr>
          <w:w w:val="110"/>
          <w:sz w:val="15"/>
        </w:rPr>
        <w:t xml:space="preserve">&amp; </w:t>
      </w:r>
      <w:r>
        <w:rPr>
          <w:w w:val="110"/>
          <w:sz w:val="16"/>
        </w:rPr>
        <w:t xml:space="preserve">Urban Planning. </w:t>
      </w:r>
      <w:r>
        <w:rPr>
          <w:w w:val="110"/>
          <w:sz w:val="16"/>
        </w:rPr>
        <w:t>104: 220-229.</w:t>
      </w:r>
    </w:p>
    <w:p w14:paraId="38BF3E42" w14:textId="77777777" w:rsidR="00921BED" w:rsidRDefault="00921BED">
      <w:pPr>
        <w:spacing w:line="249" w:lineRule="auto"/>
        <w:rPr>
          <w:sz w:val="16"/>
        </w:rPr>
        <w:sectPr w:rsidR="00921BED">
          <w:pgSz w:w="12240" w:h="15840"/>
          <w:pgMar w:top="1380" w:right="1180" w:bottom="940" w:left="1200" w:header="0" w:footer="735" w:gutter="0"/>
          <w:cols w:space="720"/>
        </w:sectPr>
      </w:pPr>
    </w:p>
    <w:p w14:paraId="1BC43C7A" w14:textId="77777777" w:rsidR="00921BED" w:rsidRDefault="00E67270">
      <w:pPr>
        <w:pStyle w:val="Heading1"/>
        <w:ind w:left="255"/>
      </w:pPr>
      <w:bookmarkStart w:id="12" w:name="_TOC_250008"/>
      <w:bookmarkEnd w:id="12"/>
      <w:r>
        <w:rPr>
          <w:w w:val="110"/>
        </w:rPr>
        <w:lastRenderedPageBreak/>
        <w:t>Water</w:t>
      </w:r>
    </w:p>
    <w:p w14:paraId="5250C745" w14:textId="77777777" w:rsidR="00921BED" w:rsidRDefault="00E67270">
      <w:pPr>
        <w:pStyle w:val="Heading2"/>
        <w:spacing w:after="22"/>
        <w:ind w:left="244"/>
      </w:pPr>
      <w:bookmarkStart w:id="13" w:name="_TOC_250007"/>
      <w:bookmarkEnd w:id="13"/>
      <w:r>
        <w:rPr>
          <w:w w:val="105"/>
        </w:rPr>
        <w:t>Single-use Water Bottles</w:t>
      </w:r>
    </w:p>
    <w:p w14:paraId="7FF98FAF" w14:textId="77777777" w:rsidR="00921BED" w:rsidRDefault="00E67270">
      <w:pPr>
        <w:pStyle w:val="BodyText"/>
        <w:ind w:left="99"/>
        <w:rPr>
          <w:sz w:val="20"/>
        </w:rPr>
      </w:pPr>
      <w:r>
        <w:rPr>
          <w:sz w:val="20"/>
        </w:rPr>
      </w:r>
      <w:r>
        <w:rPr>
          <w:sz w:val="20"/>
        </w:rPr>
        <w:pict w14:anchorId="6D89303A">
          <v:group id="_x0000_s1076" alt="" style="width:481.75pt;height:136.5pt;mso-position-horizontal-relative:char;mso-position-vertical-relative:line" coordsize="9635,2730">
            <v:line id="_x0000_s1077" alt="" style="position:absolute" from="19,2730" to="19,0" strokeweight=".25439mm"/>
            <v:line id="_x0000_s1078" alt="" style="position:absolute" from="9620,2730" to="9620,0" strokeweight=".16961mm"/>
            <v:line id="_x0000_s1079" alt="" style="position:absolute" from="0,19" to="9634,19" strokeweight=".25431mm"/>
            <v:line id="_x0000_s1080" alt="" style="position:absolute" from="0,2706" to="9634,2706" strokeweight=".16953mm"/>
            <v:shape id="_x0000_s1081" type="#_x0000_t202" alt="" style="position:absolute;left:26;top:26;width:9589;height:2675;mso-wrap-style:square;v-text-anchor:top" filled="f" stroked="f">
              <v:textbox inset="0,0,0,0">
                <w:txbxContent>
                  <w:p w14:paraId="2BC5CE06" w14:textId="77777777" w:rsidR="00921BED" w:rsidRDefault="00E67270">
                    <w:pPr>
                      <w:spacing w:before="21"/>
                      <w:ind w:left="116"/>
                      <w:rPr>
                        <w:sz w:val="20"/>
                      </w:rPr>
                    </w:pPr>
                    <w:r>
                      <w:rPr>
                        <w:w w:val="115"/>
                        <w:sz w:val="20"/>
                      </w:rPr>
                      <w:t>Principle: Institutions have a responsibility to eliminate unnecessary waste.</w:t>
                    </w:r>
                  </w:p>
                  <w:p w14:paraId="5E7D7533" w14:textId="77777777" w:rsidR="00921BED" w:rsidRDefault="00921BED">
                    <w:pPr>
                      <w:spacing w:before="9"/>
                      <w:rPr>
                        <w:sz w:val="21"/>
                      </w:rPr>
                    </w:pPr>
                  </w:p>
                  <w:p w14:paraId="0E060823" w14:textId="77777777" w:rsidR="00921BED" w:rsidRDefault="00E67270">
                    <w:pPr>
                      <w:spacing w:line="249" w:lineRule="auto"/>
                      <w:ind w:left="114" w:right="274" w:firstLine="3"/>
                      <w:rPr>
                        <w:sz w:val="20"/>
                      </w:rPr>
                    </w:pPr>
                    <w:r>
                      <w:rPr>
                        <w:w w:val="110"/>
                        <w:sz w:val="20"/>
                      </w:rPr>
                      <w:t>Concern: Plastic water bottles are unsustainable due to costly productions and significant impact to the enviro</w:t>
                    </w:r>
                    <w:r>
                      <w:rPr>
                        <w:w w:val="110"/>
                        <w:sz w:val="20"/>
                      </w:rPr>
                      <w:t>nment and local communities.</w:t>
                    </w:r>
                  </w:p>
                  <w:p w14:paraId="1872DBB1" w14:textId="77777777" w:rsidR="00921BED" w:rsidRDefault="00921BED">
                    <w:pPr>
                      <w:spacing w:before="1"/>
                      <w:rPr>
                        <w:sz w:val="21"/>
                      </w:rPr>
                    </w:pPr>
                  </w:p>
                  <w:p w14:paraId="0962D8E4" w14:textId="77777777" w:rsidR="00921BED" w:rsidRDefault="00E67270">
                    <w:pPr>
                      <w:spacing w:line="249" w:lineRule="auto"/>
                      <w:ind w:left="122" w:right="545" w:hanging="6"/>
                      <w:rPr>
                        <w:sz w:val="20"/>
                      </w:rPr>
                    </w:pPr>
                    <w:r>
                      <w:rPr>
                        <w:w w:val="110"/>
                        <w:sz w:val="20"/>
                      </w:rPr>
                      <w:t>Recommendation: McMaster University should be a water-bottle free campus, enforcing a water-bottle free policy and refraining from selling plastic water bottles.</w:t>
                    </w:r>
                  </w:p>
                  <w:p w14:paraId="30275029" w14:textId="77777777" w:rsidR="00921BED" w:rsidRDefault="00921BED">
                    <w:pPr>
                      <w:spacing w:before="1"/>
                      <w:rPr>
                        <w:sz w:val="21"/>
                      </w:rPr>
                    </w:pPr>
                  </w:p>
                  <w:p w14:paraId="6F3B0A9C" w14:textId="77777777" w:rsidR="00921BED" w:rsidRDefault="00E67270">
                    <w:pPr>
                      <w:spacing w:line="249" w:lineRule="auto"/>
                      <w:ind w:left="114" w:right="101" w:firstLine="2"/>
                      <w:rPr>
                        <w:sz w:val="20"/>
                      </w:rPr>
                    </w:pPr>
                    <w:r>
                      <w:rPr>
                        <w:w w:val="115"/>
                        <w:sz w:val="20"/>
                      </w:rPr>
                      <w:t>Recommendation:</w:t>
                    </w:r>
                    <w:r>
                      <w:rPr>
                        <w:spacing w:val="-25"/>
                        <w:w w:val="115"/>
                        <w:sz w:val="20"/>
                      </w:rPr>
                      <w:t xml:space="preserve"> </w:t>
                    </w:r>
                    <w:r>
                      <w:rPr>
                        <w:w w:val="115"/>
                        <w:sz w:val="20"/>
                      </w:rPr>
                      <w:t>Where</w:t>
                    </w:r>
                    <w:r>
                      <w:rPr>
                        <w:spacing w:val="-16"/>
                        <w:w w:val="115"/>
                        <w:sz w:val="20"/>
                      </w:rPr>
                      <w:t xml:space="preserve"> </w:t>
                    </w:r>
                    <w:r>
                      <w:rPr>
                        <w:w w:val="115"/>
                        <w:sz w:val="20"/>
                      </w:rPr>
                      <w:t>possible,</w:t>
                    </w:r>
                    <w:r>
                      <w:rPr>
                        <w:spacing w:val="-20"/>
                        <w:w w:val="115"/>
                        <w:sz w:val="20"/>
                      </w:rPr>
                      <w:t xml:space="preserve"> </w:t>
                    </w:r>
                    <w:r>
                      <w:rPr>
                        <w:w w:val="115"/>
                        <w:sz w:val="20"/>
                      </w:rPr>
                      <w:t>the</w:t>
                    </w:r>
                    <w:r>
                      <w:rPr>
                        <w:spacing w:val="-12"/>
                        <w:w w:val="115"/>
                        <w:sz w:val="20"/>
                      </w:rPr>
                      <w:t xml:space="preserve"> </w:t>
                    </w:r>
                    <w:r>
                      <w:rPr>
                        <w:w w:val="115"/>
                        <w:sz w:val="20"/>
                      </w:rPr>
                      <w:t>university</w:t>
                    </w:r>
                    <w:r>
                      <w:rPr>
                        <w:spacing w:val="-11"/>
                        <w:w w:val="115"/>
                        <w:sz w:val="20"/>
                      </w:rPr>
                      <w:t xml:space="preserve"> </w:t>
                    </w:r>
                    <w:r>
                      <w:rPr>
                        <w:w w:val="115"/>
                        <w:sz w:val="20"/>
                      </w:rPr>
                      <w:t>should</w:t>
                    </w:r>
                    <w:r>
                      <w:rPr>
                        <w:spacing w:val="-13"/>
                        <w:w w:val="115"/>
                        <w:sz w:val="20"/>
                      </w:rPr>
                      <w:t xml:space="preserve"> </w:t>
                    </w:r>
                    <w:r>
                      <w:rPr>
                        <w:w w:val="115"/>
                        <w:sz w:val="20"/>
                      </w:rPr>
                      <w:t>retrofit</w:t>
                    </w:r>
                    <w:r>
                      <w:rPr>
                        <w:spacing w:val="-11"/>
                        <w:w w:val="115"/>
                        <w:sz w:val="20"/>
                      </w:rPr>
                      <w:t xml:space="preserve"> </w:t>
                    </w:r>
                    <w:r>
                      <w:rPr>
                        <w:w w:val="115"/>
                        <w:sz w:val="20"/>
                      </w:rPr>
                      <w:t>water</w:t>
                    </w:r>
                    <w:r>
                      <w:rPr>
                        <w:spacing w:val="-11"/>
                        <w:w w:val="115"/>
                        <w:sz w:val="20"/>
                      </w:rPr>
                      <w:t xml:space="preserve"> </w:t>
                    </w:r>
                    <w:r>
                      <w:rPr>
                        <w:w w:val="115"/>
                        <w:sz w:val="20"/>
                      </w:rPr>
                      <w:t>fountains</w:t>
                    </w:r>
                    <w:r>
                      <w:rPr>
                        <w:spacing w:val="-7"/>
                        <w:w w:val="115"/>
                        <w:sz w:val="20"/>
                      </w:rPr>
                      <w:t xml:space="preserve"> </w:t>
                    </w:r>
                    <w:r>
                      <w:rPr>
                        <w:w w:val="115"/>
                        <w:sz w:val="20"/>
                      </w:rPr>
                      <w:t>with</w:t>
                    </w:r>
                    <w:r>
                      <w:rPr>
                        <w:spacing w:val="-17"/>
                        <w:w w:val="115"/>
                        <w:sz w:val="20"/>
                      </w:rPr>
                      <w:t xml:space="preserve"> </w:t>
                    </w:r>
                    <w:r>
                      <w:rPr>
                        <w:w w:val="115"/>
                        <w:sz w:val="20"/>
                      </w:rPr>
                      <w:t>water bottle refill</w:t>
                    </w:r>
                    <w:r>
                      <w:rPr>
                        <w:spacing w:val="7"/>
                        <w:w w:val="115"/>
                        <w:sz w:val="20"/>
                      </w:rPr>
                      <w:t xml:space="preserve"> </w:t>
                    </w:r>
                    <w:r>
                      <w:rPr>
                        <w:w w:val="115"/>
                        <w:sz w:val="20"/>
                      </w:rPr>
                      <w:t>stations.</w:t>
                    </w:r>
                  </w:p>
                </w:txbxContent>
              </v:textbox>
            </v:shape>
            <w10:anchorlock/>
          </v:group>
        </w:pict>
      </w:r>
    </w:p>
    <w:p w14:paraId="240A22D0" w14:textId="77777777" w:rsidR="00921BED" w:rsidRDefault="00921BED">
      <w:pPr>
        <w:pStyle w:val="BodyText"/>
        <w:rPr>
          <w:b/>
          <w:sz w:val="20"/>
        </w:rPr>
      </w:pPr>
    </w:p>
    <w:p w14:paraId="33E65151" w14:textId="77777777" w:rsidR="00921BED" w:rsidRDefault="00921BED">
      <w:pPr>
        <w:pStyle w:val="BodyText"/>
        <w:spacing w:before="3"/>
        <w:rPr>
          <w:b/>
          <w:sz w:val="19"/>
        </w:rPr>
      </w:pPr>
    </w:p>
    <w:p w14:paraId="25CA5C68" w14:textId="77777777" w:rsidR="00921BED" w:rsidRDefault="00E67270">
      <w:pPr>
        <w:pStyle w:val="BodyText"/>
        <w:spacing w:before="1" w:line="288" w:lineRule="auto"/>
        <w:ind w:left="248" w:right="361" w:firstLine="5"/>
      </w:pPr>
      <w:r>
        <w:rPr>
          <w:w w:val="110"/>
        </w:rPr>
        <w:t>Water bottles pose a significant environmental concern. In the United States alone, 17 million barrels of oil each year are used t</w:t>
      </w:r>
      <w:r>
        <w:rPr>
          <w:w w:val="110"/>
        </w:rPr>
        <w:t>o produce water bott les</w:t>
      </w:r>
      <w:r>
        <w:rPr>
          <w:w w:val="110"/>
          <w:vertAlign w:val="superscript"/>
        </w:rPr>
        <w:t>78</w:t>
      </w:r>
      <w:r>
        <w:rPr>
          <w:w w:val="110"/>
          <w:sz w:val="14"/>
        </w:rPr>
        <w:t xml:space="preserve">. </w:t>
      </w:r>
      <w:proofErr w:type="gramStart"/>
      <w:r>
        <w:rPr>
          <w:w w:val="110"/>
        </w:rPr>
        <w:t>Plastic  water</w:t>
      </w:r>
      <w:proofErr w:type="gramEnd"/>
      <w:r>
        <w:rPr>
          <w:w w:val="110"/>
        </w:rPr>
        <w:t xml:space="preserve"> bottles take an average of 450 years to biodeg rade </w:t>
      </w:r>
      <w:r>
        <w:rPr>
          <w:w w:val="110"/>
          <w:vertAlign w:val="superscript"/>
        </w:rPr>
        <w:t>79</w:t>
      </w:r>
      <w:r>
        <w:rPr>
          <w:w w:val="110"/>
          <w:sz w:val="14"/>
        </w:rPr>
        <w:t xml:space="preserve">. </w:t>
      </w:r>
      <w:r>
        <w:rPr>
          <w:w w:val="110"/>
        </w:rPr>
        <w:t xml:space="preserve">Students applaud McMaster University's collaboration with </w:t>
      </w:r>
      <w:proofErr w:type="gramStart"/>
      <w:r>
        <w:rPr>
          <w:w w:val="110"/>
        </w:rPr>
        <w:t>the  Office</w:t>
      </w:r>
      <w:proofErr w:type="gramEnd"/>
      <w:r>
        <w:rPr>
          <w:w w:val="110"/>
        </w:rPr>
        <w:t xml:space="preserve">  of  Sustainability  to  provide  fountain stations all over campus. To date, there are</w:t>
      </w:r>
      <w:r>
        <w:rPr>
          <w:w w:val="110"/>
        </w:rPr>
        <w:t xml:space="preserve"> over 100 water stations since its implementation in 2010, leading to a reduction of about 6.9 million water bottles in </w:t>
      </w:r>
      <w:r>
        <w:rPr>
          <w:spacing w:val="-4"/>
          <w:w w:val="110"/>
        </w:rPr>
        <w:t>2016.</w:t>
      </w:r>
      <w:r>
        <w:rPr>
          <w:rFonts w:ascii="Times New Roman"/>
          <w:spacing w:val="-4"/>
          <w:w w:val="110"/>
          <w:vertAlign w:val="superscript"/>
        </w:rPr>
        <w:t>80</w:t>
      </w:r>
      <w:r>
        <w:rPr>
          <w:rFonts w:ascii="Times New Roman"/>
          <w:spacing w:val="-4"/>
          <w:w w:val="110"/>
        </w:rPr>
        <w:t xml:space="preserve"> </w:t>
      </w:r>
      <w:r>
        <w:rPr>
          <w:w w:val="110"/>
        </w:rPr>
        <w:t>Students believe that the university should to continue to retrofit  water fountains to provide drinking water to campus in an e</w:t>
      </w:r>
      <w:r>
        <w:rPr>
          <w:w w:val="110"/>
        </w:rPr>
        <w:t>ffort to reduce the use of disposable single-use plastic water bottles and encourage refilling reusable water bottles.</w:t>
      </w:r>
    </w:p>
    <w:p w14:paraId="5F47BC4C" w14:textId="77777777" w:rsidR="00921BED" w:rsidRDefault="00E67270">
      <w:pPr>
        <w:pStyle w:val="BodyText"/>
        <w:spacing w:before="207" w:line="288" w:lineRule="auto"/>
        <w:ind w:left="248" w:right="339" w:firstLine="1"/>
      </w:pPr>
      <w:r>
        <w:rPr>
          <w:w w:val="115"/>
        </w:rPr>
        <w:t xml:space="preserve">Moreover, students believe that the university should continue to conduct its operations in a socially, economically and environmentally </w:t>
      </w:r>
      <w:r>
        <w:rPr>
          <w:w w:val="115"/>
        </w:rPr>
        <w:t>responsible manner. Students</w:t>
      </w:r>
      <w:r>
        <w:rPr>
          <w:spacing w:val="-25"/>
          <w:w w:val="115"/>
        </w:rPr>
        <w:t xml:space="preserve"> </w:t>
      </w:r>
      <w:r>
        <w:rPr>
          <w:w w:val="115"/>
        </w:rPr>
        <w:t>believe</w:t>
      </w:r>
      <w:r>
        <w:rPr>
          <w:spacing w:val="-33"/>
          <w:w w:val="115"/>
        </w:rPr>
        <w:t xml:space="preserve"> </w:t>
      </w:r>
      <w:r>
        <w:rPr>
          <w:w w:val="115"/>
        </w:rPr>
        <w:t>the</w:t>
      </w:r>
      <w:r>
        <w:rPr>
          <w:spacing w:val="-28"/>
          <w:w w:val="115"/>
        </w:rPr>
        <w:t xml:space="preserve"> </w:t>
      </w:r>
      <w:r>
        <w:rPr>
          <w:w w:val="115"/>
        </w:rPr>
        <w:t>university</w:t>
      </w:r>
      <w:r>
        <w:rPr>
          <w:spacing w:val="-22"/>
          <w:w w:val="115"/>
        </w:rPr>
        <w:t xml:space="preserve"> </w:t>
      </w:r>
      <w:r>
        <w:rPr>
          <w:w w:val="115"/>
        </w:rPr>
        <w:t>has</w:t>
      </w:r>
      <w:r>
        <w:rPr>
          <w:spacing w:val="-33"/>
          <w:w w:val="115"/>
        </w:rPr>
        <w:t xml:space="preserve"> </w:t>
      </w:r>
      <w:r>
        <w:rPr>
          <w:w w:val="115"/>
        </w:rPr>
        <w:t>a</w:t>
      </w:r>
      <w:r>
        <w:rPr>
          <w:spacing w:val="-29"/>
          <w:w w:val="115"/>
        </w:rPr>
        <w:t xml:space="preserve"> </w:t>
      </w:r>
      <w:r>
        <w:rPr>
          <w:w w:val="115"/>
        </w:rPr>
        <w:t>responsibility</w:t>
      </w:r>
      <w:r>
        <w:rPr>
          <w:spacing w:val="-33"/>
          <w:w w:val="115"/>
        </w:rPr>
        <w:t xml:space="preserve"> </w:t>
      </w:r>
      <w:r>
        <w:rPr>
          <w:w w:val="115"/>
        </w:rPr>
        <w:t>in</w:t>
      </w:r>
      <w:r>
        <w:rPr>
          <w:spacing w:val="-33"/>
          <w:w w:val="115"/>
        </w:rPr>
        <w:t xml:space="preserve"> </w:t>
      </w:r>
      <w:r>
        <w:rPr>
          <w:w w:val="115"/>
        </w:rPr>
        <w:t>eliminating</w:t>
      </w:r>
      <w:r>
        <w:rPr>
          <w:spacing w:val="-25"/>
          <w:w w:val="115"/>
        </w:rPr>
        <w:t xml:space="preserve"> </w:t>
      </w:r>
      <w:r>
        <w:rPr>
          <w:w w:val="115"/>
        </w:rPr>
        <w:t>unnecessary</w:t>
      </w:r>
      <w:r>
        <w:rPr>
          <w:spacing w:val="-18"/>
          <w:w w:val="115"/>
        </w:rPr>
        <w:t xml:space="preserve"> </w:t>
      </w:r>
      <w:r>
        <w:rPr>
          <w:w w:val="115"/>
        </w:rPr>
        <w:t>waste. McMaster</w:t>
      </w:r>
      <w:r>
        <w:rPr>
          <w:spacing w:val="-5"/>
          <w:w w:val="115"/>
        </w:rPr>
        <w:t xml:space="preserve"> </w:t>
      </w:r>
      <w:r>
        <w:rPr>
          <w:w w:val="115"/>
        </w:rPr>
        <w:t>should</w:t>
      </w:r>
      <w:r>
        <w:rPr>
          <w:spacing w:val="-15"/>
          <w:w w:val="115"/>
        </w:rPr>
        <w:t xml:space="preserve"> </w:t>
      </w:r>
      <w:r>
        <w:rPr>
          <w:w w:val="115"/>
        </w:rPr>
        <w:t>follow</w:t>
      </w:r>
      <w:r>
        <w:rPr>
          <w:spacing w:val="-12"/>
          <w:w w:val="115"/>
        </w:rPr>
        <w:t xml:space="preserve"> </w:t>
      </w:r>
      <w:r>
        <w:rPr>
          <w:w w:val="115"/>
        </w:rPr>
        <w:t>the</w:t>
      </w:r>
      <w:r>
        <w:rPr>
          <w:spacing w:val="-19"/>
          <w:w w:val="115"/>
        </w:rPr>
        <w:t xml:space="preserve"> </w:t>
      </w:r>
      <w:r>
        <w:rPr>
          <w:w w:val="115"/>
        </w:rPr>
        <w:t>pledge</w:t>
      </w:r>
      <w:r>
        <w:rPr>
          <w:spacing w:val="-19"/>
          <w:w w:val="115"/>
        </w:rPr>
        <w:t xml:space="preserve"> </w:t>
      </w:r>
      <w:r>
        <w:rPr>
          <w:w w:val="115"/>
        </w:rPr>
        <w:t>of</w:t>
      </w:r>
      <w:r>
        <w:rPr>
          <w:spacing w:val="-16"/>
          <w:w w:val="115"/>
        </w:rPr>
        <w:t xml:space="preserve"> </w:t>
      </w:r>
      <w:r>
        <w:rPr>
          <w:w w:val="115"/>
        </w:rPr>
        <w:t>McMaster</w:t>
      </w:r>
      <w:r>
        <w:rPr>
          <w:spacing w:val="-10"/>
          <w:w w:val="115"/>
        </w:rPr>
        <w:t xml:space="preserve"> </w:t>
      </w:r>
      <w:r>
        <w:rPr>
          <w:w w:val="115"/>
        </w:rPr>
        <w:t>Students</w:t>
      </w:r>
      <w:r>
        <w:rPr>
          <w:spacing w:val="-16"/>
          <w:w w:val="115"/>
        </w:rPr>
        <w:t xml:space="preserve"> </w:t>
      </w:r>
      <w:r>
        <w:rPr>
          <w:w w:val="115"/>
        </w:rPr>
        <w:t>Union</w:t>
      </w:r>
      <w:r>
        <w:rPr>
          <w:spacing w:val="-20"/>
          <w:w w:val="115"/>
        </w:rPr>
        <w:t xml:space="preserve"> </w:t>
      </w:r>
      <w:r>
        <w:rPr>
          <w:w w:val="115"/>
        </w:rPr>
        <w:t>in</w:t>
      </w:r>
      <w:r>
        <w:rPr>
          <w:spacing w:val="-29"/>
          <w:w w:val="115"/>
        </w:rPr>
        <w:t xml:space="preserve"> </w:t>
      </w:r>
      <w:r>
        <w:rPr>
          <w:w w:val="115"/>
        </w:rPr>
        <w:t>making</w:t>
      </w:r>
      <w:r>
        <w:rPr>
          <w:spacing w:val="-19"/>
          <w:w w:val="115"/>
        </w:rPr>
        <w:t xml:space="preserve"> </w:t>
      </w:r>
      <w:r>
        <w:rPr>
          <w:w w:val="115"/>
        </w:rPr>
        <w:t>campus water bottle free. Several universities have pledged to being water-bottle free such as University of Toronto, Queens University, University of Guelph and University of Western.</w:t>
      </w:r>
    </w:p>
    <w:p w14:paraId="5E0FAA7E" w14:textId="77777777" w:rsidR="00921BED" w:rsidRDefault="00E67270">
      <w:pPr>
        <w:pStyle w:val="BodyText"/>
        <w:spacing w:before="201" w:line="288" w:lineRule="auto"/>
        <w:ind w:left="251" w:hanging="2"/>
      </w:pPr>
      <w:r>
        <w:rPr>
          <w:w w:val="115"/>
        </w:rPr>
        <w:t>It is important to recognize that banning single use water-bottles coul</w:t>
      </w:r>
      <w:r>
        <w:rPr>
          <w:w w:val="115"/>
        </w:rPr>
        <w:t>d result to an increase in purchasing of other drinks such as bottled soda, juices or sugar-free</w:t>
      </w:r>
    </w:p>
    <w:p w14:paraId="1A0C796B" w14:textId="77777777" w:rsidR="00921BED" w:rsidRDefault="00E67270">
      <w:pPr>
        <w:pStyle w:val="BodyText"/>
        <w:spacing w:line="252" w:lineRule="exact"/>
        <w:ind w:left="249"/>
      </w:pPr>
      <w:r>
        <w:pict w14:anchorId="419960DE">
          <v:shape id="_x0000_s1075" type="#_x0000_t202" alt="" style="position:absolute;left:0;text-align:left;margin-left:112.6pt;margin-top:4.35pt;width:2pt;height:7.3pt;z-index:-16412160;mso-wrap-style:square;mso-wrap-edited:f;mso-width-percent:0;mso-height-percent:0;mso-position-horizontal-relative:page;mso-width-percent:0;mso-height-percent:0;v-text-anchor:top" filled="f" stroked="f">
            <v:textbox inset="0,0,0,0">
              <w:txbxContent>
                <w:p w14:paraId="3E372A92" w14:textId="77777777" w:rsidR="00921BED" w:rsidRDefault="00E67270">
                  <w:pPr>
                    <w:spacing w:line="145" w:lineRule="exact"/>
                    <w:rPr>
                      <w:sz w:val="13"/>
                    </w:rPr>
                  </w:pPr>
                  <w:r>
                    <w:rPr>
                      <w:w w:val="110"/>
                      <w:sz w:val="13"/>
                    </w:rPr>
                    <w:t>.</w:t>
                  </w:r>
                </w:p>
              </w:txbxContent>
            </v:textbox>
            <w10:wrap anchorx="page"/>
          </v:shape>
        </w:pict>
      </w:r>
      <w:r>
        <w:rPr>
          <w:w w:val="115"/>
        </w:rPr>
        <w:t>drinks</w:t>
      </w:r>
      <w:r>
        <w:rPr>
          <w:w w:val="115"/>
          <w:vertAlign w:val="superscript"/>
        </w:rPr>
        <w:t>81</w:t>
      </w:r>
      <w:r>
        <w:rPr>
          <w:w w:val="115"/>
        </w:rPr>
        <w:t xml:space="preserve"> Students believe that the university should take a multi-pronged approach</w:t>
      </w:r>
    </w:p>
    <w:p w14:paraId="6B9AC8F2" w14:textId="77777777" w:rsidR="00921BED" w:rsidRDefault="00E67270">
      <w:pPr>
        <w:pStyle w:val="BodyText"/>
        <w:spacing w:before="54" w:line="288" w:lineRule="auto"/>
        <w:ind w:left="247" w:right="559"/>
      </w:pPr>
      <w:r>
        <w:rPr>
          <w:w w:val="110"/>
        </w:rPr>
        <w:t>to addressing this such as promoting the sale of Boxed Water or increas</w:t>
      </w:r>
      <w:r>
        <w:rPr>
          <w:w w:val="110"/>
        </w:rPr>
        <w:t>ing the usage of reusable water bottles.</w:t>
      </w:r>
    </w:p>
    <w:p w14:paraId="2C1BEC45" w14:textId="77777777" w:rsidR="00921BED" w:rsidRDefault="00921BED">
      <w:pPr>
        <w:pStyle w:val="BodyText"/>
        <w:rPr>
          <w:sz w:val="20"/>
        </w:rPr>
      </w:pPr>
    </w:p>
    <w:p w14:paraId="4643CC63" w14:textId="77777777" w:rsidR="00921BED" w:rsidRDefault="00E67270">
      <w:pPr>
        <w:pStyle w:val="BodyText"/>
        <w:spacing w:before="5"/>
        <w:rPr>
          <w:sz w:val="14"/>
        </w:rPr>
      </w:pPr>
      <w:r>
        <w:pict w14:anchorId="32AEDB6B">
          <v:shape id="_x0000_s1074" alt="" style="position:absolute;margin-left:72.1pt;margin-top:10.55pt;width:144.25pt;height:.1pt;z-index:-1570918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204CA15" w14:textId="77777777" w:rsidR="00921BED" w:rsidRDefault="00E67270">
      <w:pPr>
        <w:spacing w:before="75" w:line="249" w:lineRule="auto"/>
        <w:ind w:left="250" w:right="3062" w:hanging="4"/>
        <w:rPr>
          <w:sz w:val="16"/>
        </w:rPr>
      </w:pPr>
      <w:r>
        <w:rPr>
          <w:w w:val="115"/>
          <w:position w:val="5"/>
          <w:sz w:val="10"/>
        </w:rPr>
        <w:t>78</w:t>
      </w:r>
      <w:r>
        <w:rPr>
          <w:spacing w:val="-5"/>
          <w:w w:val="115"/>
          <w:position w:val="5"/>
          <w:sz w:val="10"/>
        </w:rPr>
        <w:t xml:space="preserve"> </w:t>
      </w:r>
      <w:r>
        <w:rPr>
          <w:w w:val="115"/>
          <w:sz w:val="16"/>
        </w:rPr>
        <w:t>"Bottled</w:t>
      </w:r>
      <w:r>
        <w:rPr>
          <w:spacing w:val="-13"/>
          <w:w w:val="115"/>
          <w:sz w:val="16"/>
        </w:rPr>
        <w:t xml:space="preserve"> </w:t>
      </w:r>
      <w:r>
        <w:rPr>
          <w:w w:val="115"/>
          <w:sz w:val="16"/>
        </w:rPr>
        <w:t>Water</w:t>
      </w:r>
      <w:r>
        <w:rPr>
          <w:spacing w:val="-11"/>
          <w:w w:val="115"/>
          <w:sz w:val="16"/>
        </w:rPr>
        <w:t xml:space="preserve"> </w:t>
      </w:r>
      <w:proofErr w:type="gramStart"/>
      <w:r>
        <w:rPr>
          <w:w w:val="115"/>
          <w:sz w:val="16"/>
        </w:rPr>
        <w:t>And</w:t>
      </w:r>
      <w:proofErr w:type="gramEnd"/>
      <w:r>
        <w:rPr>
          <w:spacing w:val="-12"/>
          <w:w w:val="115"/>
          <w:sz w:val="16"/>
        </w:rPr>
        <w:t xml:space="preserve"> </w:t>
      </w:r>
      <w:r>
        <w:rPr>
          <w:w w:val="115"/>
          <w:sz w:val="16"/>
        </w:rPr>
        <w:t>Energy</w:t>
      </w:r>
      <w:r>
        <w:rPr>
          <w:spacing w:val="-12"/>
          <w:w w:val="115"/>
          <w:sz w:val="16"/>
        </w:rPr>
        <w:t xml:space="preserve"> </w:t>
      </w:r>
      <w:r>
        <w:rPr>
          <w:w w:val="115"/>
          <w:sz w:val="16"/>
        </w:rPr>
        <w:t>Fact</w:t>
      </w:r>
      <w:r>
        <w:rPr>
          <w:spacing w:val="-13"/>
          <w:w w:val="115"/>
          <w:sz w:val="16"/>
        </w:rPr>
        <w:t xml:space="preserve"> </w:t>
      </w:r>
      <w:r>
        <w:rPr>
          <w:w w:val="115"/>
          <w:sz w:val="16"/>
        </w:rPr>
        <w:t>Sheet</w:t>
      </w:r>
      <w:r>
        <w:rPr>
          <w:spacing w:val="-10"/>
          <w:w w:val="115"/>
          <w:sz w:val="16"/>
        </w:rPr>
        <w:t xml:space="preserve"> </w:t>
      </w:r>
      <w:r>
        <w:rPr>
          <w:w w:val="115"/>
          <w:sz w:val="16"/>
        </w:rPr>
        <w:t>-</w:t>
      </w:r>
      <w:r>
        <w:rPr>
          <w:spacing w:val="-19"/>
          <w:w w:val="115"/>
          <w:sz w:val="16"/>
        </w:rPr>
        <w:t xml:space="preserve"> </w:t>
      </w:r>
      <w:r>
        <w:rPr>
          <w:w w:val="115"/>
          <w:sz w:val="16"/>
        </w:rPr>
        <w:t>Pacific</w:t>
      </w:r>
      <w:r>
        <w:rPr>
          <w:spacing w:val="-12"/>
          <w:w w:val="115"/>
          <w:sz w:val="16"/>
        </w:rPr>
        <w:t xml:space="preserve"> </w:t>
      </w:r>
      <w:r>
        <w:rPr>
          <w:w w:val="115"/>
          <w:sz w:val="16"/>
        </w:rPr>
        <w:t>Institute".</w:t>
      </w:r>
      <w:r>
        <w:rPr>
          <w:spacing w:val="-17"/>
          <w:w w:val="115"/>
          <w:sz w:val="16"/>
        </w:rPr>
        <w:t xml:space="preserve"> </w:t>
      </w:r>
      <w:r>
        <w:rPr>
          <w:w w:val="115"/>
          <w:sz w:val="16"/>
        </w:rPr>
        <w:t>2018.</w:t>
      </w:r>
      <w:r>
        <w:rPr>
          <w:spacing w:val="-16"/>
          <w:w w:val="115"/>
          <w:sz w:val="16"/>
        </w:rPr>
        <w:t xml:space="preserve"> </w:t>
      </w:r>
      <w:r>
        <w:rPr>
          <w:w w:val="115"/>
          <w:sz w:val="16"/>
        </w:rPr>
        <w:t>Pacific</w:t>
      </w:r>
      <w:r>
        <w:rPr>
          <w:spacing w:val="-15"/>
          <w:w w:val="115"/>
          <w:sz w:val="16"/>
        </w:rPr>
        <w:t xml:space="preserve"> </w:t>
      </w:r>
      <w:r>
        <w:rPr>
          <w:w w:val="115"/>
          <w:sz w:val="16"/>
        </w:rPr>
        <w:t xml:space="preserve">Institute. </w:t>
      </w:r>
      <w:hyperlink r:id="rId71">
        <w:r>
          <w:rPr>
            <w:w w:val="115"/>
            <w:sz w:val="16"/>
          </w:rPr>
          <w:t>http://pacinst.org/publication/bottled-water-and-energy-a-fact-sheet/.</w:t>
        </w:r>
      </w:hyperlink>
    </w:p>
    <w:p w14:paraId="7CC9527B" w14:textId="77777777" w:rsidR="00921BED" w:rsidRDefault="00E67270">
      <w:pPr>
        <w:spacing w:before="2"/>
        <w:ind w:left="247"/>
        <w:rPr>
          <w:sz w:val="16"/>
        </w:rPr>
      </w:pPr>
      <w:r>
        <w:rPr>
          <w:w w:val="115"/>
          <w:position w:val="5"/>
          <w:sz w:val="10"/>
        </w:rPr>
        <w:t xml:space="preserve">79 </w:t>
      </w:r>
      <w:r>
        <w:rPr>
          <w:w w:val="115"/>
          <w:sz w:val="16"/>
        </w:rPr>
        <w:t>Ibid.</w:t>
      </w:r>
    </w:p>
    <w:p w14:paraId="526E2421" w14:textId="77777777" w:rsidR="00921BED" w:rsidRDefault="00E67270">
      <w:pPr>
        <w:spacing w:before="6"/>
        <w:ind w:left="245"/>
        <w:rPr>
          <w:sz w:val="16"/>
        </w:rPr>
      </w:pPr>
      <w:r>
        <w:rPr>
          <w:rFonts w:ascii="Times New Roman"/>
          <w:w w:val="110"/>
          <w:position w:val="5"/>
          <w:sz w:val="11"/>
        </w:rPr>
        <w:t xml:space="preserve">80 </w:t>
      </w:r>
      <w:r>
        <w:rPr>
          <w:w w:val="110"/>
          <w:sz w:val="16"/>
        </w:rPr>
        <w:t>McMaster University Facility Services, 2016. Sustainability Annual Report.</w:t>
      </w:r>
    </w:p>
    <w:p w14:paraId="666CF21C" w14:textId="77777777" w:rsidR="00921BED" w:rsidRDefault="00E67270">
      <w:pPr>
        <w:spacing w:before="8" w:line="249" w:lineRule="auto"/>
        <w:ind w:left="247" w:right="439" w:firstLine="3"/>
        <w:rPr>
          <w:sz w:val="16"/>
        </w:rPr>
      </w:pPr>
      <w:hyperlink r:id="rId72">
        <w:r>
          <w:rPr>
            <w:w w:val="110"/>
            <w:sz w:val="16"/>
          </w:rPr>
          <w:t>https://www.mcmaster.ca/</w:t>
        </w:r>
      </w:hyperlink>
      <w:r>
        <w:rPr>
          <w:w w:val="110"/>
          <w:sz w:val="16"/>
        </w:rPr>
        <w:t>sustaina</w:t>
      </w:r>
      <w:hyperlink r:id="rId73">
        <w:r>
          <w:rPr>
            <w:w w:val="110"/>
            <w:sz w:val="16"/>
          </w:rPr>
          <w:t xml:space="preserve">bil </w:t>
        </w:r>
      </w:hyperlink>
      <w:r>
        <w:rPr>
          <w:w w:val="110"/>
          <w:sz w:val="16"/>
        </w:rPr>
        <w:t>ity /documents/ Annual%20Report%202016.pdf#page=l5, accessed February 2018.</w:t>
      </w:r>
    </w:p>
    <w:p w14:paraId="7C90FA21" w14:textId="77777777" w:rsidR="00921BED" w:rsidRDefault="00E67270">
      <w:pPr>
        <w:spacing w:before="2" w:line="249" w:lineRule="auto"/>
        <w:ind w:left="250" w:right="1900" w:hanging="4"/>
        <w:rPr>
          <w:sz w:val="16"/>
        </w:rPr>
      </w:pPr>
      <w:r>
        <w:rPr>
          <w:w w:val="110"/>
          <w:position w:val="5"/>
          <w:sz w:val="10"/>
        </w:rPr>
        <w:t xml:space="preserve">81 </w:t>
      </w:r>
      <w:r>
        <w:rPr>
          <w:w w:val="110"/>
          <w:sz w:val="16"/>
        </w:rPr>
        <w:t xml:space="preserve">Hutchins, Aaron. 2018. "How Banning Bottled </w:t>
      </w:r>
      <w:r>
        <w:rPr>
          <w:w w:val="110"/>
          <w:sz w:val="16"/>
        </w:rPr>
        <w:t xml:space="preserve">Water Can Backfire - Macleans.Ca". Macleans.Ca. </w:t>
      </w:r>
      <w:hyperlink r:id="rId74">
        <w:r>
          <w:rPr>
            <w:w w:val="110"/>
            <w:sz w:val="16"/>
          </w:rPr>
          <w:t>http://www.macleans.ca/news/canada/how-banning-bottled-water-can-backfire/.</w:t>
        </w:r>
      </w:hyperlink>
    </w:p>
    <w:p w14:paraId="60D8BBA6" w14:textId="77777777" w:rsidR="00921BED" w:rsidRDefault="00921BED">
      <w:pPr>
        <w:spacing w:line="249" w:lineRule="auto"/>
        <w:rPr>
          <w:sz w:val="16"/>
        </w:rPr>
        <w:sectPr w:rsidR="00921BED">
          <w:pgSz w:w="12240" w:h="15840"/>
          <w:pgMar w:top="1380" w:right="1180" w:bottom="920" w:left="1200" w:header="0" w:footer="735" w:gutter="0"/>
          <w:cols w:space="720"/>
        </w:sectPr>
      </w:pPr>
    </w:p>
    <w:p w14:paraId="75A3AC4A" w14:textId="77777777" w:rsidR="00921BED" w:rsidRDefault="00921BED">
      <w:pPr>
        <w:pStyle w:val="BodyText"/>
        <w:rPr>
          <w:sz w:val="20"/>
        </w:rPr>
      </w:pPr>
    </w:p>
    <w:p w14:paraId="23157CAF" w14:textId="77777777" w:rsidR="00921BED" w:rsidRDefault="00921BED">
      <w:pPr>
        <w:pStyle w:val="BodyText"/>
        <w:spacing w:before="3"/>
        <w:rPr>
          <w:sz w:val="19"/>
        </w:rPr>
      </w:pPr>
    </w:p>
    <w:p w14:paraId="0A5D0B56" w14:textId="77777777" w:rsidR="00921BED" w:rsidRDefault="00E67270">
      <w:pPr>
        <w:pStyle w:val="Heading2"/>
        <w:spacing w:before="0"/>
        <w:ind w:left="256"/>
      </w:pPr>
      <w:r>
        <w:pict w14:anchorId="02513127">
          <v:group id="_x0000_s1068" alt="" style="position:absolute;left:0;text-align:left;margin-left:65.4pt;margin-top:14.75pt;width:481.75pt;height:87.6pt;z-index:-15708160;mso-wrap-distance-left:0;mso-wrap-distance-right:0;mso-position-horizontal-relative:page" coordorigin="1308,295" coordsize="9635,1752">
            <v:line id="_x0000_s1069" alt="" style="position:absolute" from="1327,2047" to="1327,298" strokeweight=".25439mm"/>
            <v:line id="_x0000_s1070" alt="" style="position:absolute" from="10928,2047" to="10928,298" strokeweight=".16961mm"/>
            <v:line id="_x0000_s1071" alt="" style="position:absolute" from="1308,302" to="10942,302" strokeweight=".25431mm"/>
            <v:line id="_x0000_s1072" alt="" style="position:absolute" from="1308,2028" to="10942,2028" strokeweight=".16953mm"/>
            <v:shape id="_x0000_s1073" type="#_x0000_t202" alt="" style="position:absolute;left:1334;top:309;width:9589;height:1714;mso-wrap-style:square;v-text-anchor:top" filled="f" stroked="f">
              <v:textbox inset="0,0,0,0">
                <w:txbxContent>
                  <w:p w14:paraId="09B11EC8" w14:textId="77777777" w:rsidR="00921BED" w:rsidRDefault="00E67270">
                    <w:pPr>
                      <w:spacing w:before="21" w:line="249" w:lineRule="auto"/>
                      <w:ind w:left="115" w:right="101" w:firstLine="1"/>
                      <w:rPr>
                        <w:sz w:val="20"/>
                      </w:rPr>
                    </w:pPr>
                    <w:r>
                      <w:rPr>
                        <w:w w:val="115"/>
                        <w:sz w:val="20"/>
                      </w:rPr>
                      <w:t>Principle:</w:t>
                    </w:r>
                    <w:r>
                      <w:rPr>
                        <w:spacing w:val="46"/>
                        <w:w w:val="115"/>
                        <w:sz w:val="20"/>
                      </w:rPr>
                      <w:t xml:space="preserve"> </w:t>
                    </w:r>
                    <w:r>
                      <w:rPr>
                        <w:w w:val="115"/>
                        <w:sz w:val="20"/>
                      </w:rPr>
                      <w:t>When</w:t>
                    </w:r>
                    <w:r>
                      <w:rPr>
                        <w:spacing w:val="-11"/>
                        <w:w w:val="115"/>
                        <w:sz w:val="20"/>
                      </w:rPr>
                      <w:t xml:space="preserve"> </w:t>
                    </w:r>
                    <w:r>
                      <w:rPr>
                        <w:w w:val="115"/>
                        <w:sz w:val="20"/>
                      </w:rPr>
                      <w:t>it</w:t>
                    </w:r>
                    <w:r>
                      <w:rPr>
                        <w:spacing w:val="2"/>
                        <w:w w:val="115"/>
                        <w:sz w:val="20"/>
                      </w:rPr>
                      <w:t xml:space="preserve"> </w:t>
                    </w:r>
                    <w:r>
                      <w:rPr>
                        <w:w w:val="115"/>
                        <w:sz w:val="20"/>
                      </w:rPr>
                      <w:t>does</w:t>
                    </w:r>
                    <w:r>
                      <w:rPr>
                        <w:spacing w:val="-7"/>
                        <w:w w:val="115"/>
                        <w:sz w:val="20"/>
                      </w:rPr>
                      <w:t xml:space="preserve"> </w:t>
                    </w:r>
                    <w:r>
                      <w:rPr>
                        <w:w w:val="115"/>
                        <w:sz w:val="20"/>
                      </w:rPr>
                      <w:t>not</w:t>
                    </w:r>
                    <w:r>
                      <w:rPr>
                        <w:spacing w:val="5"/>
                        <w:w w:val="115"/>
                        <w:sz w:val="20"/>
                      </w:rPr>
                      <w:t xml:space="preserve"> </w:t>
                    </w:r>
                    <w:r>
                      <w:rPr>
                        <w:w w:val="115"/>
                        <w:sz w:val="20"/>
                      </w:rPr>
                      <w:t>detract</w:t>
                    </w:r>
                    <w:r>
                      <w:rPr>
                        <w:spacing w:val="2"/>
                        <w:w w:val="115"/>
                        <w:sz w:val="20"/>
                      </w:rPr>
                      <w:t xml:space="preserve"> </w:t>
                    </w:r>
                    <w:r>
                      <w:rPr>
                        <w:w w:val="115"/>
                        <w:sz w:val="20"/>
                      </w:rPr>
                      <w:t>from</w:t>
                    </w:r>
                    <w:r>
                      <w:rPr>
                        <w:spacing w:val="-11"/>
                        <w:w w:val="115"/>
                        <w:sz w:val="20"/>
                      </w:rPr>
                      <w:t xml:space="preserve"> </w:t>
                    </w:r>
                    <w:r>
                      <w:rPr>
                        <w:w w:val="115"/>
                        <w:sz w:val="20"/>
                      </w:rPr>
                      <w:t>the</w:t>
                    </w:r>
                    <w:r>
                      <w:rPr>
                        <w:spacing w:val="-18"/>
                        <w:w w:val="115"/>
                        <w:sz w:val="20"/>
                      </w:rPr>
                      <w:t xml:space="preserve"> </w:t>
                    </w:r>
                    <w:r>
                      <w:rPr>
                        <w:w w:val="115"/>
                        <w:sz w:val="20"/>
                      </w:rPr>
                      <w:t>quality</w:t>
                    </w:r>
                    <w:r>
                      <w:rPr>
                        <w:spacing w:val="-6"/>
                        <w:w w:val="115"/>
                        <w:sz w:val="20"/>
                      </w:rPr>
                      <w:t xml:space="preserve"> </w:t>
                    </w:r>
                    <w:r>
                      <w:rPr>
                        <w:w w:val="115"/>
                        <w:sz w:val="20"/>
                      </w:rPr>
                      <w:t>of</w:t>
                    </w:r>
                    <w:r>
                      <w:rPr>
                        <w:spacing w:val="-8"/>
                        <w:w w:val="115"/>
                        <w:sz w:val="20"/>
                      </w:rPr>
                      <w:t xml:space="preserve"> </w:t>
                    </w:r>
                    <w:r>
                      <w:rPr>
                        <w:w w:val="115"/>
                        <w:sz w:val="20"/>
                      </w:rPr>
                      <w:t>education</w:t>
                    </w:r>
                    <w:r>
                      <w:rPr>
                        <w:spacing w:val="-12"/>
                        <w:w w:val="115"/>
                        <w:sz w:val="20"/>
                      </w:rPr>
                      <w:t xml:space="preserve"> </w:t>
                    </w:r>
                    <w:r>
                      <w:rPr>
                        <w:w w:val="115"/>
                        <w:sz w:val="20"/>
                      </w:rPr>
                      <w:t>and</w:t>
                    </w:r>
                    <w:r>
                      <w:rPr>
                        <w:spacing w:val="-12"/>
                        <w:w w:val="115"/>
                        <w:sz w:val="20"/>
                      </w:rPr>
                      <w:t xml:space="preserve"> </w:t>
                    </w:r>
                    <w:r>
                      <w:rPr>
                        <w:w w:val="115"/>
                        <w:sz w:val="20"/>
                      </w:rPr>
                      <w:t>student,</w:t>
                    </w:r>
                    <w:r>
                      <w:rPr>
                        <w:spacing w:val="-10"/>
                        <w:w w:val="115"/>
                        <w:sz w:val="20"/>
                      </w:rPr>
                      <w:t xml:space="preserve"> </w:t>
                    </w:r>
                    <w:r>
                      <w:rPr>
                        <w:w w:val="115"/>
                        <w:sz w:val="20"/>
                      </w:rPr>
                      <w:t>faculty,</w:t>
                    </w:r>
                    <w:r>
                      <w:rPr>
                        <w:spacing w:val="-12"/>
                        <w:w w:val="115"/>
                        <w:sz w:val="20"/>
                      </w:rPr>
                      <w:t xml:space="preserve"> </w:t>
                    </w:r>
                    <w:r>
                      <w:rPr>
                        <w:w w:val="115"/>
                        <w:sz w:val="20"/>
                      </w:rPr>
                      <w:t>and administrative life, the University should conserve water whenever</w:t>
                    </w:r>
                    <w:r>
                      <w:rPr>
                        <w:spacing w:val="-8"/>
                        <w:w w:val="115"/>
                        <w:sz w:val="20"/>
                      </w:rPr>
                      <w:t xml:space="preserve"> </w:t>
                    </w:r>
                    <w:r>
                      <w:rPr>
                        <w:w w:val="115"/>
                        <w:sz w:val="20"/>
                      </w:rPr>
                      <w:t>possible.</w:t>
                    </w:r>
                  </w:p>
                  <w:p w14:paraId="6AF69966" w14:textId="77777777" w:rsidR="00921BED" w:rsidRDefault="00921BED">
                    <w:pPr>
                      <w:spacing w:before="1"/>
                      <w:rPr>
                        <w:sz w:val="21"/>
                      </w:rPr>
                    </w:pPr>
                  </w:p>
                  <w:p w14:paraId="1167C77B" w14:textId="77777777" w:rsidR="00921BED" w:rsidRDefault="00E67270">
                    <w:pPr>
                      <w:ind w:left="117"/>
                      <w:rPr>
                        <w:sz w:val="20"/>
                      </w:rPr>
                    </w:pPr>
                    <w:r>
                      <w:rPr>
                        <w:w w:val="110"/>
                        <w:sz w:val="20"/>
                      </w:rPr>
                      <w:t xml:space="preserve">Concern: McMaster University consumed 500 </w:t>
                    </w:r>
                    <w:proofErr w:type="gramStart"/>
                    <w:r>
                      <w:rPr>
                        <w:w w:val="110"/>
                        <w:sz w:val="20"/>
                      </w:rPr>
                      <w:t>000  m</w:t>
                    </w:r>
                    <w:proofErr w:type="gramEnd"/>
                    <w:r>
                      <w:rPr>
                        <w:w w:val="110"/>
                        <w:sz w:val="20"/>
                        <w:vertAlign w:val="superscript"/>
                      </w:rPr>
                      <w:t>3</w:t>
                    </w:r>
                    <w:r>
                      <w:rPr>
                        <w:w w:val="110"/>
                        <w:sz w:val="20"/>
                      </w:rPr>
                      <w:t xml:space="preserve"> of water in</w:t>
                    </w:r>
                    <w:r>
                      <w:rPr>
                        <w:spacing w:val="-3"/>
                        <w:w w:val="110"/>
                        <w:sz w:val="20"/>
                      </w:rPr>
                      <w:t xml:space="preserve"> </w:t>
                    </w:r>
                    <w:r>
                      <w:rPr>
                        <w:w w:val="110"/>
                        <w:sz w:val="20"/>
                      </w:rPr>
                      <w:t>2015-2016.</w:t>
                    </w:r>
                  </w:p>
                  <w:p w14:paraId="555C830A" w14:textId="77777777" w:rsidR="00921BED" w:rsidRDefault="00921BED">
                    <w:pPr>
                      <w:spacing w:before="9"/>
                      <w:rPr>
                        <w:sz w:val="21"/>
                      </w:rPr>
                    </w:pPr>
                  </w:p>
                  <w:p w14:paraId="591BE9CD" w14:textId="77777777" w:rsidR="00921BED" w:rsidRDefault="00E67270">
                    <w:pPr>
                      <w:spacing w:line="249" w:lineRule="auto"/>
                      <w:ind w:left="114" w:right="101" w:firstLine="2"/>
                      <w:rPr>
                        <w:sz w:val="20"/>
                      </w:rPr>
                    </w:pPr>
                    <w:r>
                      <w:rPr>
                        <w:w w:val="110"/>
                        <w:sz w:val="20"/>
                      </w:rPr>
                      <w:t>Recommendation: The University should develop a strategy to reduce water consumption in buildings through the creation of a Water Management Plan.</w:t>
                    </w:r>
                  </w:p>
                </w:txbxContent>
              </v:textbox>
            </v:shape>
            <w10:wrap type="topAndBottom" anchorx="page"/>
          </v:group>
        </w:pict>
      </w:r>
      <w:bookmarkStart w:id="14" w:name="_TOC_250006"/>
      <w:bookmarkEnd w:id="14"/>
      <w:r>
        <w:rPr>
          <w:w w:val="105"/>
        </w:rPr>
        <w:t>Water Usage</w:t>
      </w:r>
    </w:p>
    <w:p w14:paraId="2E8899D7" w14:textId="77777777" w:rsidR="00921BED" w:rsidRDefault="00921BED">
      <w:pPr>
        <w:pStyle w:val="BodyText"/>
        <w:rPr>
          <w:b/>
          <w:sz w:val="20"/>
        </w:rPr>
      </w:pPr>
    </w:p>
    <w:p w14:paraId="49829E67" w14:textId="77777777" w:rsidR="00921BED" w:rsidRDefault="00921BED">
      <w:pPr>
        <w:pStyle w:val="BodyText"/>
        <w:spacing w:before="3"/>
        <w:rPr>
          <w:b/>
          <w:sz w:val="20"/>
        </w:rPr>
      </w:pPr>
    </w:p>
    <w:p w14:paraId="3303B255" w14:textId="77777777" w:rsidR="00921BED" w:rsidRDefault="00E67270">
      <w:pPr>
        <w:pStyle w:val="BodyText"/>
        <w:spacing w:line="290" w:lineRule="auto"/>
        <w:ind w:left="251" w:right="439" w:hanging="2"/>
      </w:pPr>
      <w:r>
        <w:pict w14:anchorId="027F0E7C">
          <v:group id="_x0000_s1065" alt="" style="position:absolute;left:0;text-align:left;margin-left:82.45pt;margin-top:62.45pt;width:323.35pt;height:257.6pt;z-index:-16410112;mso-position-horizontal-relative:page" coordorigin="1649,1249" coordsize="6467,5152">
            <v:shape id="_x0000_s1066" type="#_x0000_t75" alt="" style="position:absolute;left:1773;top:1777;width:6039;height:3932">
              <v:imagedata r:id="rId75" o:title=""/>
            </v:shape>
            <v:shape id="_x0000_s1067" type="#_x0000_t202" alt="" style="position:absolute;left:1648;top:1249;width:6467;height:5152;mso-wrap-style:square;v-text-anchor:top" filled="f" stroked="f">
              <v:textbox inset="0,0,0,0">
                <w:txbxContent>
                  <w:p w14:paraId="5E19E09B" w14:textId="77777777" w:rsidR="00921BED" w:rsidRDefault="00921BED">
                    <w:pPr>
                      <w:spacing w:before="6"/>
                      <w:rPr>
                        <w:sz w:val="14"/>
                      </w:rPr>
                    </w:pPr>
                  </w:p>
                  <w:p w14:paraId="21CA93EB" w14:textId="77777777" w:rsidR="00921BED" w:rsidRDefault="00E67270">
                    <w:pPr>
                      <w:spacing w:before="1"/>
                      <w:ind w:left="1982" w:right="1719"/>
                      <w:jc w:val="center"/>
                      <w:rPr>
                        <w:rFonts w:ascii="Times New Roman"/>
                        <w:b/>
                        <w:sz w:val="16"/>
                      </w:rPr>
                    </w:pPr>
                    <w:r>
                      <w:rPr>
                        <w:rFonts w:ascii="Times New Roman"/>
                        <w:b/>
                        <w:color w:val="2D2631"/>
                        <w:sz w:val="16"/>
                      </w:rPr>
                      <w:t>camp</w:t>
                    </w:r>
                    <w:r>
                      <w:rPr>
                        <w:rFonts w:ascii="Times New Roman"/>
                        <w:b/>
                        <w:color w:val="483D56"/>
                        <w:sz w:val="16"/>
                      </w:rPr>
                      <w:t>us</w:t>
                    </w:r>
                    <w:r>
                      <w:rPr>
                        <w:rFonts w:ascii="Times New Roman"/>
                        <w:b/>
                        <w:color w:val="2D2631"/>
                        <w:sz w:val="16"/>
                      </w:rPr>
                      <w:t xml:space="preserve">Water </w:t>
                    </w:r>
                    <w:r>
                      <w:rPr>
                        <w:b/>
                        <w:color w:val="2D2631"/>
                        <w:sz w:val="15"/>
                      </w:rPr>
                      <w:t xml:space="preserve">Consumption </w:t>
                    </w:r>
                    <w:proofErr w:type="gramStart"/>
                    <w:r>
                      <w:rPr>
                        <w:rFonts w:ascii="Times New Roman"/>
                        <w:b/>
                        <w:color w:val="483D56"/>
                        <w:sz w:val="16"/>
                      </w:rPr>
                      <w:t xml:space="preserve">{ </w:t>
                    </w:r>
                    <w:r>
                      <w:rPr>
                        <w:rFonts w:ascii="Times New Roman"/>
                        <w:b/>
                        <w:color w:val="2D2631"/>
                        <w:sz w:val="16"/>
                      </w:rPr>
                      <w:t>2002</w:t>
                    </w:r>
                    <w:proofErr w:type="gramEnd"/>
                    <w:r>
                      <w:rPr>
                        <w:rFonts w:ascii="Times New Roman"/>
                        <w:b/>
                        <w:color w:val="2D2631"/>
                        <w:sz w:val="16"/>
                      </w:rPr>
                      <w:t>-16</w:t>
                    </w:r>
                    <w:r>
                      <w:rPr>
                        <w:rFonts w:ascii="Times New Roman"/>
                        <w:b/>
                        <w:color w:val="483D56"/>
                        <w:sz w:val="16"/>
                      </w:rPr>
                      <w:t>1</w:t>
                    </w:r>
                  </w:p>
                  <w:p w14:paraId="739970A4" w14:textId="77777777" w:rsidR="00921BED" w:rsidRDefault="00921BED">
                    <w:pPr>
                      <w:rPr>
                        <w:rFonts w:ascii="Times New Roman"/>
                        <w:b/>
                        <w:sz w:val="18"/>
                      </w:rPr>
                    </w:pPr>
                  </w:p>
                  <w:p w14:paraId="60832E59" w14:textId="77777777" w:rsidR="00921BED" w:rsidRDefault="00921BED">
                    <w:pPr>
                      <w:rPr>
                        <w:rFonts w:ascii="Times New Roman"/>
                        <w:b/>
                        <w:sz w:val="18"/>
                      </w:rPr>
                    </w:pPr>
                  </w:p>
                  <w:p w14:paraId="23960664" w14:textId="77777777" w:rsidR="00921BED" w:rsidRDefault="00921BED">
                    <w:pPr>
                      <w:rPr>
                        <w:rFonts w:ascii="Times New Roman"/>
                        <w:b/>
                        <w:sz w:val="18"/>
                      </w:rPr>
                    </w:pPr>
                  </w:p>
                  <w:p w14:paraId="4D80000C" w14:textId="77777777" w:rsidR="00921BED" w:rsidRDefault="00921BED">
                    <w:pPr>
                      <w:rPr>
                        <w:rFonts w:ascii="Times New Roman"/>
                        <w:b/>
                        <w:sz w:val="18"/>
                      </w:rPr>
                    </w:pPr>
                  </w:p>
                  <w:p w14:paraId="428E9E68" w14:textId="77777777" w:rsidR="00921BED" w:rsidRDefault="00921BED">
                    <w:pPr>
                      <w:rPr>
                        <w:rFonts w:ascii="Times New Roman"/>
                        <w:b/>
                        <w:sz w:val="18"/>
                      </w:rPr>
                    </w:pPr>
                  </w:p>
                  <w:p w14:paraId="745FD1A5" w14:textId="77777777" w:rsidR="00921BED" w:rsidRDefault="00921BED">
                    <w:pPr>
                      <w:rPr>
                        <w:rFonts w:ascii="Times New Roman"/>
                        <w:b/>
                        <w:sz w:val="18"/>
                      </w:rPr>
                    </w:pPr>
                  </w:p>
                  <w:p w14:paraId="1AFAAD4A" w14:textId="77777777" w:rsidR="00921BED" w:rsidRDefault="00921BED">
                    <w:pPr>
                      <w:rPr>
                        <w:rFonts w:ascii="Times New Roman"/>
                        <w:b/>
                        <w:sz w:val="18"/>
                      </w:rPr>
                    </w:pPr>
                  </w:p>
                  <w:p w14:paraId="1DD6BD96" w14:textId="77777777" w:rsidR="00921BED" w:rsidRDefault="00921BED">
                    <w:pPr>
                      <w:rPr>
                        <w:rFonts w:ascii="Times New Roman"/>
                        <w:b/>
                        <w:sz w:val="18"/>
                      </w:rPr>
                    </w:pPr>
                  </w:p>
                  <w:p w14:paraId="5233E4D4" w14:textId="77777777" w:rsidR="00921BED" w:rsidRDefault="00921BED">
                    <w:pPr>
                      <w:rPr>
                        <w:rFonts w:ascii="Times New Roman"/>
                        <w:b/>
                        <w:sz w:val="18"/>
                      </w:rPr>
                    </w:pPr>
                  </w:p>
                  <w:p w14:paraId="2BDE81D8" w14:textId="77777777" w:rsidR="00921BED" w:rsidRDefault="00921BED">
                    <w:pPr>
                      <w:rPr>
                        <w:rFonts w:ascii="Times New Roman"/>
                        <w:b/>
                        <w:sz w:val="18"/>
                      </w:rPr>
                    </w:pPr>
                  </w:p>
                  <w:p w14:paraId="1227F35E" w14:textId="77777777" w:rsidR="00921BED" w:rsidRDefault="00921BED">
                    <w:pPr>
                      <w:rPr>
                        <w:rFonts w:ascii="Times New Roman"/>
                        <w:b/>
                        <w:sz w:val="18"/>
                      </w:rPr>
                    </w:pPr>
                  </w:p>
                  <w:p w14:paraId="21B023F5" w14:textId="77777777" w:rsidR="00921BED" w:rsidRDefault="00921BED">
                    <w:pPr>
                      <w:rPr>
                        <w:rFonts w:ascii="Times New Roman"/>
                        <w:b/>
                        <w:sz w:val="18"/>
                      </w:rPr>
                    </w:pPr>
                  </w:p>
                  <w:p w14:paraId="7D603A6D" w14:textId="77777777" w:rsidR="00921BED" w:rsidRDefault="00921BED">
                    <w:pPr>
                      <w:rPr>
                        <w:rFonts w:ascii="Times New Roman"/>
                        <w:b/>
                        <w:sz w:val="18"/>
                      </w:rPr>
                    </w:pPr>
                  </w:p>
                  <w:p w14:paraId="6FAE724A" w14:textId="77777777" w:rsidR="00921BED" w:rsidRDefault="00921BED">
                    <w:pPr>
                      <w:rPr>
                        <w:rFonts w:ascii="Times New Roman"/>
                        <w:b/>
                        <w:sz w:val="18"/>
                      </w:rPr>
                    </w:pPr>
                  </w:p>
                  <w:p w14:paraId="1263631E" w14:textId="77777777" w:rsidR="00921BED" w:rsidRDefault="00921BED">
                    <w:pPr>
                      <w:rPr>
                        <w:rFonts w:ascii="Times New Roman"/>
                        <w:b/>
                        <w:sz w:val="18"/>
                      </w:rPr>
                    </w:pPr>
                  </w:p>
                  <w:p w14:paraId="09DE2E79" w14:textId="77777777" w:rsidR="00921BED" w:rsidRDefault="00921BED">
                    <w:pPr>
                      <w:rPr>
                        <w:rFonts w:ascii="Times New Roman"/>
                        <w:b/>
                        <w:sz w:val="18"/>
                      </w:rPr>
                    </w:pPr>
                  </w:p>
                  <w:p w14:paraId="2BA990C1" w14:textId="77777777" w:rsidR="00921BED" w:rsidRDefault="00921BED">
                    <w:pPr>
                      <w:rPr>
                        <w:rFonts w:ascii="Times New Roman"/>
                        <w:b/>
                        <w:sz w:val="18"/>
                      </w:rPr>
                    </w:pPr>
                  </w:p>
                  <w:p w14:paraId="232309D1" w14:textId="77777777" w:rsidR="00921BED" w:rsidRDefault="00921BED">
                    <w:pPr>
                      <w:rPr>
                        <w:rFonts w:ascii="Times New Roman"/>
                        <w:b/>
                        <w:sz w:val="18"/>
                      </w:rPr>
                    </w:pPr>
                  </w:p>
                  <w:p w14:paraId="123C5844" w14:textId="77777777" w:rsidR="00921BED" w:rsidRDefault="00921BED">
                    <w:pPr>
                      <w:rPr>
                        <w:rFonts w:ascii="Times New Roman"/>
                        <w:b/>
                        <w:sz w:val="18"/>
                      </w:rPr>
                    </w:pPr>
                  </w:p>
                  <w:p w14:paraId="3012EB2A" w14:textId="77777777" w:rsidR="00921BED" w:rsidRDefault="00921BED">
                    <w:pPr>
                      <w:rPr>
                        <w:rFonts w:ascii="Times New Roman"/>
                        <w:b/>
                        <w:sz w:val="18"/>
                      </w:rPr>
                    </w:pPr>
                  </w:p>
                  <w:p w14:paraId="60D48884" w14:textId="77777777" w:rsidR="00921BED" w:rsidRDefault="00921BED">
                    <w:pPr>
                      <w:spacing w:before="5"/>
                      <w:rPr>
                        <w:rFonts w:ascii="Times New Roman"/>
                        <w:b/>
                        <w:sz w:val="17"/>
                      </w:rPr>
                    </w:pPr>
                  </w:p>
                  <w:p w14:paraId="54861D1F" w14:textId="77777777" w:rsidR="00921BED" w:rsidRDefault="00E67270">
                    <w:pPr>
                      <w:tabs>
                        <w:tab w:val="left" w:pos="2776"/>
                      </w:tabs>
                      <w:spacing w:before="1"/>
                      <w:ind w:left="1314"/>
                      <w:rPr>
                        <w:b/>
                        <w:sz w:val="11"/>
                      </w:rPr>
                    </w:pPr>
                    <w:r>
                      <w:rPr>
                        <w:b/>
                        <w:color w:val="5485BD"/>
                        <w:w w:val="80"/>
                        <w:sz w:val="11"/>
                      </w:rPr>
                      <w:t>...</w:t>
                    </w:r>
                    <w:proofErr w:type="gramStart"/>
                    <w:r>
                      <w:rPr>
                        <w:b/>
                        <w:color w:val="5485BD"/>
                        <w:w w:val="80"/>
                        <w:sz w:val="11"/>
                      </w:rPr>
                      <w:t>.,_</w:t>
                    </w:r>
                    <w:proofErr w:type="gramEnd"/>
                    <w:r>
                      <w:rPr>
                        <w:b/>
                        <w:color w:val="776D75"/>
                        <w:w w:val="80"/>
                        <w:sz w:val="11"/>
                      </w:rPr>
                      <w:t>iN'</w:t>
                    </w:r>
                    <w:r>
                      <w:rPr>
                        <w:b/>
                        <w:color w:val="483D56"/>
                        <w:w w:val="80"/>
                        <w:sz w:val="11"/>
                      </w:rPr>
                      <w:t>e</w:t>
                    </w:r>
                    <w:r>
                      <w:rPr>
                        <w:b/>
                        <w:color w:val="546B8A"/>
                        <w:w w:val="80"/>
                        <w:sz w:val="11"/>
                      </w:rPr>
                      <w:t>1</w:t>
                    </w:r>
                    <w:r>
                      <w:rPr>
                        <w:rFonts w:ascii="Times New Roman" w:hAnsi="Times New Roman"/>
                        <w:b/>
                        <w:color w:val="605B69"/>
                        <w:w w:val="80"/>
                        <w:sz w:val="11"/>
                      </w:rPr>
                      <w:t>W</w:t>
                    </w:r>
                    <w:r>
                      <w:rPr>
                        <w:rFonts w:ascii="Times New Roman" w:hAnsi="Times New Roman"/>
                        <w:b/>
                        <w:color w:val="483D56"/>
                        <w:w w:val="80"/>
                        <w:sz w:val="11"/>
                      </w:rPr>
                      <w:t>il</w:t>
                    </w:r>
                    <w:r>
                      <w:rPr>
                        <w:rFonts w:ascii="Times New Roman" w:hAnsi="Times New Roman"/>
                        <w:b/>
                        <w:color w:val="677C93"/>
                        <w:w w:val="80"/>
                        <w:sz w:val="11"/>
                      </w:rPr>
                      <w:t>i</w:t>
                    </w:r>
                    <w:r>
                      <w:rPr>
                        <w:rFonts w:ascii="Times New Roman" w:hAnsi="Times New Roman"/>
                        <w:b/>
                        <w:color w:val="677C93"/>
                        <w:spacing w:val="-10"/>
                        <w:w w:val="80"/>
                        <w:sz w:val="11"/>
                      </w:rPr>
                      <w:t xml:space="preserve"> </w:t>
                    </w:r>
                    <w:r>
                      <w:rPr>
                        <w:rFonts w:ascii="Times New Roman" w:hAnsi="Times New Roman"/>
                        <w:b/>
                        <w:color w:val="483D56"/>
                        <w:w w:val="80"/>
                        <w:sz w:val="11"/>
                      </w:rPr>
                      <w:t>er</w:t>
                    </w:r>
                    <w:r>
                      <w:rPr>
                        <w:rFonts w:ascii="Times New Roman" w:hAnsi="Times New Roman"/>
                        <w:b/>
                        <w:color w:val="483D56"/>
                        <w:spacing w:val="17"/>
                        <w:w w:val="80"/>
                        <w:sz w:val="11"/>
                      </w:rPr>
                      <w:t xml:space="preserve"> </w:t>
                    </w:r>
                    <w:r>
                      <w:rPr>
                        <w:b/>
                        <w:color w:val="483D56"/>
                        <w:w w:val="80"/>
                        <w:sz w:val="11"/>
                      </w:rPr>
                      <w:t>Consumption</w:t>
                    </w:r>
                    <w:r>
                      <w:rPr>
                        <w:b/>
                        <w:color w:val="483D56"/>
                        <w:w w:val="80"/>
                        <w:sz w:val="11"/>
                      </w:rPr>
                      <w:tab/>
                    </w:r>
                    <w:r>
                      <w:rPr>
                        <w:rFonts w:ascii="Times New Roman" w:hAnsi="Times New Roman"/>
                        <w:b/>
                        <w:color w:val="C15754"/>
                        <w:w w:val="95"/>
                        <w:sz w:val="11"/>
                      </w:rPr>
                      <w:t xml:space="preserve">- </w:t>
                    </w:r>
                    <w:r>
                      <w:rPr>
                        <w:rFonts w:ascii="Times New Roman" w:hAnsi="Times New Roman"/>
                        <w:b/>
                        <w:color w:val="605B69"/>
                        <w:w w:val="95"/>
                        <w:sz w:val="11"/>
                      </w:rPr>
                      <w:t>W</w:t>
                    </w:r>
                    <w:r>
                      <w:rPr>
                        <w:rFonts w:ascii="Times New Roman" w:hAnsi="Times New Roman"/>
                        <w:b/>
                        <w:color w:val="483D56"/>
                        <w:w w:val="95"/>
                        <w:sz w:val="11"/>
                      </w:rPr>
                      <w:t>il</w:t>
                    </w:r>
                    <w:r>
                      <w:rPr>
                        <w:rFonts w:ascii="Times New Roman" w:hAnsi="Times New Roman"/>
                        <w:b/>
                        <w:color w:val="605B69"/>
                        <w:w w:val="95"/>
                        <w:sz w:val="11"/>
                      </w:rPr>
                      <w:t xml:space="preserve">i </w:t>
                    </w:r>
                    <w:r>
                      <w:rPr>
                        <w:rFonts w:ascii="Times New Roman" w:hAnsi="Times New Roman"/>
                        <w:b/>
                        <w:color w:val="483D56"/>
                        <w:w w:val="95"/>
                        <w:sz w:val="11"/>
                      </w:rPr>
                      <w:t xml:space="preserve">er Cmsumptlm / </w:t>
                    </w:r>
                    <w:r>
                      <w:rPr>
                        <w:b/>
                        <w:color w:val="605B69"/>
                        <w:w w:val="95"/>
                        <w:sz w:val="11"/>
                      </w:rPr>
                      <w:t>Srude</w:t>
                    </w:r>
                    <w:r>
                      <w:rPr>
                        <w:b/>
                        <w:color w:val="483D56"/>
                        <w:w w:val="95"/>
                        <w:sz w:val="11"/>
                      </w:rPr>
                      <w:t>nt/</w:t>
                    </w:r>
                    <w:r>
                      <w:rPr>
                        <w:b/>
                        <w:color w:val="483D56"/>
                        <w:spacing w:val="1"/>
                        <w:w w:val="95"/>
                        <w:sz w:val="11"/>
                      </w:rPr>
                      <w:t xml:space="preserve"> </w:t>
                    </w:r>
                    <w:r>
                      <w:rPr>
                        <w:b/>
                        <w:color w:val="605B69"/>
                        <w:spacing w:val="-6"/>
                        <w:w w:val="95"/>
                        <w:sz w:val="11"/>
                      </w:rPr>
                      <w:t>'l'</w:t>
                    </w:r>
                    <w:r>
                      <w:rPr>
                        <w:b/>
                        <w:color w:val="483D56"/>
                        <w:spacing w:val="-6"/>
                        <w:w w:val="95"/>
                        <w:sz w:val="11"/>
                      </w:rPr>
                      <w:t>e</w:t>
                    </w:r>
                    <w:r>
                      <w:rPr>
                        <w:b/>
                        <w:color w:val="75B1D3"/>
                        <w:spacing w:val="-6"/>
                        <w:w w:val="95"/>
                        <w:sz w:val="11"/>
                      </w:rPr>
                      <w:t>·</w:t>
                    </w:r>
                    <w:r>
                      <w:rPr>
                        <w:b/>
                        <w:color w:val="483D56"/>
                        <w:spacing w:val="-6"/>
                        <w:w w:val="95"/>
                        <w:sz w:val="11"/>
                      </w:rPr>
                      <w:t>ar</w:t>
                    </w:r>
                  </w:p>
                </w:txbxContent>
              </v:textbox>
            </v:shape>
            <w10:wrap anchorx="page"/>
          </v:group>
        </w:pict>
      </w:r>
      <w:r>
        <w:rPr>
          <w:w w:val="110"/>
        </w:rPr>
        <w:t>McMaster currently consumes about 500 000 m</w:t>
      </w:r>
      <w:r>
        <w:rPr>
          <w:w w:val="110"/>
          <w:position w:val="7"/>
          <w:sz w:val="14"/>
        </w:rPr>
        <w:t xml:space="preserve">3 </w:t>
      </w:r>
      <w:r>
        <w:rPr>
          <w:w w:val="110"/>
        </w:rPr>
        <w:t>of water. The largest demands are for use in residences, athletics, power plant cooling systems, laboratories and food preparation and serving.</w:t>
      </w:r>
    </w:p>
    <w:p w14:paraId="2FDD2359" w14:textId="77777777" w:rsidR="00921BED" w:rsidRDefault="00E67270">
      <w:pPr>
        <w:pStyle w:val="BodyText"/>
        <w:spacing w:before="7"/>
        <w:rPr>
          <w:sz w:val="23"/>
        </w:rPr>
      </w:pPr>
      <w:r>
        <w:pict w14:anchorId="4D0CE5F6">
          <v:group id="_x0000_s1061" alt="" style="position:absolute;margin-left:81.95pt;margin-top:15.6pt;width:324.75pt;height:259.55pt;z-index:-15707648;mso-wrap-distance-left:0;mso-wrap-distance-right:0;mso-position-horizontal-relative:page" coordorigin="1639,312" coordsize="6495,5191">
            <v:shape id="_x0000_s1062" alt="" style="position:absolute;left:1644;top:331;width:6476;height:5172" coordorigin="1644,331" coordsize="6476,5172" o:spt="100" adj="0,,0" path="m1644,5502r,-5171m8120,5502r,-5171e" filled="f" strokeweight=".16956mm">
              <v:stroke joinstyle="round"/>
              <v:formulas/>
              <v:path arrowok="t" o:connecttype="segments"/>
            </v:shape>
            <v:line id="_x0000_s1063" alt="" style="position:absolute" from="1654,321" to="8134,321" strokeweight=".33908mm"/>
            <v:line id="_x0000_s1064" alt="" style="position:absolute" from="1654,5488" to="8115,5488" strokeweight=".16953mm"/>
            <w10:wrap type="topAndBottom" anchorx="page"/>
          </v:group>
        </w:pict>
      </w:r>
    </w:p>
    <w:p w14:paraId="51A1D736" w14:textId="77777777" w:rsidR="00921BED" w:rsidRDefault="00E67270">
      <w:pPr>
        <w:spacing w:before="75"/>
        <w:ind w:left="248"/>
        <w:rPr>
          <w:sz w:val="10"/>
        </w:rPr>
      </w:pPr>
      <w:r>
        <w:rPr>
          <w:w w:val="105"/>
          <w:sz w:val="16"/>
        </w:rPr>
        <w:t>Table 1: Campus water consumption from 20 0 2-2016</w:t>
      </w:r>
      <w:r>
        <w:rPr>
          <w:w w:val="105"/>
          <w:position w:val="5"/>
          <w:sz w:val="10"/>
        </w:rPr>
        <w:t>82</w:t>
      </w:r>
    </w:p>
    <w:p w14:paraId="48CA1034" w14:textId="77777777" w:rsidR="00921BED" w:rsidRDefault="00921BED">
      <w:pPr>
        <w:pStyle w:val="BodyText"/>
        <w:spacing w:before="7"/>
      </w:pPr>
    </w:p>
    <w:p w14:paraId="0ADC6FB7" w14:textId="77777777" w:rsidR="00921BED" w:rsidRDefault="00E67270">
      <w:pPr>
        <w:pStyle w:val="BodyText"/>
        <w:spacing w:line="288" w:lineRule="auto"/>
        <w:ind w:left="248" w:right="439" w:firstLine="2"/>
      </w:pPr>
      <w:r>
        <w:rPr>
          <w:w w:val="110"/>
        </w:rPr>
        <w:t>The university should assess where water is being consumed and target specific areas where additional conservation where possible. Students believe that McMaster should continue its progress to reducing</w:t>
      </w:r>
      <w:r>
        <w:rPr>
          <w:w w:val="110"/>
        </w:rPr>
        <w:t xml:space="preserve"> water usage and develop a Water Management Plan to outline strategies for further waster</w:t>
      </w:r>
      <w:r>
        <w:rPr>
          <w:spacing w:val="-19"/>
          <w:w w:val="110"/>
        </w:rPr>
        <w:t xml:space="preserve"> </w:t>
      </w:r>
      <w:r>
        <w:rPr>
          <w:w w:val="110"/>
        </w:rPr>
        <w:t>conservation.</w:t>
      </w:r>
    </w:p>
    <w:p w14:paraId="45B66445" w14:textId="77777777" w:rsidR="00921BED" w:rsidRDefault="00E67270">
      <w:pPr>
        <w:pStyle w:val="BodyText"/>
        <w:spacing w:before="198"/>
        <w:ind w:left="249"/>
      </w:pPr>
      <w:r>
        <w:rPr>
          <w:w w:val="110"/>
        </w:rPr>
        <w:t>McMaster Water Management Plan should consider such aspects as:</w:t>
      </w:r>
    </w:p>
    <w:p w14:paraId="01318C07" w14:textId="77777777" w:rsidR="00921BED" w:rsidRDefault="00921BED">
      <w:pPr>
        <w:pStyle w:val="BodyText"/>
        <w:rPr>
          <w:sz w:val="20"/>
        </w:rPr>
      </w:pPr>
    </w:p>
    <w:p w14:paraId="64D59DAA" w14:textId="77777777" w:rsidR="00921BED" w:rsidRDefault="00E67270">
      <w:pPr>
        <w:pStyle w:val="BodyText"/>
        <w:spacing w:before="2"/>
        <w:rPr>
          <w:sz w:val="28"/>
        </w:rPr>
      </w:pPr>
      <w:r>
        <w:pict w14:anchorId="3BAD345E">
          <v:shape id="_x0000_s1060" alt="" style="position:absolute;margin-left:72.1pt;margin-top:18.4pt;width:144.25pt;height:.1pt;z-index:-1570713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720E7AA4" w14:textId="77777777" w:rsidR="00921BED" w:rsidRDefault="00E67270">
      <w:pPr>
        <w:spacing w:before="75"/>
        <w:ind w:left="247"/>
        <w:rPr>
          <w:sz w:val="16"/>
        </w:rPr>
      </w:pPr>
      <w:r>
        <w:rPr>
          <w:w w:val="110"/>
          <w:position w:val="5"/>
          <w:sz w:val="10"/>
        </w:rPr>
        <w:t xml:space="preserve">82 </w:t>
      </w:r>
      <w:r>
        <w:rPr>
          <w:w w:val="110"/>
          <w:sz w:val="16"/>
        </w:rPr>
        <w:t>McMaster University Facility Services, 2016. Sustainability Annual Report.</w:t>
      </w:r>
    </w:p>
    <w:p w14:paraId="3083E2DC" w14:textId="77777777" w:rsidR="00921BED" w:rsidRDefault="00E67270">
      <w:pPr>
        <w:spacing w:before="8" w:line="249" w:lineRule="auto"/>
        <w:ind w:left="247" w:right="267" w:firstLine="3"/>
        <w:rPr>
          <w:sz w:val="16"/>
        </w:rPr>
      </w:pPr>
      <w:hyperlink r:id="rId76">
        <w:r>
          <w:rPr>
            <w:w w:val="110"/>
            <w:sz w:val="16"/>
          </w:rPr>
          <w:t>https://www.mcmaster.ca/</w:t>
        </w:r>
      </w:hyperlink>
      <w:r>
        <w:rPr>
          <w:w w:val="110"/>
          <w:sz w:val="16"/>
        </w:rPr>
        <w:t>sustaina</w:t>
      </w:r>
      <w:hyperlink r:id="rId77">
        <w:r>
          <w:rPr>
            <w:w w:val="110"/>
            <w:sz w:val="16"/>
          </w:rPr>
          <w:t xml:space="preserve">bil </w:t>
        </w:r>
      </w:hyperlink>
      <w:r>
        <w:rPr>
          <w:w w:val="110"/>
          <w:sz w:val="16"/>
        </w:rPr>
        <w:t>ity /documents/ Annual%20Report%202016.pdf#page=15, accessed February 2018.</w:t>
      </w:r>
    </w:p>
    <w:p w14:paraId="4EA2E05F" w14:textId="77777777" w:rsidR="00921BED" w:rsidRDefault="00921BED">
      <w:pPr>
        <w:spacing w:line="249" w:lineRule="auto"/>
        <w:rPr>
          <w:sz w:val="16"/>
        </w:rPr>
        <w:sectPr w:rsidR="00921BED">
          <w:pgSz w:w="12240" w:h="15840"/>
          <w:pgMar w:top="1500" w:right="1180" w:bottom="940" w:left="1200" w:header="0" w:footer="735" w:gutter="0"/>
          <w:cols w:space="720"/>
        </w:sectPr>
      </w:pPr>
    </w:p>
    <w:p w14:paraId="59867D2B" w14:textId="77777777" w:rsidR="00921BED" w:rsidRDefault="00E67270">
      <w:pPr>
        <w:pStyle w:val="ListParagraph"/>
        <w:numPr>
          <w:ilvl w:val="0"/>
          <w:numId w:val="1"/>
        </w:numPr>
        <w:tabs>
          <w:tab w:val="left" w:pos="972"/>
          <w:tab w:val="left" w:pos="973"/>
        </w:tabs>
        <w:spacing w:before="67" w:line="288" w:lineRule="auto"/>
        <w:ind w:right="361" w:hanging="373"/>
      </w:pPr>
      <w:r>
        <w:rPr>
          <w:w w:val="110"/>
        </w:rPr>
        <w:lastRenderedPageBreak/>
        <w:t xml:space="preserve">Standards for plumbing fixtures for use at McMaster University. The standards need to be detailed and address the different typed of fixtures that may be needed in different settings at McMaster University (residence, public washroom being renovated in an </w:t>
      </w:r>
      <w:r>
        <w:rPr>
          <w:w w:val="110"/>
        </w:rPr>
        <w:t>existing building, washrooms in a new building).</w:t>
      </w:r>
    </w:p>
    <w:p w14:paraId="177CC09A" w14:textId="77777777" w:rsidR="00921BED" w:rsidRDefault="00E67270">
      <w:pPr>
        <w:pStyle w:val="ListParagraph"/>
        <w:numPr>
          <w:ilvl w:val="0"/>
          <w:numId w:val="1"/>
        </w:numPr>
        <w:tabs>
          <w:tab w:val="left" w:pos="970"/>
          <w:tab w:val="left" w:pos="971"/>
        </w:tabs>
        <w:ind w:left="970" w:hanging="371"/>
      </w:pPr>
      <w:r>
        <w:rPr>
          <w:w w:val="110"/>
        </w:rPr>
        <w:t>Development of a McMaster University Water Conservation</w:t>
      </w:r>
      <w:r>
        <w:rPr>
          <w:spacing w:val="9"/>
          <w:w w:val="110"/>
        </w:rPr>
        <w:t xml:space="preserve"> </w:t>
      </w:r>
      <w:r>
        <w:rPr>
          <w:w w:val="110"/>
        </w:rPr>
        <w:t>Policy.</w:t>
      </w:r>
    </w:p>
    <w:p w14:paraId="27F58F97" w14:textId="77777777" w:rsidR="00921BED" w:rsidRDefault="00E67270">
      <w:pPr>
        <w:pStyle w:val="ListParagraph"/>
        <w:numPr>
          <w:ilvl w:val="0"/>
          <w:numId w:val="1"/>
        </w:numPr>
        <w:tabs>
          <w:tab w:val="left" w:pos="978"/>
          <w:tab w:val="left" w:pos="979"/>
        </w:tabs>
        <w:spacing w:before="50" w:line="288" w:lineRule="auto"/>
        <w:ind w:left="968" w:right="1215" w:hanging="369"/>
      </w:pPr>
      <w:r>
        <w:rPr>
          <w:w w:val="110"/>
        </w:rPr>
        <w:t>A review of all laboratory equipment to ensure that water efficiency is considered.</w:t>
      </w:r>
    </w:p>
    <w:p w14:paraId="12925DD0" w14:textId="77777777" w:rsidR="00921BED" w:rsidRDefault="00E67270">
      <w:pPr>
        <w:pStyle w:val="ListParagraph"/>
        <w:numPr>
          <w:ilvl w:val="0"/>
          <w:numId w:val="1"/>
        </w:numPr>
        <w:tabs>
          <w:tab w:val="left" w:pos="978"/>
          <w:tab w:val="left" w:pos="979"/>
        </w:tabs>
        <w:spacing w:before="3" w:line="288" w:lineRule="auto"/>
        <w:ind w:left="970" w:right="1263" w:hanging="371"/>
      </w:pPr>
      <w:r>
        <w:rPr>
          <w:w w:val="115"/>
        </w:rPr>
        <w:t>An</w:t>
      </w:r>
      <w:r>
        <w:rPr>
          <w:spacing w:val="-29"/>
          <w:w w:val="115"/>
        </w:rPr>
        <w:t xml:space="preserve"> </w:t>
      </w:r>
      <w:r>
        <w:rPr>
          <w:w w:val="115"/>
        </w:rPr>
        <w:t>assessment</w:t>
      </w:r>
      <w:r>
        <w:rPr>
          <w:spacing w:val="-8"/>
          <w:w w:val="115"/>
        </w:rPr>
        <w:t xml:space="preserve"> </w:t>
      </w:r>
      <w:r>
        <w:rPr>
          <w:w w:val="115"/>
        </w:rPr>
        <w:t>of</w:t>
      </w:r>
      <w:r>
        <w:rPr>
          <w:spacing w:val="-11"/>
          <w:w w:val="115"/>
        </w:rPr>
        <w:t xml:space="preserve"> </w:t>
      </w:r>
      <w:r>
        <w:rPr>
          <w:w w:val="115"/>
        </w:rPr>
        <w:t>the</w:t>
      </w:r>
      <w:r>
        <w:rPr>
          <w:spacing w:val="-9"/>
          <w:w w:val="115"/>
        </w:rPr>
        <w:t xml:space="preserve"> </w:t>
      </w:r>
      <w:r>
        <w:rPr>
          <w:w w:val="115"/>
        </w:rPr>
        <w:t>sewage</w:t>
      </w:r>
      <w:r>
        <w:rPr>
          <w:spacing w:val="-20"/>
          <w:w w:val="115"/>
        </w:rPr>
        <w:t xml:space="preserve"> </w:t>
      </w:r>
      <w:r>
        <w:rPr>
          <w:w w:val="115"/>
        </w:rPr>
        <w:t>infrastructure</w:t>
      </w:r>
      <w:r>
        <w:rPr>
          <w:spacing w:val="-34"/>
          <w:w w:val="115"/>
        </w:rPr>
        <w:t xml:space="preserve"> </w:t>
      </w:r>
      <w:r>
        <w:rPr>
          <w:w w:val="115"/>
        </w:rPr>
        <w:t>that</w:t>
      </w:r>
      <w:r>
        <w:rPr>
          <w:spacing w:val="-16"/>
          <w:w w:val="115"/>
        </w:rPr>
        <w:t xml:space="preserve"> </w:t>
      </w:r>
      <w:r>
        <w:rPr>
          <w:w w:val="115"/>
        </w:rPr>
        <w:t>is</w:t>
      </w:r>
      <w:r>
        <w:rPr>
          <w:spacing w:val="-25"/>
          <w:w w:val="115"/>
        </w:rPr>
        <w:t xml:space="preserve"> </w:t>
      </w:r>
      <w:r>
        <w:rPr>
          <w:w w:val="115"/>
        </w:rPr>
        <w:t>needed</w:t>
      </w:r>
      <w:r>
        <w:rPr>
          <w:spacing w:val="-22"/>
          <w:w w:val="115"/>
        </w:rPr>
        <w:t xml:space="preserve"> </w:t>
      </w:r>
      <w:r>
        <w:rPr>
          <w:w w:val="115"/>
        </w:rPr>
        <w:t>to</w:t>
      </w:r>
      <w:r>
        <w:rPr>
          <w:spacing w:val="-9"/>
          <w:w w:val="115"/>
        </w:rPr>
        <w:t xml:space="preserve"> </w:t>
      </w:r>
      <w:r>
        <w:rPr>
          <w:w w:val="115"/>
        </w:rPr>
        <w:t>support decreased flow</w:t>
      </w:r>
      <w:r>
        <w:rPr>
          <w:spacing w:val="-31"/>
          <w:w w:val="115"/>
        </w:rPr>
        <w:t xml:space="preserve"> </w:t>
      </w:r>
      <w:r>
        <w:rPr>
          <w:w w:val="115"/>
        </w:rPr>
        <w:t>rates.</w:t>
      </w:r>
    </w:p>
    <w:p w14:paraId="1425B2C2" w14:textId="77777777" w:rsidR="00921BED" w:rsidRDefault="00E67270">
      <w:pPr>
        <w:pStyle w:val="ListParagraph"/>
        <w:numPr>
          <w:ilvl w:val="0"/>
          <w:numId w:val="1"/>
        </w:numPr>
        <w:tabs>
          <w:tab w:val="left" w:pos="972"/>
          <w:tab w:val="left" w:pos="973"/>
        </w:tabs>
        <w:spacing w:line="288" w:lineRule="auto"/>
        <w:ind w:left="975" w:right="504" w:hanging="376"/>
      </w:pPr>
      <w:r>
        <w:rPr>
          <w:w w:val="110"/>
        </w:rPr>
        <w:t>The provision and maintenance of public drinking fountains and water bottle filling</w:t>
      </w:r>
      <w:r>
        <w:rPr>
          <w:spacing w:val="10"/>
          <w:w w:val="110"/>
        </w:rPr>
        <w:t xml:space="preserve"> </w:t>
      </w:r>
      <w:r>
        <w:rPr>
          <w:w w:val="110"/>
        </w:rPr>
        <w:t>stations.</w:t>
      </w:r>
    </w:p>
    <w:p w14:paraId="054766D1" w14:textId="77777777" w:rsidR="00921BED" w:rsidRDefault="00E67270">
      <w:pPr>
        <w:pStyle w:val="ListParagraph"/>
        <w:numPr>
          <w:ilvl w:val="0"/>
          <w:numId w:val="1"/>
        </w:numPr>
        <w:tabs>
          <w:tab w:val="left" w:pos="971"/>
          <w:tab w:val="left" w:pos="972"/>
        </w:tabs>
        <w:spacing w:line="256" w:lineRule="exact"/>
        <w:ind w:left="971"/>
      </w:pPr>
      <w:r>
        <w:rPr>
          <w:w w:val="110"/>
        </w:rPr>
        <w:t>Impact on the capacity of the sewage pumping</w:t>
      </w:r>
      <w:r>
        <w:rPr>
          <w:spacing w:val="57"/>
          <w:w w:val="110"/>
        </w:rPr>
        <w:t xml:space="preserve"> </w:t>
      </w:r>
      <w:r>
        <w:rPr>
          <w:w w:val="110"/>
        </w:rPr>
        <w:t>station.</w:t>
      </w:r>
    </w:p>
    <w:p w14:paraId="1F400518" w14:textId="77777777" w:rsidR="00921BED" w:rsidRDefault="00E67270">
      <w:pPr>
        <w:pStyle w:val="ListParagraph"/>
        <w:numPr>
          <w:ilvl w:val="0"/>
          <w:numId w:val="1"/>
        </w:numPr>
        <w:tabs>
          <w:tab w:val="left" w:pos="969"/>
          <w:tab w:val="left" w:pos="971"/>
        </w:tabs>
        <w:spacing w:before="38" w:line="288" w:lineRule="auto"/>
        <w:ind w:left="973" w:right="626" w:hanging="373"/>
      </w:pPr>
      <w:r>
        <w:rPr>
          <w:w w:val="115"/>
        </w:rPr>
        <w:t xml:space="preserve">Exploring further opportunities for using grey water and/or </w:t>
      </w:r>
      <w:proofErr w:type="gramStart"/>
      <w:r>
        <w:rPr>
          <w:w w:val="115"/>
        </w:rPr>
        <w:t>rain wat</w:t>
      </w:r>
      <w:r>
        <w:rPr>
          <w:w w:val="115"/>
        </w:rPr>
        <w:t>er</w:t>
      </w:r>
      <w:proofErr w:type="gramEnd"/>
      <w:r>
        <w:rPr>
          <w:w w:val="115"/>
        </w:rPr>
        <w:t xml:space="preserve"> from roof</w:t>
      </w:r>
      <w:r>
        <w:rPr>
          <w:spacing w:val="7"/>
          <w:w w:val="115"/>
        </w:rPr>
        <w:t xml:space="preserve"> </w:t>
      </w:r>
      <w:r>
        <w:rPr>
          <w:w w:val="115"/>
        </w:rPr>
        <w:t>areas.</w:t>
      </w:r>
    </w:p>
    <w:p w14:paraId="761020CA" w14:textId="77777777" w:rsidR="00921BED" w:rsidRDefault="00E67270">
      <w:pPr>
        <w:pStyle w:val="ListParagraph"/>
        <w:numPr>
          <w:ilvl w:val="0"/>
          <w:numId w:val="1"/>
        </w:numPr>
        <w:tabs>
          <w:tab w:val="left" w:pos="969"/>
          <w:tab w:val="left" w:pos="971"/>
        </w:tabs>
        <w:spacing w:line="292" w:lineRule="auto"/>
        <w:ind w:left="969" w:right="602" w:hanging="370"/>
      </w:pPr>
      <w:r>
        <w:rPr>
          <w:w w:val="110"/>
        </w:rPr>
        <w:t>Ensure that the implications of current and future sewer use bylaws and the associated cost are considered as part of the water management</w:t>
      </w:r>
      <w:r>
        <w:rPr>
          <w:spacing w:val="1"/>
          <w:w w:val="110"/>
        </w:rPr>
        <w:t xml:space="preserve"> </w:t>
      </w:r>
      <w:r>
        <w:rPr>
          <w:w w:val="110"/>
        </w:rPr>
        <w:t>plan.</w:t>
      </w:r>
    </w:p>
    <w:p w14:paraId="63C6D2A0" w14:textId="77777777" w:rsidR="00921BED" w:rsidRDefault="00E67270">
      <w:pPr>
        <w:pStyle w:val="ListParagraph"/>
        <w:numPr>
          <w:ilvl w:val="0"/>
          <w:numId w:val="1"/>
        </w:numPr>
        <w:tabs>
          <w:tab w:val="left" w:pos="969"/>
          <w:tab w:val="left" w:pos="971"/>
        </w:tabs>
        <w:spacing w:line="246" w:lineRule="exact"/>
        <w:ind w:left="970" w:hanging="371"/>
      </w:pPr>
      <w:r>
        <w:rPr>
          <w:w w:val="110"/>
        </w:rPr>
        <w:t>Exploring reduction of water usage in washrooms and showers in</w:t>
      </w:r>
      <w:r>
        <w:rPr>
          <w:spacing w:val="11"/>
          <w:w w:val="110"/>
        </w:rPr>
        <w:t xml:space="preserve"> </w:t>
      </w:r>
      <w:r>
        <w:rPr>
          <w:w w:val="110"/>
        </w:rPr>
        <w:t>residence</w:t>
      </w:r>
    </w:p>
    <w:p w14:paraId="5D8B3E08" w14:textId="77777777" w:rsidR="00921BED" w:rsidRDefault="00E67270">
      <w:pPr>
        <w:pStyle w:val="BodyText"/>
        <w:spacing w:before="49"/>
        <w:ind w:left="970"/>
      </w:pPr>
      <w:r>
        <w:rPr>
          <w:w w:val="110"/>
        </w:rPr>
        <w:t>such as retrofitting taps to be more e</w:t>
      </w:r>
      <w:r>
        <w:rPr>
          <w:w w:val="110"/>
        </w:rPr>
        <w:t>fficient and showers</w:t>
      </w:r>
    </w:p>
    <w:p w14:paraId="41D7A70D" w14:textId="77777777" w:rsidR="00921BED" w:rsidRDefault="00921BED">
      <w:pPr>
        <w:sectPr w:rsidR="00921BED">
          <w:pgSz w:w="12240" w:h="15840"/>
          <w:pgMar w:top="1380" w:right="1180" w:bottom="940" w:left="1200" w:header="0" w:footer="735" w:gutter="0"/>
          <w:cols w:space="720"/>
        </w:sectPr>
      </w:pPr>
    </w:p>
    <w:p w14:paraId="09307804" w14:textId="77777777" w:rsidR="00921BED" w:rsidRDefault="00E67270">
      <w:pPr>
        <w:pStyle w:val="Heading1"/>
        <w:ind w:left="256"/>
      </w:pPr>
      <w:bookmarkStart w:id="15" w:name="_TOC_250005"/>
      <w:bookmarkEnd w:id="15"/>
      <w:r>
        <w:rPr>
          <w:w w:val="105"/>
        </w:rPr>
        <w:lastRenderedPageBreak/>
        <w:t>Accountability and Innovation</w:t>
      </w:r>
    </w:p>
    <w:p w14:paraId="2378E036" w14:textId="77777777" w:rsidR="00921BED" w:rsidRDefault="00E67270">
      <w:pPr>
        <w:pStyle w:val="Heading2"/>
        <w:ind w:left="247"/>
      </w:pPr>
      <w:r>
        <w:pict w14:anchorId="78DD64D5">
          <v:group id="_x0000_s1056" alt="" style="position:absolute;left:0;text-align:left;margin-left:65.4pt;margin-top:14.75pt;width:481.75pt;height:521pt;z-index:-16409600;mso-position-horizontal-relative:page" coordorigin="1308,295" coordsize="9635,10420">
            <v:line id="_x0000_s1057" alt="" style="position:absolute" from="1327,10714" to="1327,295" strokeweight=".25439mm"/>
            <v:line id="_x0000_s1058" alt="" style="position:absolute" from="10928,10714" to="10928,295" strokeweight=".16961mm"/>
            <v:shape id="_x0000_s1059" alt="" style="position:absolute;left:1307;top:314;width:9635;height:10376" coordorigin="1308,314" coordsize="9635,10376" o:spt="100" adj="0,,0" path="m1308,314r9634,m1308,10690r9634,e" filled="f" strokeweight=".25436mm">
              <v:stroke joinstyle="round"/>
              <v:formulas/>
              <v:path arrowok="t" o:connecttype="segments"/>
            </v:shape>
            <w10:wrap anchorx="page"/>
          </v:group>
        </w:pict>
      </w:r>
      <w:bookmarkStart w:id="16" w:name="_TOC_250004"/>
      <w:bookmarkEnd w:id="16"/>
      <w:r>
        <w:rPr>
          <w:w w:val="105"/>
        </w:rPr>
        <w:t>Transparency, Outreach, and Accountability</w:t>
      </w:r>
    </w:p>
    <w:p w14:paraId="6F3E3847" w14:textId="77777777" w:rsidR="00921BED" w:rsidRDefault="00E67270">
      <w:pPr>
        <w:spacing w:before="78" w:line="249" w:lineRule="auto"/>
        <w:ind w:left="248" w:right="439" w:firstLine="2"/>
        <w:rPr>
          <w:sz w:val="20"/>
        </w:rPr>
      </w:pPr>
      <w:r>
        <w:rPr>
          <w:w w:val="110"/>
          <w:sz w:val="20"/>
        </w:rPr>
        <w:t>Principle: The energy usage, water management, and waste management on campus should be communicated clearly and transparently.</w:t>
      </w:r>
    </w:p>
    <w:p w14:paraId="4101F2A1" w14:textId="77777777" w:rsidR="00921BED" w:rsidRDefault="00921BED">
      <w:pPr>
        <w:pStyle w:val="BodyText"/>
        <w:spacing w:before="1"/>
        <w:rPr>
          <w:sz w:val="21"/>
        </w:rPr>
      </w:pPr>
    </w:p>
    <w:p w14:paraId="02C5E7A1" w14:textId="77777777" w:rsidR="00921BED" w:rsidRDefault="00E67270">
      <w:pPr>
        <w:spacing w:line="249" w:lineRule="auto"/>
        <w:ind w:left="249" w:right="267" w:firstLine="1"/>
        <w:rPr>
          <w:sz w:val="20"/>
        </w:rPr>
      </w:pPr>
      <w:r>
        <w:rPr>
          <w:w w:val="110"/>
          <w:sz w:val="20"/>
        </w:rPr>
        <w:t>Principle: Stud</w:t>
      </w:r>
      <w:r>
        <w:rPr>
          <w:w w:val="110"/>
          <w:sz w:val="20"/>
        </w:rPr>
        <w:t>ents are stakeholders in the well functioning of the University and should have ease of access to information about the university's environmental practices.</w:t>
      </w:r>
    </w:p>
    <w:p w14:paraId="7D53B67E" w14:textId="77777777" w:rsidR="00921BED" w:rsidRDefault="00921BED">
      <w:pPr>
        <w:pStyle w:val="BodyText"/>
        <w:spacing w:before="1"/>
        <w:rPr>
          <w:sz w:val="21"/>
        </w:rPr>
      </w:pPr>
    </w:p>
    <w:p w14:paraId="0F8D0A06" w14:textId="77777777" w:rsidR="00921BED" w:rsidRDefault="00E67270">
      <w:pPr>
        <w:spacing w:line="249" w:lineRule="auto"/>
        <w:ind w:left="248" w:firstLine="3"/>
        <w:rPr>
          <w:sz w:val="20"/>
        </w:rPr>
      </w:pPr>
      <w:r>
        <w:rPr>
          <w:w w:val="110"/>
          <w:sz w:val="20"/>
        </w:rPr>
        <w:t>Concern: Students have reported cases of unclean or discoloured drinking water in various buildings across campus.</w:t>
      </w:r>
    </w:p>
    <w:p w14:paraId="30C6312B" w14:textId="77777777" w:rsidR="00921BED" w:rsidRDefault="00921BED">
      <w:pPr>
        <w:pStyle w:val="BodyText"/>
        <w:spacing w:before="1"/>
        <w:rPr>
          <w:sz w:val="21"/>
        </w:rPr>
      </w:pPr>
    </w:p>
    <w:p w14:paraId="3E58FFCF" w14:textId="77777777" w:rsidR="00921BED" w:rsidRDefault="00E67270">
      <w:pPr>
        <w:spacing w:line="249" w:lineRule="auto"/>
        <w:ind w:left="248" w:right="559" w:firstLine="2"/>
        <w:rPr>
          <w:sz w:val="20"/>
        </w:rPr>
      </w:pPr>
      <w:r>
        <w:rPr>
          <w:w w:val="110"/>
          <w:sz w:val="20"/>
        </w:rPr>
        <w:t>Concern: Students are not aware of single-stream recycling programs taking place on campus.</w:t>
      </w:r>
    </w:p>
    <w:p w14:paraId="775A8316" w14:textId="77777777" w:rsidR="00921BED" w:rsidRDefault="00921BED">
      <w:pPr>
        <w:pStyle w:val="BodyText"/>
        <w:spacing w:before="1"/>
        <w:rPr>
          <w:sz w:val="21"/>
        </w:rPr>
      </w:pPr>
    </w:p>
    <w:p w14:paraId="6663C97E" w14:textId="77777777" w:rsidR="00921BED" w:rsidRDefault="00E67270">
      <w:pPr>
        <w:ind w:left="251"/>
        <w:rPr>
          <w:sz w:val="20"/>
        </w:rPr>
      </w:pPr>
      <w:r>
        <w:rPr>
          <w:w w:val="110"/>
          <w:sz w:val="20"/>
        </w:rPr>
        <w:t>Concern: Students are not aware of matters regarding the institution's energy use.</w:t>
      </w:r>
    </w:p>
    <w:p w14:paraId="1D35D332" w14:textId="77777777" w:rsidR="00921BED" w:rsidRDefault="00921BED">
      <w:pPr>
        <w:pStyle w:val="BodyText"/>
        <w:spacing w:before="9"/>
        <w:rPr>
          <w:sz w:val="21"/>
        </w:rPr>
      </w:pPr>
    </w:p>
    <w:p w14:paraId="34F3F8A3" w14:textId="77777777" w:rsidR="00921BED" w:rsidRDefault="00E67270">
      <w:pPr>
        <w:spacing w:line="249" w:lineRule="auto"/>
        <w:ind w:left="256" w:right="267" w:hanging="5"/>
        <w:rPr>
          <w:sz w:val="20"/>
        </w:rPr>
      </w:pPr>
      <w:r>
        <w:rPr>
          <w:w w:val="110"/>
          <w:sz w:val="20"/>
        </w:rPr>
        <w:t>Concern: Students are not aware of how the University is disposing of waste, recyclables, e­ waste, and composting.</w:t>
      </w:r>
    </w:p>
    <w:p w14:paraId="0E964608" w14:textId="77777777" w:rsidR="00921BED" w:rsidRDefault="00921BED">
      <w:pPr>
        <w:pStyle w:val="BodyText"/>
        <w:spacing w:before="1"/>
        <w:rPr>
          <w:sz w:val="21"/>
        </w:rPr>
      </w:pPr>
    </w:p>
    <w:p w14:paraId="360958F4" w14:textId="77777777" w:rsidR="00921BED" w:rsidRDefault="00E67270">
      <w:pPr>
        <w:spacing w:line="249" w:lineRule="auto"/>
        <w:ind w:left="250" w:right="439" w:firstLine="1"/>
        <w:rPr>
          <w:sz w:val="20"/>
        </w:rPr>
      </w:pPr>
      <w:r>
        <w:rPr>
          <w:w w:val="110"/>
          <w:sz w:val="20"/>
        </w:rPr>
        <w:t>Concern: Due to a lack of up-to-date information, McMas</w:t>
      </w:r>
      <w:r>
        <w:rPr>
          <w:w w:val="110"/>
          <w:sz w:val="20"/>
        </w:rPr>
        <w:t>ter is unable to be held accountable for their waste management actions.</w:t>
      </w:r>
    </w:p>
    <w:p w14:paraId="1FA65D63" w14:textId="77777777" w:rsidR="00921BED" w:rsidRDefault="00921BED">
      <w:pPr>
        <w:pStyle w:val="BodyText"/>
        <w:spacing w:before="1"/>
        <w:rPr>
          <w:sz w:val="21"/>
        </w:rPr>
      </w:pPr>
    </w:p>
    <w:p w14:paraId="4C596326" w14:textId="77777777" w:rsidR="00921BED" w:rsidRDefault="00E67270">
      <w:pPr>
        <w:spacing w:line="249" w:lineRule="auto"/>
        <w:ind w:left="249" w:right="1087" w:firstLine="1"/>
        <w:rPr>
          <w:sz w:val="20"/>
        </w:rPr>
      </w:pPr>
      <w:r>
        <w:rPr>
          <w:w w:val="110"/>
          <w:sz w:val="20"/>
        </w:rPr>
        <w:t>Recommendation: The University should inform students of water quality and work to actively maintain drinkable water quality across campus.</w:t>
      </w:r>
    </w:p>
    <w:p w14:paraId="1C3D8DE3" w14:textId="77777777" w:rsidR="00921BED" w:rsidRDefault="00921BED">
      <w:pPr>
        <w:pStyle w:val="BodyText"/>
        <w:spacing w:before="1"/>
        <w:rPr>
          <w:sz w:val="21"/>
        </w:rPr>
      </w:pPr>
    </w:p>
    <w:p w14:paraId="0078F238" w14:textId="77777777" w:rsidR="00921BED" w:rsidRDefault="00E67270">
      <w:pPr>
        <w:spacing w:line="249" w:lineRule="auto"/>
        <w:ind w:left="250" w:right="439"/>
        <w:rPr>
          <w:sz w:val="20"/>
        </w:rPr>
      </w:pPr>
      <w:r>
        <w:rPr>
          <w:w w:val="110"/>
          <w:sz w:val="20"/>
        </w:rPr>
        <w:t>Recommendation: The University should inf</w:t>
      </w:r>
      <w:r>
        <w:rPr>
          <w:w w:val="110"/>
          <w:sz w:val="20"/>
        </w:rPr>
        <w:t>orm students more effectively of their waste disposal methods, recycling programs, e-waste disposal, and composting on campus.</w:t>
      </w:r>
    </w:p>
    <w:p w14:paraId="3AF0FD06" w14:textId="77777777" w:rsidR="00921BED" w:rsidRDefault="00921BED">
      <w:pPr>
        <w:pStyle w:val="BodyText"/>
        <w:spacing w:before="1"/>
        <w:rPr>
          <w:sz w:val="21"/>
        </w:rPr>
      </w:pPr>
    </w:p>
    <w:p w14:paraId="4A27AF3D" w14:textId="77777777" w:rsidR="00921BED" w:rsidRDefault="00E67270">
      <w:pPr>
        <w:spacing w:line="249" w:lineRule="auto"/>
        <w:ind w:left="248" w:right="267" w:firstLine="2"/>
        <w:rPr>
          <w:sz w:val="20"/>
        </w:rPr>
      </w:pPr>
      <w:r>
        <w:rPr>
          <w:w w:val="110"/>
          <w:sz w:val="20"/>
        </w:rPr>
        <w:t>Recommendation: The University should inform students of their energy use, and initiatives in place to decrease energy use.</w:t>
      </w:r>
    </w:p>
    <w:p w14:paraId="6F7A9737" w14:textId="77777777" w:rsidR="00921BED" w:rsidRDefault="00921BED">
      <w:pPr>
        <w:pStyle w:val="BodyText"/>
        <w:spacing w:before="1"/>
        <w:rPr>
          <w:sz w:val="21"/>
        </w:rPr>
      </w:pPr>
    </w:p>
    <w:p w14:paraId="4D0813F0" w14:textId="77777777" w:rsidR="00921BED" w:rsidRDefault="00E67270">
      <w:pPr>
        <w:spacing w:before="1" w:line="249" w:lineRule="auto"/>
        <w:ind w:left="244" w:right="267" w:firstLine="6"/>
        <w:rPr>
          <w:sz w:val="20"/>
        </w:rPr>
      </w:pPr>
      <w:r>
        <w:rPr>
          <w:w w:val="110"/>
          <w:sz w:val="20"/>
        </w:rPr>
        <w:t>Rec</w:t>
      </w:r>
      <w:r>
        <w:rPr>
          <w:w w:val="110"/>
          <w:sz w:val="20"/>
        </w:rPr>
        <w:t>ommendation: The University should use online (website, social media) and in person (posters, digital signage, signs on trash and waste disposal cans) means to educate the McMaster community.</w:t>
      </w:r>
    </w:p>
    <w:p w14:paraId="49F1BAE0" w14:textId="77777777" w:rsidR="00921BED" w:rsidRDefault="00921BED">
      <w:pPr>
        <w:pStyle w:val="BodyText"/>
        <w:spacing w:before="1"/>
        <w:rPr>
          <w:sz w:val="21"/>
        </w:rPr>
      </w:pPr>
    </w:p>
    <w:p w14:paraId="599AF14D" w14:textId="77777777" w:rsidR="00921BED" w:rsidRDefault="00E67270">
      <w:pPr>
        <w:spacing w:before="1" w:line="249" w:lineRule="auto"/>
        <w:ind w:left="248" w:right="439" w:firstLine="2"/>
        <w:rPr>
          <w:sz w:val="20"/>
        </w:rPr>
      </w:pPr>
      <w:r>
        <w:rPr>
          <w:w w:val="115"/>
          <w:sz w:val="20"/>
        </w:rPr>
        <w:t>Recommendation:</w:t>
      </w:r>
      <w:r>
        <w:rPr>
          <w:spacing w:val="-28"/>
          <w:w w:val="115"/>
          <w:sz w:val="20"/>
        </w:rPr>
        <w:t xml:space="preserve"> </w:t>
      </w:r>
      <w:r>
        <w:rPr>
          <w:w w:val="115"/>
          <w:sz w:val="20"/>
        </w:rPr>
        <w:t>The</w:t>
      </w:r>
      <w:r>
        <w:rPr>
          <w:spacing w:val="-22"/>
          <w:w w:val="115"/>
          <w:sz w:val="20"/>
        </w:rPr>
        <w:t xml:space="preserve"> </w:t>
      </w:r>
      <w:r>
        <w:rPr>
          <w:w w:val="115"/>
          <w:sz w:val="20"/>
        </w:rPr>
        <w:t>University</w:t>
      </w:r>
      <w:r>
        <w:rPr>
          <w:spacing w:val="-10"/>
          <w:w w:val="115"/>
          <w:sz w:val="20"/>
        </w:rPr>
        <w:t xml:space="preserve"> </w:t>
      </w:r>
      <w:r>
        <w:rPr>
          <w:w w:val="115"/>
          <w:sz w:val="20"/>
        </w:rPr>
        <w:t>should</w:t>
      </w:r>
      <w:r>
        <w:rPr>
          <w:spacing w:val="-18"/>
          <w:w w:val="115"/>
          <w:sz w:val="20"/>
        </w:rPr>
        <w:t xml:space="preserve"> </w:t>
      </w:r>
      <w:r>
        <w:rPr>
          <w:w w:val="115"/>
          <w:sz w:val="20"/>
        </w:rPr>
        <w:t>centralize</w:t>
      </w:r>
      <w:r>
        <w:rPr>
          <w:spacing w:val="-16"/>
          <w:w w:val="115"/>
          <w:sz w:val="20"/>
        </w:rPr>
        <w:t xml:space="preserve"> </w:t>
      </w:r>
      <w:r>
        <w:rPr>
          <w:w w:val="115"/>
          <w:sz w:val="20"/>
        </w:rPr>
        <w:t>its</w:t>
      </w:r>
      <w:r>
        <w:rPr>
          <w:spacing w:val="-21"/>
          <w:w w:val="115"/>
          <w:sz w:val="20"/>
        </w:rPr>
        <w:t xml:space="preserve"> </w:t>
      </w:r>
      <w:r>
        <w:rPr>
          <w:w w:val="115"/>
          <w:sz w:val="20"/>
        </w:rPr>
        <w:t>sustainability-related</w:t>
      </w:r>
      <w:r>
        <w:rPr>
          <w:spacing w:val="-33"/>
          <w:w w:val="115"/>
          <w:sz w:val="20"/>
        </w:rPr>
        <w:t xml:space="preserve"> </w:t>
      </w:r>
      <w:r>
        <w:rPr>
          <w:w w:val="115"/>
          <w:sz w:val="20"/>
        </w:rPr>
        <w:t>reports</w:t>
      </w:r>
      <w:r>
        <w:rPr>
          <w:spacing w:val="-16"/>
          <w:w w:val="115"/>
          <w:sz w:val="20"/>
        </w:rPr>
        <w:t xml:space="preserve"> </w:t>
      </w:r>
      <w:r>
        <w:rPr>
          <w:w w:val="115"/>
          <w:sz w:val="20"/>
        </w:rPr>
        <w:t>to improve ease of access as well improve its information outreach</w:t>
      </w:r>
      <w:r>
        <w:rPr>
          <w:spacing w:val="-9"/>
          <w:w w:val="115"/>
          <w:sz w:val="20"/>
        </w:rPr>
        <w:t xml:space="preserve"> </w:t>
      </w:r>
      <w:r>
        <w:rPr>
          <w:w w:val="115"/>
          <w:sz w:val="20"/>
        </w:rPr>
        <w:t>efforts.</w:t>
      </w:r>
    </w:p>
    <w:p w14:paraId="2827ED38" w14:textId="77777777" w:rsidR="00921BED" w:rsidRDefault="00921BED">
      <w:pPr>
        <w:pStyle w:val="BodyText"/>
        <w:rPr>
          <w:sz w:val="21"/>
        </w:rPr>
      </w:pPr>
    </w:p>
    <w:p w14:paraId="1EC43372" w14:textId="77777777" w:rsidR="00921BED" w:rsidRDefault="00E67270">
      <w:pPr>
        <w:spacing w:before="1" w:line="249" w:lineRule="auto"/>
        <w:ind w:left="250" w:right="439"/>
        <w:rPr>
          <w:sz w:val="20"/>
        </w:rPr>
      </w:pPr>
      <w:r>
        <w:rPr>
          <w:w w:val="110"/>
          <w:sz w:val="20"/>
        </w:rPr>
        <w:t>Recommendation: The University should keep the sustainability website and reports up to date.</w:t>
      </w:r>
    </w:p>
    <w:p w14:paraId="67F6556F" w14:textId="77777777" w:rsidR="00921BED" w:rsidRDefault="00921BED">
      <w:pPr>
        <w:pStyle w:val="BodyText"/>
        <w:spacing w:before="1"/>
        <w:rPr>
          <w:sz w:val="21"/>
        </w:rPr>
      </w:pPr>
    </w:p>
    <w:p w14:paraId="703865ED" w14:textId="77777777" w:rsidR="00921BED" w:rsidRDefault="00E67270">
      <w:pPr>
        <w:spacing w:line="249" w:lineRule="auto"/>
        <w:ind w:left="248" w:right="439" w:firstLine="2"/>
        <w:rPr>
          <w:sz w:val="20"/>
        </w:rPr>
      </w:pPr>
      <w:r>
        <w:rPr>
          <w:w w:val="110"/>
          <w:sz w:val="20"/>
        </w:rPr>
        <w:t xml:space="preserve">Recommendation: The University should perform yearly </w:t>
      </w:r>
      <w:r>
        <w:rPr>
          <w:w w:val="110"/>
          <w:sz w:val="20"/>
        </w:rPr>
        <w:t>waste audits to determine waste composition, the success of current waste diversion programs, and to identify possible program improvements in reducing, reusing and recycling waste.</w:t>
      </w:r>
    </w:p>
    <w:p w14:paraId="3EAB36CD" w14:textId="77777777" w:rsidR="00921BED" w:rsidRDefault="00921BED">
      <w:pPr>
        <w:pStyle w:val="BodyText"/>
      </w:pPr>
    </w:p>
    <w:p w14:paraId="49621A22" w14:textId="77777777" w:rsidR="00921BED" w:rsidRDefault="00921BED">
      <w:pPr>
        <w:pStyle w:val="BodyText"/>
      </w:pPr>
    </w:p>
    <w:p w14:paraId="53916504" w14:textId="77777777" w:rsidR="00921BED" w:rsidRDefault="00921BED">
      <w:pPr>
        <w:pStyle w:val="BodyText"/>
        <w:spacing w:before="7"/>
        <w:rPr>
          <w:sz w:val="23"/>
        </w:rPr>
      </w:pPr>
    </w:p>
    <w:p w14:paraId="0BDD1C0E" w14:textId="77777777" w:rsidR="00921BED" w:rsidRDefault="00E67270">
      <w:pPr>
        <w:pStyle w:val="BodyText"/>
        <w:spacing w:line="288" w:lineRule="auto"/>
        <w:ind w:left="248" w:right="345" w:firstLine="8"/>
      </w:pPr>
      <w:r>
        <w:rPr>
          <w:w w:val="110"/>
        </w:rPr>
        <w:t>As students are also stakeholders in the overall wellbeing and well fun</w:t>
      </w:r>
      <w:r>
        <w:rPr>
          <w:w w:val="110"/>
        </w:rPr>
        <w:t>ctioning of the institution, McMaster University should make efforts to increase transparency of its procedures of water and waste management on campus, thereby improving the access</w:t>
      </w:r>
      <w:r>
        <w:rPr>
          <w:spacing w:val="17"/>
          <w:w w:val="110"/>
        </w:rPr>
        <w:t xml:space="preserve"> </w:t>
      </w:r>
      <w:r>
        <w:rPr>
          <w:w w:val="110"/>
        </w:rPr>
        <w:t>to</w:t>
      </w:r>
      <w:r>
        <w:rPr>
          <w:spacing w:val="42"/>
          <w:w w:val="110"/>
        </w:rPr>
        <w:t xml:space="preserve"> </w:t>
      </w:r>
      <w:r>
        <w:rPr>
          <w:w w:val="110"/>
        </w:rPr>
        <w:t>such</w:t>
      </w:r>
      <w:r>
        <w:rPr>
          <w:spacing w:val="14"/>
          <w:w w:val="110"/>
        </w:rPr>
        <w:t xml:space="preserve"> </w:t>
      </w:r>
      <w:r>
        <w:rPr>
          <w:w w:val="110"/>
        </w:rPr>
        <w:t>information</w:t>
      </w:r>
      <w:r>
        <w:rPr>
          <w:spacing w:val="20"/>
          <w:w w:val="110"/>
        </w:rPr>
        <w:t xml:space="preserve"> </w:t>
      </w:r>
      <w:r>
        <w:rPr>
          <w:w w:val="110"/>
        </w:rPr>
        <w:t>for</w:t>
      </w:r>
      <w:r>
        <w:rPr>
          <w:spacing w:val="12"/>
          <w:w w:val="110"/>
        </w:rPr>
        <w:t xml:space="preserve"> </w:t>
      </w:r>
      <w:r>
        <w:rPr>
          <w:w w:val="110"/>
        </w:rPr>
        <w:t>students.</w:t>
      </w:r>
      <w:r>
        <w:rPr>
          <w:spacing w:val="13"/>
          <w:w w:val="110"/>
        </w:rPr>
        <w:t xml:space="preserve"> </w:t>
      </w:r>
      <w:r>
        <w:rPr>
          <w:w w:val="110"/>
        </w:rPr>
        <w:t>Currently,</w:t>
      </w:r>
      <w:r>
        <w:rPr>
          <w:spacing w:val="17"/>
          <w:w w:val="110"/>
        </w:rPr>
        <w:t xml:space="preserve"> </w:t>
      </w:r>
      <w:r>
        <w:rPr>
          <w:w w:val="110"/>
        </w:rPr>
        <w:t>students</w:t>
      </w:r>
      <w:r>
        <w:rPr>
          <w:spacing w:val="8"/>
          <w:w w:val="110"/>
        </w:rPr>
        <w:t xml:space="preserve"> </w:t>
      </w:r>
      <w:r>
        <w:rPr>
          <w:w w:val="110"/>
        </w:rPr>
        <w:t>are</w:t>
      </w:r>
      <w:r>
        <w:rPr>
          <w:spacing w:val="11"/>
          <w:w w:val="110"/>
        </w:rPr>
        <w:t xml:space="preserve"> </w:t>
      </w:r>
      <w:r>
        <w:rPr>
          <w:w w:val="110"/>
        </w:rPr>
        <w:t>largely</w:t>
      </w:r>
      <w:r>
        <w:rPr>
          <w:spacing w:val="20"/>
          <w:w w:val="110"/>
        </w:rPr>
        <w:t xml:space="preserve"> </w:t>
      </w:r>
      <w:r>
        <w:rPr>
          <w:w w:val="110"/>
        </w:rPr>
        <w:t>disconnected</w:t>
      </w:r>
    </w:p>
    <w:p w14:paraId="3C89F125" w14:textId="77777777" w:rsidR="00921BED" w:rsidRDefault="00921BED">
      <w:pPr>
        <w:spacing w:line="288" w:lineRule="auto"/>
        <w:sectPr w:rsidR="00921BED">
          <w:pgSz w:w="12240" w:h="15840"/>
          <w:pgMar w:top="1380" w:right="1180" w:bottom="940" w:left="1200" w:header="0" w:footer="735" w:gutter="0"/>
          <w:cols w:space="720"/>
        </w:sectPr>
      </w:pPr>
    </w:p>
    <w:p w14:paraId="12F4EACA" w14:textId="77777777" w:rsidR="00921BED" w:rsidRDefault="00E67270">
      <w:pPr>
        <w:pStyle w:val="BodyText"/>
        <w:spacing w:before="67" w:line="288" w:lineRule="auto"/>
        <w:ind w:left="251" w:firstLine="2"/>
      </w:pPr>
      <w:r>
        <w:rPr>
          <w:w w:val="115"/>
        </w:rPr>
        <w:lastRenderedPageBreak/>
        <w:t>from the reporting practices employed by the university with regards to waste management practices and environmental sustainability initiatives.</w:t>
      </w:r>
    </w:p>
    <w:p w14:paraId="58E012C2" w14:textId="77777777" w:rsidR="00921BED" w:rsidRDefault="00E67270">
      <w:pPr>
        <w:pStyle w:val="BodyText"/>
        <w:spacing w:before="200" w:line="288" w:lineRule="auto"/>
        <w:ind w:left="251" w:right="487" w:hanging="1"/>
      </w:pPr>
      <w:r>
        <w:rPr>
          <w:w w:val="110"/>
        </w:rPr>
        <w:t xml:space="preserve">One such area of concern is that of water quality on campus. Students who </w:t>
      </w:r>
      <w:proofErr w:type="gramStart"/>
      <w:r>
        <w:rPr>
          <w:w w:val="110"/>
        </w:rPr>
        <w:t>have  live</w:t>
      </w:r>
      <w:r>
        <w:rPr>
          <w:w w:val="110"/>
        </w:rPr>
        <w:t>d</w:t>
      </w:r>
      <w:proofErr w:type="gramEnd"/>
      <w:r>
        <w:rPr>
          <w:w w:val="110"/>
        </w:rPr>
        <w:t xml:space="preserve"> in one of the twelve current on-campus  residence buildings have reported yellow water flowing from their taps at times. This has generally been an issue of the building's water system being </w:t>
      </w:r>
      <w:proofErr w:type="gramStart"/>
      <w:r>
        <w:rPr>
          <w:w w:val="110"/>
        </w:rPr>
        <w:t>temporarily  shut</w:t>
      </w:r>
      <w:proofErr w:type="gramEnd"/>
      <w:r>
        <w:rPr>
          <w:w w:val="110"/>
        </w:rPr>
        <w:t xml:space="preserve"> down  for maintenance,  leading to rust from </w:t>
      </w:r>
      <w:r>
        <w:rPr>
          <w:w w:val="110"/>
        </w:rPr>
        <w:t>the pipes being carried into running water  when the  water  system is initially</w:t>
      </w:r>
      <w:r>
        <w:rPr>
          <w:spacing w:val="15"/>
          <w:w w:val="110"/>
        </w:rPr>
        <w:t xml:space="preserve"> </w:t>
      </w:r>
      <w:r>
        <w:rPr>
          <w:w w:val="110"/>
        </w:rPr>
        <w:t>turned</w:t>
      </w:r>
      <w:r>
        <w:rPr>
          <w:spacing w:val="11"/>
          <w:w w:val="110"/>
        </w:rPr>
        <w:t xml:space="preserve"> </w:t>
      </w:r>
      <w:r>
        <w:rPr>
          <w:w w:val="110"/>
        </w:rPr>
        <w:t>on</w:t>
      </w:r>
      <w:r>
        <w:rPr>
          <w:spacing w:val="12"/>
          <w:w w:val="110"/>
        </w:rPr>
        <w:t xml:space="preserve"> </w:t>
      </w:r>
      <w:r>
        <w:rPr>
          <w:w w:val="110"/>
        </w:rPr>
        <w:t>once</w:t>
      </w:r>
      <w:r>
        <w:rPr>
          <w:spacing w:val="7"/>
          <w:w w:val="110"/>
        </w:rPr>
        <w:t xml:space="preserve"> </w:t>
      </w:r>
      <w:r>
        <w:rPr>
          <w:w w:val="110"/>
        </w:rPr>
        <w:t>more.</w:t>
      </w:r>
      <w:r>
        <w:rPr>
          <w:spacing w:val="7"/>
          <w:w w:val="110"/>
        </w:rPr>
        <w:t xml:space="preserve"> </w:t>
      </w:r>
      <w:r>
        <w:rPr>
          <w:w w:val="110"/>
        </w:rPr>
        <w:t>In</w:t>
      </w:r>
      <w:r>
        <w:rPr>
          <w:spacing w:val="2"/>
          <w:w w:val="110"/>
        </w:rPr>
        <w:t xml:space="preserve"> </w:t>
      </w:r>
      <w:r>
        <w:rPr>
          <w:w w:val="110"/>
        </w:rPr>
        <w:t>these</w:t>
      </w:r>
      <w:r>
        <w:rPr>
          <w:spacing w:val="7"/>
          <w:w w:val="110"/>
        </w:rPr>
        <w:t xml:space="preserve"> </w:t>
      </w:r>
      <w:r>
        <w:rPr>
          <w:w w:val="110"/>
        </w:rPr>
        <w:t>cases,</w:t>
      </w:r>
      <w:r>
        <w:rPr>
          <w:spacing w:val="14"/>
          <w:w w:val="110"/>
        </w:rPr>
        <w:t xml:space="preserve"> </w:t>
      </w:r>
      <w:r>
        <w:rPr>
          <w:w w:val="110"/>
        </w:rPr>
        <w:t>students</w:t>
      </w:r>
      <w:r>
        <w:rPr>
          <w:spacing w:val="20"/>
          <w:w w:val="110"/>
        </w:rPr>
        <w:t xml:space="preserve"> </w:t>
      </w:r>
      <w:r>
        <w:rPr>
          <w:w w:val="110"/>
        </w:rPr>
        <w:t>should</w:t>
      </w:r>
      <w:r>
        <w:rPr>
          <w:spacing w:val="10"/>
          <w:w w:val="110"/>
        </w:rPr>
        <w:t xml:space="preserve"> </w:t>
      </w:r>
      <w:r>
        <w:rPr>
          <w:w w:val="110"/>
        </w:rPr>
        <w:t>be</w:t>
      </w:r>
      <w:r>
        <w:rPr>
          <w:spacing w:val="9"/>
          <w:w w:val="110"/>
        </w:rPr>
        <w:t xml:space="preserve"> </w:t>
      </w:r>
      <w:r>
        <w:rPr>
          <w:w w:val="110"/>
        </w:rPr>
        <w:t>informed</w:t>
      </w:r>
      <w:r>
        <w:rPr>
          <w:spacing w:val="16"/>
          <w:w w:val="110"/>
        </w:rPr>
        <w:t xml:space="preserve"> </w:t>
      </w:r>
      <w:r>
        <w:rPr>
          <w:w w:val="110"/>
        </w:rPr>
        <w:t>not</w:t>
      </w:r>
      <w:r>
        <w:rPr>
          <w:spacing w:val="21"/>
          <w:w w:val="110"/>
        </w:rPr>
        <w:t xml:space="preserve"> </w:t>
      </w:r>
      <w:r>
        <w:rPr>
          <w:w w:val="110"/>
        </w:rPr>
        <w:t>only</w:t>
      </w:r>
    </w:p>
    <w:p w14:paraId="273C9257" w14:textId="77777777" w:rsidR="00921BED" w:rsidRDefault="00E67270">
      <w:pPr>
        <w:pStyle w:val="BodyText"/>
        <w:spacing w:line="292" w:lineRule="auto"/>
        <w:ind w:left="247" w:right="267" w:firstLine="8"/>
      </w:pPr>
      <w:r>
        <w:rPr>
          <w:w w:val="110"/>
        </w:rPr>
        <w:t>when the water is turned off for maintenance but also when the water is safe again to use in cases of</w:t>
      </w:r>
      <w:r>
        <w:rPr>
          <w:w w:val="110"/>
        </w:rPr>
        <w:t xml:space="preserve"> discoloured water.</w:t>
      </w:r>
    </w:p>
    <w:p w14:paraId="59C6E2BA" w14:textId="77777777" w:rsidR="00921BED" w:rsidRDefault="00E67270">
      <w:pPr>
        <w:pStyle w:val="BodyText"/>
        <w:spacing w:before="195" w:line="288" w:lineRule="auto"/>
        <w:ind w:left="248" w:right="309" w:firstLine="8"/>
        <w:rPr>
          <w:rFonts w:ascii="Times New Roman"/>
          <w:sz w:val="15"/>
        </w:rPr>
      </w:pPr>
      <w:r>
        <w:rPr>
          <w:w w:val="115"/>
        </w:rPr>
        <w:t>Also relevant to the discussion on water quality on campus is the drinking water available through the bottle filling stations. Following a 2010 sampling and testing program done by the University to test for the concentration of lead in the drinking water</w:t>
      </w:r>
      <w:r>
        <w:rPr>
          <w:w w:val="115"/>
        </w:rPr>
        <w:t>, where concentrations above the Ontario drinking water standard were found in some campus buildings, the University undertook control measures including the installation of lead filters from water at the tap. Buildings constructed before 1990 with origina</w:t>
      </w:r>
      <w:r>
        <w:rPr>
          <w:w w:val="115"/>
        </w:rPr>
        <w:t xml:space="preserve">l fountains continue to be tested annually, with </w:t>
      </w:r>
      <w:proofErr w:type="gramStart"/>
      <w:r>
        <w:rPr>
          <w:w w:val="115"/>
        </w:rPr>
        <w:t>newly-installed</w:t>
      </w:r>
      <w:proofErr w:type="gramEnd"/>
      <w:r>
        <w:rPr>
          <w:w w:val="115"/>
        </w:rPr>
        <w:t xml:space="preserve"> fountains being tested biennially. </w:t>
      </w:r>
      <w:r>
        <w:rPr>
          <w:rFonts w:ascii="Times New Roman"/>
          <w:w w:val="115"/>
          <w:position w:val="7"/>
          <w:sz w:val="15"/>
        </w:rPr>
        <w:t>83</w:t>
      </w:r>
    </w:p>
    <w:p w14:paraId="3DF4F294" w14:textId="77777777" w:rsidR="00921BED" w:rsidRDefault="00E67270">
      <w:pPr>
        <w:pStyle w:val="BodyText"/>
        <w:spacing w:before="196" w:line="288" w:lineRule="auto"/>
        <w:ind w:left="228" w:right="267" w:firstLine="25"/>
      </w:pPr>
      <w:r>
        <w:rPr>
          <w:w w:val="115"/>
        </w:rPr>
        <w:t>While the University's concern for safe drinking water with acceptable concentrations of lead is clear, many students remain unaware of such concerns sur</w:t>
      </w:r>
      <w:r>
        <w:rPr>
          <w:w w:val="115"/>
        </w:rPr>
        <w:t xml:space="preserve">rounding the drinking water on campus. Looking to the enhanced bottle filling stations across campus that came as a result of a water fountain retrofits initiative that begun in 20 0 </w:t>
      </w:r>
      <w:proofErr w:type="gramStart"/>
      <w:r>
        <w:rPr>
          <w:spacing w:val="2"/>
          <w:w w:val="115"/>
        </w:rPr>
        <w:t>9,</w:t>
      </w:r>
      <w:r>
        <w:rPr>
          <w:rFonts w:ascii="Times New Roman"/>
          <w:spacing w:val="2"/>
          <w:w w:val="115"/>
          <w:vertAlign w:val="superscript"/>
        </w:rPr>
        <w:t>84</w:t>
      </w:r>
      <w:proofErr w:type="gramEnd"/>
      <w:r>
        <w:rPr>
          <w:rFonts w:ascii="Times New Roman"/>
          <w:spacing w:val="2"/>
          <w:w w:val="115"/>
        </w:rPr>
        <w:t xml:space="preserve"> </w:t>
      </w:r>
      <w:r>
        <w:rPr>
          <w:w w:val="115"/>
        </w:rPr>
        <w:t xml:space="preserve">they use a filter that reduces aesthetic chlorine, taste and odour, particulate class I, and notably, lead. </w:t>
      </w:r>
      <w:r>
        <w:rPr>
          <w:rFonts w:ascii="Times New Roman"/>
          <w:w w:val="115"/>
          <w:position w:val="7"/>
          <w:sz w:val="15"/>
        </w:rPr>
        <w:t xml:space="preserve">85 </w:t>
      </w:r>
      <w:r>
        <w:rPr>
          <w:w w:val="115"/>
        </w:rPr>
        <w:t>The enhanced bottle filling stations come with visual filter monitor lights. Many students are unaware of the monitor lights or unknowing of what</w:t>
      </w:r>
      <w:r>
        <w:rPr>
          <w:w w:val="115"/>
        </w:rPr>
        <w:t xml:space="preserve"> the different lights mean. The LED lights on the bottle filing station are there to indicate the status of the filter. The green light means the filter is in good condition and does not need any attention. A yellow light indicates that a</w:t>
      </w:r>
      <w:r>
        <w:rPr>
          <w:spacing w:val="-7"/>
          <w:w w:val="115"/>
        </w:rPr>
        <w:t xml:space="preserve"> </w:t>
      </w:r>
      <w:r>
        <w:rPr>
          <w:w w:val="115"/>
        </w:rPr>
        <w:t>new</w:t>
      </w:r>
      <w:r>
        <w:rPr>
          <w:spacing w:val="6"/>
          <w:w w:val="115"/>
        </w:rPr>
        <w:t xml:space="preserve"> </w:t>
      </w:r>
      <w:r>
        <w:rPr>
          <w:w w:val="115"/>
        </w:rPr>
        <w:t>filter</w:t>
      </w:r>
      <w:r>
        <w:rPr>
          <w:spacing w:val="7"/>
          <w:w w:val="115"/>
        </w:rPr>
        <w:t xml:space="preserve"> </w:t>
      </w:r>
      <w:r>
        <w:rPr>
          <w:w w:val="115"/>
        </w:rPr>
        <w:t>will</w:t>
      </w:r>
      <w:r>
        <w:rPr>
          <w:spacing w:val="-8"/>
          <w:w w:val="115"/>
        </w:rPr>
        <w:t xml:space="preserve"> </w:t>
      </w:r>
      <w:r>
        <w:rPr>
          <w:w w:val="115"/>
        </w:rPr>
        <w:t>b</w:t>
      </w:r>
      <w:r>
        <w:rPr>
          <w:w w:val="115"/>
        </w:rPr>
        <w:t>e</w:t>
      </w:r>
      <w:r>
        <w:rPr>
          <w:spacing w:val="-18"/>
          <w:w w:val="115"/>
        </w:rPr>
        <w:t xml:space="preserve"> </w:t>
      </w:r>
      <w:r>
        <w:rPr>
          <w:w w:val="115"/>
        </w:rPr>
        <w:t>needed</w:t>
      </w:r>
      <w:r>
        <w:rPr>
          <w:spacing w:val="2"/>
          <w:w w:val="115"/>
        </w:rPr>
        <w:t xml:space="preserve"> </w:t>
      </w:r>
      <w:r>
        <w:rPr>
          <w:w w:val="115"/>
        </w:rPr>
        <w:t>shortly.</w:t>
      </w:r>
      <w:r>
        <w:rPr>
          <w:spacing w:val="-2"/>
          <w:w w:val="115"/>
        </w:rPr>
        <w:t xml:space="preserve"> </w:t>
      </w:r>
      <w:r>
        <w:rPr>
          <w:w w:val="115"/>
        </w:rPr>
        <w:t>At</w:t>
      </w:r>
      <w:r>
        <w:rPr>
          <w:spacing w:val="6"/>
          <w:w w:val="115"/>
        </w:rPr>
        <w:t xml:space="preserve"> </w:t>
      </w:r>
      <w:r>
        <w:rPr>
          <w:w w:val="115"/>
        </w:rPr>
        <w:t>this</w:t>
      </w:r>
      <w:r>
        <w:rPr>
          <w:spacing w:val="-8"/>
          <w:w w:val="115"/>
        </w:rPr>
        <w:t xml:space="preserve"> </w:t>
      </w:r>
      <w:r>
        <w:rPr>
          <w:w w:val="115"/>
        </w:rPr>
        <w:t>point,</w:t>
      </w:r>
      <w:r>
        <w:rPr>
          <w:spacing w:val="-12"/>
          <w:w w:val="115"/>
        </w:rPr>
        <w:t xml:space="preserve"> </w:t>
      </w:r>
      <w:r>
        <w:rPr>
          <w:w w:val="115"/>
        </w:rPr>
        <w:t>the</w:t>
      </w:r>
      <w:r>
        <w:rPr>
          <w:spacing w:val="-11"/>
          <w:w w:val="115"/>
        </w:rPr>
        <w:t xml:space="preserve"> </w:t>
      </w:r>
      <w:r>
        <w:rPr>
          <w:w w:val="115"/>
        </w:rPr>
        <w:t>unit</w:t>
      </w:r>
      <w:r>
        <w:rPr>
          <w:spacing w:val="-3"/>
          <w:w w:val="115"/>
        </w:rPr>
        <w:t xml:space="preserve"> </w:t>
      </w:r>
      <w:r>
        <w:rPr>
          <w:w w:val="115"/>
        </w:rPr>
        <w:t>is</w:t>
      </w:r>
      <w:r>
        <w:rPr>
          <w:spacing w:val="-13"/>
          <w:w w:val="115"/>
        </w:rPr>
        <w:t xml:space="preserve"> </w:t>
      </w:r>
      <w:r>
        <w:rPr>
          <w:w w:val="115"/>
        </w:rPr>
        <w:t>still</w:t>
      </w:r>
      <w:r>
        <w:rPr>
          <w:spacing w:val="-10"/>
          <w:w w:val="115"/>
        </w:rPr>
        <w:t xml:space="preserve"> </w:t>
      </w:r>
      <w:r>
        <w:rPr>
          <w:w w:val="115"/>
        </w:rPr>
        <w:t>safe</w:t>
      </w:r>
      <w:r>
        <w:rPr>
          <w:spacing w:val="-6"/>
          <w:w w:val="115"/>
        </w:rPr>
        <w:t xml:space="preserve"> </w:t>
      </w:r>
      <w:r>
        <w:rPr>
          <w:w w:val="115"/>
        </w:rPr>
        <w:t>to</w:t>
      </w:r>
      <w:r>
        <w:rPr>
          <w:spacing w:val="14"/>
          <w:w w:val="115"/>
        </w:rPr>
        <w:t xml:space="preserve"> </w:t>
      </w:r>
      <w:r>
        <w:rPr>
          <w:w w:val="115"/>
        </w:rPr>
        <w:t>drink</w:t>
      </w:r>
      <w:r>
        <w:rPr>
          <w:spacing w:val="-2"/>
          <w:w w:val="115"/>
        </w:rPr>
        <w:t xml:space="preserve"> </w:t>
      </w:r>
      <w:r>
        <w:rPr>
          <w:w w:val="115"/>
        </w:rPr>
        <w:t>from as</w:t>
      </w:r>
      <w:r>
        <w:rPr>
          <w:spacing w:val="-14"/>
          <w:w w:val="115"/>
        </w:rPr>
        <w:t xml:space="preserve"> </w:t>
      </w:r>
      <w:r>
        <w:rPr>
          <w:w w:val="115"/>
        </w:rPr>
        <w:t>water</w:t>
      </w:r>
      <w:r>
        <w:rPr>
          <w:spacing w:val="-4"/>
          <w:w w:val="115"/>
        </w:rPr>
        <w:t xml:space="preserve"> </w:t>
      </w:r>
      <w:r>
        <w:rPr>
          <w:w w:val="115"/>
        </w:rPr>
        <w:t>is</w:t>
      </w:r>
      <w:r>
        <w:rPr>
          <w:spacing w:val="-15"/>
          <w:w w:val="115"/>
        </w:rPr>
        <w:t xml:space="preserve"> </w:t>
      </w:r>
      <w:r>
        <w:rPr>
          <w:w w:val="115"/>
        </w:rPr>
        <w:t>still</w:t>
      </w:r>
      <w:r>
        <w:rPr>
          <w:spacing w:val="-16"/>
          <w:w w:val="115"/>
        </w:rPr>
        <w:t xml:space="preserve"> </w:t>
      </w:r>
      <w:r>
        <w:rPr>
          <w:w w:val="115"/>
        </w:rPr>
        <w:t>being</w:t>
      </w:r>
      <w:r>
        <w:rPr>
          <w:spacing w:val="-11"/>
          <w:w w:val="115"/>
        </w:rPr>
        <w:t xml:space="preserve"> </w:t>
      </w:r>
      <w:r>
        <w:rPr>
          <w:w w:val="115"/>
        </w:rPr>
        <w:t>filtered.</w:t>
      </w:r>
      <w:r>
        <w:rPr>
          <w:spacing w:val="-6"/>
          <w:w w:val="115"/>
        </w:rPr>
        <w:t xml:space="preserve"> </w:t>
      </w:r>
      <w:r>
        <w:rPr>
          <w:w w:val="115"/>
        </w:rPr>
        <w:t>A</w:t>
      </w:r>
      <w:r>
        <w:rPr>
          <w:spacing w:val="-12"/>
          <w:w w:val="115"/>
        </w:rPr>
        <w:t xml:space="preserve"> </w:t>
      </w:r>
      <w:r>
        <w:rPr>
          <w:w w:val="115"/>
        </w:rPr>
        <w:t>red</w:t>
      </w:r>
      <w:r>
        <w:rPr>
          <w:spacing w:val="-7"/>
          <w:w w:val="115"/>
        </w:rPr>
        <w:t xml:space="preserve"> </w:t>
      </w:r>
      <w:r>
        <w:rPr>
          <w:w w:val="115"/>
        </w:rPr>
        <w:t>light</w:t>
      </w:r>
      <w:r>
        <w:rPr>
          <w:spacing w:val="-12"/>
          <w:w w:val="115"/>
        </w:rPr>
        <w:t xml:space="preserve"> </w:t>
      </w:r>
      <w:r>
        <w:rPr>
          <w:w w:val="115"/>
        </w:rPr>
        <w:t>indicates</w:t>
      </w:r>
      <w:r>
        <w:rPr>
          <w:spacing w:val="-5"/>
          <w:w w:val="115"/>
        </w:rPr>
        <w:t xml:space="preserve"> </w:t>
      </w:r>
      <w:r>
        <w:rPr>
          <w:w w:val="115"/>
        </w:rPr>
        <w:t>that</w:t>
      </w:r>
      <w:r>
        <w:rPr>
          <w:spacing w:val="-9"/>
          <w:w w:val="115"/>
        </w:rPr>
        <w:t xml:space="preserve"> </w:t>
      </w:r>
      <w:r>
        <w:rPr>
          <w:w w:val="115"/>
        </w:rPr>
        <w:t>the</w:t>
      </w:r>
      <w:r>
        <w:rPr>
          <w:spacing w:val="-15"/>
          <w:w w:val="115"/>
        </w:rPr>
        <w:t xml:space="preserve"> </w:t>
      </w:r>
      <w:r>
        <w:rPr>
          <w:w w:val="115"/>
        </w:rPr>
        <w:t>filter</w:t>
      </w:r>
      <w:r>
        <w:rPr>
          <w:spacing w:val="-9"/>
          <w:w w:val="115"/>
        </w:rPr>
        <w:t xml:space="preserve"> </w:t>
      </w:r>
      <w:r>
        <w:rPr>
          <w:w w:val="115"/>
        </w:rPr>
        <w:t>has</w:t>
      </w:r>
      <w:r>
        <w:rPr>
          <w:spacing w:val="-11"/>
          <w:w w:val="115"/>
        </w:rPr>
        <w:t xml:space="preserve"> </w:t>
      </w:r>
      <w:r>
        <w:rPr>
          <w:w w:val="115"/>
        </w:rPr>
        <w:t>reached</w:t>
      </w:r>
      <w:r>
        <w:rPr>
          <w:spacing w:val="-27"/>
          <w:w w:val="115"/>
        </w:rPr>
        <w:t xml:space="preserve"> </w:t>
      </w:r>
      <w:r>
        <w:rPr>
          <w:w w:val="115"/>
        </w:rPr>
        <w:t>100%</w:t>
      </w:r>
      <w:r>
        <w:rPr>
          <w:spacing w:val="-16"/>
          <w:w w:val="115"/>
        </w:rPr>
        <w:t xml:space="preserve"> </w:t>
      </w:r>
      <w:r>
        <w:rPr>
          <w:w w:val="115"/>
        </w:rPr>
        <w:t xml:space="preserve">of its useable life and should be replaced promptly. The filters are good for 3000 gallons, or the equivalent of 24,000 16-ounce </w:t>
      </w:r>
      <w:r>
        <w:rPr>
          <w:spacing w:val="3"/>
          <w:w w:val="115"/>
        </w:rPr>
        <w:t xml:space="preserve">bott </w:t>
      </w:r>
      <w:r>
        <w:rPr>
          <w:w w:val="115"/>
        </w:rPr>
        <w:t>les.</w:t>
      </w:r>
      <w:r>
        <w:rPr>
          <w:w w:val="115"/>
          <w:position w:val="7"/>
          <w:sz w:val="14"/>
        </w:rPr>
        <w:t xml:space="preserve">86 </w:t>
      </w:r>
      <w:r>
        <w:rPr>
          <w:w w:val="115"/>
        </w:rPr>
        <w:t>Given the total student enrolment population of over 31,000 st udent s,</w:t>
      </w:r>
      <w:r>
        <w:rPr>
          <w:w w:val="115"/>
          <w:vertAlign w:val="superscript"/>
        </w:rPr>
        <w:t>87</w:t>
      </w:r>
      <w:r>
        <w:rPr>
          <w:w w:val="115"/>
        </w:rPr>
        <w:t xml:space="preserve"> it's evident that filters will reach 100%</w:t>
      </w:r>
      <w:r>
        <w:rPr>
          <w:spacing w:val="-17"/>
          <w:w w:val="115"/>
        </w:rPr>
        <w:t xml:space="preserve"> </w:t>
      </w:r>
      <w:r>
        <w:rPr>
          <w:w w:val="115"/>
        </w:rPr>
        <w:t>of</w:t>
      </w:r>
      <w:r>
        <w:rPr>
          <w:spacing w:val="-1"/>
          <w:w w:val="115"/>
        </w:rPr>
        <w:t xml:space="preserve"> </w:t>
      </w:r>
      <w:r>
        <w:rPr>
          <w:w w:val="115"/>
        </w:rPr>
        <w:t>their</w:t>
      </w:r>
      <w:r>
        <w:rPr>
          <w:spacing w:val="-11"/>
          <w:w w:val="115"/>
        </w:rPr>
        <w:t xml:space="preserve"> </w:t>
      </w:r>
      <w:r>
        <w:rPr>
          <w:w w:val="115"/>
        </w:rPr>
        <w:t>useable</w:t>
      </w:r>
      <w:r>
        <w:rPr>
          <w:spacing w:val="-5"/>
          <w:w w:val="115"/>
        </w:rPr>
        <w:t xml:space="preserve"> </w:t>
      </w:r>
      <w:r>
        <w:rPr>
          <w:w w:val="115"/>
        </w:rPr>
        <w:t>lives</w:t>
      </w:r>
      <w:r>
        <w:rPr>
          <w:spacing w:val="-15"/>
          <w:w w:val="115"/>
        </w:rPr>
        <w:t xml:space="preserve"> </w:t>
      </w:r>
      <w:r>
        <w:rPr>
          <w:w w:val="115"/>
        </w:rPr>
        <w:t>and</w:t>
      </w:r>
      <w:r>
        <w:rPr>
          <w:spacing w:val="-10"/>
          <w:w w:val="115"/>
        </w:rPr>
        <w:t xml:space="preserve"> </w:t>
      </w:r>
      <w:r>
        <w:rPr>
          <w:w w:val="115"/>
        </w:rPr>
        <w:t>need</w:t>
      </w:r>
      <w:r>
        <w:rPr>
          <w:spacing w:val="-16"/>
          <w:w w:val="115"/>
        </w:rPr>
        <w:t xml:space="preserve"> </w:t>
      </w:r>
      <w:r>
        <w:rPr>
          <w:w w:val="115"/>
        </w:rPr>
        <w:t>to</w:t>
      </w:r>
      <w:r>
        <w:rPr>
          <w:spacing w:val="2"/>
          <w:w w:val="115"/>
        </w:rPr>
        <w:t xml:space="preserve"> </w:t>
      </w:r>
      <w:r>
        <w:rPr>
          <w:w w:val="115"/>
        </w:rPr>
        <w:t>be</w:t>
      </w:r>
      <w:r>
        <w:rPr>
          <w:spacing w:val="-15"/>
          <w:w w:val="115"/>
        </w:rPr>
        <w:t xml:space="preserve"> </w:t>
      </w:r>
      <w:r>
        <w:rPr>
          <w:w w:val="115"/>
        </w:rPr>
        <w:t>changed</w:t>
      </w:r>
      <w:r>
        <w:rPr>
          <w:spacing w:val="-8"/>
          <w:w w:val="115"/>
        </w:rPr>
        <w:t xml:space="preserve"> </w:t>
      </w:r>
      <w:r>
        <w:rPr>
          <w:w w:val="115"/>
        </w:rPr>
        <w:t>often.</w:t>
      </w:r>
      <w:r>
        <w:rPr>
          <w:spacing w:val="-21"/>
          <w:w w:val="115"/>
        </w:rPr>
        <w:t xml:space="preserve"> </w:t>
      </w:r>
      <w:r>
        <w:rPr>
          <w:w w:val="115"/>
        </w:rPr>
        <w:t>The</w:t>
      </w:r>
      <w:r>
        <w:rPr>
          <w:spacing w:val="-21"/>
          <w:w w:val="115"/>
        </w:rPr>
        <w:t xml:space="preserve"> </w:t>
      </w:r>
      <w:r>
        <w:rPr>
          <w:w w:val="115"/>
        </w:rPr>
        <w:t>University</w:t>
      </w:r>
      <w:r>
        <w:rPr>
          <w:spacing w:val="-5"/>
          <w:w w:val="115"/>
        </w:rPr>
        <w:t xml:space="preserve"> </w:t>
      </w:r>
      <w:r>
        <w:rPr>
          <w:w w:val="115"/>
        </w:rPr>
        <w:t>should</w:t>
      </w:r>
    </w:p>
    <w:p w14:paraId="790AFF03" w14:textId="77777777" w:rsidR="00921BED" w:rsidRDefault="00921BED">
      <w:pPr>
        <w:pStyle w:val="BodyText"/>
        <w:rPr>
          <w:sz w:val="20"/>
        </w:rPr>
      </w:pPr>
    </w:p>
    <w:p w14:paraId="35E621D5" w14:textId="77777777" w:rsidR="00921BED" w:rsidRDefault="00E67270">
      <w:pPr>
        <w:pStyle w:val="BodyText"/>
        <w:spacing w:before="6"/>
        <w:rPr>
          <w:sz w:val="10"/>
        </w:rPr>
      </w:pPr>
      <w:r>
        <w:pict w14:anchorId="1A938227">
          <v:shape id="_x0000_s1055" alt="" style="position:absolute;margin-left:72.1pt;margin-top:8.3pt;width:144.25pt;height:.1pt;z-index:-157056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8ACB913" w14:textId="77777777" w:rsidR="00921BED" w:rsidRDefault="00E67270">
      <w:pPr>
        <w:spacing w:before="73" w:line="249" w:lineRule="auto"/>
        <w:ind w:left="245" w:right="1947"/>
        <w:rPr>
          <w:sz w:val="16"/>
        </w:rPr>
      </w:pPr>
      <w:r>
        <w:rPr>
          <w:rFonts w:ascii="Times New Roman"/>
          <w:w w:val="115"/>
          <w:position w:val="5"/>
          <w:sz w:val="11"/>
        </w:rPr>
        <w:t xml:space="preserve">83 </w:t>
      </w:r>
      <w:r>
        <w:rPr>
          <w:w w:val="115"/>
          <w:sz w:val="16"/>
        </w:rPr>
        <w:t xml:space="preserve">McMaster University. n.d. "Drinking Water Quality Testing." Accessed March 3, 2017. </w:t>
      </w:r>
      <w:hyperlink r:id="rId78">
        <w:r>
          <w:rPr>
            <w:spacing w:val="-1"/>
            <w:w w:val="115"/>
            <w:sz w:val="16"/>
          </w:rPr>
          <w:t>http://www.workingatmcmaster.ca/eohss/prevention/drinking-water-quality-testing/index.php</w:t>
        </w:r>
      </w:hyperlink>
      <w:r>
        <w:rPr>
          <w:spacing w:val="-1"/>
          <w:w w:val="115"/>
          <w:sz w:val="16"/>
        </w:rPr>
        <w:t xml:space="preserve">    </w:t>
      </w:r>
      <w:r>
        <w:rPr>
          <w:rFonts w:ascii="Times New Roman"/>
          <w:w w:val="115"/>
          <w:position w:val="5"/>
          <w:sz w:val="11"/>
        </w:rPr>
        <w:t xml:space="preserve">84 </w:t>
      </w:r>
      <w:r>
        <w:rPr>
          <w:w w:val="115"/>
          <w:sz w:val="16"/>
        </w:rPr>
        <w:t>McMaster University. 2007. "MSU Plastic Bottle Free P</w:t>
      </w:r>
      <w:r>
        <w:rPr>
          <w:w w:val="115"/>
          <w:sz w:val="16"/>
        </w:rPr>
        <w:t xml:space="preserve">olicy." </w:t>
      </w:r>
      <w:hyperlink r:id="rId79">
        <w:r>
          <w:rPr>
            <w:w w:val="115"/>
            <w:sz w:val="16"/>
          </w:rPr>
          <w:t>https://www.mcmaster.ca/sustainability/waste_bottle.html</w:t>
        </w:r>
      </w:hyperlink>
    </w:p>
    <w:p w14:paraId="7544FFCA" w14:textId="77777777" w:rsidR="00921BED" w:rsidRDefault="00E67270">
      <w:pPr>
        <w:spacing w:line="185" w:lineRule="exact"/>
        <w:ind w:left="245"/>
        <w:rPr>
          <w:sz w:val="16"/>
        </w:rPr>
      </w:pPr>
      <w:r>
        <w:rPr>
          <w:rFonts w:ascii="Times New Roman"/>
          <w:w w:val="110"/>
          <w:position w:val="5"/>
          <w:sz w:val="11"/>
        </w:rPr>
        <w:t xml:space="preserve">85 </w:t>
      </w:r>
      <w:r>
        <w:rPr>
          <w:w w:val="110"/>
          <w:sz w:val="16"/>
        </w:rPr>
        <w:t xml:space="preserve">Elkay Manufacturing Company. 2017. "ezH2O Water Bottle Filling Stations." </w:t>
      </w:r>
      <w:hyperlink r:id="rId80">
        <w:r>
          <w:rPr>
            <w:w w:val="110"/>
            <w:sz w:val="16"/>
          </w:rPr>
          <w:t>http://www.elkay.com/ezh2o</w:t>
        </w:r>
      </w:hyperlink>
    </w:p>
    <w:p w14:paraId="7315EC2E" w14:textId="77777777" w:rsidR="00921BED" w:rsidRDefault="00E67270">
      <w:pPr>
        <w:spacing w:before="5"/>
        <w:ind w:left="245"/>
        <w:rPr>
          <w:sz w:val="16"/>
        </w:rPr>
      </w:pPr>
      <w:r>
        <w:rPr>
          <w:rFonts w:ascii="Times New Roman"/>
          <w:w w:val="115"/>
          <w:position w:val="5"/>
          <w:sz w:val="11"/>
        </w:rPr>
        <w:t xml:space="preserve">86 </w:t>
      </w:r>
      <w:r>
        <w:rPr>
          <w:w w:val="115"/>
          <w:sz w:val="16"/>
        </w:rPr>
        <w:t>Ibid.</w:t>
      </w:r>
    </w:p>
    <w:p w14:paraId="2B128E08" w14:textId="77777777" w:rsidR="00921BED" w:rsidRDefault="00E67270">
      <w:pPr>
        <w:spacing w:before="29" w:line="206" w:lineRule="auto"/>
        <w:ind w:left="250" w:right="1087" w:hanging="4"/>
        <w:rPr>
          <w:sz w:val="16"/>
        </w:rPr>
      </w:pPr>
      <w:r>
        <w:rPr>
          <w:w w:val="110"/>
          <w:position w:val="5"/>
          <w:sz w:val="10"/>
        </w:rPr>
        <w:t xml:space="preserve">87 </w:t>
      </w:r>
      <w:r>
        <w:rPr>
          <w:w w:val="110"/>
          <w:sz w:val="16"/>
        </w:rPr>
        <w:t xml:space="preserve">McMaster University. "McMaster Fast Facts." Accessed March 3, 2018. </w:t>
      </w:r>
      <w:hyperlink r:id="rId81">
        <w:r>
          <w:rPr>
            <w:w w:val="115"/>
            <w:sz w:val="16"/>
          </w:rPr>
          <w:t>http://www.mcmaster.ca/opr/htm</w:t>
        </w:r>
        <w:r>
          <w:rPr>
            <w:rFonts w:ascii="Times New Roman"/>
            <w:w w:val="115"/>
            <w:sz w:val="21"/>
          </w:rPr>
          <w:t>I/</w:t>
        </w:r>
        <w:r>
          <w:rPr>
            <w:w w:val="115"/>
            <w:sz w:val="16"/>
          </w:rPr>
          <w:t xml:space="preserve">opr </w:t>
        </w:r>
      </w:hyperlink>
      <w:r>
        <w:rPr>
          <w:w w:val="115"/>
          <w:sz w:val="16"/>
        </w:rPr>
        <w:t>/fast_facts/main/</w:t>
      </w:r>
      <w:proofErr w:type="gramStart"/>
      <w:r>
        <w:rPr>
          <w:w w:val="115"/>
          <w:sz w:val="16"/>
        </w:rPr>
        <w:t>about.htmI</w:t>
      </w:r>
      <w:proofErr w:type="gramEnd"/>
    </w:p>
    <w:p w14:paraId="01DFA359" w14:textId="77777777" w:rsidR="00921BED" w:rsidRDefault="00921BED">
      <w:pPr>
        <w:spacing w:line="206" w:lineRule="auto"/>
        <w:rPr>
          <w:sz w:val="16"/>
        </w:rPr>
        <w:sectPr w:rsidR="00921BED">
          <w:pgSz w:w="12240" w:h="15840"/>
          <w:pgMar w:top="1380" w:right="1180" w:bottom="940" w:left="1200" w:header="0" w:footer="735" w:gutter="0"/>
          <w:cols w:space="720"/>
        </w:sectPr>
      </w:pPr>
    </w:p>
    <w:p w14:paraId="7B8A4A05" w14:textId="77777777" w:rsidR="00921BED" w:rsidRDefault="00E67270">
      <w:pPr>
        <w:pStyle w:val="BodyText"/>
        <w:spacing w:before="67" w:line="288" w:lineRule="auto"/>
        <w:ind w:left="247" w:right="439" w:firstLine="4"/>
      </w:pPr>
      <w:r>
        <w:rPr>
          <w:w w:val="110"/>
        </w:rPr>
        <w:lastRenderedPageBreak/>
        <w:t>improve a</w:t>
      </w:r>
      <w:r>
        <w:rPr>
          <w:w w:val="110"/>
        </w:rPr>
        <w:t xml:space="preserve">wareness of the visual filter monitor lights so that students are better informed of their drinking water quality. Furthermore, certain buildings such as Hamilton Hall, the Institute for </w:t>
      </w:r>
      <w:proofErr w:type="gramStart"/>
      <w:r>
        <w:rPr>
          <w:w w:val="110"/>
        </w:rPr>
        <w:t>Applied  Health</w:t>
      </w:r>
      <w:proofErr w:type="gramEnd"/>
      <w:r>
        <w:rPr>
          <w:w w:val="110"/>
        </w:rPr>
        <w:t xml:space="preserve"> Sciences  Building (IAHS), the DeGroote School of Bus</w:t>
      </w:r>
      <w:r>
        <w:rPr>
          <w:w w:val="110"/>
        </w:rPr>
        <w:t xml:space="preserve">iness (DSB), and the Health Sciences library only have one enhanced bottle filling st at ion. </w:t>
      </w:r>
      <w:r>
        <w:rPr>
          <w:rFonts w:ascii="Times New Roman"/>
          <w:w w:val="110"/>
          <w:vertAlign w:val="superscript"/>
        </w:rPr>
        <w:t>88</w:t>
      </w:r>
      <w:r>
        <w:rPr>
          <w:rFonts w:ascii="Times New Roman"/>
          <w:w w:val="110"/>
        </w:rPr>
        <w:t xml:space="preserve"> </w:t>
      </w:r>
      <w:r>
        <w:rPr>
          <w:w w:val="110"/>
        </w:rPr>
        <w:t xml:space="preserve">Therefore, when one station's filter needs to be replaced, those in the building do </w:t>
      </w:r>
      <w:proofErr w:type="gramStart"/>
      <w:r>
        <w:rPr>
          <w:w w:val="110"/>
        </w:rPr>
        <w:t>not  have</w:t>
      </w:r>
      <w:proofErr w:type="gramEnd"/>
      <w:r>
        <w:rPr>
          <w:w w:val="110"/>
        </w:rPr>
        <w:t xml:space="preserve"> another  station with the same filtered water to  use in the mean</w:t>
      </w:r>
      <w:r>
        <w:rPr>
          <w:w w:val="110"/>
        </w:rPr>
        <w:t xml:space="preserve">time.  While there is information online on the Sustainability at McMaster website regarding the locations of water fountains, it is out of date and widely unknown. Thus, it would be fruitful for the </w:t>
      </w:r>
      <w:proofErr w:type="gramStart"/>
      <w:r>
        <w:rPr>
          <w:w w:val="110"/>
        </w:rPr>
        <w:t>purposes  of</w:t>
      </w:r>
      <w:proofErr w:type="gramEnd"/>
      <w:r>
        <w:rPr>
          <w:w w:val="110"/>
        </w:rPr>
        <w:t xml:space="preserve">  better  communicating to the students the </w:t>
      </w:r>
      <w:r>
        <w:rPr>
          <w:w w:val="110"/>
        </w:rPr>
        <w:t>locations of the bottle filling stations to create a more accessible, updated resource that relays the information. For example, this could a map</w:t>
      </w:r>
      <w:r>
        <w:rPr>
          <w:spacing w:val="22"/>
          <w:w w:val="110"/>
        </w:rPr>
        <w:t xml:space="preserve"> </w:t>
      </w:r>
      <w:r>
        <w:rPr>
          <w:w w:val="110"/>
        </w:rPr>
        <w:t>of water</w:t>
      </w:r>
    </w:p>
    <w:p w14:paraId="0346A6F8" w14:textId="77777777" w:rsidR="00921BED" w:rsidRDefault="00E67270">
      <w:pPr>
        <w:pStyle w:val="BodyText"/>
        <w:spacing w:line="290" w:lineRule="auto"/>
        <w:ind w:left="251" w:right="246" w:firstLine="2"/>
        <w:jc w:val="both"/>
      </w:pPr>
      <w:r>
        <w:rPr>
          <w:w w:val="110"/>
        </w:rPr>
        <w:t>fountain locations in each of the buildings or an online resource with greater visibility, which woul</w:t>
      </w:r>
      <w:r>
        <w:rPr>
          <w:w w:val="110"/>
        </w:rPr>
        <w:t>d ultimately allow students to seek out working water fountains whenever possible in the interest of optimal drinking water quality.</w:t>
      </w:r>
    </w:p>
    <w:p w14:paraId="488039F5" w14:textId="77777777" w:rsidR="00921BED" w:rsidRDefault="00E67270">
      <w:pPr>
        <w:pStyle w:val="BodyText"/>
        <w:spacing w:before="196" w:line="288" w:lineRule="auto"/>
        <w:ind w:left="249"/>
      </w:pPr>
      <w:r>
        <w:rPr>
          <w:w w:val="110"/>
        </w:rPr>
        <w:t>In addition, the University can improve in its transparency regarding waste disposal practices and energy usage. For exampl</w:t>
      </w:r>
      <w:r>
        <w:rPr>
          <w:w w:val="110"/>
        </w:rPr>
        <w:t>e, the Waste Audit Report 2015 indicates that McMaster University is now using single-stream recycling, a fact of which the</w:t>
      </w:r>
    </w:p>
    <w:p w14:paraId="7A3C38E1" w14:textId="77777777" w:rsidR="00921BED" w:rsidRDefault="00E67270">
      <w:pPr>
        <w:pStyle w:val="BodyText"/>
        <w:spacing w:before="2" w:line="288" w:lineRule="auto"/>
        <w:ind w:left="249" w:right="267" w:firstLine="1"/>
      </w:pPr>
      <w:r>
        <w:rPr>
          <w:w w:val="115"/>
        </w:rPr>
        <w:t>majority of students are unaware. Should students be informed, this could help reduce</w:t>
      </w:r>
      <w:r>
        <w:rPr>
          <w:spacing w:val="-23"/>
          <w:w w:val="115"/>
        </w:rPr>
        <w:t xml:space="preserve"> </w:t>
      </w:r>
      <w:r>
        <w:rPr>
          <w:w w:val="115"/>
        </w:rPr>
        <w:t>unwanted</w:t>
      </w:r>
      <w:r>
        <w:rPr>
          <w:spacing w:val="-14"/>
          <w:w w:val="115"/>
        </w:rPr>
        <w:t xml:space="preserve"> </w:t>
      </w:r>
      <w:r>
        <w:rPr>
          <w:w w:val="115"/>
        </w:rPr>
        <w:t>intermingling</w:t>
      </w:r>
      <w:r>
        <w:rPr>
          <w:spacing w:val="-8"/>
          <w:w w:val="115"/>
        </w:rPr>
        <w:t xml:space="preserve"> </w:t>
      </w:r>
      <w:r>
        <w:rPr>
          <w:w w:val="115"/>
        </w:rPr>
        <w:t>of</w:t>
      </w:r>
      <w:r>
        <w:rPr>
          <w:spacing w:val="-20"/>
          <w:w w:val="115"/>
        </w:rPr>
        <w:t xml:space="preserve"> </w:t>
      </w:r>
      <w:r>
        <w:rPr>
          <w:w w:val="115"/>
        </w:rPr>
        <w:t>garbage</w:t>
      </w:r>
      <w:r>
        <w:rPr>
          <w:spacing w:val="-21"/>
          <w:w w:val="115"/>
        </w:rPr>
        <w:t xml:space="preserve"> </w:t>
      </w:r>
      <w:r>
        <w:rPr>
          <w:w w:val="115"/>
        </w:rPr>
        <w:t>and</w:t>
      </w:r>
      <w:r>
        <w:rPr>
          <w:spacing w:val="-23"/>
          <w:w w:val="115"/>
        </w:rPr>
        <w:t xml:space="preserve"> </w:t>
      </w:r>
      <w:r>
        <w:rPr>
          <w:w w:val="115"/>
        </w:rPr>
        <w:t>recyclables</w:t>
      </w:r>
      <w:r>
        <w:rPr>
          <w:spacing w:val="-14"/>
          <w:w w:val="115"/>
        </w:rPr>
        <w:t xml:space="preserve"> </w:t>
      </w:r>
      <w:r>
        <w:rPr>
          <w:w w:val="115"/>
        </w:rPr>
        <w:t>as</w:t>
      </w:r>
      <w:r>
        <w:rPr>
          <w:spacing w:val="-25"/>
          <w:w w:val="115"/>
        </w:rPr>
        <w:t xml:space="preserve"> </w:t>
      </w:r>
      <w:r>
        <w:rPr>
          <w:w w:val="115"/>
        </w:rPr>
        <w:t>students</w:t>
      </w:r>
      <w:r>
        <w:rPr>
          <w:spacing w:val="-14"/>
          <w:w w:val="115"/>
        </w:rPr>
        <w:t xml:space="preserve"> </w:t>
      </w:r>
      <w:r>
        <w:rPr>
          <w:w w:val="115"/>
        </w:rPr>
        <w:t>will</w:t>
      </w:r>
      <w:r>
        <w:rPr>
          <w:spacing w:val="-26"/>
          <w:w w:val="115"/>
        </w:rPr>
        <w:t xml:space="preserve"> </w:t>
      </w:r>
      <w:r>
        <w:rPr>
          <w:w w:val="115"/>
        </w:rPr>
        <w:t>have</w:t>
      </w:r>
      <w:r>
        <w:rPr>
          <w:spacing w:val="-19"/>
          <w:w w:val="115"/>
        </w:rPr>
        <w:t xml:space="preserve"> </w:t>
      </w:r>
      <w:r>
        <w:rPr>
          <w:w w:val="115"/>
        </w:rPr>
        <w:t>less sorting to do initially. A typical student will not seek out waste audit reports without being prompted to do so, and it is therefore on the initiative of the University to implement</w:t>
      </w:r>
      <w:r>
        <w:rPr>
          <w:spacing w:val="-5"/>
          <w:w w:val="115"/>
        </w:rPr>
        <w:t xml:space="preserve"> </w:t>
      </w:r>
      <w:r>
        <w:rPr>
          <w:w w:val="115"/>
        </w:rPr>
        <w:t>outreach</w:t>
      </w:r>
      <w:r>
        <w:rPr>
          <w:spacing w:val="-13"/>
          <w:w w:val="115"/>
        </w:rPr>
        <w:t xml:space="preserve"> </w:t>
      </w:r>
      <w:r>
        <w:rPr>
          <w:w w:val="115"/>
        </w:rPr>
        <w:t>efforts</w:t>
      </w:r>
      <w:r>
        <w:rPr>
          <w:spacing w:val="-16"/>
          <w:w w:val="115"/>
        </w:rPr>
        <w:t xml:space="preserve"> </w:t>
      </w:r>
      <w:r>
        <w:rPr>
          <w:w w:val="115"/>
        </w:rPr>
        <w:t>to</w:t>
      </w:r>
      <w:r>
        <w:rPr>
          <w:spacing w:val="-10"/>
          <w:w w:val="115"/>
        </w:rPr>
        <w:t xml:space="preserve"> </w:t>
      </w:r>
      <w:r>
        <w:rPr>
          <w:w w:val="115"/>
        </w:rPr>
        <w:t>spread</w:t>
      </w:r>
      <w:r>
        <w:rPr>
          <w:spacing w:val="-16"/>
          <w:w w:val="115"/>
        </w:rPr>
        <w:t xml:space="preserve"> </w:t>
      </w:r>
      <w:r>
        <w:rPr>
          <w:w w:val="115"/>
        </w:rPr>
        <w:t>its</w:t>
      </w:r>
      <w:r>
        <w:rPr>
          <w:spacing w:val="-13"/>
          <w:w w:val="115"/>
        </w:rPr>
        <w:t xml:space="preserve"> </w:t>
      </w:r>
      <w:r>
        <w:rPr>
          <w:w w:val="115"/>
        </w:rPr>
        <w:t>updated</w:t>
      </w:r>
      <w:r>
        <w:rPr>
          <w:spacing w:val="-10"/>
          <w:w w:val="115"/>
        </w:rPr>
        <w:t xml:space="preserve"> </w:t>
      </w:r>
      <w:r>
        <w:rPr>
          <w:w w:val="115"/>
        </w:rPr>
        <w:t>waste</w:t>
      </w:r>
      <w:r>
        <w:rPr>
          <w:spacing w:val="-13"/>
          <w:w w:val="115"/>
        </w:rPr>
        <w:t xml:space="preserve"> </w:t>
      </w:r>
      <w:r>
        <w:rPr>
          <w:w w:val="115"/>
        </w:rPr>
        <w:t>disposal</w:t>
      </w:r>
      <w:r>
        <w:rPr>
          <w:spacing w:val="-14"/>
          <w:w w:val="115"/>
        </w:rPr>
        <w:t xml:space="preserve"> </w:t>
      </w:r>
      <w:r>
        <w:rPr>
          <w:w w:val="115"/>
        </w:rPr>
        <w:t>strategies.</w:t>
      </w:r>
      <w:r>
        <w:rPr>
          <w:spacing w:val="-16"/>
          <w:w w:val="115"/>
        </w:rPr>
        <w:t xml:space="preserve"> </w:t>
      </w:r>
      <w:r>
        <w:rPr>
          <w:w w:val="115"/>
        </w:rPr>
        <w:t>It</w:t>
      </w:r>
      <w:r>
        <w:rPr>
          <w:spacing w:val="-9"/>
          <w:w w:val="115"/>
        </w:rPr>
        <w:t xml:space="preserve"> </w:t>
      </w:r>
      <w:r>
        <w:rPr>
          <w:w w:val="115"/>
        </w:rPr>
        <w:t>is</w:t>
      </w:r>
      <w:r>
        <w:rPr>
          <w:spacing w:val="-20"/>
          <w:w w:val="115"/>
        </w:rPr>
        <w:t xml:space="preserve"> </w:t>
      </w:r>
      <w:r>
        <w:rPr>
          <w:w w:val="115"/>
        </w:rPr>
        <w:t>also very</w:t>
      </w:r>
      <w:r>
        <w:rPr>
          <w:spacing w:val="-14"/>
          <w:w w:val="115"/>
        </w:rPr>
        <w:t xml:space="preserve"> </w:t>
      </w:r>
      <w:r>
        <w:rPr>
          <w:w w:val="115"/>
        </w:rPr>
        <w:t>difficult</w:t>
      </w:r>
      <w:r>
        <w:rPr>
          <w:spacing w:val="-12"/>
          <w:w w:val="115"/>
        </w:rPr>
        <w:t xml:space="preserve"> </w:t>
      </w:r>
      <w:r>
        <w:rPr>
          <w:w w:val="115"/>
        </w:rPr>
        <w:t>to</w:t>
      </w:r>
      <w:r>
        <w:rPr>
          <w:spacing w:val="-13"/>
          <w:w w:val="115"/>
        </w:rPr>
        <w:t xml:space="preserve"> </w:t>
      </w:r>
      <w:r>
        <w:rPr>
          <w:w w:val="115"/>
        </w:rPr>
        <w:t>find</w:t>
      </w:r>
      <w:r>
        <w:rPr>
          <w:spacing w:val="-23"/>
          <w:w w:val="115"/>
        </w:rPr>
        <w:t xml:space="preserve"> </w:t>
      </w:r>
      <w:r>
        <w:rPr>
          <w:w w:val="115"/>
        </w:rPr>
        <w:t>any</w:t>
      </w:r>
      <w:r>
        <w:rPr>
          <w:spacing w:val="-17"/>
          <w:w w:val="115"/>
        </w:rPr>
        <w:t xml:space="preserve"> </w:t>
      </w:r>
      <w:r>
        <w:rPr>
          <w:w w:val="115"/>
        </w:rPr>
        <w:t>information</w:t>
      </w:r>
      <w:r>
        <w:rPr>
          <w:spacing w:val="-10"/>
          <w:w w:val="115"/>
        </w:rPr>
        <w:t xml:space="preserve"> </w:t>
      </w:r>
      <w:r>
        <w:rPr>
          <w:w w:val="115"/>
        </w:rPr>
        <w:t>on</w:t>
      </w:r>
      <w:r>
        <w:rPr>
          <w:spacing w:val="-23"/>
          <w:w w:val="115"/>
        </w:rPr>
        <w:t xml:space="preserve"> </w:t>
      </w:r>
      <w:r>
        <w:rPr>
          <w:w w:val="115"/>
        </w:rPr>
        <w:t>McMaster's</w:t>
      </w:r>
      <w:r>
        <w:rPr>
          <w:spacing w:val="-11"/>
          <w:w w:val="115"/>
        </w:rPr>
        <w:t xml:space="preserve"> </w:t>
      </w:r>
      <w:r>
        <w:rPr>
          <w:w w:val="115"/>
        </w:rPr>
        <w:t>energy</w:t>
      </w:r>
      <w:r>
        <w:rPr>
          <w:spacing w:val="-13"/>
          <w:w w:val="115"/>
        </w:rPr>
        <w:t xml:space="preserve"> </w:t>
      </w:r>
      <w:r>
        <w:rPr>
          <w:w w:val="115"/>
        </w:rPr>
        <w:t>sources</w:t>
      </w:r>
      <w:r>
        <w:rPr>
          <w:spacing w:val="-19"/>
          <w:w w:val="115"/>
        </w:rPr>
        <w:t xml:space="preserve"> </w:t>
      </w:r>
      <w:r>
        <w:rPr>
          <w:w w:val="115"/>
        </w:rPr>
        <w:t>and</w:t>
      </w:r>
      <w:r>
        <w:rPr>
          <w:spacing w:val="-23"/>
          <w:w w:val="115"/>
        </w:rPr>
        <w:t xml:space="preserve"> </w:t>
      </w:r>
      <w:r>
        <w:rPr>
          <w:w w:val="115"/>
        </w:rPr>
        <w:t>energy</w:t>
      </w:r>
      <w:r>
        <w:rPr>
          <w:spacing w:val="-16"/>
          <w:w w:val="115"/>
        </w:rPr>
        <w:t xml:space="preserve"> </w:t>
      </w:r>
      <w:r>
        <w:rPr>
          <w:w w:val="115"/>
        </w:rPr>
        <w:t>usage reduction initiatives, which both directly impact and are directly impacted by students.</w:t>
      </w:r>
    </w:p>
    <w:p w14:paraId="735F0E84" w14:textId="77777777" w:rsidR="00921BED" w:rsidRDefault="00E67270">
      <w:pPr>
        <w:pStyle w:val="BodyText"/>
        <w:spacing w:before="201" w:line="288" w:lineRule="auto"/>
        <w:ind w:left="248" w:right="273"/>
      </w:pPr>
      <w:r>
        <w:rPr>
          <w:w w:val="110"/>
        </w:rPr>
        <w:t>Further on the point of outreach, on the Sustainability at McMaster website, there is a link to a waste management resource video for the City of Hamilton created by the Off-Campus Resources Centre. Looking at the Off-Campus Resources Centre's Facebook pag</w:t>
      </w:r>
      <w:r>
        <w:rPr>
          <w:w w:val="110"/>
        </w:rPr>
        <w:t xml:space="preserve">e, it has less than 650 likes as of March 2018 and was last updated in the summer of 2017. In comparison, MSU Student Community Support Network's Facebook page has over 1000 likes, and their resource video published in November on city bylaws </w:t>
      </w:r>
      <w:proofErr w:type="gramStart"/>
      <w:r>
        <w:rPr>
          <w:w w:val="110"/>
        </w:rPr>
        <w:t>relevant  to</w:t>
      </w:r>
      <w:proofErr w:type="gramEnd"/>
      <w:r>
        <w:rPr>
          <w:w w:val="110"/>
        </w:rPr>
        <w:t xml:space="preserve"> </w:t>
      </w:r>
      <w:r>
        <w:rPr>
          <w:w w:val="110"/>
        </w:rPr>
        <w:t xml:space="preserve"> students in off-campus  housing (including  bylaws related to waste disposal) has been viewed over 11,000 times. Therefore, the University should aim to improve outreach through using a variety  of means to  communicate with students, such as better utili</w:t>
      </w:r>
      <w:r>
        <w:rPr>
          <w:w w:val="110"/>
        </w:rPr>
        <w:t>zing social media to spread awareness and educational information as well as employing  in-person  tactics  such as posters, digital signage, and signage on all trash and waste disposal</w:t>
      </w:r>
      <w:r>
        <w:rPr>
          <w:spacing w:val="21"/>
          <w:w w:val="110"/>
        </w:rPr>
        <w:t xml:space="preserve"> </w:t>
      </w:r>
      <w:r>
        <w:rPr>
          <w:w w:val="110"/>
        </w:rPr>
        <w:t>bins.</w:t>
      </w:r>
    </w:p>
    <w:p w14:paraId="20BCC4AF" w14:textId="77777777" w:rsidR="00921BED" w:rsidRDefault="00921BED">
      <w:pPr>
        <w:pStyle w:val="BodyText"/>
        <w:rPr>
          <w:sz w:val="20"/>
        </w:rPr>
      </w:pPr>
    </w:p>
    <w:p w14:paraId="04D22241" w14:textId="77777777" w:rsidR="00921BED" w:rsidRDefault="00921BED">
      <w:pPr>
        <w:pStyle w:val="BodyText"/>
        <w:rPr>
          <w:sz w:val="20"/>
        </w:rPr>
      </w:pPr>
    </w:p>
    <w:p w14:paraId="0C78BF54" w14:textId="77777777" w:rsidR="00921BED" w:rsidRDefault="00E67270">
      <w:pPr>
        <w:pStyle w:val="BodyText"/>
        <w:spacing w:before="3"/>
        <w:rPr>
          <w:sz w:val="29"/>
        </w:rPr>
      </w:pPr>
      <w:r>
        <w:pict w14:anchorId="77AA95F1">
          <v:shape id="_x0000_s1054" alt="" style="position:absolute;margin-left:72.1pt;margin-top:19pt;width:144.25pt;height:.1pt;z-index:-1570508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F50B756" w14:textId="77777777" w:rsidR="00921BED" w:rsidRDefault="00E67270">
      <w:pPr>
        <w:spacing w:before="73" w:line="249" w:lineRule="auto"/>
        <w:ind w:left="250" w:hanging="6"/>
        <w:rPr>
          <w:sz w:val="16"/>
        </w:rPr>
      </w:pPr>
      <w:r>
        <w:rPr>
          <w:rFonts w:ascii="Times New Roman"/>
          <w:w w:val="115"/>
          <w:position w:val="5"/>
          <w:sz w:val="11"/>
        </w:rPr>
        <w:t xml:space="preserve">88 </w:t>
      </w:r>
      <w:r>
        <w:rPr>
          <w:w w:val="115"/>
          <w:sz w:val="16"/>
        </w:rPr>
        <w:t>Sustainability at McMaster. 2008. "Water Fountain Locatio</w:t>
      </w:r>
      <w:r>
        <w:rPr>
          <w:w w:val="115"/>
          <w:sz w:val="16"/>
        </w:rPr>
        <w:t xml:space="preserve">ns." </w:t>
      </w:r>
      <w:hyperlink r:id="rId82">
        <w:r>
          <w:rPr>
            <w:w w:val="115"/>
            <w:sz w:val="16"/>
          </w:rPr>
          <w:t>http://www.mcmaster.ca/sustainability/waste_fountainlocations.html</w:t>
        </w:r>
      </w:hyperlink>
    </w:p>
    <w:p w14:paraId="26960C1A" w14:textId="77777777" w:rsidR="00921BED" w:rsidRDefault="00921BED">
      <w:pPr>
        <w:spacing w:line="249" w:lineRule="auto"/>
        <w:rPr>
          <w:sz w:val="16"/>
        </w:rPr>
        <w:sectPr w:rsidR="00921BED">
          <w:pgSz w:w="12240" w:h="15840"/>
          <w:pgMar w:top="1380" w:right="1180" w:bottom="920" w:left="1200" w:header="0" w:footer="735" w:gutter="0"/>
          <w:cols w:space="720"/>
        </w:sectPr>
      </w:pPr>
    </w:p>
    <w:p w14:paraId="655AFB37" w14:textId="77777777" w:rsidR="00921BED" w:rsidRDefault="00E67270">
      <w:pPr>
        <w:pStyle w:val="BodyText"/>
        <w:spacing w:before="67" w:line="288" w:lineRule="auto"/>
        <w:ind w:left="247" w:right="267" w:firstLine="3"/>
      </w:pPr>
      <w:r>
        <w:rPr>
          <w:w w:val="115"/>
        </w:rPr>
        <w:lastRenderedPageBreak/>
        <w:t>One of the main reasons why the University is facing issues in terms of outreach reg</w:t>
      </w:r>
      <w:r>
        <w:rPr>
          <w:w w:val="115"/>
        </w:rPr>
        <w:t>arding</w:t>
      </w:r>
      <w:r>
        <w:rPr>
          <w:spacing w:val="-13"/>
          <w:w w:val="115"/>
        </w:rPr>
        <w:t xml:space="preserve"> </w:t>
      </w:r>
      <w:r>
        <w:rPr>
          <w:w w:val="115"/>
        </w:rPr>
        <w:t>such</w:t>
      </w:r>
      <w:r>
        <w:rPr>
          <w:spacing w:val="-18"/>
          <w:w w:val="115"/>
        </w:rPr>
        <w:t xml:space="preserve"> </w:t>
      </w:r>
      <w:r>
        <w:rPr>
          <w:w w:val="115"/>
        </w:rPr>
        <w:t>environmental</w:t>
      </w:r>
      <w:r>
        <w:rPr>
          <w:spacing w:val="-9"/>
          <w:w w:val="115"/>
        </w:rPr>
        <w:t xml:space="preserve"> </w:t>
      </w:r>
      <w:r>
        <w:rPr>
          <w:w w:val="115"/>
        </w:rPr>
        <w:t>sustainability-related</w:t>
      </w:r>
      <w:r>
        <w:rPr>
          <w:spacing w:val="-25"/>
          <w:w w:val="115"/>
        </w:rPr>
        <w:t xml:space="preserve"> </w:t>
      </w:r>
      <w:r>
        <w:rPr>
          <w:w w:val="115"/>
        </w:rPr>
        <w:t>matters</w:t>
      </w:r>
      <w:r>
        <w:rPr>
          <w:spacing w:val="-17"/>
          <w:w w:val="115"/>
        </w:rPr>
        <w:t xml:space="preserve"> </w:t>
      </w:r>
      <w:r>
        <w:rPr>
          <w:w w:val="115"/>
        </w:rPr>
        <w:t>may</w:t>
      </w:r>
      <w:r>
        <w:rPr>
          <w:spacing w:val="-16"/>
          <w:w w:val="115"/>
        </w:rPr>
        <w:t xml:space="preserve"> </w:t>
      </w:r>
      <w:r>
        <w:rPr>
          <w:w w:val="115"/>
        </w:rPr>
        <w:t>be</w:t>
      </w:r>
      <w:r>
        <w:rPr>
          <w:spacing w:val="-20"/>
          <w:w w:val="115"/>
        </w:rPr>
        <w:t xml:space="preserve"> </w:t>
      </w:r>
      <w:r>
        <w:rPr>
          <w:w w:val="115"/>
        </w:rPr>
        <w:t>the</w:t>
      </w:r>
      <w:r>
        <w:rPr>
          <w:spacing w:val="-9"/>
          <w:w w:val="115"/>
        </w:rPr>
        <w:t xml:space="preserve"> </w:t>
      </w:r>
      <w:r>
        <w:rPr>
          <w:w w:val="115"/>
        </w:rPr>
        <w:t>source</w:t>
      </w:r>
      <w:r>
        <w:rPr>
          <w:spacing w:val="-15"/>
          <w:w w:val="115"/>
        </w:rPr>
        <w:t xml:space="preserve"> </w:t>
      </w:r>
      <w:r>
        <w:rPr>
          <w:w w:val="115"/>
        </w:rPr>
        <w:t>of</w:t>
      </w:r>
      <w:r>
        <w:rPr>
          <w:spacing w:val="-11"/>
          <w:w w:val="115"/>
        </w:rPr>
        <w:t xml:space="preserve"> </w:t>
      </w:r>
      <w:r>
        <w:rPr>
          <w:w w:val="115"/>
        </w:rPr>
        <w:t>the outreach</w:t>
      </w:r>
      <w:r>
        <w:rPr>
          <w:spacing w:val="-20"/>
          <w:w w:val="115"/>
        </w:rPr>
        <w:t xml:space="preserve"> </w:t>
      </w:r>
      <w:r>
        <w:rPr>
          <w:w w:val="115"/>
        </w:rPr>
        <w:t>and</w:t>
      </w:r>
      <w:r>
        <w:rPr>
          <w:spacing w:val="-24"/>
          <w:w w:val="115"/>
        </w:rPr>
        <w:t xml:space="preserve"> </w:t>
      </w:r>
      <w:r>
        <w:rPr>
          <w:w w:val="115"/>
        </w:rPr>
        <w:t>information.</w:t>
      </w:r>
      <w:r>
        <w:rPr>
          <w:spacing w:val="-19"/>
          <w:w w:val="115"/>
        </w:rPr>
        <w:t xml:space="preserve"> </w:t>
      </w:r>
      <w:r>
        <w:rPr>
          <w:w w:val="115"/>
        </w:rPr>
        <w:t>In</w:t>
      </w:r>
      <w:r>
        <w:rPr>
          <w:spacing w:val="-29"/>
          <w:w w:val="115"/>
        </w:rPr>
        <w:t xml:space="preserve"> </w:t>
      </w:r>
      <w:r>
        <w:rPr>
          <w:w w:val="115"/>
        </w:rPr>
        <w:t>the</w:t>
      </w:r>
      <w:r>
        <w:rPr>
          <w:spacing w:val="-17"/>
          <w:w w:val="115"/>
        </w:rPr>
        <w:t xml:space="preserve"> </w:t>
      </w:r>
      <w:r>
        <w:rPr>
          <w:w w:val="115"/>
        </w:rPr>
        <w:t>McMaster</w:t>
      </w:r>
      <w:r>
        <w:rPr>
          <w:spacing w:val="-6"/>
          <w:w w:val="115"/>
        </w:rPr>
        <w:t xml:space="preserve"> </w:t>
      </w:r>
      <w:r>
        <w:rPr>
          <w:w w:val="115"/>
        </w:rPr>
        <w:t>Waste</w:t>
      </w:r>
      <w:r>
        <w:rPr>
          <w:spacing w:val="-22"/>
          <w:w w:val="115"/>
        </w:rPr>
        <w:t xml:space="preserve"> </w:t>
      </w:r>
      <w:r>
        <w:rPr>
          <w:w w:val="115"/>
        </w:rPr>
        <w:t>Reduction</w:t>
      </w:r>
      <w:r>
        <w:rPr>
          <w:spacing w:val="-16"/>
          <w:w w:val="115"/>
        </w:rPr>
        <w:t xml:space="preserve"> </w:t>
      </w:r>
      <w:r>
        <w:rPr>
          <w:w w:val="115"/>
        </w:rPr>
        <w:t>Work</w:t>
      </w:r>
      <w:r>
        <w:rPr>
          <w:spacing w:val="-19"/>
          <w:w w:val="115"/>
        </w:rPr>
        <w:t xml:space="preserve"> </w:t>
      </w:r>
      <w:r>
        <w:rPr>
          <w:w w:val="115"/>
        </w:rPr>
        <w:t>Plan</w:t>
      </w:r>
      <w:r>
        <w:rPr>
          <w:spacing w:val="-23"/>
          <w:w w:val="115"/>
        </w:rPr>
        <w:t xml:space="preserve"> </w:t>
      </w:r>
      <w:r>
        <w:rPr>
          <w:w w:val="115"/>
        </w:rPr>
        <w:t>2015</w:t>
      </w:r>
      <w:r>
        <w:rPr>
          <w:spacing w:val="-21"/>
          <w:w w:val="115"/>
        </w:rPr>
        <w:t xml:space="preserve"> </w:t>
      </w:r>
      <w:r>
        <w:rPr>
          <w:w w:val="115"/>
        </w:rPr>
        <w:t>(which is</w:t>
      </w:r>
      <w:r>
        <w:rPr>
          <w:spacing w:val="-21"/>
          <w:w w:val="115"/>
        </w:rPr>
        <w:t xml:space="preserve"> </w:t>
      </w:r>
      <w:r>
        <w:rPr>
          <w:w w:val="115"/>
        </w:rPr>
        <w:t>outdated,</w:t>
      </w:r>
      <w:r>
        <w:rPr>
          <w:spacing w:val="-18"/>
          <w:w w:val="115"/>
        </w:rPr>
        <w:t xml:space="preserve"> </w:t>
      </w:r>
      <w:r>
        <w:rPr>
          <w:w w:val="115"/>
        </w:rPr>
        <w:t>including</w:t>
      </w:r>
      <w:r>
        <w:rPr>
          <w:spacing w:val="-19"/>
          <w:w w:val="115"/>
        </w:rPr>
        <w:t xml:space="preserve"> </w:t>
      </w:r>
      <w:r>
        <w:rPr>
          <w:w w:val="115"/>
        </w:rPr>
        <w:t>a</w:t>
      </w:r>
      <w:r>
        <w:rPr>
          <w:spacing w:val="-19"/>
          <w:w w:val="115"/>
        </w:rPr>
        <w:t xml:space="preserve"> </w:t>
      </w:r>
      <w:r>
        <w:rPr>
          <w:w w:val="115"/>
        </w:rPr>
        <w:t>goal</w:t>
      </w:r>
      <w:r>
        <w:rPr>
          <w:spacing w:val="-17"/>
          <w:w w:val="115"/>
        </w:rPr>
        <w:t xml:space="preserve"> </w:t>
      </w:r>
      <w:r>
        <w:rPr>
          <w:w w:val="115"/>
        </w:rPr>
        <w:t>to</w:t>
      </w:r>
      <w:r>
        <w:rPr>
          <w:spacing w:val="-3"/>
          <w:w w:val="115"/>
        </w:rPr>
        <w:t xml:space="preserve"> </w:t>
      </w:r>
      <w:r>
        <w:rPr>
          <w:w w:val="115"/>
        </w:rPr>
        <w:t>work</w:t>
      </w:r>
      <w:r>
        <w:rPr>
          <w:spacing w:val="-11"/>
          <w:w w:val="115"/>
        </w:rPr>
        <w:t xml:space="preserve"> </w:t>
      </w:r>
      <w:r>
        <w:rPr>
          <w:w w:val="115"/>
        </w:rPr>
        <w:t>with</w:t>
      </w:r>
      <w:r>
        <w:rPr>
          <w:spacing w:val="-22"/>
          <w:w w:val="115"/>
        </w:rPr>
        <w:t xml:space="preserve"> </w:t>
      </w:r>
      <w:r>
        <w:rPr>
          <w:w w:val="115"/>
        </w:rPr>
        <w:t>the</w:t>
      </w:r>
      <w:r>
        <w:rPr>
          <w:spacing w:val="-26"/>
          <w:w w:val="115"/>
        </w:rPr>
        <w:t xml:space="preserve"> </w:t>
      </w:r>
      <w:r>
        <w:rPr>
          <w:w w:val="115"/>
        </w:rPr>
        <w:t>discontinued</w:t>
      </w:r>
      <w:r>
        <w:rPr>
          <w:spacing w:val="-7"/>
          <w:w w:val="115"/>
        </w:rPr>
        <w:t xml:space="preserve"> </w:t>
      </w:r>
      <w:r>
        <w:rPr>
          <w:w w:val="115"/>
        </w:rPr>
        <w:t>MSU</w:t>
      </w:r>
      <w:r>
        <w:rPr>
          <w:spacing w:val="-19"/>
          <w:w w:val="115"/>
        </w:rPr>
        <w:t xml:space="preserve"> </w:t>
      </w:r>
      <w:r>
        <w:rPr>
          <w:w w:val="115"/>
        </w:rPr>
        <w:t>service</w:t>
      </w:r>
      <w:r>
        <w:rPr>
          <w:spacing w:val="-16"/>
          <w:w w:val="115"/>
        </w:rPr>
        <w:t xml:space="preserve"> </w:t>
      </w:r>
      <w:r>
        <w:rPr>
          <w:w w:val="115"/>
        </w:rPr>
        <w:t>MACgreen</w:t>
      </w:r>
      <w:r>
        <w:rPr>
          <w:spacing w:val="-13"/>
          <w:w w:val="115"/>
        </w:rPr>
        <w:t xml:space="preserve"> </w:t>
      </w:r>
      <w:r>
        <w:rPr>
          <w:w w:val="115"/>
        </w:rPr>
        <w:t>to "expand their 'used but not bruised' notebook program"), the document outlines amongst its goals providing educational materials and information regarding source separation,</w:t>
      </w:r>
      <w:r>
        <w:rPr>
          <w:spacing w:val="-23"/>
          <w:w w:val="115"/>
        </w:rPr>
        <w:t xml:space="preserve"> </w:t>
      </w:r>
      <w:r>
        <w:rPr>
          <w:w w:val="115"/>
        </w:rPr>
        <w:t>cell</w:t>
      </w:r>
      <w:r>
        <w:rPr>
          <w:spacing w:val="-24"/>
          <w:w w:val="115"/>
        </w:rPr>
        <w:t xml:space="preserve"> </w:t>
      </w:r>
      <w:r>
        <w:rPr>
          <w:w w:val="115"/>
        </w:rPr>
        <w:t>phone</w:t>
      </w:r>
      <w:r>
        <w:rPr>
          <w:spacing w:val="-23"/>
          <w:w w:val="115"/>
        </w:rPr>
        <w:t xml:space="preserve"> </w:t>
      </w:r>
      <w:r>
        <w:rPr>
          <w:w w:val="115"/>
        </w:rPr>
        <w:t>recycling,</w:t>
      </w:r>
      <w:r>
        <w:rPr>
          <w:spacing w:val="-24"/>
          <w:w w:val="115"/>
        </w:rPr>
        <w:t xml:space="preserve"> </w:t>
      </w:r>
      <w:r>
        <w:rPr>
          <w:w w:val="115"/>
        </w:rPr>
        <w:t>and</w:t>
      </w:r>
      <w:r>
        <w:rPr>
          <w:spacing w:val="-29"/>
          <w:w w:val="115"/>
        </w:rPr>
        <w:t xml:space="preserve"> </w:t>
      </w:r>
      <w:r>
        <w:rPr>
          <w:w w:val="115"/>
        </w:rPr>
        <w:t>IT</w:t>
      </w:r>
      <w:r>
        <w:rPr>
          <w:spacing w:val="-24"/>
          <w:w w:val="115"/>
        </w:rPr>
        <w:t xml:space="preserve"> </w:t>
      </w:r>
      <w:r>
        <w:rPr>
          <w:w w:val="115"/>
        </w:rPr>
        <w:t>recycling.</w:t>
      </w:r>
      <w:r>
        <w:rPr>
          <w:spacing w:val="-21"/>
          <w:w w:val="115"/>
        </w:rPr>
        <w:t xml:space="preserve"> </w:t>
      </w:r>
      <w:r>
        <w:rPr>
          <w:w w:val="115"/>
        </w:rPr>
        <w:t>For</w:t>
      </w:r>
      <w:r>
        <w:rPr>
          <w:spacing w:val="-19"/>
          <w:w w:val="115"/>
        </w:rPr>
        <w:t xml:space="preserve"> </w:t>
      </w:r>
      <w:r>
        <w:rPr>
          <w:w w:val="115"/>
        </w:rPr>
        <w:t>the</w:t>
      </w:r>
      <w:r>
        <w:rPr>
          <w:spacing w:val="-18"/>
          <w:w w:val="115"/>
        </w:rPr>
        <w:t xml:space="preserve"> </w:t>
      </w:r>
      <w:r>
        <w:rPr>
          <w:w w:val="115"/>
        </w:rPr>
        <w:t>cell</w:t>
      </w:r>
      <w:r>
        <w:rPr>
          <w:spacing w:val="-24"/>
          <w:w w:val="115"/>
        </w:rPr>
        <w:t xml:space="preserve"> </w:t>
      </w:r>
      <w:r>
        <w:rPr>
          <w:w w:val="115"/>
        </w:rPr>
        <w:t>phones</w:t>
      </w:r>
      <w:r>
        <w:rPr>
          <w:spacing w:val="-22"/>
          <w:w w:val="115"/>
        </w:rPr>
        <w:t xml:space="preserve"> </w:t>
      </w:r>
      <w:r>
        <w:rPr>
          <w:w w:val="115"/>
        </w:rPr>
        <w:t>3Rs</w:t>
      </w:r>
      <w:r>
        <w:rPr>
          <w:spacing w:val="-23"/>
          <w:w w:val="115"/>
        </w:rPr>
        <w:t xml:space="preserve"> </w:t>
      </w:r>
      <w:r>
        <w:rPr>
          <w:w w:val="115"/>
        </w:rPr>
        <w:t>and</w:t>
      </w:r>
      <w:r>
        <w:rPr>
          <w:spacing w:val="-27"/>
          <w:w w:val="115"/>
        </w:rPr>
        <w:t xml:space="preserve"> </w:t>
      </w:r>
      <w:r>
        <w:rPr>
          <w:w w:val="115"/>
        </w:rPr>
        <w:t>IT</w:t>
      </w:r>
      <w:r>
        <w:rPr>
          <w:spacing w:val="-24"/>
          <w:w w:val="115"/>
        </w:rPr>
        <w:t xml:space="preserve"> </w:t>
      </w:r>
      <w:r>
        <w:rPr>
          <w:w w:val="115"/>
        </w:rPr>
        <w:t>3Rs prog</w:t>
      </w:r>
      <w:r>
        <w:rPr>
          <w:w w:val="115"/>
        </w:rPr>
        <w:t>rams</w:t>
      </w:r>
      <w:r>
        <w:rPr>
          <w:spacing w:val="-13"/>
          <w:w w:val="115"/>
        </w:rPr>
        <w:t xml:space="preserve"> </w:t>
      </w:r>
      <w:r>
        <w:rPr>
          <w:w w:val="115"/>
        </w:rPr>
        <w:t>in</w:t>
      </w:r>
      <w:r>
        <w:rPr>
          <w:spacing w:val="-19"/>
          <w:w w:val="115"/>
        </w:rPr>
        <w:t xml:space="preserve"> </w:t>
      </w:r>
      <w:r>
        <w:rPr>
          <w:w w:val="115"/>
        </w:rPr>
        <w:t>particular,</w:t>
      </w:r>
      <w:r>
        <w:rPr>
          <w:spacing w:val="-13"/>
          <w:w w:val="115"/>
        </w:rPr>
        <w:t xml:space="preserve"> </w:t>
      </w:r>
      <w:r>
        <w:rPr>
          <w:w w:val="115"/>
        </w:rPr>
        <w:t>it's</w:t>
      </w:r>
      <w:r>
        <w:rPr>
          <w:spacing w:val="-19"/>
          <w:w w:val="115"/>
        </w:rPr>
        <w:t xml:space="preserve"> </w:t>
      </w:r>
      <w:r>
        <w:rPr>
          <w:w w:val="115"/>
        </w:rPr>
        <w:t>mentioned</w:t>
      </w:r>
      <w:r>
        <w:rPr>
          <w:spacing w:val="-7"/>
          <w:w w:val="115"/>
        </w:rPr>
        <w:t xml:space="preserve"> </w:t>
      </w:r>
      <w:r>
        <w:rPr>
          <w:w w:val="115"/>
        </w:rPr>
        <w:t>that</w:t>
      </w:r>
      <w:r>
        <w:rPr>
          <w:spacing w:val="-15"/>
          <w:w w:val="115"/>
        </w:rPr>
        <w:t xml:space="preserve"> </w:t>
      </w:r>
      <w:r>
        <w:rPr>
          <w:w w:val="115"/>
        </w:rPr>
        <w:t>Facility</w:t>
      </w:r>
      <w:r>
        <w:rPr>
          <w:spacing w:val="-10"/>
          <w:w w:val="115"/>
        </w:rPr>
        <w:t xml:space="preserve"> </w:t>
      </w:r>
      <w:r>
        <w:rPr>
          <w:w w:val="115"/>
        </w:rPr>
        <w:t>Services</w:t>
      </w:r>
      <w:r>
        <w:rPr>
          <w:spacing w:val="-2"/>
          <w:w w:val="115"/>
        </w:rPr>
        <w:t xml:space="preserve"> </w:t>
      </w:r>
      <w:r>
        <w:rPr>
          <w:w w:val="115"/>
        </w:rPr>
        <w:t>will</w:t>
      </w:r>
      <w:r>
        <w:rPr>
          <w:spacing w:val="-22"/>
          <w:w w:val="115"/>
        </w:rPr>
        <w:t xml:space="preserve"> </w:t>
      </w:r>
      <w:r>
        <w:rPr>
          <w:w w:val="115"/>
        </w:rPr>
        <w:t>host</w:t>
      </w:r>
      <w:r>
        <w:rPr>
          <w:spacing w:val="-12"/>
          <w:w w:val="115"/>
        </w:rPr>
        <w:t xml:space="preserve"> </w:t>
      </w:r>
      <w:r>
        <w:rPr>
          <w:w w:val="115"/>
        </w:rPr>
        <w:t>collection</w:t>
      </w:r>
      <w:r>
        <w:rPr>
          <w:spacing w:val="-9"/>
          <w:w w:val="115"/>
        </w:rPr>
        <w:t xml:space="preserve"> </w:t>
      </w:r>
      <w:r>
        <w:rPr>
          <w:w w:val="115"/>
        </w:rPr>
        <w:t>events every</w:t>
      </w:r>
      <w:r>
        <w:rPr>
          <w:spacing w:val="-14"/>
          <w:w w:val="115"/>
        </w:rPr>
        <w:t xml:space="preserve"> </w:t>
      </w:r>
      <w:r>
        <w:rPr>
          <w:w w:val="115"/>
        </w:rPr>
        <w:t>6</w:t>
      </w:r>
      <w:r>
        <w:rPr>
          <w:spacing w:val="-19"/>
          <w:w w:val="115"/>
        </w:rPr>
        <w:t xml:space="preserve"> </w:t>
      </w:r>
      <w:r>
        <w:rPr>
          <w:w w:val="115"/>
        </w:rPr>
        <w:t>mont</w:t>
      </w:r>
      <w:r>
        <w:rPr>
          <w:spacing w:val="-50"/>
          <w:w w:val="115"/>
        </w:rPr>
        <w:t xml:space="preserve"> </w:t>
      </w:r>
      <w:r>
        <w:rPr>
          <w:spacing w:val="-5"/>
          <w:w w:val="115"/>
        </w:rPr>
        <w:t>hs.</w:t>
      </w:r>
      <w:r>
        <w:rPr>
          <w:spacing w:val="-5"/>
          <w:w w:val="115"/>
          <w:vertAlign w:val="superscript"/>
        </w:rPr>
        <w:t>89</w:t>
      </w:r>
      <w:r>
        <w:rPr>
          <w:spacing w:val="-16"/>
          <w:w w:val="115"/>
        </w:rPr>
        <w:t xml:space="preserve"> </w:t>
      </w:r>
      <w:r>
        <w:rPr>
          <w:w w:val="115"/>
        </w:rPr>
        <w:t>However,</w:t>
      </w:r>
      <w:r>
        <w:rPr>
          <w:spacing w:val="-18"/>
          <w:w w:val="115"/>
        </w:rPr>
        <w:t xml:space="preserve"> </w:t>
      </w:r>
      <w:r>
        <w:rPr>
          <w:w w:val="115"/>
        </w:rPr>
        <w:t>students</w:t>
      </w:r>
      <w:r>
        <w:rPr>
          <w:spacing w:val="-16"/>
          <w:w w:val="115"/>
        </w:rPr>
        <w:t xml:space="preserve"> </w:t>
      </w:r>
      <w:r>
        <w:rPr>
          <w:w w:val="115"/>
        </w:rPr>
        <w:t>are</w:t>
      </w:r>
      <w:r>
        <w:rPr>
          <w:spacing w:val="-24"/>
          <w:w w:val="115"/>
        </w:rPr>
        <w:t xml:space="preserve"> </w:t>
      </w:r>
      <w:r>
        <w:rPr>
          <w:w w:val="115"/>
        </w:rPr>
        <w:t>unaware</w:t>
      </w:r>
      <w:r>
        <w:rPr>
          <w:spacing w:val="-16"/>
          <w:w w:val="115"/>
        </w:rPr>
        <w:t xml:space="preserve"> </w:t>
      </w:r>
      <w:r>
        <w:rPr>
          <w:w w:val="115"/>
        </w:rPr>
        <w:t>of</w:t>
      </w:r>
      <w:r>
        <w:rPr>
          <w:spacing w:val="-7"/>
          <w:w w:val="115"/>
        </w:rPr>
        <w:t xml:space="preserve"> </w:t>
      </w:r>
      <w:r>
        <w:rPr>
          <w:w w:val="115"/>
        </w:rPr>
        <w:t>such</w:t>
      </w:r>
      <w:r>
        <w:rPr>
          <w:spacing w:val="-15"/>
          <w:w w:val="115"/>
        </w:rPr>
        <w:t xml:space="preserve"> </w:t>
      </w:r>
      <w:r>
        <w:rPr>
          <w:w w:val="115"/>
        </w:rPr>
        <w:t>events,</w:t>
      </w:r>
      <w:r>
        <w:rPr>
          <w:spacing w:val="-18"/>
          <w:w w:val="115"/>
        </w:rPr>
        <w:t xml:space="preserve"> </w:t>
      </w:r>
      <w:r>
        <w:rPr>
          <w:w w:val="115"/>
        </w:rPr>
        <w:t>indicating</w:t>
      </w:r>
      <w:r>
        <w:rPr>
          <w:spacing w:val="-16"/>
          <w:w w:val="115"/>
        </w:rPr>
        <w:t xml:space="preserve"> </w:t>
      </w:r>
      <w:r>
        <w:rPr>
          <w:w w:val="115"/>
        </w:rPr>
        <w:t>that</w:t>
      </w:r>
      <w:r>
        <w:rPr>
          <w:spacing w:val="-14"/>
          <w:w w:val="115"/>
        </w:rPr>
        <w:t xml:space="preserve"> </w:t>
      </w:r>
      <w:r>
        <w:rPr>
          <w:w w:val="115"/>
        </w:rPr>
        <w:t>the collection events need to be better advertised, if they should still be ongoing regularly.</w:t>
      </w:r>
      <w:r>
        <w:rPr>
          <w:spacing w:val="-23"/>
          <w:w w:val="115"/>
        </w:rPr>
        <w:t xml:space="preserve"> </w:t>
      </w:r>
      <w:r>
        <w:rPr>
          <w:w w:val="115"/>
        </w:rPr>
        <w:t>Section</w:t>
      </w:r>
      <w:r>
        <w:rPr>
          <w:spacing w:val="-17"/>
          <w:w w:val="115"/>
        </w:rPr>
        <w:t xml:space="preserve"> </w:t>
      </w:r>
      <w:r>
        <w:rPr>
          <w:w w:val="115"/>
        </w:rPr>
        <w:t>VI</w:t>
      </w:r>
      <w:r>
        <w:rPr>
          <w:spacing w:val="-24"/>
          <w:w w:val="115"/>
        </w:rPr>
        <w:t xml:space="preserve"> </w:t>
      </w:r>
      <w:r>
        <w:rPr>
          <w:w w:val="115"/>
        </w:rPr>
        <w:t>of</w:t>
      </w:r>
      <w:r>
        <w:rPr>
          <w:spacing w:val="-11"/>
          <w:w w:val="115"/>
        </w:rPr>
        <w:t xml:space="preserve"> </w:t>
      </w:r>
      <w:r>
        <w:rPr>
          <w:w w:val="115"/>
        </w:rPr>
        <w:t>the</w:t>
      </w:r>
      <w:r>
        <w:rPr>
          <w:spacing w:val="-7"/>
          <w:w w:val="115"/>
        </w:rPr>
        <w:t xml:space="preserve"> </w:t>
      </w:r>
      <w:r>
        <w:rPr>
          <w:w w:val="115"/>
        </w:rPr>
        <w:t>McMaster</w:t>
      </w:r>
      <w:r>
        <w:rPr>
          <w:spacing w:val="-9"/>
          <w:w w:val="115"/>
        </w:rPr>
        <w:t xml:space="preserve"> </w:t>
      </w:r>
      <w:r>
        <w:rPr>
          <w:w w:val="115"/>
        </w:rPr>
        <w:t>Waste</w:t>
      </w:r>
      <w:r>
        <w:rPr>
          <w:spacing w:val="-24"/>
          <w:w w:val="115"/>
        </w:rPr>
        <w:t xml:space="preserve"> </w:t>
      </w:r>
      <w:r>
        <w:rPr>
          <w:w w:val="115"/>
        </w:rPr>
        <w:t>Reduction</w:t>
      </w:r>
      <w:r>
        <w:rPr>
          <w:spacing w:val="-15"/>
          <w:w w:val="115"/>
        </w:rPr>
        <w:t xml:space="preserve"> </w:t>
      </w:r>
      <w:r>
        <w:rPr>
          <w:w w:val="115"/>
        </w:rPr>
        <w:t>Work</w:t>
      </w:r>
      <w:r>
        <w:rPr>
          <w:spacing w:val="-19"/>
          <w:w w:val="115"/>
        </w:rPr>
        <w:t xml:space="preserve"> </w:t>
      </w:r>
      <w:r>
        <w:rPr>
          <w:w w:val="115"/>
        </w:rPr>
        <w:t>Plan,</w:t>
      </w:r>
      <w:r>
        <w:rPr>
          <w:spacing w:val="-24"/>
          <w:w w:val="115"/>
        </w:rPr>
        <w:t xml:space="preserve"> </w:t>
      </w:r>
      <w:r>
        <w:rPr>
          <w:w w:val="115"/>
        </w:rPr>
        <w:t>"Communication to Staff, Customers, Guests and Visitors," lays out "how the Waste Reduction Work Plan</w:t>
      </w:r>
      <w:r>
        <w:rPr>
          <w:spacing w:val="-5"/>
          <w:w w:val="115"/>
        </w:rPr>
        <w:t xml:space="preserve"> </w:t>
      </w:r>
      <w:r>
        <w:rPr>
          <w:w w:val="115"/>
        </w:rPr>
        <w:t>will</w:t>
      </w:r>
      <w:r>
        <w:rPr>
          <w:spacing w:val="-14"/>
          <w:w w:val="115"/>
        </w:rPr>
        <w:t xml:space="preserve"> </w:t>
      </w:r>
      <w:r>
        <w:rPr>
          <w:w w:val="115"/>
        </w:rPr>
        <w:t>be</w:t>
      </w:r>
      <w:r>
        <w:rPr>
          <w:spacing w:val="-27"/>
          <w:w w:val="115"/>
        </w:rPr>
        <w:t xml:space="preserve"> </w:t>
      </w:r>
      <w:r>
        <w:rPr>
          <w:w w:val="115"/>
        </w:rPr>
        <w:t>communicated</w:t>
      </w:r>
      <w:r>
        <w:rPr>
          <w:spacing w:val="4"/>
          <w:w w:val="115"/>
        </w:rPr>
        <w:t xml:space="preserve"> </w:t>
      </w:r>
      <w:r>
        <w:rPr>
          <w:w w:val="115"/>
        </w:rPr>
        <w:t>to employees,</w:t>
      </w:r>
      <w:r>
        <w:rPr>
          <w:spacing w:val="-11"/>
          <w:w w:val="115"/>
        </w:rPr>
        <w:t xml:space="preserve"> </w:t>
      </w:r>
      <w:r>
        <w:rPr>
          <w:w w:val="115"/>
        </w:rPr>
        <w:t>customers,</w:t>
      </w:r>
      <w:r>
        <w:rPr>
          <w:spacing w:val="-2"/>
          <w:w w:val="115"/>
        </w:rPr>
        <w:t xml:space="preserve"> </w:t>
      </w:r>
      <w:r>
        <w:rPr>
          <w:w w:val="115"/>
        </w:rPr>
        <w:t>tenants,</w:t>
      </w:r>
      <w:r>
        <w:rPr>
          <w:spacing w:val="-12"/>
          <w:w w:val="115"/>
        </w:rPr>
        <w:t xml:space="preserve"> </w:t>
      </w:r>
      <w:r>
        <w:rPr>
          <w:w w:val="115"/>
        </w:rPr>
        <w:t>guests/visitors</w:t>
      </w:r>
      <w:r>
        <w:rPr>
          <w:spacing w:val="-27"/>
          <w:w w:val="115"/>
        </w:rPr>
        <w:t xml:space="preserve"> </w:t>
      </w:r>
      <w:r>
        <w:rPr>
          <w:w w:val="115"/>
        </w:rPr>
        <w:t>and</w:t>
      </w:r>
    </w:p>
    <w:p w14:paraId="6E64488A" w14:textId="77777777" w:rsidR="00921BED" w:rsidRDefault="00E67270">
      <w:pPr>
        <w:pStyle w:val="BodyText"/>
        <w:spacing w:before="3" w:line="288" w:lineRule="auto"/>
        <w:ind w:left="248" w:right="487" w:firstLine="1"/>
      </w:pPr>
      <w:r>
        <w:rPr>
          <w:w w:val="110"/>
        </w:rPr>
        <w:t xml:space="preserve">st ud ent s." </w:t>
      </w:r>
      <w:r>
        <w:rPr>
          <w:rFonts w:ascii="Times New Roman"/>
          <w:w w:val="110"/>
          <w:vertAlign w:val="superscript"/>
        </w:rPr>
        <w:t>90</w:t>
      </w:r>
      <w:r>
        <w:rPr>
          <w:rFonts w:ascii="Times New Roman"/>
          <w:w w:val="110"/>
        </w:rPr>
        <w:t xml:space="preserve"> </w:t>
      </w:r>
      <w:r>
        <w:rPr>
          <w:w w:val="110"/>
        </w:rPr>
        <w:t>According to the plan, "McMaster's Facility Services website p</w:t>
      </w:r>
      <w:r>
        <w:rPr>
          <w:w w:val="110"/>
        </w:rPr>
        <w:t xml:space="preserve">rovides information on proper disposal of containers, paper fiber, organic  material, electronics, batteries, CD and DVD's as well as information on hazardous waste and the City of Hamilton waste pro gram." </w:t>
      </w:r>
      <w:r>
        <w:rPr>
          <w:w w:val="110"/>
          <w:vertAlign w:val="superscript"/>
        </w:rPr>
        <w:t>91</w:t>
      </w:r>
      <w:r>
        <w:rPr>
          <w:w w:val="110"/>
        </w:rPr>
        <w:t xml:space="preserve"> Unfortunately, the reality is that students wi</w:t>
      </w:r>
      <w:r>
        <w:rPr>
          <w:w w:val="110"/>
        </w:rPr>
        <w:t>ll not, unless specifically  prompted to do so, search out  such information on the Facility Services</w:t>
      </w:r>
      <w:r>
        <w:rPr>
          <w:spacing w:val="46"/>
          <w:w w:val="110"/>
        </w:rPr>
        <w:t xml:space="preserve"> </w:t>
      </w:r>
      <w:r>
        <w:rPr>
          <w:w w:val="110"/>
        </w:rPr>
        <w:t>website.</w:t>
      </w:r>
    </w:p>
    <w:p w14:paraId="183FD4FD" w14:textId="77777777" w:rsidR="00921BED" w:rsidRDefault="00E67270">
      <w:pPr>
        <w:pStyle w:val="BodyText"/>
        <w:spacing w:before="201" w:line="288" w:lineRule="auto"/>
        <w:ind w:left="247" w:right="267"/>
      </w:pPr>
      <w:r>
        <w:rPr>
          <w:w w:val="115"/>
        </w:rPr>
        <w:t>Facility Services also leads an initiative to upload monthly waste reports for each campus loading dock to McMaster's electronic resource managem</w:t>
      </w:r>
      <w:r>
        <w:rPr>
          <w:w w:val="115"/>
        </w:rPr>
        <w:t>ent system and manages</w:t>
      </w:r>
      <w:r>
        <w:rPr>
          <w:spacing w:val="-26"/>
          <w:w w:val="115"/>
        </w:rPr>
        <w:t xml:space="preserve"> </w:t>
      </w:r>
      <w:r>
        <w:rPr>
          <w:w w:val="115"/>
        </w:rPr>
        <w:t>the</w:t>
      </w:r>
      <w:r>
        <w:rPr>
          <w:spacing w:val="-21"/>
          <w:w w:val="115"/>
        </w:rPr>
        <w:t xml:space="preserve"> </w:t>
      </w:r>
      <w:r>
        <w:rPr>
          <w:w w:val="115"/>
        </w:rPr>
        <w:t>McMaster</w:t>
      </w:r>
      <w:r>
        <w:rPr>
          <w:spacing w:val="-19"/>
          <w:w w:val="115"/>
        </w:rPr>
        <w:t xml:space="preserve"> </w:t>
      </w:r>
      <w:r>
        <w:rPr>
          <w:w w:val="115"/>
        </w:rPr>
        <w:t>Teaching</w:t>
      </w:r>
      <w:r>
        <w:rPr>
          <w:spacing w:val="-29"/>
          <w:w w:val="115"/>
        </w:rPr>
        <w:t xml:space="preserve"> </w:t>
      </w:r>
      <w:r>
        <w:rPr>
          <w:w w:val="115"/>
        </w:rPr>
        <w:t>and</w:t>
      </w:r>
      <w:r>
        <w:rPr>
          <w:spacing w:val="-27"/>
          <w:w w:val="115"/>
        </w:rPr>
        <w:t xml:space="preserve"> </w:t>
      </w:r>
      <w:r>
        <w:rPr>
          <w:w w:val="115"/>
        </w:rPr>
        <w:t>Learning</w:t>
      </w:r>
      <w:r>
        <w:rPr>
          <w:spacing w:val="-27"/>
          <w:w w:val="115"/>
        </w:rPr>
        <w:t xml:space="preserve"> </w:t>
      </w:r>
      <w:r>
        <w:rPr>
          <w:w w:val="115"/>
        </w:rPr>
        <w:t>Community</w:t>
      </w:r>
      <w:r>
        <w:rPr>
          <w:spacing w:val="-21"/>
          <w:w w:val="115"/>
        </w:rPr>
        <w:t xml:space="preserve"> </w:t>
      </w:r>
      <w:r>
        <w:rPr>
          <w:w w:val="115"/>
        </w:rPr>
        <w:t>Garden</w:t>
      </w:r>
      <w:r>
        <w:rPr>
          <w:spacing w:val="-29"/>
          <w:w w:val="115"/>
        </w:rPr>
        <w:t xml:space="preserve"> </w:t>
      </w:r>
      <w:r>
        <w:rPr>
          <w:w w:val="115"/>
        </w:rPr>
        <w:t>(MTCG).</w:t>
      </w:r>
      <w:r>
        <w:rPr>
          <w:spacing w:val="-28"/>
          <w:w w:val="115"/>
        </w:rPr>
        <w:t xml:space="preserve"> </w:t>
      </w:r>
      <w:r>
        <w:rPr>
          <w:w w:val="115"/>
        </w:rPr>
        <w:t>Given that</w:t>
      </w:r>
      <w:r>
        <w:rPr>
          <w:spacing w:val="-14"/>
          <w:w w:val="115"/>
        </w:rPr>
        <w:t xml:space="preserve"> </w:t>
      </w:r>
      <w:r>
        <w:rPr>
          <w:w w:val="115"/>
        </w:rPr>
        <w:t>Facility</w:t>
      </w:r>
      <w:r>
        <w:rPr>
          <w:spacing w:val="-12"/>
          <w:w w:val="115"/>
        </w:rPr>
        <w:t xml:space="preserve"> </w:t>
      </w:r>
      <w:r>
        <w:rPr>
          <w:w w:val="115"/>
        </w:rPr>
        <w:t>Services</w:t>
      </w:r>
      <w:r>
        <w:rPr>
          <w:spacing w:val="-16"/>
          <w:w w:val="115"/>
        </w:rPr>
        <w:t xml:space="preserve"> </w:t>
      </w:r>
      <w:r>
        <w:rPr>
          <w:w w:val="115"/>
        </w:rPr>
        <w:t>does</w:t>
      </w:r>
      <w:r>
        <w:rPr>
          <w:spacing w:val="-15"/>
          <w:w w:val="115"/>
        </w:rPr>
        <w:t xml:space="preserve"> </w:t>
      </w:r>
      <w:r>
        <w:rPr>
          <w:w w:val="115"/>
        </w:rPr>
        <w:t>so</w:t>
      </w:r>
      <w:r>
        <w:rPr>
          <w:spacing w:val="-21"/>
          <w:w w:val="115"/>
        </w:rPr>
        <w:t xml:space="preserve"> </w:t>
      </w:r>
      <w:r>
        <w:rPr>
          <w:w w:val="115"/>
        </w:rPr>
        <w:t>much</w:t>
      </w:r>
      <w:r>
        <w:rPr>
          <w:spacing w:val="-13"/>
          <w:w w:val="115"/>
        </w:rPr>
        <w:t xml:space="preserve"> </w:t>
      </w:r>
      <w:r>
        <w:rPr>
          <w:w w:val="115"/>
        </w:rPr>
        <w:t>outside</w:t>
      </w:r>
      <w:r>
        <w:rPr>
          <w:spacing w:val="-16"/>
          <w:w w:val="115"/>
        </w:rPr>
        <w:t xml:space="preserve"> </w:t>
      </w:r>
      <w:r>
        <w:rPr>
          <w:w w:val="115"/>
        </w:rPr>
        <w:t>of</w:t>
      </w:r>
      <w:r>
        <w:rPr>
          <w:spacing w:val="-15"/>
          <w:w w:val="115"/>
        </w:rPr>
        <w:t xml:space="preserve"> </w:t>
      </w:r>
      <w:r>
        <w:rPr>
          <w:w w:val="115"/>
        </w:rPr>
        <w:t>taking</w:t>
      </w:r>
      <w:r>
        <w:rPr>
          <w:spacing w:val="-19"/>
          <w:w w:val="115"/>
        </w:rPr>
        <w:t xml:space="preserve"> </w:t>
      </w:r>
      <w:r>
        <w:rPr>
          <w:w w:val="115"/>
        </w:rPr>
        <w:t>care</w:t>
      </w:r>
      <w:r>
        <w:rPr>
          <w:spacing w:val="-21"/>
          <w:w w:val="115"/>
        </w:rPr>
        <w:t xml:space="preserve"> </w:t>
      </w:r>
      <w:r>
        <w:rPr>
          <w:w w:val="115"/>
        </w:rPr>
        <w:t>of</w:t>
      </w:r>
      <w:r>
        <w:rPr>
          <w:spacing w:val="-2"/>
          <w:w w:val="115"/>
        </w:rPr>
        <w:t xml:space="preserve"> </w:t>
      </w:r>
      <w:r>
        <w:rPr>
          <w:w w:val="115"/>
        </w:rPr>
        <w:t>work</w:t>
      </w:r>
      <w:r>
        <w:rPr>
          <w:spacing w:val="-14"/>
          <w:w w:val="115"/>
        </w:rPr>
        <w:t xml:space="preserve"> </w:t>
      </w:r>
      <w:r>
        <w:rPr>
          <w:w w:val="115"/>
        </w:rPr>
        <w:t>orders</w:t>
      </w:r>
      <w:r>
        <w:rPr>
          <w:spacing w:val="-19"/>
          <w:w w:val="115"/>
        </w:rPr>
        <w:t xml:space="preserve"> </w:t>
      </w:r>
      <w:r>
        <w:rPr>
          <w:w w:val="115"/>
        </w:rPr>
        <w:t>and</w:t>
      </w:r>
      <w:r>
        <w:rPr>
          <w:spacing w:val="-21"/>
          <w:w w:val="115"/>
        </w:rPr>
        <w:t xml:space="preserve"> </w:t>
      </w:r>
      <w:r>
        <w:rPr>
          <w:w w:val="115"/>
        </w:rPr>
        <w:t>repairs, more efforts need to be undertaken to extend their relationship and communication with</w:t>
      </w:r>
      <w:r>
        <w:rPr>
          <w:spacing w:val="-7"/>
          <w:w w:val="115"/>
        </w:rPr>
        <w:t xml:space="preserve"> </w:t>
      </w:r>
      <w:r>
        <w:rPr>
          <w:w w:val="115"/>
        </w:rPr>
        <w:t>students.</w:t>
      </w:r>
      <w:r>
        <w:rPr>
          <w:spacing w:val="-1"/>
          <w:w w:val="115"/>
        </w:rPr>
        <w:t xml:space="preserve"> </w:t>
      </w:r>
      <w:r>
        <w:rPr>
          <w:w w:val="115"/>
        </w:rPr>
        <w:t>Alternatively,</w:t>
      </w:r>
      <w:r>
        <w:rPr>
          <w:spacing w:val="-19"/>
          <w:w w:val="115"/>
        </w:rPr>
        <w:t xml:space="preserve"> </w:t>
      </w:r>
      <w:r>
        <w:rPr>
          <w:w w:val="115"/>
        </w:rPr>
        <w:t>the</w:t>
      </w:r>
      <w:r>
        <w:rPr>
          <w:spacing w:val="-12"/>
          <w:w w:val="115"/>
        </w:rPr>
        <w:t xml:space="preserve"> </w:t>
      </w:r>
      <w:r>
        <w:rPr>
          <w:w w:val="115"/>
        </w:rPr>
        <w:t>educational</w:t>
      </w:r>
      <w:r>
        <w:rPr>
          <w:spacing w:val="-6"/>
          <w:w w:val="115"/>
        </w:rPr>
        <w:t xml:space="preserve"> </w:t>
      </w:r>
      <w:r>
        <w:rPr>
          <w:w w:val="115"/>
        </w:rPr>
        <w:t>and</w:t>
      </w:r>
      <w:r>
        <w:rPr>
          <w:spacing w:val="-15"/>
          <w:w w:val="115"/>
        </w:rPr>
        <w:t xml:space="preserve"> </w:t>
      </w:r>
      <w:r>
        <w:rPr>
          <w:w w:val="115"/>
        </w:rPr>
        <w:t>information function</w:t>
      </w:r>
      <w:r>
        <w:rPr>
          <w:spacing w:val="-7"/>
          <w:w w:val="115"/>
        </w:rPr>
        <w:t xml:space="preserve"> </w:t>
      </w:r>
      <w:r>
        <w:rPr>
          <w:w w:val="115"/>
        </w:rPr>
        <w:t>currently</w:t>
      </w:r>
      <w:r>
        <w:rPr>
          <w:spacing w:val="2"/>
          <w:w w:val="115"/>
        </w:rPr>
        <w:t xml:space="preserve"> </w:t>
      </w:r>
      <w:r>
        <w:rPr>
          <w:w w:val="115"/>
        </w:rPr>
        <w:t>being spearheaded</w:t>
      </w:r>
      <w:r>
        <w:rPr>
          <w:spacing w:val="-6"/>
          <w:w w:val="115"/>
        </w:rPr>
        <w:t xml:space="preserve"> </w:t>
      </w:r>
      <w:r>
        <w:rPr>
          <w:w w:val="115"/>
        </w:rPr>
        <w:t>by</w:t>
      </w:r>
      <w:r>
        <w:rPr>
          <w:spacing w:val="-11"/>
          <w:w w:val="115"/>
        </w:rPr>
        <w:t xml:space="preserve"> </w:t>
      </w:r>
      <w:r>
        <w:rPr>
          <w:w w:val="115"/>
        </w:rPr>
        <w:t>Facility</w:t>
      </w:r>
      <w:r>
        <w:rPr>
          <w:spacing w:val="-14"/>
          <w:w w:val="115"/>
        </w:rPr>
        <w:t xml:space="preserve"> </w:t>
      </w:r>
      <w:r>
        <w:rPr>
          <w:w w:val="115"/>
        </w:rPr>
        <w:t>Services</w:t>
      </w:r>
      <w:r>
        <w:rPr>
          <w:spacing w:val="-15"/>
          <w:w w:val="115"/>
        </w:rPr>
        <w:t xml:space="preserve"> </w:t>
      </w:r>
      <w:r>
        <w:rPr>
          <w:w w:val="115"/>
        </w:rPr>
        <w:t>could</w:t>
      </w:r>
      <w:r>
        <w:rPr>
          <w:spacing w:val="-17"/>
          <w:w w:val="115"/>
        </w:rPr>
        <w:t xml:space="preserve"> </w:t>
      </w:r>
      <w:r>
        <w:rPr>
          <w:w w:val="115"/>
        </w:rPr>
        <w:t>be</w:t>
      </w:r>
      <w:r>
        <w:rPr>
          <w:spacing w:val="-32"/>
          <w:w w:val="115"/>
        </w:rPr>
        <w:t xml:space="preserve"> </w:t>
      </w:r>
      <w:r>
        <w:rPr>
          <w:w w:val="115"/>
        </w:rPr>
        <w:t>centralized</w:t>
      </w:r>
      <w:r>
        <w:rPr>
          <w:spacing w:val="-14"/>
          <w:w w:val="115"/>
        </w:rPr>
        <w:t xml:space="preserve"> </w:t>
      </w:r>
      <w:r>
        <w:rPr>
          <w:w w:val="115"/>
        </w:rPr>
        <w:t>elsewhere</w:t>
      </w:r>
      <w:r>
        <w:rPr>
          <w:spacing w:val="-17"/>
          <w:w w:val="115"/>
        </w:rPr>
        <w:t xml:space="preserve"> </w:t>
      </w:r>
      <w:r>
        <w:rPr>
          <w:w w:val="115"/>
        </w:rPr>
        <w:t>in</w:t>
      </w:r>
      <w:r>
        <w:rPr>
          <w:spacing w:val="-26"/>
          <w:w w:val="115"/>
        </w:rPr>
        <w:t xml:space="preserve"> </w:t>
      </w:r>
      <w:r>
        <w:rPr>
          <w:w w:val="115"/>
        </w:rPr>
        <w:t>a</w:t>
      </w:r>
      <w:r>
        <w:rPr>
          <w:spacing w:val="-19"/>
          <w:w w:val="115"/>
        </w:rPr>
        <w:t xml:space="preserve"> </w:t>
      </w:r>
      <w:r>
        <w:rPr>
          <w:w w:val="115"/>
        </w:rPr>
        <w:t>department</w:t>
      </w:r>
      <w:r>
        <w:rPr>
          <w:spacing w:val="-3"/>
          <w:w w:val="115"/>
        </w:rPr>
        <w:t xml:space="preserve"> </w:t>
      </w:r>
      <w:r>
        <w:rPr>
          <w:w w:val="115"/>
        </w:rPr>
        <w:t>or location with greater outreach with the general student</w:t>
      </w:r>
      <w:r>
        <w:rPr>
          <w:spacing w:val="37"/>
          <w:w w:val="115"/>
        </w:rPr>
        <w:t xml:space="preserve"> </w:t>
      </w:r>
      <w:r>
        <w:rPr>
          <w:w w:val="115"/>
        </w:rPr>
        <w:t>population.</w:t>
      </w:r>
    </w:p>
    <w:p w14:paraId="63DAB551" w14:textId="77777777" w:rsidR="00921BED" w:rsidRDefault="00E67270">
      <w:pPr>
        <w:pStyle w:val="BodyText"/>
        <w:spacing w:before="205" w:line="288" w:lineRule="auto"/>
        <w:ind w:left="247" w:right="439" w:firstLine="3"/>
      </w:pPr>
      <w:r>
        <w:rPr>
          <w:w w:val="110"/>
        </w:rPr>
        <w:t>On the front of accountability, currently, as Winter 2018 semester draws towards a close, the most recent "Annual Sustainability Report" published is that from 2016. Addition</w:t>
      </w:r>
      <w:r>
        <w:rPr>
          <w:w w:val="110"/>
        </w:rPr>
        <w:t>ally, the last waste audit report published by the University is from 2015. The University should aim to keep the sustainability website and reports up to date. In addition, the University should commit to annual waste audits to determine waste composition</w:t>
      </w:r>
      <w:r>
        <w:rPr>
          <w:w w:val="110"/>
        </w:rPr>
        <w:t xml:space="preserve">, the success of </w:t>
      </w:r>
      <w:proofErr w:type="gramStart"/>
      <w:r>
        <w:rPr>
          <w:w w:val="110"/>
        </w:rPr>
        <w:t>current  waste</w:t>
      </w:r>
      <w:proofErr w:type="gramEnd"/>
      <w:r>
        <w:rPr>
          <w:w w:val="110"/>
        </w:rPr>
        <w:t xml:space="preserve"> diversion programs, and to  identify possible program improvements in reducing, reusing and recycling waste; this  would in turn help with keeping the sustainability website</w:t>
      </w:r>
      <w:r>
        <w:rPr>
          <w:spacing w:val="30"/>
          <w:w w:val="110"/>
        </w:rPr>
        <w:t xml:space="preserve"> </w:t>
      </w:r>
      <w:r>
        <w:rPr>
          <w:w w:val="110"/>
        </w:rPr>
        <w:t>and reports up to date. In one</w:t>
      </w:r>
    </w:p>
    <w:p w14:paraId="586AC23C" w14:textId="77777777" w:rsidR="00921BED" w:rsidRDefault="00921BED">
      <w:pPr>
        <w:pStyle w:val="BodyText"/>
        <w:rPr>
          <w:sz w:val="20"/>
        </w:rPr>
      </w:pPr>
    </w:p>
    <w:p w14:paraId="12AA6186" w14:textId="77777777" w:rsidR="00921BED" w:rsidRDefault="00921BED">
      <w:pPr>
        <w:pStyle w:val="BodyText"/>
        <w:rPr>
          <w:sz w:val="20"/>
        </w:rPr>
      </w:pPr>
    </w:p>
    <w:p w14:paraId="2D6C1079" w14:textId="77777777" w:rsidR="00921BED" w:rsidRDefault="00921BED">
      <w:pPr>
        <w:pStyle w:val="BodyText"/>
        <w:rPr>
          <w:sz w:val="20"/>
        </w:rPr>
      </w:pPr>
    </w:p>
    <w:p w14:paraId="25C0ADAD" w14:textId="77777777" w:rsidR="00921BED" w:rsidRDefault="00E67270">
      <w:pPr>
        <w:pStyle w:val="BodyText"/>
        <w:spacing w:before="4"/>
        <w:rPr>
          <w:sz w:val="28"/>
        </w:rPr>
      </w:pPr>
      <w:r>
        <w:pict w14:anchorId="557EAC73">
          <v:shape id="_x0000_s1053" alt="" style="position:absolute;margin-left:72.1pt;margin-top:18.55pt;width:144.25pt;height:.1pt;z-index:-157045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BD396C5" w14:textId="77777777" w:rsidR="00921BED" w:rsidRDefault="00E67270">
      <w:pPr>
        <w:spacing w:before="73" w:line="249" w:lineRule="auto"/>
        <w:ind w:left="250" w:right="841" w:hanging="6"/>
        <w:rPr>
          <w:sz w:val="16"/>
        </w:rPr>
      </w:pPr>
      <w:r>
        <w:rPr>
          <w:rFonts w:ascii="Times New Roman"/>
          <w:w w:val="115"/>
          <w:position w:val="5"/>
          <w:sz w:val="11"/>
        </w:rPr>
        <w:t xml:space="preserve">89 </w:t>
      </w:r>
      <w:r>
        <w:rPr>
          <w:w w:val="115"/>
          <w:sz w:val="16"/>
        </w:rPr>
        <w:t xml:space="preserve">McMaster University. 2015. "Waste Reduction Work Plan." </w:t>
      </w:r>
      <w:hyperlink r:id="rId83">
        <w:r>
          <w:rPr>
            <w:w w:val="115"/>
            <w:sz w:val="16"/>
          </w:rPr>
          <w:t>http://www.mcmaster.ca/sustainability/documents/Waste%20Reduction%20Work%20Plan-Scho</w:t>
        </w:r>
        <w:r>
          <w:rPr>
            <w:w w:val="115"/>
            <w:sz w:val="16"/>
          </w:rPr>
          <w:t>ols-20l5.pdf</w:t>
        </w:r>
      </w:hyperlink>
    </w:p>
    <w:p w14:paraId="2F4BE400" w14:textId="77777777" w:rsidR="00921BED" w:rsidRDefault="00E67270">
      <w:pPr>
        <w:spacing w:line="186" w:lineRule="exact"/>
        <w:ind w:left="247"/>
        <w:rPr>
          <w:sz w:val="16"/>
        </w:rPr>
      </w:pPr>
      <w:r>
        <w:rPr>
          <w:rFonts w:ascii="Times New Roman"/>
          <w:w w:val="115"/>
          <w:position w:val="5"/>
          <w:sz w:val="11"/>
        </w:rPr>
        <w:t>90</w:t>
      </w:r>
      <w:r>
        <w:rPr>
          <w:rFonts w:ascii="Times New Roman"/>
          <w:spacing w:val="15"/>
          <w:w w:val="115"/>
          <w:position w:val="5"/>
          <w:sz w:val="11"/>
        </w:rPr>
        <w:t xml:space="preserve"> </w:t>
      </w:r>
      <w:r>
        <w:rPr>
          <w:w w:val="115"/>
          <w:sz w:val="16"/>
        </w:rPr>
        <w:t>Ibid.</w:t>
      </w:r>
    </w:p>
    <w:p w14:paraId="0D76A527" w14:textId="77777777" w:rsidR="00921BED" w:rsidRDefault="00E67270">
      <w:pPr>
        <w:spacing w:before="5"/>
        <w:ind w:left="247"/>
        <w:rPr>
          <w:sz w:val="16"/>
        </w:rPr>
      </w:pPr>
      <w:r>
        <w:rPr>
          <w:rFonts w:ascii="Times New Roman"/>
          <w:w w:val="110"/>
          <w:position w:val="5"/>
          <w:sz w:val="11"/>
        </w:rPr>
        <w:t>91</w:t>
      </w:r>
      <w:r>
        <w:rPr>
          <w:rFonts w:ascii="Times New Roman"/>
          <w:spacing w:val="3"/>
          <w:w w:val="110"/>
          <w:position w:val="5"/>
          <w:sz w:val="11"/>
        </w:rPr>
        <w:t xml:space="preserve"> </w:t>
      </w:r>
      <w:r>
        <w:rPr>
          <w:w w:val="110"/>
          <w:sz w:val="16"/>
        </w:rPr>
        <w:t>Ibid.</w:t>
      </w:r>
    </w:p>
    <w:p w14:paraId="1BAA71C8" w14:textId="77777777" w:rsidR="00921BED" w:rsidRDefault="00921BED">
      <w:pPr>
        <w:rPr>
          <w:sz w:val="16"/>
        </w:rPr>
        <w:sectPr w:rsidR="00921BED">
          <w:pgSz w:w="12240" w:h="15840"/>
          <w:pgMar w:top="1380" w:right="1180" w:bottom="920" w:left="1200" w:header="0" w:footer="735" w:gutter="0"/>
          <w:cols w:space="720"/>
        </w:sectPr>
      </w:pPr>
    </w:p>
    <w:p w14:paraId="74DBCA5D" w14:textId="77777777" w:rsidR="00921BED" w:rsidRDefault="00E67270">
      <w:pPr>
        <w:pStyle w:val="BodyText"/>
        <w:spacing w:before="67" w:line="288" w:lineRule="auto"/>
        <w:ind w:left="249"/>
        <w:rPr>
          <w:rFonts w:ascii="Times New Roman"/>
        </w:rPr>
      </w:pPr>
      <w:r>
        <w:rPr>
          <w:w w:val="115"/>
        </w:rPr>
        <w:lastRenderedPageBreak/>
        <w:t>study,</w:t>
      </w:r>
      <w:r>
        <w:rPr>
          <w:spacing w:val="-23"/>
          <w:w w:val="115"/>
        </w:rPr>
        <w:t xml:space="preserve"> </w:t>
      </w:r>
      <w:r>
        <w:rPr>
          <w:w w:val="115"/>
        </w:rPr>
        <w:t>the</w:t>
      </w:r>
      <w:r>
        <w:rPr>
          <w:spacing w:val="-18"/>
          <w:w w:val="115"/>
        </w:rPr>
        <w:t xml:space="preserve"> </w:t>
      </w:r>
      <w:r>
        <w:rPr>
          <w:w w:val="115"/>
        </w:rPr>
        <w:t>implementation</w:t>
      </w:r>
      <w:r>
        <w:rPr>
          <w:spacing w:val="-23"/>
          <w:w w:val="115"/>
        </w:rPr>
        <w:t xml:space="preserve"> </w:t>
      </w:r>
      <w:r>
        <w:rPr>
          <w:w w:val="115"/>
        </w:rPr>
        <w:t>of</w:t>
      </w:r>
      <w:r>
        <w:rPr>
          <w:spacing w:val="-18"/>
          <w:w w:val="115"/>
        </w:rPr>
        <w:t xml:space="preserve"> </w:t>
      </w:r>
      <w:r>
        <w:rPr>
          <w:w w:val="115"/>
        </w:rPr>
        <w:t>analysis</w:t>
      </w:r>
      <w:r>
        <w:rPr>
          <w:spacing w:val="-12"/>
          <w:w w:val="115"/>
        </w:rPr>
        <w:t xml:space="preserve"> </w:t>
      </w:r>
      <w:r>
        <w:rPr>
          <w:w w:val="115"/>
        </w:rPr>
        <w:t>tools</w:t>
      </w:r>
      <w:r>
        <w:rPr>
          <w:spacing w:val="-14"/>
          <w:w w:val="115"/>
        </w:rPr>
        <w:t xml:space="preserve"> </w:t>
      </w:r>
      <w:r>
        <w:rPr>
          <w:w w:val="115"/>
        </w:rPr>
        <w:t>for</w:t>
      </w:r>
      <w:r>
        <w:rPr>
          <w:spacing w:val="-12"/>
          <w:w w:val="115"/>
        </w:rPr>
        <w:t xml:space="preserve"> </w:t>
      </w:r>
      <w:r>
        <w:rPr>
          <w:w w:val="115"/>
        </w:rPr>
        <w:t>waste</w:t>
      </w:r>
      <w:r>
        <w:rPr>
          <w:spacing w:val="-16"/>
          <w:w w:val="115"/>
        </w:rPr>
        <w:t xml:space="preserve"> </w:t>
      </w:r>
      <w:r>
        <w:rPr>
          <w:w w:val="115"/>
        </w:rPr>
        <w:t>management</w:t>
      </w:r>
      <w:r>
        <w:rPr>
          <w:spacing w:val="-5"/>
          <w:w w:val="115"/>
        </w:rPr>
        <w:t xml:space="preserve"> </w:t>
      </w:r>
      <w:r>
        <w:rPr>
          <w:w w:val="115"/>
        </w:rPr>
        <w:t>helped</w:t>
      </w:r>
      <w:r>
        <w:rPr>
          <w:spacing w:val="-17"/>
          <w:w w:val="115"/>
        </w:rPr>
        <w:t xml:space="preserve"> </w:t>
      </w:r>
      <w:r>
        <w:rPr>
          <w:w w:val="115"/>
        </w:rPr>
        <w:t>boost organization, transparency, and work productivity for facility services.</w:t>
      </w:r>
      <w:r>
        <w:rPr>
          <w:spacing w:val="18"/>
          <w:w w:val="115"/>
        </w:rPr>
        <w:t xml:space="preserve"> </w:t>
      </w:r>
      <w:r>
        <w:rPr>
          <w:rFonts w:ascii="Times New Roman"/>
          <w:w w:val="115"/>
          <w:vertAlign w:val="superscript"/>
        </w:rPr>
        <w:t>92</w:t>
      </w:r>
    </w:p>
    <w:p w14:paraId="2EEF4148" w14:textId="77777777" w:rsidR="00921BED" w:rsidRDefault="00E67270">
      <w:pPr>
        <w:pStyle w:val="BodyText"/>
        <w:spacing w:before="199" w:line="288" w:lineRule="auto"/>
        <w:ind w:left="247" w:right="439" w:firstLine="3"/>
      </w:pPr>
      <w:r>
        <w:rPr>
          <w:w w:val="110"/>
        </w:rPr>
        <w:t>In improving the visibility and ease of access of its reports and any progress or updates, the University will also have a greater degree of accountability to uphold its comm</w:t>
      </w:r>
      <w:r>
        <w:rPr>
          <w:w w:val="110"/>
        </w:rPr>
        <w:t>itments to its sustainability goals as well as elicit greater engagement from the student population in such matters.</w:t>
      </w:r>
    </w:p>
    <w:p w14:paraId="2BA8256C" w14:textId="77777777" w:rsidR="00921BED" w:rsidRDefault="00921BED">
      <w:pPr>
        <w:pStyle w:val="BodyText"/>
        <w:rPr>
          <w:sz w:val="24"/>
        </w:rPr>
      </w:pPr>
    </w:p>
    <w:p w14:paraId="6CB077E6" w14:textId="77777777" w:rsidR="00921BED" w:rsidRDefault="00921BED">
      <w:pPr>
        <w:pStyle w:val="BodyText"/>
        <w:rPr>
          <w:sz w:val="24"/>
        </w:rPr>
      </w:pPr>
    </w:p>
    <w:p w14:paraId="48F4A053" w14:textId="77777777" w:rsidR="00921BED" w:rsidRDefault="00E67270">
      <w:pPr>
        <w:pStyle w:val="Heading2"/>
        <w:spacing w:before="151"/>
        <w:ind w:left="246"/>
      </w:pPr>
      <w:r>
        <w:pict w14:anchorId="66B23FC8">
          <v:group id="_x0000_s1047" alt="" style="position:absolute;left:0;text-align:left;margin-left:65.4pt;margin-top:21.95pt;width:481.75pt;height:243.2pt;z-index:-15704064;mso-wrap-distance-left:0;mso-wrap-distance-right:0;mso-position-horizontal-relative:page" coordorigin="1308,439" coordsize="9635,4864">
            <v:line id="_x0000_s1048" alt="" style="position:absolute" from="1327,5303" to="1327,439" strokeweight=".25439mm"/>
            <v:line id="_x0000_s1049" alt="" style="position:absolute" from="10928,5303" to="10928,439" strokeweight=".16961mm"/>
            <v:line id="_x0000_s1050" alt="" style="position:absolute" from="1308,458" to="10942,458" strokeweight=".25431mm"/>
            <v:line id="_x0000_s1051" alt="" style="position:absolute" from="1308,5293" to="10942,5293" strokeweight=".16953mm"/>
            <v:shape id="_x0000_s1052" type="#_x0000_t202" alt="" style="position:absolute;left:1334;top:465;width:9589;height:4823;mso-wrap-style:square;v-text-anchor:top" filled="f" stroked="f">
              <v:textbox inset="0,0,0,0">
                <w:txbxContent>
                  <w:p w14:paraId="10B8D40E" w14:textId="77777777" w:rsidR="00921BED" w:rsidRDefault="00E67270">
                    <w:pPr>
                      <w:spacing w:before="21" w:line="249" w:lineRule="auto"/>
                      <w:ind w:left="114" w:right="101" w:firstLine="2"/>
                      <w:rPr>
                        <w:sz w:val="20"/>
                      </w:rPr>
                    </w:pPr>
                    <w:r>
                      <w:rPr>
                        <w:w w:val="110"/>
                        <w:sz w:val="20"/>
                      </w:rPr>
                      <w:t>Principle: Sustainability education should begin when students arrive on campus and should continue through their undergraduate e</w:t>
                    </w:r>
                    <w:r>
                      <w:rPr>
                        <w:w w:val="110"/>
                        <w:sz w:val="20"/>
                      </w:rPr>
                      <w:t>ducation.</w:t>
                    </w:r>
                  </w:p>
                  <w:p w14:paraId="1DABD8E2" w14:textId="77777777" w:rsidR="00921BED" w:rsidRDefault="00921BED">
                    <w:pPr>
                      <w:spacing w:before="1"/>
                      <w:rPr>
                        <w:sz w:val="21"/>
                      </w:rPr>
                    </w:pPr>
                  </w:p>
                  <w:p w14:paraId="64AC07A1" w14:textId="77777777" w:rsidR="00921BED" w:rsidRDefault="00E67270">
                    <w:pPr>
                      <w:spacing w:line="249" w:lineRule="auto"/>
                      <w:ind w:left="114" w:right="101" w:firstLine="2"/>
                      <w:rPr>
                        <w:sz w:val="20"/>
                      </w:rPr>
                    </w:pPr>
                    <w:r>
                      <w:rPr>
                        <w:w w:val="110"/>
                        <w:sz w:val="20"/>
                      </w:rPr>
                      <w:t>Concern: Some students do not know how to properly dispose of waste, recyclables, and compost due to a lack of awareness, education and resources.</w:t>
                    </w:r>
                  </w:p>
                  <w:p w14:paraId="36AD87CD" w14:textId="77777777" w:rsidR="00921BED" w:rsidRDefault="00921BED">
                    <w:pPr>
                      <w:spacing w:before="1"/>
                      <w:rPr>
                        <w:sz w:val="21"/>
                      </w:rPr>
                    </w:pPr>
                  </w:p>
                  <w:p w14:paraId="3A3F94EC" w14:textId="77777777" w:rsidR="00921BED" w:rsidRDefault="00E67270">
                    <w:pPr>
                      <w:spacing w:line="249" w:lineRule="auto"/>
                      <w:ind w:left="114" w:right="101" w:firstLine="2"/>
                      <w:rPr>
                        <w:sz w:val="20"/>
                      </w:rPr>
                    </w:pPr>
                    <w:r>
                      <w:rPr>
                        <w:w w:val="110"/>
                        <w:sz w:val="20"/>
                      </w:rPr>
                      <w:t>Concern: Many McMaster students who live in student housing in the greater Hamilton community do not know how to properly dispose of wastes, recyclables, and compost.</w:t>
                    </w:r>
                  </w:p>
                  <w:p w14:paraId="3440E638" w14:textId="77777777" w:rsidR="00921BED" w:rsidRDefault="00921BED">
                    <w:pPr>
                      <w:spacing w:before="1"/>
                      <w:rPr>
                        <w:sz w:val="21"/>
                      </w:rPr>
                    </w:pPr>
                  </w:p>
                  <w:p w14:paraId="38CCCCEF" w14:textId="77777777" w:rsidR="00921BED" w:rsidRDefault="00E67270">
                    <w:pPr>
                      <w:spacing w:line="249" w:lineRule="auto"/>
                      <w:ind w:left="114" w:right="101" w:firstLine="3"/>
                      <w:rPr>
                        <w:sz w:val="20"/>
                      </w:rPr>
                    </w:pPr>
                    <w:r>
                      <w:rPr>
                        <w:w w:val="110"/>
                        <w:sz w:val="20"/>
                      </w:rPr>
                      <w:t xml:space="preserve">Concern: Students foreign to Hamilton and McMaster University's surrounding area may be </w:t>
                    </w:r>
                    <w:r>
                      <w:rPr>
                        <w:w w:val="110"/>
                        <w:sz w:val="20"/>
                      </w:rPr>
                      <w:t>unaware of the cleanliness of Hamilton's drinking water and, as a result, resort to plastic water bottles, reboiling tap water, or using external water filters that are sources of waste.</w:t>
                    </w:r>
                  </w:p>
                  <w:p w14:paraId="23DEB774" w14:textId="77777777" w:rsidR="00921BED" w:rsidRDefault="00921BED">
                    <w:pPr>
                      <w:spacing w:before="2"/>
                      <w:rPr>
                        <w:sz w:val="21"/>
                      </w:rPr>
                    </w:pPr>
                  </w:p>
                  <w:p w14:paraId="3230B3AF" w14:textId="77777777" w:rsidR="00921BED" w:rsidRDefault="00E67270">
                    <w:pPr>
                      <w:spacing w:line="249" w:lineRule="auto"/>
                      <w:ind w:left="114" w:right="101" w:firstLine="1"/>
                      <w:rPr>
                        <w:sz w:val="20"/>
                      </w:rPr>
                    </w:pPr>
                    <w:r>
                      <w:rPr>
                        <w:w w:val="110"/>
                        <w:sz w:val="20"/>
                      </w:rPr>
                      <w:t>Recommendation: McMaster University should be proactive in educating</w:t>
                    </w:r>
                    <w:r>
                      <w:rPr>
                        <w:w w:val="110"/>
                        <w:sz w:val="20"/>
                      </w:rPr>
                      <w:t xml:space="preserve"> students of proper waste, recyclables, and compost management as soon as they come to McMaster and throughout their university experience.</w:t>
                    </w:r>
                  </w:p>
                  <w:p w14:paraId="116A128D" w14:textId="77777777" w:rsidR="00921BED" w:rsidRDefault="00921BED">
                    <w:pPr>
                      <w:spacing w:before="2"/>
                      <w:rPr>
                        <w:sz w:val="21"/>
                      </w:rPr>
                    </w:pPr>
                  </w:p>
                  <w:p w14:paraId="2D5653C3" w14:textId="77777777" w:rsidR="00921BED" w:rsidRDefault="00E67270">
                    <w:pPr>
                      <w:spacing w:before="1" w:line="249" w:lineRule="auto"/>
                      <w:ind w:left="114" w:right="101" w:firstLine="2"/>
                      <w:rPr>
                        <w:sz w:val="20"/>
                      </w:rPr>
                    </w:pPr>
                    <w:r>
                      <w:rPr>
                        <w:w w:val="110"/>
                        <w:sz w:val="20"/>
                      </w:rPr>
                      <w:t>Recommendation: The City of Hamilton should inform all residents, including students, of municipal tap water qualit</w:t>
                    </w:r>
                    <w:r>
                      <w:rPr>
                        <w:w w:val="110"/>
                        <w:sz w:val="20"/>
                      </w:rPr>
                      <w:t>y and potability.</w:t>
                    </w:r>
                  </w:p>
                </w:txbxContent>
              </v:textbox>
            </v:shape>
            <w10:wrap type="topAndBottom" anchorx="page"/>
          </v:group>
        </w:pict>
      </w:r>
      <w:bookmarkStart w:id="17" w:name="_TOC_250003"/>
      <w:bookmarkEnd w:id="17"/>
      <w:r>
        <w:rPr>
          <w:w w:val="105"/>
        </w:rPr>
        <w:t>General Sustainable Practices Education</w:t>
      </w:r>
    </w:p>
    <w:p w14:paraId="6BB76E09" w14:textId="77777777" w:rsidR="00921BED" w:rsidRDefault="00921BED">
      <w:pPr>
        <w:pStyle w:val="BodyText"/>
        <w:rPr>
          <w:b/>
          <w:sz w:val="20"/>
        </w:rPr>
      </w:pPr>
    </w:p>
    <w:p w14:paraId="77053FF5" w14:textId="77777777" w:rsidR="00921BED" w:rsidRDefault="00921BED">
      <w:pPr>
        <w:pStyle w:val="BodyText"/>
        <w:spacing w:before="7"/>
        <w:rPr>
          <w:b/>
          <w:sz w:val="20"/>
        </w:rPr>
      </w:pPr>
    </w:p>
    <w:p w14:paraId="1F73A167" w14:textId="77777777" w:rsidR="00921BED" w:rsidRDefault="00E67270">
      <w:pPr>
        <w:pStyle w:val="BodyText"/>
        <w:spacing w:before="1" w:line="288" w:lineRule="auto"/>
        <w:ind w:left="247" w:right="439" w:firstLine="1"/>
      </w:pPr>
      <w:r>
        <w:rPr>
          <w:w w:val="110"/>
        </w:rPr>
        <w:t>McMaster University should educate students of proper waste, recyclables, and compost management as soon as they come to McMaster and throughout their time at university. Students may not be awar</w:t>
      </w:r>
      <w:r>
        <w:rPr>
          <w:w w:val="110"/>
        </w:rPr>
        <w:t>e of the best waste management practices, and information regarding proper waste disposal may be cumbersome to access. At the moment, the McMaster Sustainability website's guidelines for proper disposal of waste, recyclables, and compost are disjointed bec</w:t>
      </w:r>
      <w:r>
        <w:rPr>
          <w:w w:val="110"/>
        </w:rPr>
        <w:t xml:space="preserve">ause information regarding the disposal of wastes, such as coffee cups, compost, plastic bottles, and electronics are on separate </w:t>
      </w:r>
      <w:r>
        <w:rPr>
          <w:spacing w:val="6"/>
          <w:w w:val="110"/>
        </w:rPr>
        <w:t xml:space="preserve">tab </w:t>
      </w:r>
      <w:r>
        <w:rPr>
          <w:w w:val="110"/>
        </w:rPr>
        <w:t>s.</w:t>
      </w:r>
      <w:r>
        <w:rPr>
          <w:rFonts w:ascii="Times New Roman"/>
          <w:w w:val="110"/>
          <w:vertAlign w:val="superscript"/>
        </w:rPr>
        <w:t>93</w:t>
      </w:r>
      <w:r>
        <w:rPr>
          <w:rFonts w:ascii="Times New Roman"/>
          <w:w w:val="110"/>
        </w:rPr>
        <w:t xml:space="preserve"> </w:t>
      </w:r>
      <w:r>
        <w:rPr>
          <w:w w:val="110"/>
        </w:rPr>
        <w:t>To address this, McMaster should develop a sustainability toolkit to summarize waste disposal and sustainability best</w:t>
      </w:r>
      <w:r>
        <w:rPr>
          <w:w w:val="110"/>
        </w:rPr>
        <w:t xml:space="preserve"> practices on campus, similar</w:t>
      </w:r>
      <w:r>
        <w:rPr>
          <w:spacing w:val="3"/>
          <w:w w:val="110"/>
        </w:rPr>
        <w:t xml:space="preserve"> </w:t>
      </w:r>
      <w:r>
        <w:rPr>
          <w:w w:val="110"/>
        </w:rPr>
        <w:t>to</w:t>
      </w:r>
    </w:p>
    <w:p w14:paraId="3203A896" w14:textId="77777777" w:rsidR="00921BED" w:rsidRDefault="00921BED">
      <w:pPr>
        <w:pStyle w:val="BodyText"/>
        <w:rPr>
          <w:sz w:val="20"/>
        </w:rPr>
      </w:pPr>
    </w:p>
    <w:p w14:paraId="516756DC" w14:textId="77777777" w:rsidR="00921BED" w:rsidRDefault="00E67270">
      <w:pPr>
        <w:pStyle w:val="BodyText"/>
        <w:spacing w:before="1"/>
        <w:rPr>
          <w:sz w:val="28"/>
        </w:rPr>
      </w:pPr>
      <w:r>
        <w:pict w14:anchorId="14D426D3">
          <v:shape id="_x0000_s1046" alt="" style="position:absolute;margin-left:72.1pt;margin-top:18.35pt;width:144.25pt;height:.1pt;z-index:-1570355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47C23FF" w14:textId="77777777" w:rsidR="00921BED" w:rsidRDefault="00E67270">
      <w:pPr>
        <w:spacing w:before="73" w:line="249" w:lineRule="auto"/>
        <w:ind w:left="248" w:right="468" w:hanging="2"/>
        <w:rPr>
          <w:sz w:val="16"/>
        </w:rPr>
      </w:pPr>
      <w:r>
        <w:rPr>
          <w:rFonts w:ascii="Times New Roman"/>
          <w:w w:val="110"/>
          <w:position w:val="5"/>
          <w:sz w:val="11"/>
        </w:rPr>
        <w:t xml:space="preserve">92 </w:t>
      </w:r>
      <w:r>
        <w:rPr>
          <w:w w:val="110"/>
          <w:sz w:val="16"/>
        </w:rPr>
        <w:t xml:space="preserve">Kettemann R., Fridrihsone A., Coors V. 2017. "ecoGIS-A Solution for Interactive Facility Management to Support the European Eco-Management and Audit Scheme (EMAS)." In: Leal Filho W., Mifsud M., Shiel C., Pretorius R. (eds) Handbook of Theory and Practice </w:t>
      </w:r>
      <w:r>
        <w:rPr>
          <w:w w:val="110"/>
          <w:sz w:val="16"/>
        </w:rPr>
        <w:t>of Sustainable Development in Higher Education. World Sustainability Series. Springer, Cham.</w:t>
      </w:r>
    </w:p>
    <w:p w14:paraId="297D9A98" w14:textId="77777777" w:rsidR="00921BED" w:rsidRDefault="00E67270">
      <w:pPr>
        <w:spacing w:line="249" w:lineRule="auto"/>
        <w:ind w:left="250" w:hanging="4"/>
        <w:rPr>
          <w:sz w:val="16"/>
        </w:rPr>
      </w:pPr>
      <w:r>
        <w:rPr>
          <w:rFonts w:ascii="Times New Roman"/>
          <w:w w:val="110"/>
          <w:position w:val="5"/>
          <w:sz w:val="11"/>
        </w:rPr>
        <w:t xml:space="preserve">93 </w:t>
      </w:r>
      <w:r>
        <w:rPr>
          <w:w w:val="110"/>
          <w:sz w:val="16"/>
        </w:rPr>
        <w:t xml:space="preserve">McMaster University. "Sustainability at McMaster. McMaster University. </w:t>
      </w:r>
      <w:hyperlink r:id="rId84">
        <w:r>
          <w:rPr>
            <w:w w:val="115"/>
            <w:sz w:val="16"/>
          </w:rPr>
          <w:t>https://www.mcmaster.ca/sustainability/index.html</w:t>
        </w:r>
      </w:hyperlink>
    </w:p>
    <w:p w14:paraId="52A09275" w14:textId="77777777" w:rsidR="00921BED" w:rsidRDefault="00921BED">
      <w:pPr>
        <w:spacing w:line="249" w:lineRule="auto"/>
        <w:rPr>
          <w:sz w:val="16"/>
        </w:rPr>
        <w:sectPr w:rsidR="00921BED">
          <w:pgSz w:w="12240" w:h="15840"/>
          <w:pgMar w:top="1380" w:right="1180" w:bottom="940" w:left="1200" w:header="0" w:footer="735" w:gutter="0"/>
          <w:cols w:space="720"/>
        </w:sectPr>
      </w:pPr>
    </w:p>
    <w:p w14:paraId="751F7927" w14:textId="77777777" w:rsidR="00921BED" w:rsidRDefault="00E67270">
      <w:pPr>
        <w:pStyle w:val="BodyText"/>
        <w:spacing w:before="87" w:line="288" w:lineRule="auto"/>
        <w:ind w:left="247" w:right="559"/>
      </w:pPr>
      <w:r>
        <w:rPr>
          <w:w w:val="110"/>
        </w:rPr>
        <w:lastRenderedPageBreak/>
        <w:t xml:space="preserve">the sustainability toolkits used </w:t>
      </w:r>
      <w:proofErr w:type="gramStart"/>
      <w:r>
        <w:rPr>
          <w:w w:val="110"/>
        </w:rPr>
        <w:t>by  Western</w:t>
      </w:r>
      <w:proofErr w:type="gramEnd"/>
      <w:r>
        <w:rPr>
          <w:w w:val="110"/>
        </w:rPr>
        <w:t xml:space="preserve"> Universit </w:t>
      </w:r>
      <w:r>
        <w:rPr>
          <w:spacing w:val="-3"/>
          <w:w w:val="110"/>
        </w:rPr>
        <w:t>y.</w:t>
      </w:r>
      <w:r>
        <w:rPr>
          <w:rFonts w:ascii="Times New Roman"/>
          <w:spacing w:val="-3"/>
          <w:w w:val="110"/>
          <w:vertAlign w:val="superscript"/>
        </w:rPr>
        <w:t>94</w:t>
      </w:r>
      <w:r>
        <w:rPr>
          <w:rFonts w:ascii="Times New Roman"/>
          <w:spacing w:val="-3"/>
          <w:w w:val="110"/>
        </w:rPr>
        <w:t xml:space="preserve">  </w:t>
      </w:r>
      <w:r>
        <w:rPr>
          <w:w w:val="110"/>
        </w:rPr>
        <w:t>The contents of these toolkits summarize how to dispose of common</w:t>
      </w:r>
      <w:r>
        <w:rPr>
          <w:w w:val="110"/>
        </w:rPr>
        <w:t xml:space="preserve"> campus wastes (plastic bottles, food containers, and electronics), and sustainable practices (shorter showers, eating seasonally, and bringing reusable</w:t>
      </w:r>
      <w:r>
        <w:rPr>
          <w:spacing w:val="41"/>
          <w:w w:val="110"/>
        </w:rPr>
        <w:t xml:space="preserve"> </w:t>
      </w:r>
      <w:r>
        <w:rPr>
          <w:w w:val="110"/>
        </w:rPr>
        <w:t>containers).</w:t>
      </w:r>
    </w:p>
    <w:p w14:paraId="5377C786" w14:textId="77777777" w:rsidR="00921BED" w:rsidRDefault="00E67270">
      <w:pPr>
        <w:pStyle w:val="BodyText"/>
        <w:spacing w:before="197" w:line="288" w:lineRule="auto"/>
        <w:ind w:left="248" w:right="432" w:firstLine="69"/>
      </w:pPr>
      <w:r>
        <w:rPr>
          <w:w w:val="110"/>
        </w:rPr>
        <w:t>In addition, students are unaware of McMaster's switch to single-stream recycling. A toolk</w:t>
      </w:r>
      <w:r>
        <w:rPr>
          <w:w w:val="110"/>
        </w:rPr>
        <w:t xml:space="preserve">it should also be developed to help students transition into using single-stream recycling bins, similar to the guide produced by University of Sas katchewan. </w:t>
      </w:r>
      <w:r>
        <w:rPr>
          <w:rFonts w:ascii="Times New Roman"/>
          <w:w w:val="110"/>
          <w:vertAlign w:val="superscript"/>
        </w:rPr>
        <w:t>95</w:t>
      </w:r>
      <w:r>
        <w:rPr>
          <w:rFonts w:ascii="Times New Roman"/>
          <w:w w:val="110"/>
        </w:rPr>
        <w:t xml:space="preserve"> </w:t>
      </w:r>
      <w:r>
        <w:rPr>
          <w:w w:val="110"/>
        </w:rPr>
        <w:t>These guides describe what is single stream recycling, and what can and cannot be   recycled v</w:t>
      </w:r>
      <w:r>
        <w:rPr>
          <w:w w:val="110"/>
        </w:rPr>
        <w:t>ia single stream</w:t>
      </w:r>
      <w:r>
        <w:rPr>
          <w:spacing w:val="45"/>
          <w:w w:val="110"/>
        </w:rPr>
        <w:t xml:space="preserve"> </w:t>
      </w:r>
      <w:r>
        <w:rPr>
          <w:w w:val="110"/>
        </w:rPr>
        <w:t>recycling.</w:t>
      </w:r>
    </w:p>
    <w:p w14:paraId="352E5159" w14:textId="77777777" w:rsidR="00921BED" w:rsidRDefault="00E67270">
      <w:pPr>
        <w:pStyle w:val="BodyText"/>
        <w:spacing w:before="202" w:line="288" w:lineRule="auto"/>
        <w:ind w:left="247" w:right="267" w:firstLine="9"/>
      </w:pPr>
      <w:r>
        <w:rPr>
          <w:w w:val="115"/>
        </w:rPr>
        <w:t>As students transition from living on campus to living off campus, they may not be properly educated on disposal of waste in their new homes. Off-campus-housing landlords may not adequately prepare or inform their new tenants in</w:t>
      </w:r>
      <w:r>
        <w:rPr>
          <w:w w:val="115"/>
        </w:rPr>
        <w:t xml:space="preserve"> matters of proper</w:t>
      </w:r>
      <w:r>
        <w:rPr>
          <w:spacing w:val="-4"/>
          <w:w w:val="115"/>
        </w:rPr>
        <w:t xml:space="preserve"> </w:t>
      </w:r>
      <w:r>
        <w:rPr>
          <w:w w:val="115"/>
        </w:rPr>
        <w:t>waste</w:t>
      </w:r>
      <w:r>
        <w:rPr>
          <w:spacing w:val="-15"/>
          <w:w w:val="115"/>
        </w:rPr>
        <w:t xml:space="preserve"> </w:t>
      </w:r>
      <w:r>
        <w:rPr>
          <w:w w:val="115"/>
        </w:rPr>
        <w:t>management,</w:t>
      </w:r>
      <w:r>
        <w:rPr>
          <w:spacing w:val="-8"/>
          <w:w w:val="115"/>
        </w:rPr>
        <w:t xml:space="preserve"> </w:t>
      </w:r>
      <w:r>
        <w:rPr>
          <w:w w:val="115"/>
        </w:rPr>
        <w:t>and</w:t>
      </w:r>
      <w:r>
        <w:rPr>
          <w:spacing w:val="-21"/>
          <w:w w:val="115"/>
        </w:rPr>
        <w:t xml:space="preserve"> </w:t>
      </w:r>
      <w:r>
        <w:rPr>
          <w:w w:val="115"/>
        </w:rPr>
        <w:t>the</w:t>
      </w:r>
      <w:r>
        <w:rPr>
          <w:spacing w:val="-12"/>
          <w:w w:val="115"/>
        </w:rPr>
        <w:t xml:space="preserve"> </w:t>
      </w:r>
      <w:r>
        <w:rPr>
          <w:w w:val="115"/>
        </w:rPr>
        <w:t>responsibility</w:t>
      </w:r>
      <w:r>
        <w:rPr>
          <w:spacing w:val="-19"/>
          <w:w w:val="115"/>
        </w:rPr>
        <w:t xml:space="preserve"> </w:t>
      </w:r>
      <w:r>
        <w:rPr>
          <w:w w:val="115"/>
        </w:rPr>
        <w:t>thereby</w:t>
      </w:r>
      <w:r>
        <w:rPr>
          <w:spacing w:val="-5"/>
          <w:w w:val="115"/>
        </w:rPr>
        <w:t xml:space="preserve"> </w:t>
      </w:r>
      <w:r>
        <w:rPr>
          <w:w w:val="115"/>
        </w:rPr>
        <w:t>falls</w:t>
      </w:r>
      <w:r>
        <w:rPr>
          <w:spacing w:val="-17"/>
          <w:w w:val="115"/>
        </w:rPr>
        <w:t xml:space="preserve"> </w:t>
      </w:r>
      <w:r>
        <w:rPr>
          <w:w w:val="115"/>
        </w:rPr>
        <w:t>upon</w:t>
      </w:r>
      <w:r>
        <w:rPr>
          <w:spacing w:val="-20"/>
          <w:w w:val="115"/>
        </w:rPr>
        <w:t xml:space="preserve"> </w:t>
      </w:r>
      <w:r>
        <w:rPr>
          <w:w w:val="115"/>
        </w:rPr>
        <w:t>the</w:t>
      </w:r>
      <w:r>
        <w:rPr>
          <w:spacing w:val="-16"/>
          <w:w w:val="115"/>
        </w:rPr>
        <w:t xml:space="preserve"> </w:t>
      </w:r>
      <w:r>
        <w:rPr>
          <w:w w:val="115"/>
        </w:rPr>
        <w:t>students</w:t>
      </w:r>
      <w:r>
        <w:rPr>
          <w:spacing w:val="-19"/>
          <w:w w:val="115"/>
        </w:rPr>
        <w:t xml:space="preserve"> </w:t>
      </w:r>
      <w:r>
        <w:rPr>
          <w:w w:val="115"/>
        </w:rPr>
        <w:t>as tenants to be educated. McMaster University should take a more proactive role in educating its students to be contributing members of the Hamilton community through collaborating with the city of Hamilton to teach students how to properly dispose</w:t>
      </w:r>
      <w:r>
        <w:rPr>
          <w:spacing w:val="-17"/>
          <w:w w:val="115"/>
        </w:rPr>
        <w:t xml:space="preserve"> </w:t>
      </w:r>
      <w:r>
        <w:rPr>
          <w:w w:val="115"/>
        </w:rPr>
        <w:t>of</w:t>
      </w:r>
      <w:r>
        <w:rPr>
          <w:spacing w:val="-10"/>
          <w:w w:val="115"/>
        </w:rPr>
        <w:t xml:space="preserve"> </w:t>
      </w:r>
      <w:r>
        <w:rPr>
          <w:w w:val="115"/>
        </w:rPr>
        <w:t>was</w:t>
      </w:r>
      <w:r>
        <w:rPr>
          <w:w w:val="115"/>
        </w:rPr>
        <w:t>te</w:t>
      </w:r>
      <w:r>
        <w:rPr>
          <w:spacing w:val="-15"/>
          <w:w w:val="115"/>
        </w:rPr>
        <w:t xml:space="preserve"> </w:t>
      </w:r>
      <w:r>
        <w:rPr>
          <w:w w:val="115"/>
        </w:rPr>
        <w:t>when</w:t>
      </w:r>
      <w:r>
        <w:rPr>
          <w:spacing w:val="-21"/>
          <w:w w:val="115"/>
        </w:rPr>
        <w:t xml:space="preserve"> </w:t>
      </w:r>
      <w:r>
        <w:rPr>
          <w:w w:val="115"/>
        </w:rPr>
        <w:t>they</w:t>
      </w:r>
      <w:r>
        <w:rPr>
          <w:spacing w:val="-18"/>
          <w:w w:val="115"/>
        </w:rPr>
        <w:t xml:space="preserve"> </w:t>
      </w:r>
      <w:r>
        <w:rPr>
          <w:w w:val="115"/>
        </w:rPr>
        <w:t>transition</w:t>
      </w:r>
      <w:r>
        <w:rPr>
          <w:spacing w:val="-18"/>
          <w:w w:val="115"/>
        </w:rPr>
        <w:t xml:space="preserve"> </w:t>
      </w:r>
      <w:r>
        <w:rPr>
          <w:w w:val="115"/>
        </w:rPr>
        <w:t>into</w:t>
      </w:r>
      <w:r>
        <w:rPr>
          <w:spacing w:val="-25"/>
          <w:w w:val="115"/>
        </w:rPr>
        <w:t xml:space="preserve"> </w:t>
      </w:r>
      <w:r>
        <w:rPr>
          <w:w w:val="115"/>
        </w:rPr>
        <w:t>their</w:t>
      </w:r>
      <w:r>
        <w:rPr>
          <w:spacing w:val="-15"/>
          <w:w w:val="115"/>
        </w:rPr>
        <w:t xml:space="preserve"> </w:t>
      </w:r>
      <w:r>
        <w:rPr>
          <w:w w:val="115"/>
        </w:rPr>
        <w:t>new</w:t>
      </w:r>
      <w:r>
        <w:rPr>
          <w:spacing w:val="-18"/>
          <w:w w:val="115"/>
        </w:rPr>
        <w:t xml:space="preserve"> </w:t>
      </w:r>
      <w:r>
        <w:rPr>
          <w:w w:val="115"/>
        </w:rPr>
        <w:t>homes.</w:t>
      </w:r>
      <w:r>
        <w:rPr>
          <w:spacing w:val="-23"/>
          <w:w w:val="115"/>
        </w:rPr>
        <w:t xml:space="preserve"> </w:t>
      </w:r>
      <w:r>
        <w:rPr>
          <w:w w:val="115"/>
        </w:rPr>
        <w:t>For</w:t>
      </w:r>
      <w:r>
        <w:rPr>
          <w:spacing w:val="-19"/>
          <w:w w:val="115"/>
        </w:rPr>
        <w:t xml:space="preserve"> </w:t>
      </w:r>
      <w:r>
        <w:rPr>
          <w:w w:val="115"/>
        </w:rPr>
        <w:t>example,</w:t>
      </w:r>
      <w:r>
        <w:rPr>
          <w:spacing w:val="-14"/>
          <w:w w:val="115"/>
        </w:rPr>
        <w:t xml:space="preserve"> </w:t>
      </w:r>
      <w:r>
        <w:rPr>
          <w:w w:val="115"/>
        </w:rPr>
        <w:t>McMaster can work with the city of Hamilton to provide recycling bins or trash tags to</w:t>
      </w:r>
      <w:r>
        <w:rPr>
          <w:spacing w:val="-41"/>
          <w:w w:val="115"/>
        </w:rPr>
        <w:t xml:space="preserve"> </w:t>
      </w:r>
      <w:r>
        <w:rPr>
          <w:w w:val="115"/>
        </w:rPr>
        <w:t>students who do not have them already in their homes. As well, they can disseminate information</w:t>
      </w:r>
      <w:r>
        <w:rPr>
          <w:spacing w:val="-17"/>
          <w:w w:val="115"/>
        </w:rPr>
        <w:t xml:space="preserve"> </w:t>
      </w:r>
      <w:r>
        <w:rPr>
          <w:w w:val="115"/>
        </w:rPr>
        <w:t>regarding</w:t>
      </w:r>
      <w:r>
        <w:rPr>
          <w:spacing w:val="-16"/>
          <w:w w:val="115"/>
        </w:rPr>
        <w:t xml:space="preserve"> </w:t>
      </w:r>
      <w:r>
        <w:rPr>
          <w:w w:val="115"/>
        </w:rPr>
        <w:t>the</w:t>
      </w:r>
      <w:r>
        <w:rPr>
          <w:spacing w:val="-24"/>
          <w:w w:val="115"/>
        </w:rPr>
        <w:t xml:space="preserve"> </w:t>
      </w:r>
      <w:r>
        <w:rPr>
          <w:w w:val="115"/>
        </w:rPr>
        <w:t>use</w:t>
      </w:r>
      <w:r>
        <w:rPr>
          <w:spacing w:val="-24"/>
          <w:w w:val="115"/>
        </w:rPr>
        <w:t xml:space="preserve"> </w:t>
      </w:r>
      <w:r>
        <w:rPr>
          <w:w w:val="115"/>
        </w:rPr>
        <w:t>of</w:t>
      </w:r>
      <w:r>
        <w:rPr>
          <w:spacing w:val="-9"/>
          <w:w w:val="115"/>
        </w:rPr>
        <w:t xml:space="preserve"> </w:t>
      </w:r>
      <w:r>
        <w:rPr>
          <w:w w:val="115"/>
        </w:rPr>
        <w:t>trash</w:t>
      </w:r>
      <w:r>
        <w:rPr>
          <w:spacing w:val="-17"/>
          <w:w w:val="115"/>
        </w:rPr>
        <w:t xml:space="preserve"> </w:t>
      </w:r>
      <w:r>
        <w:rPr>
          <w:w w:val="115"/>
        </w:rPr>
        <w:t>tags</w:t>
      </w:r>
      <w:r>
        <w:rPr>
          <w:spacing w:val="-23"/>
          <w:w w:val="115"/>
        </w:rPr>
        <w:t xml:space="preserve"> </w:t>
      </w:r>
      <w:r>
        <w:rPr>
          <w:w w:val="115"/>
        </w:rPr>
        <w:t>and</w:t>
      </w:r>
      <w:r>
        <w:rPr>
          <w:spacing w:val="-18"/>
          <w:w w:val="115"/>
        </w:rPr>
        <w:t xml:space="preserve"> </w:t>
      </w:r>
      <w:r>
        <w:rPr>
          <w:w w:val="115"/>
        </w:rPr>
        <w:t>weekly-garbage</w:t>
      </w:r>
      <w:r>
        <w:rPr>
          <w:spacing w:val="-24"/>
          <w:w w:val="115"/>
        </w:rPr>
        <w:t xml:space="preserve"> </w:t>
      </w:r>
      <w:r>
        <w:rPr>
          <w:w w:val="115"/>
        </w:rPr>
        <w:t>days.</w:t>
      </w:r>
      <w:r>
        <w:rPr>
          <w:rFonts w:ascii="Times New Roman"/>
          <w:w w:val="115"/>
          <w:vertAlign w:val="superscript"/>
        </w:rPr>
        <w:t>96</w:t>
      </w:r>
      <w:r>
        <w:rPr>
          <w:rFonts w:ascii="Times New Roman"/>
          <w:spacing w:val="8"/>
          <w:w w:val="115"/>
        </w:rPr>
        <w:t xml:space="preserve"> </w:t>
      </w:r>
      <w:r>
        <w:rPr>
          <w:w w:val="115"/>
        </w:rPr>
        <w:t>Taking</w:t>
      </w:r>
      <w:r>
        <w:rPr>
          <w:spacing w:val="-15"/>
          <w:w w:val="115"/>
        </w:rPr>
        <w:t xml:space="preserve"> </w:t>
      </w:r>
      <w:r>
        <w:rPr>
          <w:w w:val="115"/>
        </w:rPr>
        <w:t>these actions will ease the transition for students from residence to off-campus housing, preparing them to be a responsible member of the greater Hamilton</w:t>
      </w:r>
      <w:r>
        <w:rPr>
          <w:spacing w:val="-36"/>
          <w:w w:val="115"/>
        </w:rPr>
        <w:t xml:space="preserve"> </w:t>
      </w:r>
      <w:r>
        <w:rPr>
          <w:w w:val="115"/>
        </w:rPr>
        <w:t>community.</w:t>
      </w:r>
    </w:p>
    <w:p w14:paraId="4CF38BDD" w14:textId="77777777" w:rsidR="00921BED" w:rsidRDefault="00E67270">
      <w:pPr>
        <w:pStyle w:val="BodyText"/>
        <w:spacing w:before="205" w:line="288" w:lineRule="auto"/>
        <w:ind w:left="247" w:right="394" w:firstLine="3"/>
      </w:pPr>
      <w:r>
        <w:rPr>
          <w:w w:val="110"/>
        </w:rPr>
        <w:t xml:space="preserve">Students have expressed concerns regarding the quality of tap water at McMaster University and the greater Hamilton area. Many students have resorted to </w:t>
      </w:r>
      <w:proofErr w:type="gramStart"/>
      <w:r>
        <w:rPr>
          <w:w w:val="110"/>
        </w:rPr>
        <w:t>wasteful  and</w:t>
      </w:r>
      <w:proofErr w:type="gramEnd"/>
      <w:r>
        <w:rPr>
          <w:w w:val="110"/>
        </w:rPr>
        <w:t xml:space="preserve"> non-sustainable "purification" practices of boiling tap water, purchasing bottled water, </w:t>
      </w:r>
      <w:r>
        <w:rPr>
          <w:w w:val="110"/>
        </w:rPr>
        <w:t>or using external filters prior to  consuming Hamilton tap  water. To prevent these practices from occurring, McMaster University should inform students that Hamilton's drinking water is potable in accordance with Ontario's Drinking Water Quality Managemen</w:t>
      </w:r>
      <w:r>
        <w:rPr>
          <w:w w:val="110"/>
        </w:rPr>
        <w:t xml:space="preserve">t St andard. </w:t>
      </w:r>
      <w:r>
        <w:rPr>
          <w:w w:val="110"/>
          <w:vertAlign w:val="superscript"/>
        </w:rPr>
        <w:t>97</w:t>
      </w:r>
      <w:r>
        <w:rPr>
          <w:w w:val="110"/>
        </w:rPr>
        <w:t xml:space="preserve"> Through taking these direct measures to educate students in proper waste disposal, single-stream recycling, waste-management off campus, and the quality of Hamilton's drinking water, McMaster University can assure that students maintain the</w:t>
      </w:r>
      <w:r>
        <w:rPr>
          <w:w w:val="110"/>
        </w:rPr>
        <w:t xml:space="preserve"> thriving green space of the Hamilton</w:t>
      </w:r>
      <w:r>
        <w:rPr>
          <w:spacing w:val="1"/>
          <w:w w:val="110"/>
        </w:rPr>
        <w:t xml:space="preserve"> </w:t>
      </w:r>
      <w:r>
        <w:rPr>
          <w:w w:val="110"/>
        </w:rPr>
        <w:t>community.</w:t>
      </w:r>
    </w:p>
    <w:p w14:paraId="36497088" w14:textId="77777777" w:rsidR="00921BED" w:rsidRDefault="00921BED">
      <w:pPr>
        <w:pStyle w:val="BodyText"/>
        <w:rPr>
          <w:sz w:val="20"/>
        </w:rPr>
      </w:pPr>
    </w:p>
    <w:p w14:paraId="3A6EE3AE" w14:textId="77777777" w:rsidR="00921BED" w:rsidRDefault="00E67270">
      <w:pPr>
        <w:pStyle w:val="BodyText"/>
        <w:spacing w:before="11"/>
        <w:rPr>
          <w:sz w:val="21"/>
        </w:rPr>
      </w:pPr>
      <w:r>
        <w:pict w14:anchorId="61D7F097">
          <v:shape id="_x0000_s1045" alt="" style="position:absolute;margin-left:72.1pt;margin-top:15pt;width:144.25pt;height:.1pt;z-index:-15703040;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4B214E9F" w14:textId="77777777" w:rsidR="00921BED" w:rsidRDefault="00E67270">
      <w:pPr>
        <w:spacing w:before="65" w:line="249" w:lineRule="auto"/>
        <w:ind w:left="247" w:right="267"/>
        <w:rPr>
          <w:sz w:val="16"/>
        </w:rPr>
      </w:pPr>
      <w:r>
        <w:rPr>
          <w:rFonts w:ascii="Times New Roman"/>
          <w:w w:val="115"/>
          <w:position w:val="5"/>
          <w:sz w:val="11"/>
        </w:rPr>
        <w:t>94</w:t>
      </w:r>
      <w:r>
        <w:rPr>
          <w:rFonts w:ascii="Times New Roman"/>
          <w:spacing w:val="-2"/>
          <w:w w:val="115"/>
          <w:position w:val="5"/>
          <w:sz w:val="11"/>
        </w:rPr>
        <w:t xml:space="preserve"> </w:t>
      </w:r>
      <w:r>
        <w:rPr>
          <w:w w:val="115"/>
          <w:sz w:val="16"/>
        </w:rPr>
        <w:t>Rezlife.</w:t>
      </w:r>
      <w:r>
        <w:rPr>
          <w:spacing w:val="-23"/>
          <w:w w:val="115"/>
          <w:sz w:val="16"/>
        </w:rPr>
        <w:t xml:space="preserve"> </w:t>
      </w:r>
      <w:r>
        <w:rPr>
          <w:w w:val="115"/>
          <w:sz w:val="16"/>
        </w:rPr>
        <w:t>n.d.</w:t>
      </w:r>
      <w:r>
        <w:rPr>
          <w:spacing w:val="-23"/>
          <w:w w:val="115"/>
          <w:sz w:val="16"/>
        </w:rPr>
        <w:t xml:space="preserve"> </w:t>
      </w:r>
      <w:r>
        <w:rPr>
          <w:w w:val="115"/>
          <w:sz w:val="16"/>
        </w:rPr>
        <w:t>"Sustainability</w:t>
      </w:r>
      <w:r>
        <w:rPr>
          <w:spacing w:val="-19"/>
          <w:w w:val="115"/>
          <w:sz w:val="16"/>
        </w:rPr>
        <w:t xml:space="preserve"> </w:t>
      </w:r>
      <w:r>
        <w:rPr>
          <w:w w:val="115"/>
          <w:sz w:val="16"/>
        </w:rPr>
        <w:t>Toolkit</w:t>
      </w:r>
      <w:r>
        <w:rPr>
          <w:spacing w:val="-15"/>
          <w:w w:val="115"/>
          <w:sz w:val="16"/>
        </w:rPr>
        <w:t xml:space="preserve"> </w:t>
      </w:r>
      <w:r>
        <w:rPr>
          <w:w w:val="115"/>
          <w:sz w:val="16"/>
        </w:rPr>
        <w:t>Make</w:t>
      </w:r>
      <w:r>
        <w:rPr>
          <w:spacing w:val="-21"/>
          <w:w w:val="115"/>
          <w:sz w:val="16"/>
        </w:rPr>
        <w:t xml:space="preserve"> </w:t>
      </w:r>
      <w:r>
        <w:rPr>
          <w:w w:val="115"/>
          <w:sz w:val="16"/>
        </w:rPr>
        <w:t>purple</w:t>
      </w:r>
      <w:r>
        <w:rPr>
          <w:spacing w:val="-20"/>
          <w:w w:val="115"/>
          <w:sz w:val="16"/>
        </w:rPr>
        <w:t xml:space="preserve"> </w:t>
      </w:r>
      <w:proofErr w:type="gramStart"/>
      <w:r>
        <w:rPr>
          <w:w w:val="115"/>
          <w:sz w:val="16"/>
        </w:rPr>
        <w:t>more</w:t>
      </w:r>
      <w:r>
        <w:rPr>
          <w:spacing w:val="-19"/>
          <w:w w:val="115"/>
          <w:sz w:val="16"/>
        </w:rPr>
        <w:t xml:space="preserve"> </w:t>
      </w:r>
      <w:r>
        <w:rPr>
          <w:w w:val="115"/>
          <w:sz w:val="16"/>
        </w:rPr>
        <w:t>green</w:t>
      </w:r>
      <w:proofErr w:type="gramEnd"/>
      <w:r>
        <w:rPr>
          <w:w w:val="115"/>
          <w:sz w:val="16"/>
        </w:rPr>
        <w:t>!".</w:t>
      </w:r>
      <w:r>
        <w:rPr>
          <w:spacing w:val="-21"/>
          <w:w w:val="115"/>
          <w:sz w:val="16"/>
        </w:rPr>
        <w:t xml:space="preserve"> </w:t>
      </w:r>
      <w:r>
        <w:rPr>
          <w:w w:val="115"/>
          <w:sz w:val="16"/>
        </w:rPr>
        <w:t>University</w:t>
      </w:r>
      <w:r>
        <w:rPr>
          <w:spacing w:val="-17"/>
          <w:w w:val="115"/>
          <w:sz w:val="16"/>
        </w:rPr>
        <w:t xml:space="preserve"> </w:t>
      </w:r>
      <w:r>
        <w:rPr>
          <w:w w:val="115"/>
          <w:sz w:val="16"/>
        </w:rPr>
        <w:t>of</w:t>
      </w:r>
      <w:r>
        <w:rPr>
          <w:spacing w:val="-15"/>
          <w:w w:val="115"/>
          <w:sz w:val="16"/>
        </w:rPr>
        <w:t xml:space="preserve"> </w:t>
      </w:r>
      <w:r>
        <w:rPr>
          <w:w w:val="115"/>
          <w:sz w:val="16"/>
        </w:rPr>
        <w:t>Western</w:t>
      </w:r>
      <w:r>
        <w:rPr>
          <w:spacing w:val="-18"/>
          <w:w w:val="115"/>
          <w:sz w:val="16"/>
        </w:rPr>
        <w:t xml:space="preserve"> </w:t>
      </w:r>
      <w:r>
        <w:rPr>
          <w:w w:val="115"/>
          <w:sz w:val="16"/>
        </w:rPr>
        <w:t>Ontario.</w:t>
      </w:r>
      <w:r>
        <w:rPr>
          <w:spacing w:val="-18"/>
          <w:w w:val="115"/>
          <w:sz w:val="16"/>
        </w:rPr>
        <w:t xml:space="preserve"> </w:t>
      </w:r>
      <w:r>
        <w:rPr>
          <w:w w:val="115"/>
          <w:sz w:val="16"/>
        </w:rPr>
        <w:t>Accessed</w:t>
      </w:r>
      <w:r>
        <w:rPr>
          <w:spacing w:val="-15"/>
          <w:w w:val="115"/>
          <w:sz w:val="16"/>
        </w:rPr>
        <w:t xml:space="preserve"> </w:t>
      </w:r>
      <w:r>
        <w:rPr>
          <w:w w:val="115"/>
          <w:sz w:val="16"/>
        </w:rPr>
        <w:t>4</w:t>
      </w:r>
      <w:r>
        <w:rPr>
          <w:spacing w:val="-19"/>
          <w:w w:val="115"/>
          <w:sz w:val="16"/>
        </w:rPr>
        <w:t xml:space="preserve"> </w:t>
      </w:r>
      <w:r>
        <w:rPr>
          <w:w w:val="115"/>
          <w:sz w:val="16"/>
        </w:rPr>
        <w:t>March 2018.</w:t>
      </w:r>
      <w:r>
        <w:rPr>
          <w:spacing w:val="2"/>
          <w:w w:val="115"/>
          <w:sz w:val="16"/>
        </w:rPr>
        <w:t xml:space="preserve"> </w:t>
      </w:r>
      <w:hyperlink r:id="rId85">
        <w:r>
          <w:rPr>
            <w:w w:val="115"/>
            <w:sz w:val="16"/>
          </w:rPr>
          <w:t>http://www.rezlife.uwo.ca/book_sustainability/sustainability_toolkit.pdf</w:t>
        </w:r>
      </w:hyperlink>
    </w:p>
    <w:p w14:paraId="57D1FD61" w14:textId="77777777" w:rsidR="00921BED" w:rsidRDefault="00E67270">
      <w:pPr>
        <w:spacing w:before="1" w:line="249" w:lineRule="auto"/>
        <w:ind w:left="247" w:right="267"/>
        <w:rPr>
          <w:sz w:val="16"/>
        </w:rPr>
      </w:pPr>
      <w:r>
        <w:rPr>
          <w:rFonts w:ascii="Times New Roman"/>
          <w:w w:val="110"/>
          <w:position w:val="4"/>
          <w:sz w:val="11"/>
        </w:rPr>
        <w:t xml:space="preserve">95 </w:t>
      </w:r>
      <w:r>
        <w:rPr>
          <w:w w:val="110"/>
          <w:sz w:val="16"/>
        </w:rPr>
        <w:t>University of Saskatchewan. n.d. "Single Stream Recycling Guide". University of Saskatchew</w:t>
      </w:r>
      <w:r>
        <w:rPr>
          <w:w w:val="110"/>
          <w:sz w:val="16"/>
        </w:rPr>
        <w:t xml:space="preserve">an. Accessed 4 March 2018. </w:t>
      </w:r>
      <w:hyperlink r:id="rId86">
        <w:r>
          <w:rPr>
            <w:w w:val="110"/>
            <w:sz w:val="16"/>
          </w:rPr>
          <w:t>http://sustainability.usask.ca/documents/Single_Stream_Recycling_Brochure.pdf</w:t>
        </w:r>
      </w:hyperlink>
    </w:p>
    <w:p w14:paraId="2DF2675A" w14:textId="77777777" w:rsidR="00921BED" w:rsidRDefault="00E67270">
      <w:pPr>
        <w:spacing w:before="2" w:line="249" w:lineRule="auto"/>
        <w:ind w:left="251" w:right="439" w:hanging="4"/>
        <w:rPr>
          <w:sz w:val="16"/>
        </w:rPr>
      </w:pPr>
      <w:r>
        <w:rPr>
          <w:w w:val="110"/>
          <w:position w:val="4"/>
          <w:sz w:val="10"/>
        </w:rPr>
        <w:t xml:space="preserve">96 </w:t>
      </w:r>
      <w:r>
        <w:rPr>
          <w:w w:val="110"/>
          <w:sz w:val="16"/>
        </w:rPr>
        <w:t xml:space="preserve">The City of Hamilton. n.d. "Garbage </w:t>
      </w:r>
      <w:r>
        <w:rPr>
          <w:w w:val="110"/>
          <w:sz w:val="15"/>
        </w:rPr>
        <w:t xml:space="preserve">&amp; </w:t>
      </w:r>
      <w:r>
        <w:rPr>
          <w:w w:val="110"/>
          <w:sz w:val="16"/>
        </w:rPr>
        <w:t>Recycling". A</w:t>
      </w:r>
      <w:r>
        <w:rPr>
          <w:w w:val="110"/>
          <w:sz w:val="16"/>
        </w:rPr>
        <w:t xml:space="preserve">ccessed 4 March 2018. </w:t>
      </w:r>
      <w:hyperlink r:id="rId87">
        <w:r>
          <w:rPr>
            <w:w w:val="110"/>
            <w:sz w:val="16"/>
          </w:rPr>
          <w:t>https://www.hamilton.ca/garbage­</w:t>
        </w:r>
      </w:hyperlink>
      <w:r>
        <w:rPr>
          <w:w w:val="110"/>
          <w:sz w:val="16"/>
        </w:rPr>
        <w:t xml:space="preserve"> recycling</w:t>
      </w:r>
    </w:p>
    <w:p w14:paraId="4773BDDD" w14:textId="77777777" w:rsidR="00921BED" w:rsidRDefault="00E67270">
      <w:pPr>
        <w:spacing w:before="2"/>
        <w:ind w:left="247"/>
        <w:rPr>
          <w:sz w:val="16"/>
        </w:rPr>
      </w:pPr>
      <w:r>
        <w:rPr>
          <w:w w:val="110"/>
          <w:position w:val="5"/>
          <w:sz w:val="10"/>
        </w:rPr>
        <w:t xml:space="preserve">97 </w:t>
      </w:r>
      <w:r>
        <w:rPr>
          <w:w w:val="110"/>
          <w:sz w:val="16"/>
        </w:rPr>
        <w:t>Hamilton Water Division. (2015). "Drinking Water Quality Management Standard (DWQMS)".</w:t>
      </w:r>
    </w:p>
    <w:p w14:paraId="3E479CC7" w14:textId="77777777" w:rsidR="00921BED" w:rsidRDefault="00E67270">
      <w:pPr>
        <w:spacing w:before="28" w:line="283" w:lineRule="auto"/>
        <w:ind w:left="251" w:hanging="1"/>
        <w:rPr>
          <w:sz w:val="16"/>
        </w:rPr>
      </w:pPr>
      <w:r>
        <w:rPr>
          <w:w w:val="115"/>
          <w:sz w:val="16"/>
        </w:rPr>
        <w:t>https://</w:t>
      </w:r>
      <w:r>
        <w:rPr>
          <w:spacing w:val="-25"/>
          <w:w w:val="115"/>
          <w:sz w:val="16"/>
        </w:rPr>
        <w:t xml:space="preserve"> </w:t>
      </w:r>
      <w:r>
        <w:rPr>
          <w:w w:val="115"/>
          <w:sz w:val="16"/>
        </w:rPr>
        <w:t>d3fplIfl</w:t>
      </w:r>
      <w:r>
        <w:rPr>
          <w:spacing w:val="-37"/>
          <w:w w:val="115"/>
          <w:sz w:val="16"/>
        </w:rPr>
        <w:t xml:space="preserve"> </w:t>
      </w:r>
      <w:r>
        <w:rPr>
          <w:w w:val="115"/>
          <w:sz w:val="16"/>
        </w:rPr>
        <w:t>m7bbt3.cloudfront.net/sites/def</w:t>
      </w:r>
      <w:r>
        <w:rPr>
          <w:spacing w:val="-33"/>
          <w:w w:val="115"/>
          <w:sz w:val="16"/>
        </w:rPr>
        <w:t xml:space="preserve"> </w:t>
      </w:r>
      <w:r>
        <w:rPr>
          <w:w w:val="115"/>
          <w:sz w:val="16"/>
        </w:rPr>
        <w:t>auIt/fiIes/</w:t>
      </w:r>
      <w:r>
        <w:rPr>
          <w:spacing w:val="-3"/>
          <w:w w:val="115"/>
          <w:sz w:val="16"/>
        </w:rPr>
        <w:t xml:space="preserve"> </w:t>
      </w:r>
      <w:r>
        <w:rPr>
          <w:w w:val="115"/>
          <w:sz w:val="16"/>
        </w:rPr>
        <w:t>media/browser</w:t>
      </w:r>
      <w:r>
        <w:rPr>
          <w:spacing w:val="-37"/>
          <w:w w:val="115"/>
          <w:sz w:val="16"/>
        </w:rPr>
        <w:t xml:space="preserve"> </w:t>
      </w:r>
      <w:r>
        <w:rPr>
          <w:w w:val="115"/>
          <w:sz w:val="16"/>
        </w:rPr>
        <w:t>/2</w:t>
      </w:r>
      <w:r>
        <w:rPr>
          <w:spacing w:val="-28"/>
          <w:w w:val="115"/>
          <w:sz w:val="16"/>
        </w:rPr>
        <w:t xml:space="preserve"> </w:t>
      </w:r>
      <w:r>
        <w:rPr>
          <w:w w:val="115"/>
          <w:sz w:val="16"/>
        </w:rPr>
        <w:t>015-04-15/certi</w:t>
      </w:r>
      <w:r>
        <w:rPr>
          <w:spacing w:val="-30"/>
          <w:w w:val="115"/>
          <w:sz w:val="16"/>
        </w:rPr>
        <w:t xml:space="preserve"> </w:t>
      </w:r>
      <w:r>
        <w:rPr>
          <w:rFonts w:ascii="Times New Roman" w:hAnsi="Times New Roman"/>
          <w:w w:val="115"/>
          <w:sz w:val="17"/>
        </w:rPr>
        <w:t>fi</w:t>
      </w:r>
      <w:r>
        <w:rPr>
          <w:w w:val="115"/>
          <w:sz w:val="16"/>
        </w:rPr>
        <w:t>cateofaccreditation­ dwqms_may2015.pdf</w:t>
      </w:r>
    </w:p>
    <w:p w14:paraId="5C5661CC" w14:textId="77777777" w:rsidR="00921BED" w:rsidRDefault="00921BED">
      <w:pPr>
        <w:spacing w:line="283" w:lineRule="auto"/>
        <w:rPr>
          <w:sz w:val="16"/>
        </w:rPr>
        <w:sectPr w:rsidR="00921BED">
          <w:pgSz w:w="12240" w:h="15840"/>
          <w:pgMar w:top="1360" w:right="1180" w:bottom="920" w:left="1200" w:header="0" w:footer="735" w:gutter="0"/>
          <w:cols w:space="720"/>
        </w:sectPr>
      </w:pPr>
    </w:p>
    <w:p w14:paraId="78F2B156" w14:textId="77777777" w:rsidR="00921BED" w:rsidRDefault="00921BED">
      <w:pPr>
        <w:pStyle w:val="BodyText"/>
        <w:rPr>
          <w:sz w:val="20"/>
        </w:rPr>
      </w:pPr>
    </w:p>
    <w:p w14:paraId="118A3578" w14:textId="77777777" w:rsidR="00921BED" w:rsidRDefault="00921BED">
      <w:pPr>
        <w:pStyle w:val="BodyText"/>
        <w:rPr>
          <w:sz w:val="20"/>
        </w:rPr>
      </w:pPr>
    </w:p>
    <w:p w14:paraId="7E31EE91" w14:textId="77777777" w:rsidR="00921BED" w:rsidRDefault="00921BED">
      <w:pPr>
        <w:pStyle w:val="BodyText"/>
        <w:rPr>
          <w:sz w:val="20"/>
        </w:rPr>
      </w:pPr>
    </w:p>
    <w:p w14:paraId="5C9A36CC" w14:textId="77777777" w:rsidR="00921BED" w:rsidRDefault="00921BED">
      <w:pPr>
        <w:pStyle w:val="BodyText"/>
        <w:spacing w:before="1"/>
        <w:rPr>
          <w:sz w:val="23"/>
        </w:rPr>
      </w:pPr>
    </w:p>
    <w:p w14:paraId="23350F58" w14:textId="77777777" w:rsidR="00921BED" w:rsidRDefault="00E67270">
      <w:pPr>
        <w:pStyle w:val="Heading2"/>
        <w:spacing w:before="0"/>
      </w:pPr>
      <w:r>
        <w:pict w14:anchorId="0E154FF9">
          <v:group id="_x0000_s1040" alt="" style="position:absolute;left:0;text-align:left;margin-left:65.4pt;margin-top:14.65pt;width:481.75pt;height:303.75pt;z-index:-15702528;mso-wrap-distance-left:0;mso-wrap-distance-right:0;mso-position-horizontal-relative:page" coordorigin="1308,293" coordsize="9635,6075">
            <v:line id="_x0000_s1041" alt="" style="position:absolute" from="1327,6367" to="1327,293" strokeweight=".25439mm"/>
            <v:line id="_x0000_s1042" alt="" style="position:absolute" from="10928,6367" to="10928,293" strokeweight=".16961mm"/>
            <v:shape id="_x0000_s1043" alt="" style="position:absolute;left:1307;top:302;width:9635;height:6051" coordorigin="1308,302" coordsize="9635,6051" o:spt="100" adj="0,,0" path="m1308,302r9634,m1308,6353r9634,e" filled="f" strokeweight=".25436mm">
              <v:stroke joinstyle="round"/>
              <v:formulas/>
              <v:path arrowok="t" o:connecttype="segments"/>
            </v:shape>
            <v:shape id="_x0000_s1044" type="#_x0000_t202" alt="" style="position:absolute;left:1334;top:309;width:9589;height:6037;mso-wrap-style:square;v-text-anchor:top" filled="f" stroked="f">
              <v:textbox inset="0,0,0,0">
                <w:txbxContent>
                  <w:p w14:paraId="74F3AA61" w14:textId="77777777" w:rsidR="00921BED" w:rsidRDefault="00E67270">
                    <w:pPr>
                      <w:spacing w:before="21" w:line="249" w:lineRule="auto"/>
                      <w:ind w:left="114" w:right="101" w:firstLine="2"/>
                      <w:rPr>
                        <w:sz w:val="20"/>
                      </w:rPr>
                    </w:pPr>
                    <w:r>
                      <w:rPr>
                        <w:w w:val="110"/>
                        <w:sz w:val="20"/>
                      </w:rPr>
                      <w:t>Principle</w:t>
                    </w:r>
                    <w:r>
                      <w:rPr>
                        <w:w w:val="110"/>
                        <w:sz w:val="20"/>
                      </w:rPr>
                      <w:t>: The University should establish goals for sustainability and continue support and creation of green initiatives to accomplish these goals on campus.</w:t>
                    </w:r>
                  </w:p>
                  <w:p w14:paraId="42DC2F7E" w14:textId="77777777" w:rsidR="00921BED" w:rsidRDefault="00921BED">
                    <w:pPr>
                      <w:spacing w:before="1"/>
                      <w:rPr>
                        <w:sz w:val="21"/>
                      </w:rPr>
                    </w:pPr>
                  </w:p>
                  <w:p w14:paraId="1416D01D" w14:textId="77777777" w:rsidR="00921BED" w:rsidRDefault="00E67270">
                    <w:pPr>
                      <w:spacing w:line="249" w:lineRule="auto"/>
                      <w:ind w:left="114" w:right="101" w:firstLine="2"/>
                      <w:rPr>
                        <w:sz w:val="20"/>
                      </w:rPr>
                    </w:pPr>
                    <w:r>
                      <w:rPr>
                        <w:w w:val="110"/>
                        <w:sz w:val="20"/>
                      </w:rPr>
                      <w:t>Principle: Students should be involved in institutional changes related to maintaining and improving sustainability practices on campus.</w:t>
                    </w:r>
                  </w:p>
                  <w:p w14:paraId="4A3AAC1F" w14:textId="77777777" w:rsidR="00921BED" w:rsidRDefault="00921BED">
                    <w:pPr>
                      <w:spacing w:before="1"/>
                      <w:rPr>
                        <w:sz w:val="21"/>
                      </w:rPr>
                    </w:pPr>
                  </w:p>
                  <w:p w14:paraId="47E9F4F5" w14:textId="77777777" w:rsidR="00921BED" w:rsidRDefault="00E67270">
                    <w:pPr>
                      <w:ind w:left="116"/>
                      <w:rPr>
                        <w:sz w:val="20"/>
                      </w:rPr>
                    </w:pPr>
                    <w:r>
                      <w:rPr>
                        <w:w w:val="110"/>
                        <w:sz w:val="20"/>
                      </w:rPr>
                      <w:t xml:space="preserve">Principle: Institutional sustainability policies should be </w:t>
                    </w:r>
                    <w:proofErr w:type="gramStart"/>
                    <w:r>
                      <w:rPr>
                        <w:w w:val="110"/>
                        <w:sz w:val="20"/>
                      </w:rPr>
                      <w:t>up-to-date</w:t>
                    </w:r>
                    <w:proofErr w:type="gramEnd"/>
                    <w:r>
                      <w:rPr>
                        <w:w w:val="110"/>
                        <w:sz w:val="20"/>
                      </w:rPr>
                      <w:t>.</w:t>
                    </w:r>
                  </w:p>
                  <w:p w14:paraId="756730B8" w14:textId="77777777" w:rsidR="00921BED" w:rsidRDefault="00921BED">
                    <w:pPr>
                      <w:spacing w:before="9"/>
                      <w:rPr>
                        <w:sz w:val="21"/>
                      </w:rPr>
                    </w:pPr>
                  </w:p>
                  <w:p w14:paraId="12C4FB42" w14:textId="77777777" w:rsidR="00921BED" w:rsidRDefault="00E67270">
                    <w:pPr>
                      <w:spacing w:line="249" w:lineRule="auto"/>
                      <w:ind w:left="115" w:right="274" w:firstLine="1"/>
                      <w:rPr>
                        <w:sz w:val="20"/>
                      </w:rPr>
                    </w:pPr>
                    <w:r>
                      <w:rPr>
                        <w:w w:val="110"/>
                        <w:sz w:val="20"/>
                      </w:rPr>
                      <w:t xml:space="preserve">Concern: McMaster University's current policy </w:t>
                    </w:r>
                    <w:r>
                      <w:rPr>
                        <w:w w:val="110"/>
                        <w:sz w:val="20"/>
                      </w:rPr>
                      <w:t>base is outdated and small in both the number of policies it contains and the scope of each individual</w:t>
                    </w:r>
                    <w:r>
                      <w:rPr>
                        <w:spacing w:val="57"/>
                        <w:w w:val="110"/>
                        <w:sz w:val="20"/>
                      </w:rPr>
                      <w:t xml:space="preserve"> </w:t>
                    </w:r>
                    <w:r>
                      <w:rPr>
                        <w:w w:val="110"/>
                        <w:sz w:val="20"/>
                      </w:rPr>
                      <w:t>policy.</w:t>
                    </w:r>
                  </w:p>
                  <w:p w14:paraId="29E7C28F" w14:textId="77777777" w:rsidR="00921BED" w:rsidRDefault="00921BED">
                    <w:pPr>
                      <w:spacing w:before="1"/>
                      <w:rPr>
                        <w:sz w:val="21"/>
                      </w:rPr>
                    </w:pPr>
                  </w:p>
                  <w:p w14:paraId="3B1FA88A" w14:textId="77777777" w:rsidR="00921BED" w:rsidRDefault="00E67270">
                    <w:pPr>
                      <w:spacing w:line="249" w:lineRule="auto"/>
                      <w:ind w:left="114" w:right="101" w:firstLine="3"/>
                      <w:rPr>
                        <w:sz w:val="20"/>
                      </w:rPr>
                    </w:pPr>
                    <w:r>
                      <w:rPr>
                        <w:w w:val="110"/>
                        <w:sz w:val="20"/>
                      </w:rPr>
                      <w:t>Concern: The University does not currently emphasize student opinions in their sustainability policies.</w:t>
                    </w:r>
                  </w:p>
                  <w:p w14:paraId="48917FA3" w14:textId="77777777" w:rsidR="00921BED" w:rsidRDefault="00921BED">
                    <w:pPr>
                      <w:spacing w:before="1"/>
                      <w:rPr>
                        <w:sz w:val="21"/>
                      </w:rPr>
                    </w:pPr>
                  </w:p>
                  <w:p w14:paraId="10DA7153" w14:textId="77777777" w:rsidR="00921BED" w:rsidRDefault="00E67270">
                    <w:pPr>
                      <w:spacing w:line="249" w:lineRule="auto"/>
                      <w:ind w:left="114" w:right="274" w:firstLine="2"/>
                      <w:rPr>
                        <w:sz w:val="20"/>
                      </w:rPr>
                    </w:pPr>
                    <w:r>
                      <w:rPr>
                        <w:w w:val="110"/>
                        <w:sz w:val="20"/>
                      </w:rPr>
                      <w:t>Recommendation: McMaster University should update its Climate Action Plan to include its stances and approaches to current sustainability related issue</w:t>
                    </w:r>
                    <w:r>
                      <w:rPr>
                        <w:w w:val="110"/>
                        <w:sz w:val="20"/>
                      </w:rPr>
                      <w:t>s on campus, while also including research and tangible steps to accomplish each of their goals.</w:t>
                    </w:r>
                  </w:p>
                  <w:p w14:paraId="273A4037" w14:textId="77777777" w:rsidR="00921BED" w:rsidRDefault="00921BED">
                    <w:pPr>
                      <w:spacing w:before="2"/>
                      <w:rPr>
                        <w:sz w:val="21"/>
                      </w:rPr>
                    </w:pPr>
                  </w:p>
                  <w:p w14:paraId="00BE4744" w14:textId="77777777" w:rsidR="00921BED" w:rsidRDefault="00E67270">
                    <w:pPr>
                      <w:spacing w:before="1" w:line="249" w:lineRule="auto"/>
                      <w:ind w:left="116" w:right="101" w:hanging="1"/>
                      <w:rPr>
                        <w:sz w:val="20"/>
                      </w:rPr>
                    </w:pPr>
                    <w:r>
                      <w:rPr>
                        <w:w w:val="110"/>
                        <w:sz w:val="20"/>
                      </w:rPr>
                      <w:t>Recommendation: The University should revisit its sustainability policy, referring to the United Nations' Sustainable Development Goals as a guideline for dev</w:t>
                    </w:r>
                    <w:r>
                      <w:rPr>
                        <w:w w:val="110"/>
                        <w:sz w:val="20"/>
                      </w:rPr>
                      <w:t>eloping such policies.</w:t>
                    </w:r>
                  </w:p>
                  <w:p w14:paraId="1EC0A18B" w14:textId="77777777" w:rsidR="00921BED" w:rsidRDefault="00921BED">
                    <w:pPr>
                      <w:rPr>
                        <w:sz w:val="21"/>
                      </w:rPr>
                    </w:pPr>
                  </w:p>
                  <w:p w14:paraId="5F0220EB" w14:textId="77777777" w:rsidR="00921BED" w:rsidRDefault="00E67270">
                    <w:pPr>
                      <w:spacing w:before="1" w:line="249" w:lineRule="auto"/>
                      <w:ind w:left="114" w:right="274" w:firstLine="2"/>
                      <w:rPr>
                        <w:sz w:val="20"/>
                      </w:rPr>
                    </w:pPr>
                    <w:r>
                      <w:rPr>
                        <w:w w:val="110"/>
                        <w:sz w:val="20"/>
                      </w:rPr>
                      <w:t xml:space="preserve">Recommendation: When appropriate and relevant, McMaster policies on sustainability should emphasize the student </w:t>
                    </w:r>
                    <w:proofErr w:type="gramStart"/>
                    <w:r>
                      <w:rPr>
                        <w:w w:val="110"/>
                        <w:sz w:val="20"/>
                      </w:rPr>
                      <w:t>consultation  that</w:t>
                    </w:r>
                    <w:proofErr w:type="gramEnd"/>
                    <w:r>
                      <w:rPr>
                        <w:w w:val="110"/>
                        <w:sz w:val="20"/>
                      </w:rPr>
                      <w:t xml:space="preserve"> occurred, and how  this consultation  ensures that new sustainable practices are amenable to</w:t>
                    </w:r>
                    <w:r>
                      <w:rPr>
                        <w:spacing w:val="13"/>
                        <w:w w:val="110"/>
                        <w:sz w:val="20"/>
                      </w:rPr>
                      <w:t xml:space="preserve"> </w:t>
                    </w:r>
                    <w:r>
                      <w:rPr>
                        <w:w w:val="110"/>
                        <w:sz w:val="20"/>
                      </w:rPr>
                      <w:t>students</w:t>
                    </w:r>
                    <w:r>
                      <w:rPr>
                        <w:w w:val="110"/>
                        <w:sz w:val="20"/>
                      </w:rPr>
                      <w:t>.</w:t>
                    </w:r>
                  </w:p>
                </w:txbxContent>
              </v:textbox>
            </v:shape>
            <w10:wrap type="topAndBottom" anchorx="page"/>
          </v:group>
        </w:pict>
      </w:r>
      <w:bookmarkStart w:id="18" w:name="_TOC_250002"/>
      <w:bookmarkEnd w:id="18"/>
      <w:r>
        <w:rPr>
          <w:w w:val="105"/>
        </w:rPr>
        <w:t>Policy Creation</w:t>
      </w:r>
    </w:p>
    <w:p w14:paraId="459A77A3" w14:textId="77777777" w:rsidR="00921BED" w:rsidRDefault="00921BED">
      <w:pPr>
        <w:pStyle w:val="BodyText"/>
        <w:rPr>
          <w:b/>
          <w:sz w:val="20"/>
        </w:rPr>
      </w:pPr>
    </w:p>
    <w:p w14:paraId="51EC8BCB" w14:textId="77777777" w:rsidR="00921BED" w:rsidRDefault="00921BED">
      <w:pPr>
        <w:pStyle w:val="BodyText"/>
        <w:spacing w:before="7"/>
        <w:rPr>
          <w:b/>
          <w:sz w:val="20"/>
        </w:rPr>
      </w:pPr>
    </w:p>
    <w:p w14:paraId="7ABBD3F1" w14:textId="77777777" w:rsidR="00921BED" w:rsidRDefault="00E67270">
      <w:pPr>
        <w:pStyle w:val="BodyText"/>
        <w:spacing w:before="1" w:line="288" w:lineRule="auto"/>
        <w:ind w:left="248" w:right="439" w:firstLine="8"/>
      </w:pPr>
      <w:r>
        <w:rPr>
          <w:w w:val="110"/>
        </w:rPr>
        <w:t>As a world leader in innovation, McMaster University has a responsibility to aspire to the highest standards of sustainable practices within the institution. A fundamental requirement of sustainable practices is the vision: in other wo</w:t>
      </w:r>
      <w:r>
        <w:rPr>
          <w:w w:val="110"/>
        </w:rPr>
        <w:t>rds, established sustainable goals put forth by the University. The University should be establishing such goals for sustainability milestones as well as moving forwards with innovative green initiatives to accomplish these goals.</w:t>
      </w:r>
    </w:p>
    <w:p w14:paraId="12BEC5A8" w14:textId="77777777" w:rsidR="00921BED" w:rsidRDefault="00E67270">
      <w:pPr>
        <w:pStyle w:val="BodyText"/>
        <w:spacing w:before="201" w:line="288" w:lineRule="auto"/>
        <w:ind w:left="247" w:right="267" w:firstLine="1"/>
      </w:pPr>
      <w:r>
        <w:rPr>
          <w:w w:val="115"/>
        </w:rPr>
        <w:t>Despite these expectation</w:t>
      </w:r>
      <w:r>
        <w:rPr>
          <w:w w:val="115"/>
        </w:rPr>
        <w:t>s, the University's sustainable goals are outdated. Currently,</w:t>
      </w:r>
      <w:r>
        <w:rPr>
          <w:spacing w:val="-25"/>
          <w:w w:val="115"/>
        </w:rPr>
        <w:t xml:space="preserve"> </w:t>
      </w:r>
      <w:r>
        <w:rPr>
          <w:w w:val="115"/>
        </w:rPr>
        <w:t>McMaster</w:t>
      </w:r>
      <w:r>
        <w:rPr>
          <w:spacing w:val="-21"/>
          <w:w w:val="115"/>
        </w:rPr>
        <w:t xml:space="preserve"> </w:t>
      </w:r>
      <w:r>
        <w:rPr>
          <w:w w:val="115"/>
        </w:rPr>
        <w:t>University</w:t>
      </w:r>
      <w:r>
        <w:rPr>
          <w:spacing w:val="-19"/>
          <w:w w:val="115"/>
        </w:rPr>
        <w:t xml:space="preserve"> </w:t>
      </w:r>
      <w:r>
        <w:rPr>
          <w:w w:val="115"/>
        </w:rPr>
        <w:t>has</w:t>
      </w:r>
      <w:r>
        <w:rPr>
          <w:spacing w:val="-27"/>
          <w:w w:val="115"/>
        </w:rPr>
        <w:t xml:space="preserve"> </w:t>
      </w:r>
      <w:r>
        <w:rPr>
          <w:w w:val="115"/>
        </w:rPr>
        <w:t>developed</w:t>
      </w:r>
      <w:r>
        <w:rPr>
          <w:spacing w:val="-23"/>
          <w:w w:val="115"/>
        </w:rPr>
        <w:t xml:space="preserve"> </w:t>
      </w:r>
      <w:r>
        <w:rPr>
          <w:w w:val="115"/>
        </w:rPr>
        <w:t>a</w:t>
      </w:r>
      <w:r>
        <w:rPr>
          <w:spacing w:val="-27"/>
          <w:w w:val="115"/>
        </w:rPr>
        <w:t xml:space="preserve"> </w:t>
      </w:r>
      <w:r>
        <w:rPr>
          <w:w w:val="115"/>
        </w:rPr>
        <w:t>Climate</w:t>
      </w:r>
      <w:r>
        <w:rPr>
          <w:spacing w:val="-26"/>
          <w:w w:val="115"/>
        </w:rPr>
        <w:t xml:space="preserve"> </w:t>
      </w:r>
      <w:r>
        <w:rPr>
          <w:w w:val="115"/>
        </w:rPr>
        <w:t>Action</w:t>
      </w:r>
      <w:r>
        <w:rPr>
          <w:spacing w:val="-26"/>
          <w:w w:val="115"/>
        </w:rPr>
        <w:t xml:space="preserve"> </w:t>
      </w:r>
      <w:r>
        <w:rPr>
          <w:w w:val="115"/>
        </w:rPr>
        <w:t>Plan</w:t>
      </w:r>
      <w:r>
        <w:rPr>
          <w:spacing w:val="-27"/>
          <w:w w:val="115"/>
        </w:rPr>
        <w:t xml:space="preserve"> </w:t>
      </w:r>
      <w:r>
        <w:rPr>
          <w:w w:val="115"/>
        </w:rPr>
        <w:t>in</w:t>
      </w:r>
      <w:r>
        <w:rPr>
          <w:spacing w:val="-26"/>
          <w:w w:val="115"/>
        </w:rPr>
        <w:t xml:space="preserve"> </w:t>
      </w:r>
      <w:r>
        <w:rPr>
          <w:w w:val="115"/>
        </w:rPr>
        <w:t>2013</w:t>
      </w:r>
      <w:r>
        <w:rPr>
          <w:spacing w:val="-26"/>
          <w:w w:val="115"/>
        </w:rPr>
        <w:t xml:space="preserve"> </w:t>
      </w:r>
      <w:r>
        <w:rPr>
          <w:w w:val="115"/>
        </w:rPr>
        <w:t>that</w:t>
      </w:r>
      <w:r>
        <w:rPr>
          <w:spacing w:val="-23"/>
          <w:w w:val="115"/>
        </w:rPr>
        <w:t xml:space="preserve"> </w:t>
      </w:r>
      <w:r>
        <w:rPr>
          <w:w w:val="115"/>
        </w:rPr>
        <w:t>set out their intentions for maintaining sustainable practices, while also keeping these efforts</w:t>
      </w:r>
      <w:r>
        <w:rPr>
          <w:spacing w:val="-21"/>
          <w:w w:val="115"/>
        </w:rPr>
        <w:t xml:space="preserve"> </w:t>
      </w:r>
      <w:r>
        <w:rPr>
          <w:w w:val="115"/>
        </w:rPr>
        <w:t>accountable</w:t>
      </w:r>
      <w:r>
        <w:rPr>
          <w:spacing w:val="-10"/>
          <w:w w:val="115"/>
        </w:rPr>
        <w:t xml:space="preserve"> </w:t>
      </w:r>
      <w:r>
        <w:rPr>
          <w:w w:val="115"/>
        </w:rPr>
        <w:t>to</w:t>
      </w:r>
      <w:r>
        <w:rPr>
          <w:spacing w:val="-13"/>
          <w:w w:val="115"/>
        </w:rPr>
        <w:t xml:space="preserve"> </w:t>
      </w:r>
      <w:r>
        <w:rPr>
          <w:w w:val="115"/>
        </w:rPr>
        <w:t>society</w:t>
      </w:r>
      <w:r>
        <w:rPr>
          <w:spacing w:val="-19"/>
          <w:w w:val="115"/>
        </w:rPr>
        <w:t xml:space="preserve"> </w:t>
      </w:r>
      <w:r>
        <w:rPr>
          <w:w w:val="115"/>
        </w:rPr>
        <w:t>at</w:t>
      </w:r>
      <w:r>
        <w:rPr>
          <w:spacing w:val="-16"/>
          <w:w w:val="115"/>
        </w:rPr>
        <w:t xml:space="preserve"> </w:t>
      </w:r>
      <w:r>
        <w:rPr>
          <w:w w:val="115"/>
        </w:rPr>
        <w:t>large.</w:t>
      </w:r>
      <w:r>
        <w:rPr>
          <w:spacing w:val="-25"/>
          <w:w w:val="115"/>
        </w:rPr>
        <w:t xml:space="preserve"> </w:t>
      </w:r>
      <w:r>
        <w:rPr>
          <w:w w:val="115"/>
        </w:rPr>
        <w:t>McMaster</w:t>
      </w:r>
      <w:r>
        <w:rPr>
          <w:spacing w:val="-11"/>
          <w:w w:val="115"/>
        </w:rPr>
        <w:t xml:space="preserve"> </w:t>
      </w:r>
      <w:r>
        <w:rPr>
          <w:w w:val="115"/>
        </w:rPr>
        <w:t>University's</w:t>
      </w:r>
      <w:r>
        <w:rPr>
          <w:spacing w:val="-13"/>
          <w:w w:val="115"/>
        </w:rPr>
        <w:t xml:space="preserve"> </w:t>
      </w:r>
      <w:r>
        <w:rPr>
          <w:w w:val="115"/>
        </w:rPr>
        <w:t>Office</w:t>
      </w:r>
      <w:r>
        <w:rPr>
          <w:spacing w:val="-20"/>
          <w:w w:val="115"/>
        </w:rPr>
        <w:t xml:space="preserve"> </w:t>
      </w:r>
      <w:r>
        <w:rPr>
          <w:w w:val="115"/>
        </w:rPr>
        <w:t>of</w:t>
      </w:r>
      <w:r>
        <w:rPr>
          <w:spacing w:val="-21"/>
          <w:w w:val="115"/>
        </w:rPr>
        <w:t xml:space="preserve"> </w:t>
      </w:r>
      <w:r>
        <w:rPr>
          <w:w w:val="115"/>
        </w:rPr>
        <w:t>Sustainability is responsible for the sustainability of the University's campus, including areas of focus</w:t>
      </w:r>
      <w:r>
        <w:rPr>
          <w:spacing w:val="-23"/>
          <w:w w:val="115"/>
        </w:rPr>
        <w:t xml:space="preserve"> </w:t>
      </w:r>
      <w:r>
        <w:rPr>
          <w:w w:val="115"/>
        </w:rPr>
        <w:t>such</w:t>
      </w:r>
      <w:r>
        <w:rPr>
          <w:spacing w:val="-23"/>
          <w:w w:val="115"/>
        </w:rPr>
        <w:t xml:space="preserve"> </w:t>
      </w:r>
      <w:r>
        <w:rPr>
          <w:w w:val="115"/>
        </w:rPr>
        <w:t>as</w:t>
      </w:r>
      <w:r>
        <w:rPr>
          <w:spacing w:val="-29"/>
          <w:w w:val="115"/>
        </w:rPr>
        <w:t xml:space="preserve"> </w:t>
      </w:r>
      <w:r>
        <w:rPr>
          <w:w w:val="115"/>
        </w:rPr>
        <w:t>education,</w:t>
      </w:r>
      <w:r>
        <w:rPr>
          <w:spacing w:val="-17"/>
          <w:w w:val="115"/>
        </w:rPr>
        <w:t xml:space="preserve"> </w:t>
      </w:r>
      <w:r>
        <w:rPr>
          <w:w w:val="115"/>
        </w:rPr>
        <w:t>energy,</w:t>
      </w:r>
      <w:r>
        <w:rPr>
          <w:spacing w:val="-28"/>
          <w:w w:val="115"/>
        </w:rPr>
        <w:t xml:space="preserve"> </w:t>
      </w:r>
      <w:r>
        <w:rPr>
          <w:w w:val="115"/>
        </w:rPr>
        <w:t>transportation,</w:t>
      </w:r>
      <w:r>
        <w:rPr>
          <w:spacing w:val="-29"/>
          <w:w w:val="115"/>
        </w:rPr>
        <w:t xml:space="preserve"> </w:t>
      </w:r>
      <w:r>
        <w:rPr>
          <w:w w:val="115"/>
        </w:rPr>
        <w:t>waste,</w:t>
      </w:r>
      <w:r>
        <w:rPr>
          <w:spacing w:val="-24"/>
          <w:w w:val="115"/>
        </w:rPr>
        <w:t xml:space="preserve"> </w:t>
      </w:r>
      <w:r>
        <w:rPr>
          <w:w w:val="115"/>
        </w:rPr>
        <w:t>and</w:t>
      </w:r>
      <w:r>
        <w:rPr>
          <w:spacing w:val="-23"/>
          <w:w w:val="115"/>
        </w:rPr>
        <w:t xml:space="preserve"> </w:t>
      </w:r>
      <w:r>
        <w:rPr>
          <w:w w:val="115"/>
        </w:rPr>
        <w:t>wat</w:t>
      </w:r>
      <w:r>
        <w:rPr>
          <w:spacing w:val="-53"/>
          <w:w w:val="115"/>
        </w:rPr>
        <w:t xml:space="preserve"> </w:t>
      </w:r>
      <w:r>
        <w:rPr>
          <w:w w:val="115"/>
        </w:rPr>
        <w:t>er.</w:t>
      </w:r>
      <w:r>
        <w:rPr>
          <w:w w:val="115"/>
          <w:vertAlign w:val="superscript"/>
        </w:rPr>
        <w:t>98</w:t>
      </w:r>
      <w:r>
        <w:rPr>
          <w:spacing w:val="-19"/>
          <w:w w:val="115"/>
        </w:rPr>
        <w:t xml:space="preserve"> </w:t>
      </w:r>
      <w:r>
        <w:rPr>
          <w:w w:val="115"/>
        </w:rPr>
        <w:t>This</w:t>
      </w:r>
      <w:r>
        <w:rPr>
          <w:spacing w:val="-25"/>
          <w:w w:val="115"/>
        </w:rPr>
        <w:t xml:space="preserve"> </w:t>
      </w:r>
      <w:r>
        <w:rPr>
          <w:w w:val="115"/>
        </w:rPr>
        <w:t>office</w:t>
      </w:r>
      <w:r>
        <w:rPr>
          <w:spacing w:val="-28"/>
          <w:w w:val="115"/>
        </w:rPr>
        <w:t xml:space="preserve"> </w:t>
      </w:r>
      <w:r>
        <w:rPr>
          <w:w w:val="115"/>
        </w:rPr>
        <w:t>also contains McMaster's policy ban</w:t>
      </w:r>
      <w:r>
        <w:rPr>
          <w:w w:val="115"/>
        </w:rPr>
        <w:t>k on sustainability, which includes policies on sustainable</w:t>
      </w:r>
      <w:r>
        <w:rPr>
          <w:spacing w:val="-11"/>
          <w:w w:val="115"/>
        </w:rPr>
        <w:t xml:space="preserve"> </w:t>
      </w:r>
      <w:r>
        <w:rPr>
          <w:w w:val="115"/>
        </w:rPr>
        <w:t>buildings,</w:t>
      </w:r>
      <w:r>
        <w:rPr>
          <w:spacing w:val="-16"/>
          <w:w w:val="115"/>
        </w:rPr>
        <w:t xml:space="preserve"> </w:t>
      </w:r>
      <w:r>
        <w:rPr>
          <w:w w:val="115"/>
        </w:rPr>
        <w:t>battery</w:t>
      </w:r>
      <w:r>
        <w:rPr>
          <w:spacing w:val="-14"/>
          <w:w w:val="115"/>
        </w:rPr>
        <w:t xml:space="preserve"> </w:t>
      </w:r>
      <w:r>
        <w:rPr>
          <w:w w:val="115"/>
        </w:rPr>
        <w:t>recycling,</w:t>
      </w:r>
      <w:r>
        <w:rPr>
          <w:spacing w:val="-18"/>
          <w:w w:val="115"/>
        </w:rPr>
        <w:t xml:space="preserve"> </w:t>
      </w:r>
      <w:r>
        <w:rPr>
          <w:w w:val="115"/>
        </w:rPr>
        <w:t>environmentally</w:t>
      </w:r>
      <w:r>
        <w:rPr>
          <w:spacing w:val="-25"/>
          <w:w w:val="115"/>
        </w:rPr>
        <w:t xml:space="preserve"> </w:t>
      </w:r>
      <w:r>
        <w:rPr>
          <w:w w:val="115"/>
        </w:rPr>
        <w:t>green</w:t>
      </w:r>
      <w:r>
        <w:rPr>
          <w:spacing w:val="-18"/>
          <w:w w:val="115"/>
        </w:rPr>
        <w:t xml:space="preserve"> </w:t>
      </w:r>
      <w:r>
        <w:rPr>
          <w:w w:val="115"/>
        </w:rPr>
        <w:t>purchasing,</w:t>
      </w:r>
      <w:r>
        <w:rPr>
          <w:spacing w:val="-11"/>
          <w:w w:val="115"/>
        </w:rPr>
        <w:t xml:space="preserve"> </w:t>
      </w:r>
      <w:r>
        <w:rPr>
          <w:w w:val="115"/>
        </w:rPr>
        <w:t>plastic</w:t>
      </w:r>
    </w:p>
    <w:p w14:paraId="3BB1704F" w14:textId="77777777" w:rsidR="00921BED" w:rsidRDefault="00E67270">
      <w:pPr>
        <w:pStyle w:val="BodyText"/>
        <w:spacing w:before="8"/>
        <w:rPr>
          <w:sz w:val="25"/>
        </w:rPr>
      </w:pPr>
      <w:r>
        <w:pict w14:anchorId="22C7CCEA">
          <v:shape id="_x0000_s1039" alt="" style="position:absolute;margin-left:72.1pt;margin-top:17pt;width:144.25pt;height:.1pt;z-index:-157020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12E5BF8" w14:textId="77777777" w:rsidR="00921BED" w:rsidRDefault="00E67270">
      <w:pPr>
        <w:spacing w:before="73"/>
        <w:ind w:left="247"/>
        <w:rPr>
          <w:sz w:val="16"/>
        </w:rPr>
      </w:pPr>
      <w:r>
        <w:rPr>
          <w:rFonts w:ascii="Times New Roman"/>
          <w:w w:val="115"/>
          <w:position w:val="5"/>
          <w:sz w:val="11"/>
        </w:rPr>
        <w:t xml:space="preserve">98 </w:t>
      </w:r>
      <w:r>
        <w:rPr>
          <w:w w:val="115"/>
          <w:sz w:val="16"/>
        </w:rPr>
        <w:t xml:space="preserve">McMaster University. McMaster Office of Sustainability: About. </w:t>
      </w:r>
      <w:hyperlink r:id="rId88">
        <w:r>
          <w:rPr>
            <w:w w:val="115"/>
            <w:sz w:val="16"/>
          </w:rPr>
          <w:t>http://www.mcmaster.ca/sustainability/about.html</w:t>
        </w:r>
      </w:hyperlink>
    </w:p>
    <w:p w14:paraId="0A8B07B2" w14:textId="77777777" w:rsidR="00921BED" w:rsidRDefault="00921BED">
      <w:pPr>
        <w:rPr>
          <w:sz w:val="16"/>
        </w:rPr>
        <w:sectPr w:rsidR="00921BED">
          <w:pgSz w:w="12240" w:h="15840"/>
          <w:pgMar w:top="1500" w:right="1180" w:bottom="940" w:left="1200" w:header="0" w:footer="735" w:gutter="0"/>
          <w:cols w:space="720"/>
        </w:sectPr>
      </w:pPr>
    </w:p>
    <w:p w14:paraId="12B2FFE6" w14:textId="77777777" w:rsidR="00921BED" w:rsidRDefault="00E67270">
      <w:pPr>
        <w:pStyle w:val="BodyText"/>
        <w:spacing w:before="87" w:line="288" w:lineRule="auto"/>
        <w:ind w:left="248" w:right="559" w:firstLine="3"/>
      </w:pPr>
      <w:r>
        <w:rPr>
          <w:w w:val="105"/>
        </w:rPr>
        <w:lastRenderedPageBreak/>
        <w:t>bags, and the official McMaster University Sustainability poli</w:t>
      </w:r>
      <w:r>
        <w:rPr>
          <w:w w:val="105"/>
        </w:rPr>
        <w:t xml:space="preserve">cy. </w:t>
      </w:r>
      <w:r>
        <w:rPr>
          <w:w w:val="105"/>
          <w:vertAlign w:val="superscript"/>
        </w:rPr>
        <w:t>99</w:t>
      </w:r>
      <w:r>
        <w:rPr>
          <w:w w:val="105"/>
        </w:rPr>
        <w:t xml:space="preserve"> These policies and plans have not been updated for the past five years, and the </w:t>
      </w:r>
      <w:proofErr w:type="gramStart"/>
      <w:r>
        <w:rPr>
          <w:w w:val="105"/>
        </w:rPr>
        <w:t>MSU  is</w:t>
      </w:r>
      <w:proofErr w:type="gramEnd"/>
      <w:r>
        <w:rPr>
          <w:w w:val="105"/>
        </w:rPr>
        <w:t xml:space="preserve"> concerned regarding the lack of updated official stances  the  university  has  taken  on sustainability. The </w:t>
      </w:r>
      <w:proofErr w:type="gramStart"/>
      <w:r>
        <w:rPr>
          <w:w w:val="105"/>
        </w:rPr>
        <w:t>current  "</w:t>
      </w:r>
      <w:proofErr w:type="gramEnd"/>
      <w:r>
        <w:rPr>
          <w:w w:val="105"/>
        </w:rPr>
        <w:t>McMaster  University  Sustainability  Pol</w:t>
      </w:r>
      <w:r>
        <w:rPr>
          <w:w w:val="105"/>
        </w:rPr>
        <w:t>icy"  in  particular was originally approved in December 2010 and most  recently  approved  in  March 2011.</w:t>
      </w:r>
      <w:r>
        <w:rPr>
          <w:rFonts w:ascii="Times New Roman"/>
          <w:w w:val="105"/>
          <w:vertAlign w:val="superscript"/>
        </w:rPr>
        <w:t>10</w:t>
      </w:r>
      <w:r>
        <w:rPr>
          <w:rFonts w:ascii="Times New Roman"/>
          <w:w w:val="105"/>
        </w:rPr>
        <w:t xml:space="preserve"> </w:t>
      </w:r>
      <w:r>
        <w:rPr>
          <w:rFonts w:ascii="Times New Roman"/>
          <w:w w:val="105"/>
          <w:vertAlign w:val="superscript"/>
        </w:rPr>
        <w:t>0</w:t>
      </w:r>
      <w:r>
        <w:rPr>
          <w:rFonts w:ascii="Times New Roman"/>
          <w:w w:val="105"/>
        </w:rPr>
        <w:t xml:space="preserve"> </w:t>
      </w:r>
      <w:r>
        <w:rPr>
          <w:w w:val="105"/>
        </w:rPr>
        <w:t xml:space="preserve">Interestingly, within the policy, it's written that  the  policy  "will  be reviewed each year and reauthorized by the Board of Governors every </w:t>
      </w:r>
      <w:r>
        <w:rPr>
          <w:w w:val="105"/>
        </w:rPr>
        <w:t>five</w:t>
      </w:r>
      <w:r>
        <w:rPr>
          <w:spacing w:val="15"/>
          <w:w w:val="105"/>
        </w:rPr>
        <w:t xml:space="preserve"> </w:t>
      </w:r>
      <w:r>
        <w:rPr>
          <w:w w:val="105"/>
        </w:rPr>
        <w:t>years."</w:t>
      </w:r>
      <w:r>
        <w:rPr>
          <w:rFonts w:ascii="Times New Roman"/>
          <w:w w:val="105"/>
          <w:vertAlign w:val="superscript"/>
        </w:rPr>
        <w:t>70</w:t>
      </w:r>
      <w:r>
        <w:rPr>
          <w:rFonts w:ascii="Times New Roman"/>
          <w:w w:val="105"/>
        </w:rPr>
        <w:t xml:space="preserve"> </w:t>
      </w:r>
      <w:r>
        <w:rPr>
          <w:rFonts w:ascii="Times New Roman"/>
          <w:w w:val="95"/>
          <w:vertAlign w:val="superscript"/>
        </w:rPr>
        <w:t>7</w:t>
      </w:r>
      <w:r>
        <w:rPr>
          <w:rFonts w:ascii="Times New Roman"/>
          <w:w w:val="95"/>
        </w:rPr>
        <w:t xml:space="preserve"> </w:t>
      </w:r>
      <w:r>
        <w:rPr>
          <w:w w:val="105"/>
        </w:rPr>
        <w:t>Though</w:t>
      </w:r>
    </w:p>
    <w:p w14:paraId="780FD1EC" w14:textId="77777777" w:rsidR="00921BED" w:rsidRDefault="00E67270">
      <w:pPr>
        <w:pStyle w:val="BodyText"/>
        <w:spacing w:line="288" w:lineRule="auto"/>
        <w:ind w:left="247" w:right="367" w:firstLine="1"/>
      </w:pPr>
      <w:r>
        <w:rPr>
          <w:w w:val="110"/>
        </w:rPr>
        <w:t xml:space="preserve">accountability for the University's sustainability goals has </w:t>
      </w:r>
      <w:proofErr w:type="gramStart"/>
      <w:r>
        <w:rPr>
          <w:w w:val="110"/>
        </w:rPr>
        <w:t>already  been</w:t>
      </w:r>
      <w:proofErr w:type="gramEnd"/>
      <w:r>
        <w:rPr>
          <w:w w:val="110"/>
        </w:rPr>
        <w:t xml:space="preserve"> mentioned, it is worth noting that the current sustainability policy is not only outdated but also ineffective in serving as a guideline for accountability a</w:t>
      </w:r>
      <w:r>
        <w:rPr>
          <w:w w:val="110"/>
        </w:rPr>
        <w:t>nd institutional vision. The University should look towards the United Nations' (UN) Sustainable Development Goals as an example and guideline for how to write sustainability policies that hold weight in the institution's decision-making processes. With bo</w:t>
      </w:r>
      <w:r>
        <w:rPr>
          <w:w w:val="110"/>
        </w:rPr>
        <w:t xml:space="preserve">dies such as the newly formed Sustainability Education Committee, the </w:t>
      </w:r>
      <w:proofErr w:type="gramStart"/>
      <w:r>
        <w:rPr>
          <w:w w:val="110"/>
        </w:rPr>
        <w:t>University  should</w:t>
      </w:r>
      <w:proofErr w:type="gramEnd"/>
      <w:r>
        <w:rPr>
          <w:w w:val="110"/>
        </w:rPr>
        <w:t xml:space="preserve">  review  its outdated sustainability policy and develop a new policy with more specific and clearly-defined deliverables that demand accountability. In 2012, the UN's </w:t>
      </w:r>
      <w:r>
        <w:rPr>
          <w:w w:val="110"/>
        </w:rPr>
        <w:t xml:space="preserve">world summit on sustainable development (WSSD) emphasized the need for higher education institutions to enhance their transparency, effective governance, and the commitment of decision-makers to implement sustainable development (SD) </w:t>
      </w:r>
      <w:r>
        <w:rPr>
          <w:b/>
          <w:w w:val="110"/>
        </w:rPr>
        <w:t xml:space="preserve">in </w:t>
      </w:r>
      <w:r>
        <w:rPr>
          <w:w w:val="110"/>
        </w:rPr>
        <w:t>all university oper</w:t>
      </w:r>
      <w:r>
        <w:rPr>
          <w:w w:val="110"/>
        </w:rPr>
        <w:t>ations. Integrating educational sustainable development through audited systems was a key component of embedding sustainable practices, such as universities' quality assurance system and an environmental management</w:t>
      </w:r>
      <w:r>
        <w:rPr>
          <w:spacing w:val="38"/>
          <w:w w:val="110"/>
        </w:rPr>
        <w:t xml:space="preserve"> </w:t>
      </w:r>
      <w:r>
        <w:rPr>
          <w:w w:val="110"/>
        </w:rPr>
        <w:t>system.</w:t>
      </w:r>
    </w:p>
    <w:p w14:paraId="11F553DB" w14:textId="77777777" w:rsidR="00921BED" w:rsidRDefault="00E67270">
      <w:pPr>
        <w:pStyle w:val="BodyText"/>
        <w:spacing w:before="4" w:line="288" w:lineRule="auto"/>
        <w:ind w:left="247" w:right="439" w:firstLine="9"/>
      </w:pPr>
      <w:r>
        <w:rPr>
          <w:w w:val="110"/>
        </w:rPr>
        <w:t xml:space="preserve">Auditing facility services waste </w:t>
      </w:r>
      <w:r>
        <w:rPr>
          <w:w w:val="110"/>
        </w:rPr>
        <w:t>disposal and common practices is key to lower the University's greenhouse gas em issions.</w:t>
      </w:r>
      <w:r>
        <w:rPr>
          <w:rFonts w:ascii="Times New Roman"/>
          <w:w w:val="110"/>
          <w:vertAlign w:val="superscript"/>
        </w:rPr>
        <w:t>10</w:t>
      </w:r>
      <w:r>
        <w:rPr>
          <w:rFonts w:ascii="Times New Roman"/>
          <w:w w:val="110"/>
        </w:rPr>
        <w:t xml:space="preserve"> </w:t>
      </w:r>
      <w:r>
        <w:rPr>
          <w:rFonts w:ascii="Times New Roman"/>
          <w:w w:val="110"/>
          <w:vertAlign w:val="superscript"/>
        </w:rPr>
        <w:t>2</w:t>
      </w:r>
      <w:r>
        <w:rPr>
          <w:rFonts w:ascii="Times New Roman"/>
          <w:w w:val="110"/>
        </w:rPr>
        <w:t xml:space="preserve"> </w:t>
      </w:r>
      <w:r>
        <w:rPr>
          <w:w w:val="110"/>
        </w:rPr>
        <w:t xml:space="preserve">Therefore, the process itself of revisiting and redeveloping a university sustainability policy </w:t>
      </w:r>
      <w:r>
        <w:rPr>
          <w:b/>
          <w:w w:val="110"/>
        </w:rPr>
        <w:t xml:space="preserve">will </w:t>
      </w:r>
      <w:r>
        <w:rPr>
          <w:w w:val="110"/>
        </w:rPr>
        <w:t>contribute to the institution's commitment to and accomplishm</w:t>
      </w:r>
      <w:r>
        <w:rPr>
          <w:w w:val="110"/>
        </w:rPr>
        <w:t>ent of set goals.</w:t>
      </w:r>
    </w:p>
    <w:p w14:paraId="0B9EBB9F" w14:textId="77777777" w:rsidR="00921BED" w:rsidRDefault="00E67270">
      <w:pPr>
        <w:pStyle w:val="BodyText"/>
        <w:spacing w:before="202" w:line="288" w:lineRule="auto"/>
        <w:ind w:left="247" w:right="267"/>
      </w:pPr>
      <w:r>
        <w:rPr>
          <w:w w:val="115"/>
        </w:rPr>
        <w:t>For</w:t>
      </w:r>
      <w:r>
        <w:rPr>
          <w:spacing w:val="-12"/>
          <w:w w:val="115"/>
        </w:rPr>
        <w:t xml:space="preserve"> </w:t>
      </w:r>
      <w:r>
        <w:rPr>
          <w:w w:val="115"/>
        </w:rPr>
        <w:t>sustainability</w:t>
      </w:r>
      <w:r>
        <w:rPr>
          <w:spacing w:val="-17"/>
          <w:w w:val="115"/>
        </w:rPr>
        <w:t xml:space="preserve"> </w:t>
      </w:r>
      <w:r>
        <w:rPr>
          <w:w w:val="115"/>
        </w:rPr>
        <w:t>practices</w:t>
      </w:r>
      <w:r>
        <w:rPr>
          <w:spacing w:val="-13"/>
          <w:w w:val="115"/>
        </w:rPr>
        <w:t xml:space="preserve"> </w:t>
      </w:r>
      <w:r>
        <w:rPr>
          <w:w w:val="115"/>
        </w:rPr>
        <w:t>to</w:t>
      </w:r>
      <w:r>
        <w:rPr>
          <w:spacing w:val="-7"/>
          <w:w w:val="115"/>
        </w:rPr>
        <w:t xml:space="preserve"> </w:t>
      </w:r>
      <w:r>
        <w:rPr>
          <w:w w:val="115"/>
        </w:rPr>
        <w:t>be</w:t>
      </w:r>
      <w:r>
        <w:rPr>
          <w:spacing w:val="-21"/>
          <w:w w:val="115"/>
        </w:rPr>
        <w:t xml:space="preserve"> </w:t>
      </w:r>
      <w:r>
        <w:rPr>
          <w:w w:val="115"/>
        </w:rPr>
        <w:t>solidified</w:t>
      </w:r>
      <w:r>
        <w:rPr>
          <w:spacing w:val="-12"/>
          <w:w w:val="115"/>
        </w:rPr>
        <w:t xml:space="preserve"> </w:t>
      </w:r>
      <w:r>
        <w:rPr>
          <w:w w:val="115"/>
        </w:rPr>
        <w:t>on</w:t>
      </w:r>
      <w:r>
        <w:rPr>
          <w:spacing w:val="-21"/>
          <w:w w:val="115"/>
        </w:rPr>
        <w:t xml:space="preserve"> </w:t>
      </w:r>
      <w:r>
        <w:rPr>
          <w:w w:val="115"/>
        </w:rPr>
        <w:t>campus,</w:t>
      </w:r>
      <w:r>
        <w:rPr>
          <w:spacing w:val="-17"/>
          <w:w w:val="115"/>
        </w:rPr>
        <w:t xml:space="preserve"> </w:t>
      </w:r>
      <w:r>
        <w:rPr>
          <w:w w:val="115"/>
        </w:rPr>
        <w:t>the</w:t>
      </w:r>
      <w:r>
        <w:rPr>
          <w:spacing w:val="-8"/>
          <w:w w:val="115"/>
        </w:rPr>
        <w:t xml:space="preserve"> </w:t>
      </w:r>
      <w:r>
        <w:rPr>
          <w:w w:val="115"/>
        </w:rPr>
        <w:t>University</w:t>
      </w:r>
      <w:r>
        <w:rPr>
          <w:spacing w:val="-4"/>
          <w:w w:val="115"/>
        </w:rPr>
        <w:t xml:space="preserve"> </w:t>
      </w:r>
      <w:r>
        <w:rPr>
          <w:w w:val="115"/>
        </w:rPr>
        <w:t>should</w:t>
      </w:r>
      <w:r>
        <w:rPr>
          <w:spacing w:val="-13"/>
          <w:w w:val="115"/>
        </w:rPr>
        <w:t xml:space="preserve"> </w:t>
      </w:r>
      <w:r>
        <w:rPr>
          <w:w w:val="115"/>
        </w:rPr>
        <w:t>look</w:t>
      </w:r>
      <w:r>
        <w:rPr>
          <w:spacing w:val="-12"/>
          <w:w w:val="115"/>
        </w:rPr>
        <w:t xml:space="preserve"> </w:t>
      </w:r>
      <w:r>
        <w:rPr>
          <w:w w:val="115"/>
        </w:rPr>
        <w:t>for new and creative ways to integrate students. All five of McMaster's sustainability­ related policies do not include or allude to student consultation having been conducted during the policy creation process. With students participating in the Universit</w:t>
      </w:r>
      <w:r>
        <w:rPr>
          <w:w w:val="115"/>
        </w:rPr>
        <w:t>y</w:t>
      </w:r>
      <w:r>
        <w:rPr>
          <w:spacing w:val="-3"/>
          <w:w w:val="115"/>
        </w:rPr>
        <w:t xml:space="preserve"> </w:t>
      </w:r>
      <w:r>
        <w:rPr>
          <w:w w:val="115"/>
        </w:rPr>
        <w:t>experience</w:t>
      </w:r>
      <w:r>
        <w:rPr>
          <w:spacing w:val="-13"/>
          <w:w w:val="115"/>
        </w:rPr>
        <w:t xml:space="preserve"> </w:t>
      </w:r>
      <w:r>
        <w:rPr>
          <w:w w:val="115"/>
        </w:rPr>
        <w:t>as</w:t>
      </w:r>
      <w:r>
        <w:rPr>
          <w:spacing w:val="-13"/>
          <w:w w:val="115"/>
        </w:rPr>
        <w:t xml:space="preserve"> </w:t>
      </w:r>
      <w:r>
        <w:rPr>
          <w:w w:val="115"/>
        </w:rPr>
        <w:t>fully</w:t>
      </w:r>
      <w:r>
        <w:rPr>
          <w:spacing w:val="-13"/>
          <w:w w:val="115"/>
        </w:rPr>
        <w:t xml:space="preserve"> </w:t>
      </w:r>
      <w:r>
        <w:rPr>
          <w:w w:val="115"/>
        </w:rPr>
        <w:t>as</w:t>
      </w:r>
      <w:r>
        <w:rPr>
          <w:spacing w:val="-13"/>
          <w:w w:val="115"/>
        </w:rPr>
        <w:t xml:space="preserve"> </w:t>
      </w:r>
      <w:r>
        <w:rPr>
          <w:w w:val="115"/>
        </w:rPr>
        <w:t>faculty,</w:t>
      </w:r>
      <w:r>
        <w:rPr>
          <w:spacing w:val="-13"/>
          <w:w w:val="115"/>
        </w:rPr>
        <w:t xml:space="preserve"> </w:t>
      </w:r>
      <w:r>
        <w:rPr>
          <w:w w:val="115"/>
        </w:rPr>
        <w:t>staff,</w:t>
      </w:r>
      <w:r>
        <w:rPr>
          <w:spacing w:val="-20"/>
          <w:w w:val="115"/>
        </w:rPr>
        <w:t xml:space="preserve"> </w:t>
      </w:r>
      <w:r>
        <w:rPr>
          <w:w w:val="115"/>
        </w:rPr>
        <w:t>and</w:t>
      </w:r>
      <w:r>
        <w:rPr>
          <w:spacing w:val="-19"/>
          <w:w w:val="115"/>
        </w:rPr>
        <w:t xml:space="preserve"> </w:t>
      </w:r>
      <w:r>
        <w:rPr>
          <w:w w:val="115"/>
        </w:rPr>
        <w:t>administration,</w:t>
      </w:r>
      <w:r>
        <w:rPr>
          <w:spacing w:val="-22"/>
          <w:w w:val="115"/>
        </w:rPr>
        <w:t xml:space="preserve"> </w:t>
      </w:r>
      <w:r>
        <w:rPr>
          <w:b/>
          <w:w w:val="115"/>
          <w:sz w:val="20"/>
        </w:rPr>
        <w:t>it</w:t>
      </w:r>
      <w:r>
        <w:rPr>
          <w:b/>
          <w:spacing w:val="-8"/>
          <w:w w:val="115"/>
          <w:sz w:val="20"/>
        </w:rPr>
        <w:t xml:space="preserve"> </w:t>
      </w:r>
      <w:r>
        <w:rPr>
          <w:w w:val="115"/>
        </w:rPr>
        <w:t>is</w:t>
      </w:r>
      <w:r>
        <w:rPr>
          <w:spacing w:val="-15"/>
          <w:w w:val="115"/>
        </w:rPr>
        <w:t xml:space="preserve"> </w:t>
      </w:r>
      <w:r>
        <w:rPr>
          <w:w w:val="115"/>
        </w:rPr>
        <w:t>important</w:t>
      </w:r>
      <w:r>
        <w:rPr>
          <w:spacing w:val="2"/>
          <w:w w:val="115"/>
        </w:rPr>
        <w:t xml:space="preserve"> </w:t>
      </w:r>
      <w:r>
        <w:rPr>
          <w:w w:val="115"/>
        </w:rPr>
        <w:t>for student</w:t>
      </w:r>
      <w:r>
        <w:rPr>
          <w:spacing w:val="-8"/>
          <w:w w:val="115"/>
        </w:rPr>
        <w:t xml:space="preserve"> </w:t>
      </w:r>
      <w:r>
        <w:rPr>
          <w:w w:val="115"/>
        </w:rPr>
        <w:t>opinion</w:t>
      </w:r>
      <w:r>
        <w:rPr>
          <w:spacing w:val="-11"/>
          <w:w w:val="115"/>
        </w:rPr>
        <w:t xml:space="preserve"> </w:t>
      </w:r>
      <w:r>
        <w:rPr>
          <w:w w:val="115"/>
        </w:rPr>
        <w:t>to</w:t>
      </w:r>
      <w:r>
        <w:rPr>
          <w:spacing w:val="-1"/>
          <w:w w:val="115"/>
        </w:rPr>
        <w:t xml:space="preserve"> </w:t>
      </w:r>
      <w:r>
        <w:rPr>
          <w:w w:val="115"/>
        </w:rPr>
        <w:t>be</w:t>
      </w:r>
      <w:r>
        <w:rPr>
          <w:spacing w:val="-24"/>
          <w:w w:val="115"/>
        </w:rPr>
        <w:t xml:space="preserve"> </w:t>
      </w:r>
      <w:r>
        <w:rPr>
          <w:w w:val="115"/>
        </w:rPr>
        <w:t>included</w:t>
      </w:r>
      <w:r>
        <w:rPr>
          <w:spacing w:val="-8"/>
          <w:w w:val="115"/>
        </w:rPr>
        <w:t xml:space="preserve"> </w:t>
      </w:r>
      <w:r>
        <w:rPr>
          <w:w w:val="115"/>
        </w:rPr>
        <w:t>in</w:t>
      </w:r>
      <w:r>
        <w:rPr>
          <w:spacing w:val="-20"/>
          <w:w w:val="115"/>
        </w:rPr>
        <w:t xml:space="preserve"> </w:t>
      </w:r>
      <w:r>
        <w:rPr>
          <w:w w:val="115"/>
        </w:rPr>
        <w:t>sustainability</w:t>
      </w:r>
      <w:r>
        <w:rPr>
          <w:spacing w:val="-17"/>
          <w:w w:val="115"/>
        </w:rPr>
        <w:t xml:space="preserve"> </w:t>
      </w:r>
      <w:r>
        <w:rPr>
          <w:w w:val="115"/>
        </w:rPr>
        <w:t>efforts.</w:t>
      </w:r>
      <w:r>
        <w:rPr>
          <w:spacing w:val="-14"/>
          <w:w w:val="115"/>
        </w:rPr>
        <w:t xml:space="preserve"> </w:t>
      </w:r>
      <w:r>
        <w:rPr>
          <w:w w:val="115"/>
        </w:rPr>
        <w:t>One</w:t>
      </w:r>
      <w:r>
        <w:rPr>
          <w:spacing w:val="-18"/>
          <w:w w:val="115"/>
        </w:rPr>
        <w:t xml:space="preserve"> </w:t>
      </w:r>
      <w:r>
        <w:rPr>
          <w:w w:val="115"/>
        </w:rPr>
        <w:t>section</w:t>
      </w:r>
      <w:r>
        <w:rPr>
          <w:spacing w:val="-7"/>
          <w:w w:val="115"/>
        </w:rPr>
        <w:t xml:space="preserve"> </w:t>
      </w:r>
      <w:r>
        <w:rPr>
          <w:w w:val="115"/>
        </w:rPr>
        <w:t>of</w:t>
      </w:r>
      <w:r>
        <w:rPr>
          <w:spacing w:val="-10"/>
          <w:w w:val="115"/>
        </w:rPr>
        <w:t xml:space="preserve"> </w:t>
      </w:r>
      <w:r>
        <w:rPr>
          <w:w w:val="115"/>
        </w:rPr>
        <w:t>the</w:t>
      </w:r>
      <w:r>
        <w:rPr>
          <w:spacing w:val="-12"/>
          <w:w w:val="115"/>
        </w:rPr>
        <w:t xml:space="preserve"> </w:t>
      </w:r>
      <w:r>
        <w:rPr>
          <w:w w:val="115"/>
        </w:rPr>
        <w:t>McMaster University Sustainability Policy provides a strong example of the importance of student</w:t>
      </w:r>
      <w:r>
        <w:rPr>
          <w:spacing w:val="-8"/>
          <w:w w:val="115"/>
        </w:rPr>
        <w:t xml:space="preserve"> </w:t>
      </w:r>
      <w:r>
        <w:rPr>
          <w:w w:val="115"/>
        </w:rPr>
        <w:t>consultation</w:t>
      </w:r>
      <w:r>
        <w:rPr>
          <w:spacing w:val="-2"/>
          <w:w w:val="115"/>
        </w:rPr>
        <w:t xml:space="preserve"> </w:t>
      </w:r>
      <w:r>
        <w:rPr>
          <w:w w:val="115"/>
        </w:rPr>
        <w:t>outlining</w:t>
      </w:r>
      <w:r>
        <w:rPr>
          <w:spacing w:val="-11"/>
          <w:w w:val="115"/>
        </w:rPr>
        <w:t xml:space="preserve"> </w:t>
      </w:r>
      <w:r>
        <w:rPr>
          <w:w w:val="115"/>
        </w:rPr>
        <w:t>objectives:</w:t>
      </w:r>
      <w:r>
        <w:rPr>
          <w:spacing w:val="-16"/>
          <w:w w:val="115"/>
        </w:rPr>
        <w:t xml:space="preserve"> </w:t>
      </w:r>
      <w:r>
        <w:rPr>
          <w:b/>
          <w:w w:val="115"/>
          <w:sz w:val="19"/>
        </w:rPr>
        <w:t>1)</w:t>
      </w:r>
      <w:r>
        <w:rPr>
          <w:b/>
          <w:spacing w:val="-8"/>
          <w:w w:val="115"/>
          <w:sz w:val="19"/>
        </w:rPr>
        <w:t xml:space="preserve"> </w:t>
      </w:r>
      <w:r>
        <w:rPr>
          <w:w w:val="115"/>
        </w:rPr>
        <w:t>Provide</w:t>
      </w:r>
      <w:r>
        <w:rPr>
          <w:spacing w:val="-6"/>
          <w:w w:val="115"/>
        </w:rPr>
        <w:t xml:space="preserve"> </w:t>
      </w:r>
      <w:r>
        <w:rPr>
          <w:w w:val="115"/>
        </w:rPr>
        <w:t>faculty,</w:t>
      </w:r>
      <w:r>
        <w:rPr>
          <w:spacing w:val="-12"/>
          <w:w w:val="115"/>
        </w:rPr>
        <w:t xml:space="preserve"> </w:t>
      </w:r>
      <w:r>
        <w:rPr>
          <w:w w:val="115"/>
        </w:rPr>
        <w:t>staff</w:t>
      </w:r>
      <w:r>
        <w:rPr>
          <w:spacing w:val="-10"/>
          <w:w w:val="115"/>
        </w:rPr>
        <w:t xml:space="preserve"> </w:t>
      </w:r>
      <w:r>
        <w:rPr>
          <w:w w:val="115"/>
        </w:rPr>
        <w:t>and</w:t>
      </w:r>
      <w:r>
        <w:rPr>
          <w:spacing w:val="-17"/>
          <w:w w:val="115"/>
        </w:rPr>
        <w:t xml:space="preserve"> </w:t>
      </w:r>
      <w:r>
        <w:rPr>
          <w:w w:val="115"/>
        </w:rPr>
        <w:t>administration with</w:t>
      </w:r>
      <w:r>
        <w:rPr>
          <w:spacing w:val="-11"/>
          <w:w w:val="115"/>
        </w:rPr>
        <w:t xml:space="preserve"> </w:t>
      </w:r>
      <w:r>
        <w:rPr>
          <w:w w:val="115"/>
        </w:rPr>
        <w:t>opportunities</w:t>
      </w:r>
      <w:r>
        <w:rPr>
          <w:spacing w:val="-5"/>
          <w:w w:val="115"/>
        </w:rPr>
        <w:t xml:space="preserve"> </w:t>
      </w:r>
      <w:r>
        <w:rPr>
          <w:w w:val="115"/>
        </w:rPr>
        <w:t>to</w:t>
      </w:r>
      <w:r>
        <w:rPr>
          <w:spacing w:val="-6"/>
          <w:w w:val="115"/>
        </w:rPr>
        <w:t xml:space="preserve"> </w:t>
      </w:r>
      <w:r>
        <w:rPr>
          <w:w w:val="115"/>
        </w:rPr>
        <w:t>increase</w:t>
      </w:r>
      <w:r>
        <w:rPr>
          <w:spacing w:val="-9"/>
          <w:w w:val="115"/>
        </w:rPr>
        <w:t xml:space="preserve"> </w:t>
      </w:r>
      <w:r>
        <w:rPr>
          <w:w w:val="115"/>
        </w:rPr>
        <w:t>their</w:t>
      </w:r>
      <w:r>
        <w:rPr>
          <w:spacing w:val="-6"/>
          <w:w w:val="115"/>
        </w:rPr>
        <w:t xml:space="preserve"> </w:t>
      </w:r>
      <w:r>
        <w:rPr>
          <w:w w:val="115"/>
        </w:rPr>
        <w:t>awareness</w:t>
      </w:r>
      <w:r>
        <w:rPr>
          <w:spacing w:val="-5"/>
          <w:w w:val="115"/>
        </w:rPr>
        <w:t xml:space="preserve"> </w:t>
      </w:r>
      <w:r>
        <w:rPr>
          <w:w w:val="115"/>
        </w:rPr>
        <w:t>and</w:t>
      </w:r>
      <w:r>
        <w:rPr>
          <w:spacing w:val="-14"/>
          <w:w w:val="115"/>
        </w:rPr>
        <w:t xml:space="preserve"> </w:t>
      </w:r>
      <w:r>
        <w:rPr>
          <w:w w:val="115"/>
        </w:rPr>
        <w:t>knowledge</w:t>
      </w:r>
      <w:r>
        <w:rPr>
          <w:spacing w:val="-5"/>
          <w:w w:val="115"/>
        </w:rPr>
        <w:t xml:space="preserve"> </w:t>
      </w:r>
      <w:r>
        <w:rPr>
          <w:w w:val="115"/>
        </w:rPr>
        <w:t>of</w:t>
      </w:r>
      <w:r>
        <w:rPr>
          <w:spacing w:val="-7"/>
          <w:w w:val="115"/>
        </w:rPr>
        <w:t xml:space="preserve"> </w:t>
      </w:r>
      <w:r>
        <w:rPr>
          <w:w w:val="115"/>
        </w:rPr>
        <w:t>sustainability;</w:t>
      </w:r>
      <w:r>
        <w:rPr>
          <w:spacing w:val="-26"/>
          <w:w w:val="115"/>
        </w:rPr>
        <w:t xml:space="preserve"> </w:t>
      </w:r>
      <w:r>
        <w:rPr>
          <w:w w:val="115"/>
        </w:rPr>
        <w:t>2)</w:t>
      </w:r>
    </w:p>
    <w:p w14:paraId="63908C0A" w14:textId="77777777" w:rsidR="00921BED" w:rsidRDefault="00921BED">
      <w:pPr>
        <w:pStyle w:val="BodyText"/>
        <w:rPr>
          <w:sz w:val="20"/>
        </w:rPr>
      </w:pPr>
    </w:p>
    <w:p w14:paraId="3B594E33" w14:textId="77777777" w:rsidR="00921BED" w:rsidRDefault="00921BED">
      <w:pPr>
        <w:pStyle w:val="BodyText"/>
        <w:rPr>
          <w:sz w:val="20"/>
        </w:rPr>
      </w:pPr>
    </w:p>
    <w:p w14:paraId="6C19C9F3" w14:textId="77777777" w:rsidR="00921BED" w:rsidRDefault="00E67270">
      <w:pPr>
        <w:pStyle w:val="BodyText"/>
        <w:spacing w:before="8"/>
        <w:rPr>
          <w:sz w:val="15"/>
        </w:rPr>
      </w:pPr>
      <w:r>
        <w:pict w14:anchorId="18C772CE">
          <v:shape id="_x0000_s1038" alt="" style="position:absolute;margin-left:72.1pt;margin-top:11.25pt;width:144.25pt;height:.1pt;z-index:-1570150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4655DCC" w14:textId="77777777" w:rsidR="00921BED" w:rsidRDefault="00E67270">
      <w:pPr>
        <w:spacing w:before="73" w:line="249" w:lineRule="auto"/>
        <w:ind w:left="250" w:right="4384" w:hanging="4"/>
        <w:rPr>
          <w:sz w:val="16"/>
        </w:rPr>
      </w:pPr>
      <w:r>
        <w:rPr>
          <w:rFonts w:ascii="Times New Roman"/>
          <w:w w:val="115"/>
          <w:position w:val="5"/>
          <w:sz w:val="11"/>
        </w:rPr>
        <w:t>99</w:t>
      </w:r>
      <w:r>
        <w:rPr>
          <w:rFonts w:ascii="Times New Roman"/>
          <w:spacing w:val="-11"/>
          <w:w w:val="115"/>
          <w:position w:val="5"/>
          <w:sz w:val="11"/>
        </w:rPr>
        <w:t xml:space="preserve"> </w:t>
      </w:r>
      <w:r>
        <w:rPr>
          <w:w w:val="115"/>
          <w:sz w:val="16"/>
        </w:rPr>
        <w:t>McMaster</w:t>
      </w:r>
      <w:r>
        <w:rPr>
          <w:spacing w:val="-26"/>
          <w:w w:val="115"/>
          <w:sz w:val="16"/>
        </w:rPr>
        <w:t xml:space="preserve"> </w:t>
      </w:r>
      <w:r>
        <w:rPr>
          <w:w w:val="115"/>
          <w:sz w:val="16"/>
        </w:rPr>
        <w:t>University.</w:t>
      </w:r>
      <w:r>
        <w:rPr>
          <w:spacing w:val="-30"/>
          <w:w w:val="115"/>
          <w:sz w:val="16"/>
        </w:rPr>
        <w:t xml:space="preserve"> </w:t>
      </w:r>
      <w:r>
        <w:rPr>
          <w:w w:val="115"/>
          <w:sz w:val="16"/>
        </w:rPr>
        <w:t>McMaster</w:t>
      </w:r>
      <w:r>
        <w:rPr>
          <w:spacing w:val="-26"/>
          <w:w w:val="115"/>
          <w:sz w:val="16"/>
        </w:rPr>
        <w:t xml:space="preserve"> </w:t>
      </w:r>
      <w:r>
        <w:rPr>
          <w:w w:val="115"/>
          <w:sz w:val="16"/>
        </w:rPr>
        <w:t>Office</w:t>
      </w:r>
      <w:r>
        <w:rPr>
          <w:spacing w:val="-29"/>
          <w:w w:val="115"/>
          <w:sz w:val="16"/>
        </w:rPr>
        <w:t xml:space="preserve"> </w:t>
      </w:r>
      <w:r>
        <w:rPr>
          <w:w w:val="115"/>
          <w:sz w:val="16"/>
        </w:rPr>
        <w:t>of</w:t>
      </w:r>
      <w:r>
        <w:rPr>
          <w:spacing w:val="-30"/>
          <w:w w:val="115"/>
          <w:sz w:val="16"/>
        </w:rPr>
        <w:t xml:space="preserve"> </w:t>
      </w:r>
      <w:r>
        <w:rPr>
          <w:w w:val="115"/>
          <w:sz w:val="16"/>
        </w:rPr>
        <w:t>Sustainability:</w:t>
      </w:r>
      <w:r>
        <w:rPr>
          <w:spacing w:val="-32"/>
          <w:w w:val="115"/>
          <w:sz w:val="16"/>
        </w:rPr>
        <w:t xml:space="preserve"> </w:t>
      </w:r>
      <w:r>
        <w:rPr>
          <w:w w:val="115"/>
          <w:sz w:val="16"/>
        </w:rPr>
        <w:t xml:space="preserve">Policies. </w:t>
      </w:r>
      <w:hyperlink r:id="rId89">
        <w:r>
          <w:rPr>
            <w:w w:val="115"/>
            <w:sz w:val="16"/>
          </w:rPr>
          <w:t>http://www.mcmaster.ca/sustainability/policies.html</w:t>
        </w:r>
      </w:hyperlink>
    </w:p>
    <w:p w14:paraId="2FCC31F4" w14:textId="77777777" w:rsidR="00921BED" w:rsidRDefault="00E67270">
      <w:pPr>
        <w:spacing w:before="1"/>
        <w:ind w:left="241"/>
        <w:rPr>
          <w:sz w:val="16"/>
        </w:rPr>
      </w:pPr>
      <w:r>
        <w:rPr>
          <w:w w:val="110"/>
          <w:position w:val="5"/>
          <w:sz w:val="10"/>
        </w:rPr>
        <w:t xml:space="preserve">100 </w:t>
      </w:r>
      <w:r>
        <w:rPr>
          <w:w w:val="110"/>
          <w:sz w:val="16"/>
        </w:rPr>
        <w:t>McMaster University Sustainability Policy."</w:t>
      </w:r>
    </w:p>
    <w:p w14:paraId="47A5251F" w14:textId="77777777" w:rsidR="00921BED" w:rsidRDefault="00E67270">
      <w:pPr>
        <w:spacing w:before="9"/>
        <w:ind w:left="241"/>
        <w:rPr>
          <w:sz w:val="16"/>
        </w:rPr>
      </w:pPr>
      <w:r>
        <w:rPr>
          <w:w w:val="105"/>
          <w:position w:val="5"/>
          <w:sz w:val="10"/>
        </w:rPr>
        <w:t xml:space="preserve">101 </w:t>
      </w:r>
      <w:r>
        <w:rPr>
          <w:w w:val="105"/>
          <w:sz w:val="16"/>
        </w:rPr>
        <w:t>Ibid.</w:t>
      </w:r>
    </w:p>
    <w:p w14:paraId="258DFB0B" w14:textId="77777777" w:rsidR="00921BED" w:rsidRDefault="00E67270">
      <w:pPr>
        <w:spacing w:before="8" w:line="249" w:lineRule="auto"/>
        <w:ind w:left="248" w:hanging="8"/>
        <w:rPr>
          <w:sz w:val="16"/>
        </w:rPr>
      </w:pPr>
      <w:r>
        <w:rPr>
          <w:w w:val="110"/>
          <w:position w:val="5"/>
          <w:sz w:val="10"/>
        </w:rPr>
        <w:t xml:space="preserve">102 </w:t>
      </w:r>
      <w:r>
        <w:rPr>
          <w:w w:val="110"/>
          <w:sz w:val="16"/>
        </w:rPr>
        <w:t xml:space="preserve">Karvinen M., Lundgren U., Malkki H., Sorvari J. 2017. "The Implementation of Sustainable Development in the Nordic Higher Education Institutions (HEls)." In: Leal Filho W., Mifsud M., Shiel </w:t>
      </w:r>
      <w:r>
        <w:rPr>
          <w:w w:val="110"/>
          <w:sz w:val="14"/>
        </w:rPr>
        <w:t xml:space="preserve">C., </w:t>
      </w:r>
      <w:r>
        <w:rPr>
          <w:w w:val="110"/>
          <w:sz w:val="16"/>
        </w:rPr>
        <w:t>Pret</w:t>
      </w:r>
      <w:r>
        <w:rPr>
          <w:w w:val="110"/>
          <w:sz w:val="16"/>
        </w:rPr>
        <w:t xml:space="preserve">orius </w:t>
      </w:r>
      <w:r>
        <w:rPr>
          <w:w w:val="110"/>
          <w:sz w:val="14"/>
        </w:rPr>
        <w:t xml:space="preserve">R. </w:t>
      </w:r>
      <w:r>
        <w:rPr>
          <w:w w:val="110"/>
          <w:sz w:val="16"/>
        </w:rPr>
        <w:t>(eds) Handbook of Theory and Practice of Sustainable Development in Higher Education. World Sustainability Series. Springer, Cham.</w:t>
      </w:r>
    </w:p>
    <w:p w14:paraId="52E4943C" w14:textId="77777777" w:rsidR="00921BED" w:rsidRDefault="00921BED">
      <w:pPr>
        <w:spacing w:line="249" w:lineRule="auto"/>
        <w:rPr>
          <w:sz w:val="16"/>
        </w:rPr>
        <w:sectPr w:rsidR="00921BED">
          <w:pgSz w:w="12240" w:h="15840"/>
          <w:pgMar w:top="1360" w:right="1180" w:bottom="920" w:left="1200" w:header="0" w:footer="735" w:gutter="0"/>
          <w:cols w:space="720"/>
        </w:sectPr>
      </w:pPr>
    </w:p>
    <w:p w14:paraId="2617A754" w14:textId="77777777" w:rsidR="00921BED" w:rsidRDefault="00E67270">
      <w:pPr>
        <w:pStyle w:val="BodyText"/>
        <w:spacing w:before="67" w:line="288" w:lineRule="auto"/>
        <w:ind w:left="249" w:right="1087" w:hanging="1"/>
        <w:rPr>
          <w:rFonts w:ascii="Times New Roman"/>
        </w:rPr>
      </w:pPr>
      <w:r>
        <w:rPr>
          <w:w w:val="105"/>
        </w:rPr>
        <w:lastRenderedPageBreak/>
        <w:t>Provide students with internships and volunteer opportunities in the areas of sustainable developm ent.</w:t>
      </w:r>
      <w:r>
        <w:rPr>
          <w:rFonts w:ascii="Times New Roman"/>
          <w:w w:val="105"/>
          <w:vertAlign w:val="superscript"/>
        </w:rPr>
        <w:t>70</w:t>
      </w:r>
      <w:r>
        <w:rPr>
          <w:rFonts w:ascii="Times New Roman"/>
          <w:w w:val="105"/>
        </w:rPr>
        <w:t xml:space="preserve"> </w:t>
      </w:r>
      <w:r>
        <w:rPr>
          <w:rFonts w:ascii="Times New Roman"/>
          <w:w w:val="95"/>
          <w:vertAlign w:val="superscript"/>
        </w:rPr>
        <w:t>3</w:t>
      </w:r>
    </w:p>
    <w:p w14:paraId="747AF9B5" w14:textId="77777777" w:rsidR="00921BED" w:rsidRDefault="00E67270">
      <w:pPr>
        <w:pStyle w:val="BodyText"/>
        <w:spacing w:before="199" w:line="288" w:lineRule="auto"/>
        <w:ind w:left="248" w:right="429" w:firstLine="8"/>
        <w:jc w:val="both"/>
      </w:pPr>
      <w:r>
        <w:rPr>
          <w:w w:val="110"/>
        </w:rPr>
        <w:t xml:space="preserve">Allowing students to engage in conversations with the University could increase the effectiveness of any future sustainability methods. </w:t>
      </w:r>
      <w:proofErr w:type="gramStart"/>
      <w:r>
        <w:rPr>
          <w:w w:val="110"/>
        </w:rPr>
        <w:t>Although  Mc</w:t>
      </w:r>
      <w:r>
        <w:rPr>
          <w:w w:val="110"/>
        </w:rPr>
        <w:t>Master's</w:t>
      </w:r>
      <w:proofErr w:type="gramEnd"/>
      <w:r>
        <w:rPr>
          <w:w w:val="110"/>
        </w:rPr>
        <w:t xml:space="preserve"> policy base is not as expansive as students may desire, this is not to say that McMaster does not have a robust</w:t>
      </w:r>
      <w:r>
        <w:rPr>
          <w:spacing w:val="36"/>
          <w:w w:val="110"/>
        </w:rPr>
        <w:t xml:space="preserve"> </w:t>
      </w:r>
      <w:r>
        <w:rPr>
          <w:w w:val="110"/>
        </w:rPr>
        <w:t>plans on sustainability as evidenced in the Sustainability Annual</w:t>
      </w:r>
    </w:p>
    <w:p w14:paraId="2CCA9DCD" w14:textId="77777777" w:rsidR="00921BED" w:rsidRDefault="00E67270">
      <w:pPr>
        <w:pStyle w:val="BodyText"/>
        <w:spacing w:before="1" w:line="288" w:lineRule="auto"/>
        <w:ind w:left="248" w:right="559"/>
      </w:pPr>
      <w:r>
        <w:rPr>
          <w:w w:val="105"/>
        </w:rPr>
        <w:t>Rep or t.</w:t>
      </w:r>
      <w:r>
        <w:rPr>
          <w:rFonts w:ascii="Times New Roman"/>
          <w:w w:val="105"/>
          <w:vertAlign w:val="superscript"/>
        </w:rPr>
        <w:t>70</w:t>
      </w:r>
      <w:r>
        <w:rPr>
          <w:rFonts w:ascii="Times New Roman"/>
          <w:w w:val="105"/>
        </w:rPr>
        <w:t xml:space="preserve"> </w:t>
      </w:r>
      <w:r>
        <w:rPr>
          <w:rFonts w:ascii="Times New Roman"/>
          <w:w w:val="95"/>
          <w:vertAlign w:val="superscript"/>
        </w:rPr>
        <w:t>4</w:t>
      </w:r>
      <w:r>
        <w:rPr>
          <w:rFonts w:ascii="Times New Roman"/>
          <w:w w:val="95"/>
        </w:rPr>
        <w:t xml:space="preserve"> </w:t>
      </w:r>
      <w:r>
        <w:rPr>
          <w:w w:val="105"/>
        </w:rPr>
        <w:t>Students would definitely</w:t>
      </w:r>
      <w:r>
        <w:rPr>
          <w:spacing w:val="64"/>
          <w:w w:val="105"/>
        </w:rPr>
        <w:t xml:space="preserve"> </w:t>
      </w:r>
      <w:r>
        <w:rPr>
          <w:w w:val="105"/>
        </w:rPr>
        <w:t xml:space="preserve">like </w:t>
      </w:r>
      <w:proofErr w:type="gramStart"/>
      <w:r>
        <w:rPr>
          <w:w w:val="105"/>
        </w:rPr>
        <w:t>to  see</w:t>
      </w:r>
      <w:proofErr w:type="gramEnd"/>
      <w:r>
        <w:rPr>
          <w:w w:val="105"/>
        </w:rPr>
        <w:t xml:space="preserve"> McMaster's  policies completed  with the same level of thought and insight as their reports and  action  plans.  Students believe that McMaster should update the Climate Action Plan and policies based on surveys and involvement with students, </w:t>
      </w:r>
      <w:proofErr w:type="gramStart"/>
      <w:r>
        <w:rPr>
          <w:w w:val="105"/>
        </w:rPr>
        <w:t>staff,  faculty</w:t>
      </w:r>
      <w:proofErr w:type="gramEnd"/>
      <w:r>
        <w:rPr>
          <w:w w:val="105"/>
        </w:rPr>
        <w:t xml:space="preserve">  and  community  members  in order to establish a carbon neutrality goal. The </w:t>
      </w:r>
      <w:proofErr w:type="gramStart"/>
      <w:r>
        <w:rPr>
          <w:w w:val="105"/>
        </w:rPr>
        <w:t>newly  identified</w:t>
      </w:r>
      <w:proofErr w:type="gramEnd"/>
      <w:r>
        <w:rPr>
          <w:w w:val="105"/>
        </w:rPr>
        <w:t xml:space="preserve">  plan  should  also identify reduction opportunities and successes in the</w:t>
      </w:r>
      <w:r>
        <w:rPr>
          <w:spacing w:val="-11"/>
          <w:w w:val="105"/>
        </w:rPr>
        <w:t xml:space="preserve"> </w:t>
      </w:r>
      <w:r>
        <w:rPr>
          <w:w w:val="105"/>
        </w:rPr>
        <w:t>past.</w:t>
      </w:r>
    </w:p>
    <w:p w14:paraId="74147D7D" w14:textId="77777777" w:rsidR="00921BED" w:rsidRDefault="00E67270">
      <w:pPr>
        <w:pStyle w:val="BodyText"/>
        <w:spacing w:before="201" w:line="288" w:lineRule="auto"/>
        <w:ind w:left="247" w:right="439" w:firstLine="2"/>
      </w:pPr>
      <w:r>
        <w:rPr>
          <w:w w:val="110"/>
        </w:rPr>
        <w:t>It is important for McMaster to move towards conducting and then</w:t>
      </w:r>
      <w:r>
        <w:rPr>
          <w:w w:val="110"/>
        </w:rPr>
        <w:t xml:space="preserve"> including student consultation and opinions in their policies. This provides several benefits. First, it empowers students to look at sustainability issues critically, and </w:t>
      </w:r>
      <w:proofErr w:type="gramStart"/>
      <w:r>
        <w:rPr>
          <w:w w:val="110"/>
        </w:rPr>
        <w:t>to  be</w:t>
      </w:r>
      <w:proofErr w:type="gramEnd"/>
      <w:r>
        <w:rPr>
          <w:w w:val="110"/>
        </w:rPr>
        <w:t xml:space="preserve"> able to  see their influence on the university environment. Second, it stren</w:t>
      </w:r>
      <w:r>
        <w:rPr>
          <w:w w:val="110"/>
        </w:rPr>
        <w:t xml:space="preserve">gthens the University's policies because it includes an additional perspective. Students are often recognized for bringing unique </w:t>
      </w:r>
      <w:proofErr w:type="gramStart"/>
      <w:r>
        <w:rPr>
          <w:w w:val="110"/>
        </w:rPr>
        <w:t>contributions  and</w:t>
      </w:r>
      <w:proofErr w:type="gramEnd"/>
      <w:r>
        <w:rPr>
          <w:w w:val="110"/>
        </w:rPr>
        <w:t xml:space="preserve"> solutions  to  global problems, and student insight into University sustainability practices is no differen</w:t>
      </w:r>
      <w:r>
        <w:rPr>
          <w:w w:val="110"/>
        </w:rPr>
        <w:t xml:space="preserve">t. Lastly, including student consultation satisfies an important accountability </w:t>
      </w:r>
      <w:proofErr w:type="gramStart"/>
      <w:r>
        <w:rPr>
          <w:w w:val="110"/>
        </w:rPr>
        <w:t>measure  for</w:t>
      </w:r>
      <w:proofErr w:type="gramEnd"/>
      <w:r>
        <w:rPr>
          <w:w w:val="110"/>
        </w:rPr>
        <w:t xml:space="preserve">  McMaster.  Students are just as active of a stakeholder in the well-being of universities as faculty and staff and therefore deserve the right to shape how their </w:t>
      </w:r>
      <w:r>
        <w:rPr>
          <w:w w:val="110"/>
        </w:rPr>
        <w:t>university</w:t>
      </w:r>
      <w:r>
        <w:rPr>
          <w:spacing w:val="35"/>
          <w:w w:val="110"/>
        </w:rPr>
        <w:t xml:space="preserve"> </w:t>
      </w:r>
      <w:r>
        <w:rPr>
          <w:w w:val="110"/>
        </w:rPr>
        <w:t>operates.</w:t>
      </w:r>
    </w:p>
    <w:p w14:paraId="511F1135" w14:textId="77777777" w:rsidR="00921BED" w:rsidRDefault="00921BED">
      <w:pPr>
        <w:pStyle w:val="BodyText"/>
        <w:rPr>
          <w:sz w:val="24"/>
        </w:rPr>
      </w:pPr>
    </w:p>
    <w:p w14:paraId="2FE3EE34" w14:textId="77777777" w:rsidR="00921BED" w:rsidRDefault="00921BED">
      <w:pPr>
        <w:pStyle w:val="BodyText"/>
        <w:rPr>
          <w:sz w:val="24"/>
        </w:rPr>
      </w:pPr>
    </w:p>
    <w:p w14:paraId="56361376" w14:textId="77777777" w:rsidR="00921BED" w:rsidRDefault="00E67270">
      <w:pPr>
        <w:pStyle w:val="Heading2"/>
        <w:spacing w:before="156"/>
        <w:ind w:left="245"/>
        <w:jc w:val="both"/>
      </w:pPr>
      <w:r>
        <w:pict w14:anchorId="35EABD40">
          <v:group id="_x0000_s1033" alt="" style="position:absolute;left:0;text-align:left;margin-left:65.4pt;margin-top:22.7pt;width:481.75pt;height:170.15pt;z-index:-15700992;mso-wrap-distance-left:0;mso-wrap-distance-right:0;mso-position-horizontal-relative:page" coordorigin="1308,454" coordsize="9635,3403">
            <v:line id="_x0000_s1034" alt="" style="position:absolute" from="1327,3856" to="1327,454" strokeweight=".25439mm"/>
            <v:line id="_x0000_s1035" alt="" style="position:absolute" from="10928,3856" to="10928,454" strokeweight=".16961mm"/>
            <v:line id="_x0000_s1036" alt="" style="position:absolute" from="1308,463" to="10942,463" strokeweight=".25431mm"/>
            <v:shape id="_x0000_s1037" type="#_x0000_t202" alt="" style="position:absolute;left:1307;top:453;width:9635;height:3403;mso-wrap-style:square;v-text-anchor:top" filled="f" stroked="f">
              <v:textbox inset="0,0,0,0">
                <w:txbxContent>
                  <w:p w14:paraId="2D2ECEC8" w14:textId="77777777" w:rsidR="00921BED" w:rsidRDefault="00E67270">
                    <w:pPr>
                      <w:spacing w:before="38" w:line="249" w:lineRule="auto"/>
                      <w:ind w:left="148" w:right="342" w:hanging="6"/>
                      <w:rPr>
                        <w:sz w:val="20"/>
                      </w:rPr>
                    </w:pPr>
                    <w:r>
                      <w:rPr>
                        <w:w w:val="110"/>
                        <w:sz w:val="20"/>
                      </w:rPr>
                      <w:t>Principle: Sustainability initiatives should reflect unified interests of relevant university parties with sustainability causes.</w:t>
                    </w:r>
                  </w:p>
                  <w:p w14:paraId="77BFA665" w14:textId="77777777" w:rsidR="00921BED" w:rsidRDefault="00921BED">
                    <w:pPr>
                      <w:spacing w:before="1"/>
                      <w:rPr>
                        <w:sz w:val="21"/>
                      </w:rPr>
                    </w:pPr>
                  </w:p>
                  <w:p w14:paraId="0E5F656F" w14:textId="77777777" w:rsidR="00921BED" w:rsidRDefault="00E67270">
                    <w:pPr>
                      <w:spacing w:line="249" w:lineRule="auto"/>
                      <w:ind w:left="142" w:right="342"/>
                      <w:rPr>
                        <w:sz w:val="20"/>
                      </w:rPr>
                    </w:pPr>
                    <w:r>
                      <w:rPr>
                        <w:w w:val="115"/>
                        <w:sz w:val="20"/>
                      </w:rPr>
                      <w:t>Principle:</w:t>
                    </w:r>
                    <w:r>
                      <w:rPr>
                        <w:spacing w:val="-14"/>
                        <w:w w:val="115"/>
                        <w:sz w:val="20"/>
                      </w:rPr>
                      <w:t xml:space="preserve"> </w:t>
                    </w:r>
                    <w:r>
                      <w:rPr>
                        <w:w w:val="115"/>
                        <w:sz w:val="20"/>
                      </w:rPr>
                      <w:t>Students</w:t>
                    </w:r>
                    <w:r>
                      <w:rPr>
                        <w:spacing w:val="-16"/>
                        <w:w w:val="115"/>
                        <w:sz w:val="20"/>
                      </w:rPr>
                      <w:t xml:space="preserve"> </w:t>
                    </w:r>
                    <w:r>
                      <w:rPr>
                        <w:w w:val="115"/>
                        <w:sz w:val="20"/>
                      </w:rPr>
                      <w:t>should</w:t>
                    </w:r>
                    <w:r>
                      <w:rPr>
                        <w:spacing w:val="-17"/>
                        <w:w w:val="115"/>
                        <w:sz w:val="20"/>
                      </w:rPr>
                      <w:t xml:space="preserve"> </w:t>
                    </w:r>
                    <w:r>
                      <w:rPr>
                        <w:w w:val="115"/>
                        <w:sz w:val="20"/>
                      </w:rPr>
                      <w:t>be</w:t>
                    </w:r>
                    <w:r>
                      <w:rPr>
                        <w:spacing w:val="-24"/>
                        <w:w w:val="115"/>
                        <w:sz w:val="20"/>
                      </w:rPr>
                      <w:t xml:space="preserve"> </w:t>
                    </w:r>
                    <w:r>
                      <w:rPr>
                        <w:w w:val="115"/>
                        <w:sz w:val="20"/>
                      </w:rPr>
                      <w:t>provided</w:t>
                    </w:r>
                    <w:r>
                      <w:rPr>
                        <w:spacing w:val="-12"/>
                        <w:w w:val="115"/>
                        <w:sz w:val="20"/>
                      </w:rPr>
                      <w:t xml:space="preserve"> </w:t>
                    </w:r>
                    <w:r>
                      <w:rPr>
                        <w:w w:val="115"/>
                        <w:sz w:val="20"/>
                      </w:rPr>
                      <w:t>with</w:t>
                    </w:r>
                    <w:r>
                      <w:rPr>
                        <w:spacing w:val="-25"/>
                        <w:w w:val="115"/>
                        <w:sz w:val="20"/>
                      </w:rPr>
                      <w:t xml:space="preserve"> </w:t>
                    </w:r>
                    <w:r>
                      <w:rPr>
                        <w:w w:val="115"/>
                        <w:sz w:val="20"/>
                      </w:rPr>
                      <w:t>adequate</w:t>
                    </w:r>
                    <w:r>
                      <w:rPr>
                        <w:spacing w:val="-16"/>
                        <w:w w:val="115"/>
                        <w:sz w:val="20"/>
                      </w:rPr>
                      <w:t xml:space="preserve"> </w:t>
                    </w:r>
                    <w:r>
                      <w:rPr>
                        <w:w w:val="115"/>
                        <w:sz w:val="20"/>
                      </w:rPr>
                      <w:t>opportunities</w:t>
                    </w:r>
                    <w:r>
                      <w:rPr>
                        <w:spacing w:val="-8"/>
                        <w:w w:val="115"/>
                        <w:sz w:val="20"/>
                      </w:rPr>
                      <w:t xml:space="preserve"> </w:t>
                    </w:r>
                    <w:r>
                      <w:rPr>
                        <w:w w:val="115"/>
                        <w:sz w:val="20"/>
                      </w:rPr>
                      <w:t>and</w:t>
                    </w:r>
                    <w:r>
                      <w:rPr>
                        <w:spacing w:val="-20"/>
                        <w:w w:val="115"/>
                        <w:sz w:val="20"/>
                      </w:rPr>
                      <w:t xml:space="preserve"> </w:t>
                    </w:r>
                    <w:r>
                      <w:rPr>
                        <w:w w:val="115"/>
                        <w:sz w:val="20"/>
                      </w:rPr>
                      <w:t>resources</w:t>
                    </w:r>
                    <w:r>
                      <w:rPr>
                        <w:spacing w:val="-15"/>
                        <w:w w:val="115"/>
                        <w:sz w:val="20"/>
                      </w:rPr>
                      <w:t xml:space="preserve"> </w:t>
                    </w:r>
                    <w:r>
                      <w:rPr>
                        <w:w w:val="115"/>
                        <w:sz w:val="20"/>
                      </w:rPr>
                      <w:t>to</w:t>
                    </w:r>
                    <w:r>
                      <w:rPr>
                        <w:spacing w:val="-3"/>
                        <w:w w:val="115"/>
                        <w:sz w:val="20"/>
                      </w:rPr>
                      <w:t xml:space="preserve"> </w:t>
                    </w:r>
                    <w:r>
                      <w:rPr>
                        <w:w w:val="115"/>
                        <w:sz w:val="20"/>
                      </w:rPr>
                      <w:t>lead sustain</w:t>
                    </w:r>
                    <w:r>
                      <w:rPr>
                        <w:w w:val="115"/>
                        <w:sz w:val="20"/>
                      </w:rPr>
                      <w:t>ability</w:t>
                    </w:r>
                    <w:r>
                      <w:rPr>
                        <w:spacing w:val="2"/>
                        <w:w w:val="115"/>
                        <w:sz w:val="20"/>
                      </w:rPr>
                      <w:t xml:space="preserve"> </w:t>
                    </w:r>
                    <w:r>
                      <w:rPr>
                        <w:w w:val="115"/>
                        <w:sz w:val="20"/>
                      </w:rPr>
                      <w:t>initiatives.</w:t>
                    </w:r>
                  </w:p>
                  <w:p w14:paraId="7CC306CC" w14:textId="77777777" w:rsidR="00921BED" w:rsidRDefault="00921BED">
                    <w:pPr>
                      <w:spacing w:before="1"/>
                      <w:rPr>
                        <w:sz w:val="21"/>
                      </w:rPr>
                    </w:pPr>
                  </w:p>
                  <w:p w14:paraId="60E8B825" w14:textId="77777777" w:rsidR="00921BED" w:rsidRDefault="00E67270">
                    <w:pPr>
                      <w:spacing w:line="249" w:lineRule="auto"/>
                      <w:ind w:left="140" w:right="342" w:firstLine="3"/>
                      <w:rPr>
                        <w:sz w:val="20"/>
                      </w:rPr>
                    </w:pPr>
                    <w:r>
                      <w:rPr>
                        <w:w w:val="110"/>
                        <w:sz w:val="20"/>
                      </w:rPr>
                      <w:t>Concern: Currently, sustainability initiatives on campus are separately organized and implemented, lacking elements of interconnectedness and collaboration.</w:t>
                    </w:r>
                  </w:p>
                  <w:p w14:paraId="5AED3CFB" w14:textId="77777777" w:rsidR="00921BED" w:rsidRDefault="00921BED">
                    <w:pPr>
                      <w:spacing w:before="1"/>
                      <w:rPr>
                        <w:sz w:val="21"/>
                      </w:rPr>
                    </w:pPr>
                  </w:p>
                  <w:p w14:paraId="5A494558" w14:textId="77777777" w:rsidR="00921BED" w:rsidRDefault="00E67270">
                    <w:pPr>
                      <w:spacing w:line="249" w:lineRule="auto"/>
                      <w:ind w:left="142" w:right="101" w:firstLine="1"/>
                      <w:rPr>
                        <w:sz w:val="20"/>
                      </w:rPr>
                    </w:pPr>
                    <w:r>
                      <w:rPr>
                        <w:w w:val="115"/>
                        <w:sz w:val="20"/>
                      </w:rPr>
                      <w:t xml:space="preserve">Concern: There are limited opportunities for students to lead sustainability initiatives with the </w:t>
                    </w:r>
                    <w:r>
                      <w:rPr>
                        <w:w w:val="115"/>
                        <w:sz w:val="20"/>
                      </w:rPr>
                      <w:t>support of relevant university bodies.</w:t>
                    </w:r>
                  </w:p>
                  <w:p w14:paraId="47F62AD8" w14:textId="77777777" w:rsidR="00921BED" w:rsidRDefault="00921BED">
                    <w:pPr>
                      <w:spacing w:before="1"/>
                      <w:rPr>
                        <w:sz w:val="21"/>
                      </w:rPr>
                    </w:pPr>
                  </w:p>
                  <w:p w14:paraId="49D66D32" w14:textId="77777777" w:rsidR="00921BED" w:rsidRDefault="00E67270">
                    <w:pPr>
                      <w:spacing w:line="249" w:lineRule="auto"/>
                      <w:ind w:left="142" w:right="342"/>
                      <w:rPr>
                        <w:sz w:val="20"/>
                      </w:rPr>
                    </w:pPr>
                    <w:r>
                      <w:rPr>
                        <w:w w:val="110"/>
                        <w:sz w:val="20"/>
                      </w:rPr>
                      <w:t>Recommendation: McMaster University should coordinate a unified sustainability campaign to standardize sustainability practices among different facilities, including but not limited to</w:t>
                    </w:r>
                  </w:p>
                </w:txbxContent>
              </v:textbox>
            </v:shape>
            <w10:wrap type="topAndBottom" anchorx="page"/>
          </v:group>
        </w:pict>
      </w:r>
      <w:bookmarkStart w:id="19" w:name="_TOC_250001"/>
      <w:bookmarkEnd w:id="19"/>
      <w:r>
        <w:rPr>
          <w:w w:val="105"/>
        </w:rPr>
        <w:t>University Sustainability Init</w:t>
      </w:r>
      <w:r>
        <w:rPr>
          <w:w w:val="105"/>
        </w:rPr>
        <w:t>iatives</w:t>
      </w:r>
    </w:p>
    <w:p w14:paraId="73957626" w14:textId="77777777" w:rsidR="00921BED" w:rsidRDefault="00921BED">
      <w:pPr>
        <w:pStyle w:val="BodyText"/>
        <w:rPr>
          <w:b/>
          <w:sz w:val="20"/>
        </w:rPr>
      </w:pPr>
    </w:p>
    <w:p w14:paraId="47E2794E" w14:textId="77777777" w:rsidR="00921BED" w:rsidRDefault="00E67270">
      <w:pPr>
        <w:pStyle w:val="BodyText"/>
        <w:spacing w:before="7"/>
        <w:rPr>
          <w:b/>
          <w:sz w:val="25"/>
        </w:rPr>
      </w:pPr>
      <w:r>
        <w:pict w14:anchorId="69EF1764">
          <v:shape id="_x0000_s1032" alt="" style="position:absolute;margin-left:72.1pt;margin-top:16.95pt;width:144.25pt;height:.1pt;z-index:-1570048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6547595" w14:textId="77777777" w:rsidR="00921BED" w:rsidRDefault="00E67270">
      <w:pPr>
        <w:spacing w:before="73" w:line="249" w:lineRule="auto"/>
        <w:ind w:left="239" w:right="1988"/>
        <w:rPr>
          <w:sz w:val="16"/>
        </w:rPr>
      </w:pPr>
      <w:r>
        <w:rPr>
          <w:rFonts w:ascii="Times New Roman"/>
          <w:w w:val="115"/>
          <w:position w:val="5"/>
          <w:sz w:val="11"/>
        </w:rPr>
        <w:t xml:space="preserve">103 </w:t>
      </w:r>
      <w:r>
        <w:rPr>
          <w:w w:val="115"/>
          <w:sz w:val="16"/>
        </w:rPr>
        <w:t xml:space="preserve">"McMaster University Sustainability Policy" (2011). McMaster University. </w:t>
      </w:r>
      <w:hyperlink r:id="rId90">
        <w:r>
          <w:rPr>
            <w:w w:val="110"/>
            <w:sz w:val="16"/>
          </w:rPr>
          <w:t xml:space="preserve">http://www.mcmaster.ca/sustainab iiity </w:t>
        </w:r>
      </w:hyperlink>
      <w:r>
        <w:rPr>
          <w:w w:val="110"/>
          <w:sz w:val="16"/>
        </w:rPr>
        <w:t xml:space="preserve">/policies/McMaster_University_ SustainabiIity _Policy.pdf </w:t>
      </w:r>
      <w:r>
        <w:rPr>
          <w:rFonts w:ascii="Times New Roman"/>
          <w:w w:val="115"/>
          <w:position w:val="5"/>
          <w:sz w:val="11"/>
        </w:rPr>
        <w:t xml:space="preserve">104 </w:t>
      </w:r>
      <w:r>
        <w:rPr>
          <w:w w:val="115"/>
          <w:sz w:val="16"/>
        </w:rPr>
        <w:t xml:space="preserve">"McMaster </w:t>
      </w:r>
      <w:r>
        <w:rPr>
          <w:w w:val="115"/>
          <w:sz w:val="16"/>
        </w:rPr>
        <w:t xml:space="preserve">University Sustainability Report 2016" (2016). McMaster University. </w:t>
      </w:r>
      <w:hyperlink r:id="rId91">
        <w:r>
          <w:rPr>
            <w:w w:val="115"/>
            <w:sz w:val="16"/>
          </w:rPr>
          <w:t>https://www.mcmaster.ca/sustainability/documents/Sustainability%20Report%2020l6.pdf</w:t>
        </w:r>
      </w:hyperlink>
    </w:p>
    <w:p w14:paraId="012FC394" w14:textId="77777777" w:rsidR="00921BED" w:rsidRDefault="00921BED">
      <w:pPr>
        <w:spacing w:line="249" w:lineRule="auto"/>
        <w:rPr>
          <w:sz w:val="16"/>
        </w:rPr>
        <w:sectPr w:rsidR="00921BED">
          <w:pgSz w:w="12240" w:h="15840"/>
          <w:pgMar w:top="1380" w:right="1180" w:bottom="940" w:left="1200" w:header="0" w:footer="735" w:gutter="0"/>
          <w:cols w:space="720"/>
        </w:sectPr>
      </w:pPr>
    </w:p>
    <w:p w14:paraId="206EAE34" w14:textId="77777777" w:rsidR="00921BED" w:rsidRDefault="00E67270">
      <w:pPr>
        <w:pStyle w:val="BodyText"/>
        <w:ind w:left="102"/>
        <w:rPr>
          <w:sz w:val="20"/>
        </w:rPr>
      </w:pPr>
      <w:r>
        <w:rPr>
          <w:sz w:val="20"/>
        </w:rPr>
      </w:r>
      <w:r>
        <w:rPr>
          <w:sz w:val="20"/>
        </w:rPr>
        <w:pict w14:anchorId="73B2E1BC">
          <v:group id="_x0000_s1028" alt="" style="width:481.75pt;height:206.65pt;mso-position-horizontal-relative:char;mso-position-vertical-relative:line" coordsize="9635,4133">
            <v:line id="_x0000_s1029" alt="" style="position:absolute" from="19,4133" to="19,19" strokeweight=".25439mm"/>
            <v:shape id="_x0000_s1030" alt="" style="position:absolute;width:9635;height:4133" coordsize="9635,4133" o:spt="100" adj="0,,0" path="m9620,4133l9620,m,4123r9634,e" filled="f" strokeweight=".16956mm">
              <v:stroke joinstyle="round"/>
              <v:formulas/>
              <v:path arrowok="t" o:connecttype="segments"/>
            </v:shape>
            <v:shape id="_x0000_s1031" type="#_x0000_t202" alt="" style="position:absolute;width:9635;height:4133;mso-wrap-style:square;v-text-anchor:top" filled="f" stroked="f">
              <v:textbox inset="0,0,0,0">
                <w:txbxContent>
                  <w:p w14:paraId="1155850A" w14:textId="77777777" w:rsidR="00921BED" w:rsidRDefault="00E67270">
                    <w:pPr>
                      <w:spacing w:before="24" w:line="249" w:lineRule="auto"/>
                      <w:ind w:left="142" w:right="342"/>
                      <w:rPr>
                        <w:sz w:val="20"/>
                      </w:rPr>
                    </w:pPr>
                    <w:r>
                      <w:rPr>
                        <w:w w:val="110"/>
                        <w:sz w:val="20"/>
                      </w:rPr>
                      <w:t>Hospitality Services, University Facility Services, McMaster Student Union, OPIRG, and Hamilton Health Sciences</w:t>
                    </w:r>
                  </w:p>
                  <w:p w14:paraId="18DD83A9" w14:textId="77777777" w:rsidR="00921BED" w:rsidRDefault="00921BED">
                    <w:pPr>
                      <w:rPr>
                        <w:sz w:val="21"/>
                      </w:rPr>
                    </w:pPr>
                  </w:p>
                  <w:p w14:paraId="0510B8A0" w14:textId="77777777" w:rsidR="00921BED" w:rsidRDefault="00E67270">
                    <w:pPr>
                      <w:spacing w:before="1" w:line="249" w:lineRule="auto"/>
                      <w:ind w:left="142" w:right="342"/>
                      <w:rPr>
                        <w:sz w:val="20"/>
                      </w:rPr>
                    </w:pPr>
                    <w:r>
                      <w:rPr>
                        <w:w w:val="115"/>
                        <w:sz w:val="20"/>
                      </w:rPr>
                      <w:t>Recommendation:</w:t>
                    </w:r>
                    <w:r>
                      <w:rPr>
                        <w:spacing w:val="-34"/>
                        <w:w w:val="115"/>
                        <w:sz w:val="20"/>
                      </w:rPr>
                      <w:t xml:space="preserve"> </w:t>
                    </w:r>
                    <w:r>
                      <w:rPr>
                        <w:w w:val="115"/>
                        <w:sz w:val="20"/>
                      </w:rPr>
                      <w:t>McMaster</w:t>
                    </w:r>
                    <w:r>
                      <w:rPr>
                        <w:spacing w:val="-20"/>
                        <w:w w:val="115"/>
                        <w:sz w:val="20"/>
                      </w:rPr>
                      <w:t xml:space="preserve"> </w:t>
                    </w:r>
                    <w:r>
                      <w:rPr>
                        <w:w w:val="115"/>
                        <w:sz w:val="20"/>
                      </w:rPr>
                      <w:t>University</w:t>
                    </w:r>
                    <w:r>
                      <w:rPr>
                        <w:spacing w:val="-17"/>
                        <w:w w:val="115"/>
                        <w:sz w:val="20"/>
                      </w:rPr>
                      <w:t xml:space="preserve"> </w:t>
                    </w:r>
                    <w:r>
                      <w:rPr>
                        <w:w w:val="115"/>
                        <w:sz w:val="20"/>
                      </w:rPr>
                      <w:t>should</w:t>
                    </w:r>
                    <w:r>
                      <w:rPr>
                        <w:spacing w:val="-26"/>
                        <w:w w:val="115"/>
                        <w:sz w:val="20"/>
                      </w:rPr>
                      <w:t xml:space="preserve"> </w:t>
                    </w:r>
                    <w:r>
                      <w:rPr>
                        <w:w w:val="115"/>
                        <w:sz w:val="20"/>
                      </w:rPr>
                      <w:t>establish</w:t>
                    </w:r>
                    <w:r>
                      <w:rPr>
                        <w:spacing w:val="-23"/>
                        <w:w w:val="115"/>
                        <w:sz w:val="20"/>
                      </w:rPr>
                      <w:t xml:space="preserve"> </w:t>
                    </w:r>
                    <w:r>
                      <w:rPr>
                        <w:w w:val="115"/>
                        <w:sz w:val="20"/>
                      </w:rPr>
                      <w:t>a</w:t>
                    </w:r>
                    <w:r>
                      <w:rPr>
                        <w:spacing w:val="-28"/>
                        <w:w w:val="115"/>
                        <w:sz w:val="20"/>
                      </w:rPr>
                      <w:t xml:space="preserve"> </w:t>
                    </w:r>
                    <w:r>
                      <w:rPr>
                        <w:w w:val="115"/>
                        <w:sz w:val="20"/>
                      </w:rPr>
                      <w:t>network</w:t>
                    </w:r>
                    <w:r>
                      <w:rPr>
                        <w:spacing w:val="-26"/>
                        <w:w w:val="115"/>
                        <w:sz w:val="20"/>
                      </w:rPr>
                      <w:t xml:space="preserve"> </w:t>
                    </w:r>
                    <w:r>
                      <w:rPr>
                        <w:w w:val="115"/>
                        <w:sz w:val="20"/>
                      </w:rPr>
                      <w:t>of</w:t>
                    </w:r>
                    <w:r>
                      <w:rPr>
                        <w:spacing w:val="-28"/>
                        <w:w w:val="115"/>
                        <w:sz w:val="20"/>
                      </w:rPr>
                      <w:t xml:space="preserve"> </w:t>
                    </w:r>
                    <w:r>
                      <w:rPr>
                        <w:w w:val="115"/>
                        <w:sz w:val="20"/>
                      </w:rPr>
                      <w:t>sustainability-related groups and initiatives on campus and in</w:t>
                    </w:r>
                    <w:r>
                      <w:rPr>
                        <w:spacing w:val="14"/>
                        <w:w w:val="115"/>
                        <w:sz w:val="20"/>
                      </w:rPr>
                      <w:t xml:space="preserve"> </w:t>
                    </w:r>
                    <w:r>
                      <w:rPr>
                        <w:w w:val="115"/>
                        <w:sz w:val="20"/>
                      </w:rPr>
                      <w:t>Hamilton.</w:t>
                    </w:r>
                  </w:p>
                  <w:p w14:paraId="6D877783" w14:textId="77777777" w:rsidR="00921BED" w:rsidRDefault="00921BED">
                    <w:pPr>
                      <w:rPr>
                        <w:sz w:val="21"/>
                      </w:rPr>
                    </w:pPr>
                  </w:p>
                  <w:p w14:paraId="0100CEEF" w14:textId="77777777" w:rsidR="00921BED" w:rsidRDefault="00E67270">
                    <w:pPr>
                      <w:spacing w:before="1" w:line="249" w:lineRule="auto"/>
                      <w:ind w:left="142" w:right="145"/>
                      <w:rPr>
                        <w:sz w:val="20"/>
                      </w:rPr>
                    </w:pPr>
                    <w:r>
                      <w:rPr>
                        <w:w w:val="110"/>
                        <w:sz w:val="20"/>
                      </w:rPr>
                      <w:t>Recommendation: There should be a physical space on campus that acts as a central location or office for university parties involved in sustainability causes to</w:t>
                    </w:r>
                    <w:r>
                      <w:rPr>
                        <w:spacing w:val="54"/>
                        <w:w w:val="110"/>
                        <w:sz w:val="20"/>
                      </w:rPr>
                      <w:t xml:space="preserve"> </w:t>
                    </w:r>
                    <w:r>
                      <w:rPr>
                        <w:w w:val="110"/>
                        <w:sz w:val="20"/>
                      </w:rPr>
                      <w:t>meet.</w:t>
                    </w:r>
                  </w:p>
                  <w:p w14:paraId="170F617F" w14:textId="77777777" w:rsidR="00921BED" w:rsidRDefault="00921BED">
                    <w:pPr>
                      <w:rPr>
                        <w:sz w:val="21"/>
                      </w:rPr>
                    </w:pPr>
                  </w:p>
                  <w:p w14:paraId="441C013B" w14:textId="77777777" w:rsidR="00921BED" w:rsidRDefault="00E67270">
                    <w:pPr>
                      <w:spacing w:before="1" w:line="249" w:lineRule="auto"/>
                      <w:ind w:left="141" w:firstLine="1"/>
                      <w:rPr>
                        <w:sz w:val="20"/>
                      </w:rPr>
                    </w:pPr>
                    <w:r>
                      <w:rPr>
                        <w:w w:val="115"/>
                        <w:sz w:val="20"/>
                      </w:rPr>
                      <w:t>Recommendation:</w:t>
                    </w:r>
                    <w:r>
                      <w:rPr>
                        <w:spacing w:val="-30"/>
                        <w:w w:val="115"/>
                        <w:sz w:val="20"/>
                      </w:rPr>
                      <w:t xml:space="preserve"> </w:t>
                    </w:r>
                    <w:r>
                      <w:rPr>
                        <w:w w:val="115"/>
                        <w:sz w:val="20"/>
                      </w:rPr>
                      <w:t>The</w:t>
                    </w:r>
                    <w:r>
                      <w:rPr>
                        <w:spacing w:val="-24"/>
                        <w:w w:val="115"/>
                        <w:sz w:val="20"/>
                      </w:rPr>
                      <w:t xml:space="preserve"> </w:t>
                    </w:r>
                    <w:r>
                      <w:rPr>
                        <w:w w:val="115"/>
                        <w:sz w:val="20"/>
                      </w:rPr>
                      <w:t>University</w:t>
                    </w:r>
                    <w:r>
                      <w:rPr>
                        <w:spacing w:val="-11"/>
                        <w:w w:val="115"/>
                        <w:sz w:val="20"/>
                      </w:rPr>
                      <w:t xml:space="preserve"> </w:t>
                    </w:r>
                    <w:r>
                      <w:rPr>
                        <w:w w:val="115"/>
                        <w:sz w:val="20"/>
                      </w:rPr>
                      <w:t>parties</w:t>
                    </w:r>
                    <w:r>
                      <w:rPr>
                        <w:spacing w:val="-22"/>
                        <w:w w:val="115"/>
                        <w:sz w:val="20"/>
                      </w:rPr>
                      <w:t xml:space="preserve"> </w:t>
                    </w:r>
                    <w:r>
                      <w:rPr>
                        <w:w w:val="115"/>
                        <w:sz w:val="20"/>
                      </w:rPr>
                      <w:t>involved</w:t>
                    </w:r>
                    <w:r>
                      <w:rPr>
                        <w:spacing w:val="-23"/>
                        <w:w w:val="115"/>
                        <w:sz w:val="20"/>
                      </w:rPr>
                      <w:t xml:space="preserve"> </w:t>
                    </w:r>
                    <w:r>
                      <w:rPr>
                        <w:w w:val="115"/>
                        <w:sz w:val="20"/>
                      </w:rPr>
                      <w:t>in</w:t>
                    </w:r>
                    <w:r>
                      <w:rPr>
                        <w:spacing w:val="-27"/>
                        <w:w w:val="115"/>
                        <w:sz w:val="20"/>
                      </w:rPr>
                      <w:t xml:space="preserve"> </w:t>
                    </w:r>
                    <w:r>
                      <w:rPr>
                        <w:w w:val="115"/>
                        <w:sz w:val="20"/>
                      </w:rPr>
                      <w:t>running</w:t>
                    </w:r>
                    <w:r>
                      <w:rPr>
                        <w:spacing w:val="-17"/>
                        <w:w w:val="115"/>
                        <w:sz w:val="20"/>
                      </w:rPr>
                      <w:t xml:space="preserve"> </w:t>
                    </w:r>
                    <w:r>
                      <w:rPr>
                        <w:w w:val="115"/>
                        <w:sz w:val="20"/>
                      </w:rPr>
                      <w:t>sustainability</w:t>
                    </w:r>
                    <w:r>
                      <w:rPr>
                        <w:spacing w:val="-22"/>
                        <w:w w:val="115"/>
                        <w:sz w:val="20"/>
                      </w:rPr>
                      <w:t xml:space="preserve"> </w:t>
                    </w:r>
                    <w:r>
                      <w:rPr>
                        <w:w w:val="115"/>
                        <w:sz w:val="20"/>
                      </w:rPr>
                      <w:t>initiatives</w:t>
                    </w:r>
                    <w:r>
                      <w:rPr>
                        <w:spacing w:val="-17"/>
                        <w:w w:val="115"/>
                        <w:sz w:val="20"/>
                      </w:rPr>
                      <w:t xml:space="preserve"> </w:t>
                    </w:r>
                    <w:r>
                      <w:rPr>
                        <w:w w:val="115"/>
                        <w:sz w:val="20"/>
                      </w:rPr>
                      <w:t>sh</w:t>
                    </w:r>
                    <w:r>
                      <w:rPr>
                        <w:w w:val="115"/>
                        <w:sz w:val="20"/>
                      </w:rPr>
                      <w:t>ould employ</w:t>
                    </w:r>
                    <w:r>
                      <w:rPr>
                        <w:spacing w:val="-3"/>
                        <w:w w:val="115"/>
                        <w:sz w:val="20"/>
                      </w:rPr>
                      <w:t xml:space="preserve"> </w:t>
                    </w:r>
                    <w:r>
                      <w:rPr>
                        <w:w w:val="115"/>
                        <w:sz w:val="20"/>
                      </w:rPr>
                      <w:t>robust</w:t>
                    </w:r>
                    <w:r>
                      <w:rPr>
                        <w:spacing w:val="-3"/>
                        <w:w w:val="115"/>
                        <w:sz w:val="20"/>
                      </w:rPr>
                      <w:t xml:space="preserve"> </w:t>
                    </w:r>
                    <w:r>
                      <w:rPr>
                        <w:w w:val="115"/>
                        <w:sz w:val="20"/>
                      </w:rPr>
                      <w:t>cross-departmental</w:t>
                    </w:r>
                    <w:r>
                      <w:rPr>
                        <w:spacing w:val="-20"/>
                        <w:w w:val="115"/>
                        <w:sz w:val="20"/>
                      </w:rPr>
                      <w:t xml:space="preserve"> </w:t>
                    </w:r>
                    <w:r>
                      <w:rPr>
                        <w:w w:val="115"/>
                        <w:sz w:val="20"/>
                      </w:rPr>
                      <w:t>and</w:t>
                    </w:r>
                    <w:r>
                      <w:rPr>
                        <w:spacing w:val="-14"/>
                        <w:w w:val="115"/>
                        <w:sz w:val="20"/>
                      </w:rPr>
                      <w:t xml:space="preserve"> </w:t>
                    </w:r>
                    <w:r>
                      <w:rPr>
                        <w:w w:val="115"/>
                        <w:sz w:val="20"/>
                      </w:rPr>
                      <w:t>cross-institutional</w:t>
                    </w:r>
                    <w:r>
                      <w:rPr>
                        <w:spacing w:val="-19"/>
                        <w:w w:val="115"/>
                        <w:sz w:val="20"/>
                      </w:rPr>
                      <w:t xml:space="preserve"> </w:t>
                    </w:r>
                    <w:r>
                      <w:rPr>
                        <w:w w:val="115"/>
                        <w:sz w:val="20"/>
                      </w:rPr>
                      <w:t>engagement</w:t>
                    </w:r>
                    <w:r>
                      <w:rPr>
                        <w:spacing w:val="8"/>
                        <w:w w:val="115"/>
                        <w:sz w:val="20"/>
                      </w:rPr>
                      <w:t xml:space="preserve"> </w:t>
                    </w:r>
                    <w:r>
                      <w:rPr>
                        <w:w w:val="115"/>
                        <w:sz w:val="20"/>
                      </w:rPr>
                      <w:t>to</w:t>
                    </w:r>
                    <w:r>
                      <w:rPr>
                        <w:spacing w:val="3"/>
                        <w:w w:val="115"/>
                        <w:sz w:val="20"/>
                      </w:rPr>
                      <w:t xml:space="preserve"> </w:t>
                    </w:r>
                    <w:r>
                      <w:rPr>
                        <w:w w:val="115"/>
                        <w:sz w:val="20"/>
                      </w:rPr>
                      <w:t>identify</w:t>
                    </w:r>
                    <w:r>
                      <w:rPr>
                        <w:spacing w:val="-5"/>
                        <w:w w:val="115"/>
                        <w:sz w:val="20"/>
                      </w:rPr>
                      <w:t xml:space="preserve"> </w:t>
                    </w:r>
                    <w:r>
                      <w:rPr>
                        <w:w w:val="115"/>
                        <w:sz w:val="20"/>
                      </w:rPr>
                      <w:t>important questions on pertinent</w:t>
                    </w:r>
                    <w:r>
                      <w:rPr>
                        <w:spacing w:val="24"/>
                        <w:w w:val="115"/>
                        <w:sz w:val="20"/>
                      </w:rPr>
                      <w:t xml:space="preserve"> </w:t>
                    </w:r>
                    <w:r>
                      <w:rPr>
                        <w:w w:val="115"/>
                        <w:sz w:val="20"/>
                      </w:rPr>
                      <w:t>issues.</w:t>
                    </w:r>
                  </w:p>
                  <w:p w14:paraId="01680D57" w14:textId="77777777" w:rsidR="00921BED" w:rsidRDefault="00921BED">
                    <w:pPr>
                      <w:spacing w:before="2"/>
                      <w:rPr>
                        <w:sz w:val="21"/>
                      </w:rPr>
                    </w:pPr>
                  </w:p>
                  <w:p w14:paraId="0FD476C2" w14:textId="77777777" w:rsidR="00921BED" w:rsidRDefault="00E67270">
                    <w:pPr>
                      <w:spacing w:line="249" w:lineRule="auto"/>
                      <w:ind w:left="140" w:right="342" w:firstLine="2"/>
                      <w:rPr>
                        <w:sz w:val="20"/>
                      </w:rPr>
                    </w:pPr>
                    <w:r>
                      <w:rPr>
                        <w:w w:val="110"/>
                        <w:sz w:val="20"/>
                      </w:rPr>
                      <w:t>Recommendation: The University should increase its funding of McMaster University's sustainability education program, or the Academic Sustainability Programs Office, to allow for more undergraduate student participation in sustainability initiatives.</w:t>
                    </w:r>
                  </w:p>
                </w:txbxContent>
              </v:textbox>
            </v:shape>
            <w10:anchorlock/>
          </v:group>
        </w:pict>
      </w:r>
    </w:p>
    <w:p w14:paraId="511DC587" w14:textId="77777777" w:rsidR="00921BED" w:rsidRDefault="00921BED">
      <w:pPr>
        <w:pStyle w:val="BodyText"/>
        <w:rPr>
          <w:sz w:val="20"/>
        </w:rPr>
      </w:pPr>
    </w:p>
    <w:p w14:paraId="7E2F99B4" w14:textId="77777777" w:rsidR="00921BED" w:rsidRDefault="00921BED">
      <w:pPr>
        <w:pStyle w:val="BodyText"/>
        <w:spacing w:before="9"/>
        <w:rPr>
          <w:sz w:val="20"/>
        </w:rPr>
      </w:pPr>
    </w:p>
    <w:p w14:paraId="032885D5" w14:textId="77777777" w:rsidR="00921BED" w:rsidRDefault="00E67270">
      <w:pPr>
        <w:pStyle w:val="BodyText"/>
        <w:spacing w:line="288" w:lineRule="auto"/>
        <w:ind w:left="247" w:right="306" w:firstLine="3"/>
      </w:pPr>
      <w:r>
        <w:rPr>
          <w:w w:val="110"/>
        </w:rPr>
        <w:t>Sustainability initiatives on campus are currently separately organized and implemented by individual university bodies invested in sustainability causes. Such initiatives have included "The Sus</w:t>
      </w:r>
      <w:r>
        <w:rPr>
          <w:w w:val="110"/>
        </w:rPr>
        <w:t xml:space="preserve">tain Campaign" run by various MSU parties in March 2016 and another campaign run by a student group project as part of the SUSTAIN 3S03 course. While these initiatives are not ineffective on their own, it is when sustainability initiatives reflect unified </w:t>
      </w:r>
      <w:r>
        <w:rPr>
          <w:w w:val="110"/>
        </w:rPr>
        <w:t>interests of and are supported by all relevant parties that they achieve their maximum potential for impact. A unified sustainability campaign should therefore be pursued, allowing the development of standardized sustainability practices across different f</w:t>
      </w:r>
      <w:r>
        <w:rPr>
          <w:w w:val="110"/>
        </w:rPr>
        <w:t xml:space="preserve">acilities, </w:t>
      </w:r>
      <w:proofErr w:type="gramStart"/>
      <w:r>
        <w:rPr>
          <w:w w:val="110"/>
        </w:rPr>
        <w:t>including  but</w:t>
      </w:r>
      <w:proofErr w:type="gramEnd"/>
      <w:r>
        <w:rPr>
          <w:w w:val="110"/>
        </w:rPr>
        <w:t xml:space="preserve">  not  limited to Hospitality Services, Facility Services, the McMaster Students Union, OPIRG, Academic Sustainability Programs Office, and the Hospital, with input from the Sustainability Education Committee. Research by the Massa</w:t>
      </w:r>
      <w:r>
        <w:rPr>
          <w:w w:val="110"/>
        </w:rPr>
        <w:t>chusetts Public University found that continuity and consistency with one authority was essential</w:t>
      </w:r>
      <w:r>
        <w:rPr>
          <w:spacing w:val="38"/>
          <w:w w:val="110"/>
        </w:rPr>
        <w:t xml:space="preserve"> </w:t>
      </w:r>
      <w:r>
        <w:rPr>
          <w:w w:val="110"/>
        </w:rPr>
        <w:t>for</w:t>
      </w:r>
    </w:p>
    <w:p w14:paraId="44A2DE2C" w14:textId="77777777" w:rsidR="00921BED" w:rsidRDefault="00E67270">
      <w:pPr>
        <w:pStyle w:val="BodyText"/>
        <w:spacing w:before="4" w:line="288" w:lineRule="auto"/>
        <w:ind w:left="247" w:right="267" w:firstLine="1"/>
      </w:pPr>
      <w:r>
        <w:rPr>
          <w:w w:val="115"/>
        </w:rPr>
        <w:t>sustainable</w:t>
      </w:r>
      <w:r>
        <w:rPr>
          <w:spacing w:val="-14"/>
          <w:w w:val="115"/>
        </w:rPr>
        <w:t xml:space="preserve"> </w:t>
      </w:r>
      <w:r>
        <w:rPr>
          <w:w w:val="115"/>
        </w:rPr>
        <w:t>development</w:t>
      </w:r>
      <w:r>
        <w:rPr>
          <w:spacing w:val="-9"/>
          <w:w w:val="115"/>
        </w:rPr>
        <w:t xml:space="preserve"> </w:t>
      </w:r>
      <w:r>
        <w:rPr>
          <w:w w:val="115"/>
        </w:rPr>
        <w:t>decisions.</w:t>
      </w:r>
      <w:r>
        <w:rPr>
          <w:spacing w:val="-53"/>
          <w:w w:val="115"/>
        </w:rPr>
        <w:t xml:space="preserve"> </w:t>
      </w:r>
      <w:r>
        <w:rPr>
          <w:rFonts w:ascii="Times New Roman"/>
          <w:w w:val="95"/>
          <w:vertAlign w:val="superscript"/>
        </w:rPr>
        <w:t>70</w:t>
      </w:r>
      <w:r>
        <w:rPr>
          <w:rFonts w:ascii="Times New Roman"/>
          <w:spacing w:val="-7"/>
          <w:w w:val="95"/>
        </w:rPr>
        <w:t xml:space="preserve"> </w:t>
      </w:r>
      <w:r>
        <w:rPr>
          <w:rFonts w:ascii="Times New Roman"/>
          <w:w w:val="95"/>
          <w:vertAlign w:val="superscript"/>
        </w:rPr>
        <w:t>5</w:t>
      </w:r>
      <w:r>
        <w:rPr>
          <w:rFonts w:ascii="Times New Roman"/>
          <w:spacing w:val="18"/>
          <w:w w:val="95"/>
        </w:rPr>
        <w:t xml:space="preserve"> </w:t>
      </w:r>
      <w:r>
        <w:rPr>
          <w:w w:val="115"/>
        </w:rPr>
        <w:t>On</w:t>
      </w:r>
      <w:r>
        <w:rPr>
          <w:spacing w:val="-23"/>
          <w:w w:val="115"/>
        </w:rPr>
        <w:t xml:space="preserve"> </w:t>
      </w:r>
      <w:r>
        <w:rPr>
          <w:w w:val="115"/>
        </w:rPr>
        <w:t>that</w:t>
      </w:r>
      <w:r>
        <w:rPr>
          <w:spacing w:val="-21"/>
          <w:w w:val="115"/>
        </w:rPr>
        <w:t xml:space="preserve"> </w:t>
      </w:r>
      <w:r>
        <w:rPr>
          <w:w w:val="115"/>
        </w:rPr>
        <w:t>note,</w:t>
      </w:r>
      <w:r>
        <w:rPr>
          <w:spacing w:val="-27"/>
          <w:w w:val="115"/>
        </w:rPr>
        <w:t xml:space="preserve"> </w:t>
      </w:r>
      <w:r>
        <w:rPr>
          <w:w w:val="115"/>
        </w:rPr>
        <w:t>inter-party</w:t>
      </w:r>
      <w:r>
        <w:rPr>
          <w:spacing w:val="-18"/>
          <w:w w:val="115"/>
        </w:rPr>
        <w:t xml:space="preserve"> </w:t>
      </w:r>
      <w:r>
        <w:rPr>
          <w:w w:val="115"/>
        </w:rPr>
        <w:t>communication</w:t>
      </w:r>
      <w:r>
        <w:rPr>
          <w:spacing w:val="-16"/>
          <w:w w:val="115"/>
        </w:rPr>
        <w:t xml:space="preserve"> </w:t>
      </w:r>
      <w:r>
        <w:rPr>
          <w:w w:val="115"/>
        </w:rPr>
        <w:t>and relations</w:t>
      </w:r>
      <w:r>
        <w:rPr>
          <w:spacing w:val="-12"/>
          <w:w w:val="115"/>
        </w:rPr>
        <w:t xml:space="preserve"> </w:t>
      </w:r>
      <w:r>
        <w:rPr>
          <w:w w:val="115"/>
        </w:rPr>
        <w:t>should</w:t>
      </w:r>
      <w:r>
        <w:rPr>
          <w:spacing w:val="-11"/>
          <w:w w:val="115"/>
        </w:rPr>
        <w:t xml:space="preserve"> </w:t>
      </w:r>
      <w:r>
        <w:rPr>
          <w:w w:val="115"/>
        </w:rPr>
        <w:t>be</w:t>
      </w:r>
      <w:r>
        <w:rPr>
          <w:spacing w:val="-19"/>
          <w:w w:val="115"/>
        </w:rPr>
        <w:t xml:space="preserve"> </w:t>
      </w:r>
      <w:r>
        <w:rPr>
          <w:w w:val="115"/>
        </w:rPr>
        <w:t>maintained</w:t>
      </w:r>
      <w:r>
        <w:rPr>
          <w:spacing w:val="-6"/>
          <w:w w:val="115"/>
        </w:rPr>
        <w:t xml:space="preserve"> </w:t>
      </w:r>
      <w:r>
        <w:rPr>
          <w:w w:val="115"/>
        </w:rPr>
        <w:t>so</w:t>
      </w:r>
      <w:r>
        <w:rPr>
          <w:spacing w:val="-21"/>
          <w:w w:val="115"/>
        </w:rPr>
        <w:t xml:space="preserve"> </w:t>
      </w:r>
      <w:r>
        <w:rPr>
          <w:w w:val="115"/>
        </w:rPr>
        <w:t>that</w:t>
      </w:r>
      <w:r>
        <w:rPr>
          <w:spacing w:val="-9"/>
          <w:w w:val="115"/>
        </w:rPr>
        <w:t xml:space="preserve"> </w:t>
      </w:r>
      <w:r>
        <w:rPr>
          <w:w w:val="115"/>
        </w:rPr>
        <w:t>sustainability</w:t>
      </w:r>
      <w:r>
        <w:rPr>
          <w:spacing w:val="-19"/>
          <w:w w:val="115"/>
        </w:rPr>
        <w:t xml:space="preserve"> </w:t>
      </w:r>
      <w:r>
        <w:rPr>
          <w:w w:val="115"/>
        </w:rPr>
        <w:t>initiatives</w:t>
      </w:r>
      <w:r>
        <w:rPr>
          <w:spacing w:val="-5"/>
          <w:w w:val="115"/>
        </w:rPr>
        <w:t xml:space="preserve"> </w:t>
      </w:r>
      <w:r>
        <w:rPr>
          <w:w w:val="115"/>
        </w:rPr>
        <w:t>on</w:t>
      </w:r>
      <w:r>
        <w:rPr>
          <w:spacing w:val="-20"/>
          <w:w w:val="115"/>
        </w:rPr>
        <w:t xml:space="preserve"> </w:t>
      </w:r>
      <w:r>
        <w:rPr>
          <w:w w:val="115"/>
        </w:rPr>
        <w:t>campus</w:t>
      </w:r>
      <w:r>
        <w:rPr>
          <w:spacing w:val="-11"/>
          <w:w w:val="115"/>
        </w:rPr>
        <w:t xml:space="preserve"> </w:t>
      </w:r>
      <w:r>
        <w:rPr>
          <w:w w:val="115"/>
        </w:rPr>
        <w:t>are</w:t>
      </w:r>
      <w:r>
        <w:rPr>
          <w:spacing w:val="-22"/>
          <w:w w:val="115"/>
        </w:rPr>
        <w:t xml:space="preserve"> </w:t>
      </w:r>
      <w:r>
        <w:rPr>
          <w:w w:val="115"/>
        </w:rPr>
        <w:t>better connected not only internally but also externally (i.e. with parties outside of the University</w:t>
      </w:r>
      <w:r>
        <w:rPr>
          <w:spacing w:val="-17"/>
          <w:w w:val="115"/>
        </w:rPr>
        <w:t xml:space="preserve"> </w:t>
      </w:r>
      <w:r>
        <w:rPr>
          <w:w w:val="115"/>
        </w:rPr>
        <w:t>such</w:t>
      </w:r>
      <w:r>
        <w:rPr>
          <w:spacing w:val="-30"/>
          <w:w w:val="115"/>
        </w:rPr>
        <w:t xml:space="preserve"> </w:t>
      </w:r>
      <w:r>
        <w:rPr>
          <w:w w:val="115"/>
        </w:rPr>
        <w:t>as</w:t>
      </w:r>
      <w:r>
        <w:rPr>
          <w:spacing w:val="-26"/>
          <w:w w:val="115"/>
        </w:rPr>
        <w:t xml:space="preserve"> </w:t>
      </w:r>
      <w:r>
        <w:rPr>
          <w:w w:val="115"/>
        </w:rPr>
        <w:t>other</w:t>
      </w:r>
      <w:r>
        <w:rPr>
          <w:spacing w:val="-21"/>
          <w:w w:val="115"/>
        </w:rPr>
        <w:t xml:space="preserve"> </w:t>
      </w:r>
      <w:r>
        <w:rPr>
          <w:w w:val="115"/>
        </w:rPr>
        <w:t>universities),</w:t>
      </w:r>
      <w:r>
        <w:rPr>
          <w:spacing w:val="-33"/>
          <w:w w:val="115"/>
        </w:rPr>
        <w:t xml:space="preserve"> </w:t>
      </w:r>
      <w:r>
        <w:rPr>
          <w:w w:val="115"/>
        </w:rPr>
        <w:t>which</w:t>
      </w:r>
      <w:r>
        <w:rPr>
          <w:spacing w:val="-25"/>
          <w:w w:val="115"/>
        </w:rPr>
        <w:t xml:space="preserve"> </w:t>
      </w:r>
      <w:r>
        <w:rPr>
          <w:w w:val="115"/>
        </w:rPr>
        <w:t>can</w:t>
      </w:r>
      <w:r>
        <w:rPr>
          <w:spacing w:val="-25"/>
          <w:w w:val="115"/>
        </w:rPr>
        <w:t xml:space="preserve"> </w:t>
      </w:r>
      <w:r>
        <w:rPr>
          <w:w w:val="115"/>
        </w:rPr>
        <w:t>be</w:t>
      </w:r>
      <w:r>
        <w:rPr>
          <w:spacing w:val="-27"/>
          <w:w w:val="115"/>
        </w:rPr>
        <w:t xml:space="preserve"> </w:t>
      </w:r>
      <w:r>
        <w:rPr>
          <w:w w:val="115"/>
        </w:rPr>
        <w:t>achieved</w:t>
      </w:r>
      <w:r>
        <w:rPr>
          <w:spacing w:val="-22"/>
          <w:w w:val="115"/>
        </w:rPr>
        <w:t xml:space="preserve"> </w:t>
      </w:r>
      <w:r>
        <w:rPr>
          <w:w w:val="115"/>
        </w:rPr>
        <w:t>through</w:t>
      </w:r>
      <w:r>
        <w:rPr>
          <w:spacing w:val="-21"/>
          <w:w w:val="115"/>
        </w:rPr>
        <w:t xml:space="preserve"> </w:t>
      </w:r>
      <w:r>
        <w:rPr>
          <w:w w:val="115"/>
        </w:rPr>
        <w:t>various</w:t>
      </w:r>
      <w:r>
        <w:rPr>
          <w:spacing w:val="-21"/>
          <w:w w:val="115"/>
        </w:rPr>
        <w:t xml:space="preserve"> </w:t>
      </w:r>
      <w:r>
        <w:rPr>
          <w:w w:val="115"/>
        </w:rPr>
        <w:t>means such</w:t>
      </w:r>
      <w:r>
        <w:rPr>
          <w:spacing w:val="-35"/>
          <w:w w:val="115"/>
        </w:rPr>
        <w:t xml:space="preserve"> </w:t>
      </w:r>
      <w:r>
        <w:rPr>
          <w:w w:val="115"/>
        </w:rPr>
        <w:t>as</w:t>
      </w:r>
      <w:r>
        <w:rPr>
          <w:spacing w:val="-29"/>
          <w:w w:val="115"/>
        </w:rPr>
        <w:t xml:space="preserve"> </w:t>
      </w:r>
      <w:r>
        <w:rPr>
          <w:w w:val="115"/>
        </w:rPr>
        <w:t>meetings,</w:t>
      </w:r>
      <w:r>
        <w:rPr>
          <w:spacing w:val="-31"/>
          <w:w w:val="115"/>
        </w:rPr>
        <w:t xml:space="preserve"> </w:t>
      </w:r>
      <w:r>
        <w:rPr>
          <w:w w:val="115"/>
        </w:rPr>
        <w:t>email</w:t>
      </w:r>
      <w:r>
        <w:rPr>
          <w:spacing w:val="-28"/>
          <w:w w:val="115"/>
        </w:rPr>
        <w:t xml:space="preserve"> </w:t>
      </w:r>
      <w:r>
        <w:rPr>
          <w:w w:val="115"/>
        </w:rPr>
        <w:t>groups,</w:t>
      </w:r>
      <w:r>
        <w:rPr>
          <w:spacing w:val="-31"/>
          <w:w w:val="115"/>
        </w:rPr>
        <w:t xml:space="preserve"> </w:t>
      </w:r>
      <w:r>
        <w:rPr>
          <w:w w:val="115"/>
        </w:rPr>
        <w:t>or</w:t>
      </w:r>
      <w:r>
        <w:rPr>
          <w:spacing w:val="-29"/>
          <w:w w:val="115"/>
        </w:rPr>
        <w:t xml:space="preserve"> </w:t>
      </w:r>
      <w:r>
        <w:rPr>
          <w:w w:val="115"/>
        </w:rPr>
        <w:t>conferences.</w:t>
      </w:r>
      <w:r>
        <w:rPr>
          <w:spacing w:val="-30"/>
          <w:w w:val="115"/>
        </w:rPr>
        <w:t xml:space="preserve"> </w:t>
      </w:r>
      <w:r>
        <w:rPr>
          <w:w w:val="115"/>
        </w:rPr>
        <w:t>Having</w:t>
      </w:r>
      <w:r>
        <w:rPr>
          <w:spacing w:val="-30"/>
          <w:w w:val="115"/>
        </w:rPr>
        <w:t xml:space="preserve"> </w:t>
      </w:r>
      <w:r>
        <w:rPr>
          <w:w w:val="115"/>
        </w:rPr>
        <w:t>a</w:t>
      </w:r>
      <w:r>
        <w:rPr>
          <w:spacing w:val="-28"/>
          <w:w w:val="115"/>
        </w:rPr>
        <w:t xml:space="preserve"> </w:t>
      </w:r>
      <w:r>
        <w:rPr>
          <w:w w:val="115"/>
        </w:rPr>
        <w:t>physical</w:t>
      </w:r>
      <w:r>
        <w:rPr>
          <w:spacing w:val="-24"/>
          <w:w w:val="115"/>
        </w:rPr>
        <w:t xml:space="preserve"> </w:t>
      </w:r>
      <w:r>
        <w:rPr>
          <w:w w:val="115"/>
        </w:rPr>
        <w:t>space</w:t>
      </w:r>
      <w:r>
        <w:rPr>
          <w:spacing w:val="-30"/>
          <w:w w:val="115"/>
        </w:rPr>
        <w:t xml:space="preserve"> </w:t>
      </w:r>
      <w:r>
        <w:rPr>
          <w:w w:val="115"/>
        </w:rPr>
        <w:t>on</w:t>
      </w:r>
      <w:r>
        <w:rPr>
          <w:spacing w:val="-27"/>
          <w:w w:val="115"/>
        </w:rPr>
        <w:t xml:space="preserve"> </w:t>
      </w:r>
      <w:r>
        <w:rPr>
          <w:w w:val="115"/>
        </w:rPr>
        <w:t>campus that</w:t>
      </w:r>
      <w:r>
        <w:rPr>
          <w:spacing w:val="-2"/>
          <w:w w:val="115"/>
        </w:rPr>
        <w:t xml:space="preserve"> </w:t>
      </w:r>
      <w:r>
        <w:rPr>
          <w:w w:val="115"/>
        </w:rPr>
        <w:t>acts</w:t>
      </w:r>
      <w:r>
        <w:rPr>
          <w:spacing w:val="-9"/>
          <w:w w:val="115"/>
        </w:rPr>
        <w:t xml:space="preserve"> </w:t>
      </w:r>
      <w:r>
        <w:rPr>
          <w:w w:val="115"/>
        </w:rPr>
        <w:t>as</w:t>
      </w:r>
      <w:r>
        <w:rPr>
          <w:spacing w:val="-10"/>
          <w:w w:val="115"/>
        </w:rPr>
        <w:t xml:space="preserve"> </w:t>
      </w:r>
      <w:r>
        <w:rPr>
          <w:w w:val="115"/>
        </w:rPr>
        <w:t>a</w:t>
      </w:r>
      <w:r>
        <w:rPr>
          <w:spacing w:val="-12"/>
          <w:w w:val="115"/>
        </w:rPr>
        <w:t xml:space="preserve"> </w:t>
      </w:r>
      <w:r>
        <w:rPr>
          <w:w w:val="115"/>
        </w:rPr>
        <w:t>central</w:t>
      </w:r>
      <w:r>
        <w:rPr>
          <w:spacing w:val="-10"/>
          <w:w w:val="115"/>
        </w:rPr>
        <w:t xml:space="preserve"> </w:t>
      </w:r>
      <w:r>
        <w:rPr>
          <w:w w:val="115"/>
        </w:rPr>
        <w:t>meeting</w:t>
      </w:r>
      <w:r>
        <w:rPr>
          <w:spacing w:val="-5"/>
          <w:w w:val="115"/>
        </w:rPr>
        <w:t xml:space="preserve"> </w:t>
      </w:r>
      <w:r>
        <w:rPr>
          <w:w w:val="115"/>
        </w:rPr>
        <w:t>point</w:t>
      </w:r>
      <w:r>
        <w:rPr>
          <w:spacing w:val="2"/>
          <w:w w:val="115"/>
        </w:rPr>
        <w:t xml:space="preserve"> </w:t>
      </w:r>
      <w:r>
        <w:rPr>
          <w:w w:val="115"/>
        </w:rPr>
        <w:t>for</w:t>
      </w:r>
      <w:r>
        <w:rPr>
          <w:spacing w:val="-10"/>
          <w:w w:val="115"/>
        </w:rPr>
        <w:t xml:space="preserve"> </w:t>
      </w:r>
      <w:r>
        <w:rPr>
          <w:w w:val="115"/>
        </w:rPr>
        <w:t>university</w:t>
      </w:r>
      <w:r>
        <w:rPr>
          <w:spacing w:val="1"/>
          <w:w w:val="115"/>
        </w:rPr>
        <w:t xml:space="preserve"> </w:t>
      </w:r>
      <w:r>
        <w:rPr>
          <w:w w:val="115"/>
        </w:rPr>
        <w:t>bodies</w:t>
      </w:r>
      <w:r>
        <w:rPr>
          <w:spacing w:val="-3"/>
          <w:w w:val="115"/>
        </w:rPr>
        <w:t xml:space="preserve"> </w:t>
      </w:r>
      <w:r>
        <w:rPr>
          <w:w w:val="115"/>
        </w:rPr>
        <w:t>committed to sustainability causes will also help to facilitate these relationships. As an example of external connections, the coalition between Nord</w:t>
      </w:r>
      <w:r>
        <w:rPr>
          <w:w w:val="115"/>
        </w:rPr>
        <w:t>ic universities to improve education for sustainable development includes four pillars - education, research, university operations,</w:t>
      </w:r>
      <w:r>
        <w:rPr>
          <w:spacing w:val="-21"/>
          <w:w w:val="115"/>
        </w:rPr>
        <w:t xml:space="preserve"> </w:t>
      </w:r>
      <w:r>
        <w:rPr>
          <w:w w:val="115"/>
        </w:rPr>
        <w:t>and</w:t>
      </w:r>
      <w:r>
        <w:rPr>
          <w:spacing w:val="-26"/>
          <w:w w:val="115"/>
        </w:rPr>
        <w:t xml:space="preserve"> </w:t>
      </w:r>
      <w:r>
        <w:rPr>
          <w:w w:val="115"/>
        </w:rPr>
        <w:t>external</w:t>
      </w:r>
      <w:r>
        <w:rPr>
          <w:spacing w:val="-21"/>
          <w:w w:val="115"/>
        </w:rPr>
        <w:t xml:space="preserve"> </w:t>
      </w:r>
      <w:r>
        <w:rPr>
          <w:w w:val="115"/>
        </w:rPr>
        <w:t>community.</w:t>
      </w:r>
      <w:r>
        <w:rPr>
          <w:spacing w:val="-18"/>
          <w:w w:val="115"/>
        </w:rPr>
        <w:t xml:space="preserve"> </w:t>
      </w:r>
      <w:r>
        <w:rPr>
          <w:w w:val="115"/>
        </w:rPr>
        <w:t>The</w:t>
      </w:r>
      <w:r>
        <w:rPr>
          <w:spacing w:val="-27"/>
          <w:w w:val="115"/>
        </w:rPr>
        <w:t xml:space="preserve"> </w:t>
      </w:r>
      <w:r>
        <w:rPr>
          <w:w w:val="115"/>
        </w:rPr>
        <w:t>coalition</w:t>
      </w:r>
      <w:r>
        <w:rPr>
          <w:spacing w:val="-19"/>
          <w:w w:val="115"/>
        </w:rPr>
        <w:t xml:space="preserve"> </w:t>
      </w:r>
      <w:r>
        <w:rPr>
          <w:w w:val="115"/>
        </w:rPr>
        <w:t>of</w:t>
      </w:r>
      <w:r>
        <w:rPr>
          <w:spacing w:val="-22"/>
          <w:w w:val="115"/>
        </w:rPr>
        <w:t xml:space="preserve"> </w:t>
      </w:r>
      <w:r>
        <w:rPr>
          <w:w w:val="115"/>
        </w:rPr>
        <w:t>Nordic</w:t>
      </w:r>
      <w:r>
        <w:rPr>
          <w:spacing w:val="-17"/>
          <w:w w:val="115"/>
        </w:rPr>
        <w:t xml:space="preserve"> </w:t>
      </w:r>
      <w:r>
        <w:rPr>
          <w:w w:val="115"/>
        </w:rPr>
        <w:t>countries</w:t>
      </w:r>
      <w:r>
        <w:rPr>
          <w:spacing w:val="-19"/>
          <w:w w:val="115"/>
        </w:rPr>
        <w:t xml:space="preserve"> </w:t>
      </w:r>
      <w:r>
        <w:rPr>
          <w:w w:val="115"/>
        </w:rPr>
        <w:t>ran</w:t>
      </w:r>
      <w:r>
        <w:rPr>
          <w:spacing w:val="-26"/>
          <w:w w:val="115"/>
        </w:rPr>
        <w:t xml:space="preserve"> </w:t>
      </w:r>
      <w:r>
        <w:rPr>
          <w:w w:val="115"/>
        </w:rPr>
        <w:t>successful workshops with university staff from different universities in different countries</w:t>
      </w:r>
      <w:r>
        <w:rPr>
          <w:spacing w:val="-7"/>
          <w:w w:val="115"/>
        </w:rPr>
        <w:t xml:space="preserve"> </w:t>
      </w:r>
      <w:r>
        <w:rPr>
          <w:w w:val="115"/>
        </w:rPr>
        <w:t>to</w:t>
      </w:r>
    </w:p>
    <w:p w14:paraId="373214C1" w14:textId="77777777" w:rsidR="00921BED" w:rsidRDefault="00E67270">
      <w:pPr>
        <w:pStyle w:val="BodyText"/>
        <w:spacing w:before="2"/>
        <w:rPr>
          <w:sz w:val="29"/>
        </w:rPr>
      </w:pPr>
      <w:r>
        <w:pict w14:anchorId="583E9282">
          <v:shape id="_x0000_s1027" alt="" style="position:absolute;margin-left:72.1pt;margin-top:19pt;width:144.25pt;height:.1pt;z-index:-156994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75307A2" w14:textId="77777777" w:rsidR="00921BED" w:rsidRDefault="00E67270">
      <w:pPr>
        <w:spacing w:before="73" w:line="249" w:lineRule="auto"/>
        <w:ind w:left="249" w:right="267" w:hanging="11"/>
        <w:rPr>
          <w:sz w:val="16"/>
        </w:rPr>
      </w:pPr>
      <w:r>
        <w:rPr>
          <w:rFonts w:ascii="Times New Roman"/>
          <w:w w:val="110"/>
          <w:position w:val="5"/>
          <w:sz w:val="11"/>
        </w:rPr>
        <w:t xml:space="preserve">105 </w:t>
      </w:r>
      <w:r>
        <w:rPr>
          <w:w w:val="110"/>
          <w:sz w:val="16"/>
        </w:rPr>
        <w:t>Pavlova-Gillham L., Swinford D. 2017. "Becoming Sustainable in Our Own Way: Sustainability at the Flagship Massachusetts Public University." In: Leal Fil</w:t>
      </w:r>
      <w:r>
        <w:rPr>
          <w:w w:val="110"/>
          <w:sz w:val="16"/>
        </w:rPr>
        <w:t xml:space="preserve">ho W., Mifsud M., Shiel </w:t>
      </w:r>
      <w:r>
        <w:rPr>
          <w:w w:val="110"/>
          <w:sz w:val="14"/>
        </w:rPr>
        <w:t xml:space="preserve">C., </w:t>
      </w:r>
      <w:r>
        <w:rPr>
          <w:w w:val="110"/>
          <w:sz w:val="16"/>
        </w:rPr>
        <w:t xml:space="preserve">Pretorius </w:t>
      </w:r>
      <w:r>
        <w:rPr>
          <w:w w:val="110"/>
          <w:sz w:val="14"/>
        </w:rPr>
        <w:t xml:space="preserve">R. </w:t>
      </w:r>
      <w:r>
        <w:rPr>
          <w:w w:val="110"/>
          <w:sz w:val="16"/>
        </w:rPr>
        <w:t>(eds) Handbook of Theory and Practice of Sustainable Development in Higher Education. World Sustainability Series. Springer, Cham.</w:t>
      </w:r>
    </w:p>
    <w:p w14:paraId="67588B52" w14:textId="77777777" w:rsidR="00921BED" w:rsidRDefault="00921BED">
      <w:pPr>
        <w:spacing w:line="249" w:lineRule="auto"/>
        <w:rPr>
          <w:sz w:val="16"/>
        </w:rPr>
        <w:sectPr w:rsidR="00921BED">
          <w:pgSz w:w="12240" w:h="15840"/>
          <w:pgMar w:top="1420" w:right="1180" w:bottom="940" w:left="1200" w:header="0" w:footer="735" w:gutter="0"/>
          <w:cols w:space="720"/>
        </w:sectPr>
      </w:pPr>
    </w:p>
    <w:p w14:paraId="4AE5AED7" w14:textId="77777777" w:rsidR="00921BED" w:rsidRDefault="00E67270">
      <w:pPr>
        <w:pStyle w:val="BodyText"/>
        <w:spacing w:before="87" w:line="288" w:lineRule="auto"/>
        <w:ind w:left="249" w:firstLine="2"/>
      </w:pPr>
      <w:r>
        <w:rPr>
          <w:w w:val="115"/>
        </w:rPr>
        <w:lastRenderedPageBreak/>
        <w:t>raise awareness about implementing sustainable change.</w:t>
      </w:r>
      <w:r>
        <w:rPr>
          <w:rFonts w:ascii="Times New Roman"/>
          <w:w w:val="115"/>
          <w:vertAlign w:val="superscript"/>
        </w:rPr>
        <w:t>706</w:t>
      </w:r>
      <w:r>
        <w:rPr>
          <w:rFonts w:ascii="Times New Roman"/>
          <w:spacing w:val="63"/>
          <w:w w:val="115"/>
        </w:rPr>
        <w:t xml:space="preserve"> </w:t>
      </w:r>
      <w:r>
        <w:rPr>
          <w:w w:val="115"/>
        </w:rPr>
        <w:t xml:space="preserve">Through the </w:t>
      </w:r>
      <w:r>
        <w:rPr>
          <w:w w:val="115"/>
        </w:rPr>
        <w:t>implementation of cross-departmental and cross-institutional engagement to identify important questions on pertinent sustainability issues, McMaster University can spearhead better sustainability initiatives with greater impact and broader outreach.</w:t>
      </w:r>
    </w:p>
    <w:p w14:paraId="68715714" w14:textId="77777777" w:rsidR="00921BED" w:rsidRDefault="00E67270">
      <w:pPr>
        <w:pStyle w:val="BodyText"/>
        <w:spacing w:before="197" w:line="288" w:lineRule="auto"/>
        <w:ind w:left="248" w:right="439" w:hanging="1"/>
      </w:pPr>
      <w:r>
        <w:rPr>
          <w:w w:val="110"/>
        </w:rPr>
        <w:t xml:space="preserve">Finally, it is worth investing more resources into expanding the University's current sustainability education program. The Academic Sustainability Programs Office has been successful in fostering relationships between university staff, community members, </w:t>
      </w:r>
      <w:r>
        <w:rPr>
          <w:w w:val="110"/>
        </w:rPr>
        <w:t xml:space="preserve">and students in their efforts to engage more undergraduate students in taking </w:t>
      </w:r>
      <w:proofErr w:type="gramStart"/>
      <w:r>
        <w:rPr>
          <w:w w:val="110"/>
        </w:rPr>
        <w:t>leadership  within</w:t>
      </w:r>
      <w:proofErr w:type="gramEnd"/>
      <w:r>
        <w:rPr>
          <w:w w:val="110"/>
        </w:rPr>
        <w:t xml:space="preserve"> sustainability initiatives. In one instance in the </w:t>
      </w:r>
      <w:proofErr w:type="gramStart"/>
      <w:r>
        <w:rPr>
          <w:w w:val="110"/>
        </w:rPr>
        <w:t>United  Kingdom</w:t>
      </w:r>
      <w:proofErr w:type="gramEnd"/>
      <w:r>
        <w:rPr>
          <w:w w:val="110"/>
        </w:rPr>
        <w:t xml:space="preserve"> where undergraduate learning for environmental management systems was linked with small camp</w:t>
      </w:r>
      <w:r>
        <w:rPr>
          <w:w w:val="110"/>
        </w:rPr>
        <w:t>us development projects, there was a resulting response from support staff from estates, facilities management, learning resources and</w:t>
      </w:r>
      <w:r>
        <w:rPr>
          <w:spacing w:val="-33"/>
          <w:w w:val="110"/>
        </w:rPr>
        <w:t xml:space="preserve"> </w:t>
      </w:r>
      <w:r>
        <w:rPr>
          <w:w w:val="110"/>
        </w:rPr>
        <w:t>catering.</w:t>
      </w:r>
    </w:p>
    <w:p w14:paraId="5F268676" w14:textId="77777777" w:rsidR="00921BED" w:rsidRDefault="00E67270">
      <w:pPr>
        <w:pStyle w:val="BodyText"/>
        <w:spacing w:before="3" w:line="288" w:lineRule="auto"/>
        <w:ind w:left="248" w:right="559" w:firstLine="3"/>
      </w:pPr>
      <w:r>
        <w:rPr>
          <w:w w:val="105"/>
        </w:rPr>
        <w:t xml:space="preserve">These staff identified proposed projects </w:t>
      </w:r>
      <w:r>
        <w:rPr>
          <w:b/>
          <w:w w:val="105"/>
        </w:rPr>
        <w:t xml:space="preserve">in </w:t>
      </w:r>
      <w:r>
        <w:rPr>
          <w:w w:val="105"/>
        </w:rPr>
        <w:t>which  students  could  get  involved,  for which they needed furth</w:t>
      </w:r>
      <w:r>
        <w:rPr>
          <w:w w:val="105"/>
        </w:rPr>
        <w:t xml:space="preserve">er data such as that on lighting in learning resources centre  areas and food waste management schem  </w:t>
      </w:r>
      <w:r>
        <w:rPr>
          <w:spacing w:val="-5"/>
          <w:w w:val="105"/>
        </w:rPr>
        <w:t>es.</w:t>
      </w:r>
      <w:r>
        <w:rPr>
          <w:rFonts w:ascii="Times New Roman"/>
          <w:spacing w:val="-5"/>
          <w:w w:val="105"/>
          <w:vertAlign w:val="superscript"/>
        </w:rPr>
        <w:t>70</w:t>
      </w:r>
      <w:r>
        <w:rPr>
          <w:rFonts w:ascii="Times New Roman"/>
          <w:spacing w:val="-5"/>
          <w:w w:val="105"/>
        </w:rPr>
        <w:t xml:space="preserve">  </w:t>
      </w:r>
      <w:r>
        <w:rPr>
          <w:rFonts w:ascii="Times New Roman"/>
          <w:w w:val="95"/>
          <w:vertAlign w:val="superscript"/>
        </w:rPr>
        <w:t>7</w:t>
      </w:r>
      <w:r>
        <w:rPr>
          <w:rFonts w:ascii="Times New Roman"/>
          <w:w w:val="95"/>
        </w:rPr>
        <w:t xml:space="preserve">  </w:t>
      </w:r>
      <w:r>
        <w:rPr>
          <w:w w:val="105"/>
        </w:rPr>
        <w:t xml:space="preserve">Therefore,  in expanding  the Academic Sustainability Programs Office,  the  University  </w:t>
      </w:r>
      <w:r>
        <w:rPr>
          <w:b/>
          <w:w w:val="105"/>
        </w:rPr>
        <w:t xml:space="preserve">in </w:t>
      </w:r>
      <w:r>
        <w:rPr>
          <w:w w:val="105"/>
        </w:rPr>
        <w:t xml:space="preserve">turn increases environmental initiatives on campus  </w:t>
      </w:r>
      <w:r>
        <w:rPr>
          <w:w w:val="105"/>
        </w:rPr>
        <w:t xml:space="preserve">and  incentivizes  the  collection  of  further  data that can be used to inform sustainability initiatives. Expanding the Academic Sustainability Programs office is thus a central part of sustainability integration </w:t>
      </w:r>
      <w:proofErr w:type="gramStart"/>
      <w:r>
        <w:rPr>
          <w:w w:val="105"/>
        </w:rPr>
        <w:t>as  it</w:t>
      </w:r>
      <w:proofErr w:type="gramEnd"/>
      <w:r>
        <w:rPr>
          <w:w w:val="105"/>
        </w:rPr>
        <w:t xml:space="preserve"> would motivate change makers to a</w:t>
      </w:r>
      <w:r>
        <w:rPr>
          <w:w w:val="105"/>
        </w:rPr>
        <w:t>ction and promote</w:t>
      </w:r>
      <w:r>
        <w:rPr>
          <w:spacing w:val="23"/>
          <w:w w:val="105"/>
        </w:rPr>
        <w:t xml:space="preserve"> </w:t>
      </w:r>
      <w:r>
        <w:rPr>
          <w:w w:val="105"/>
        </w:rPr>
        <w:t>innovation.</w:t>
      </w:r>
    </w:p>
    <w:p w14:paraId="640141CB" w14:textId="77777777" w:rsidR="00921BED" w:rsidRDefault="00921BED">
      <w:pPr>
        <w:pStyle w:val="BodyText"/>
        <w:rPr>
          <w:sz w:val="20"/>
        </w:rPr>
      </w:pPr>
    </w:p>
    <w:p w14:paraId="1F45FC4A" w14:textId="77777777" w:rsidR="00921BED" w:rsidRDefault="00921BED">
      <w:pPr>
        <w:pStyle w:val="BodyText"/>
        <w:rPr>
          <w:sz w:val="20"/>
        </w:rPr>
      </w:pPr>
    </w:p>
    <w:p w14:paraId="5AEC59CE" w14:textId="77777777" w:rsidR="00921BED" w:rsidRDefault="00921BED">
      <w:pPr>
        <w:pStyle w:val="BodyText"/>
        <w:rPr>
          <w:sz w:val="20"/>
        </w:rPr>
      </w:pPr>
    </w:p>
    <w:p w14:paraId="383E1325" w14:textId="77777777" w:rsidR="00921BED" w:rsidRDefault="00921BED">
      <w:pPr>
        <w:pStyle w:val="BodyText"/>
        <w:rPr>
          <w:sz w:val="20"/>
        </w:rPr>
      </w:pPr>
    </w:p>
    <w:p w14:paraId="40714E14" w14:textId="77777777" w:rsidR="00921BED" w:rsidRDefault="00921BED">
      <w:pPr>
        <w:pStyle w:val="BodyText"/>
        <w:rPr>
          <w:sz w:val="20"/>
        </w:rPr>
      </w:pPr>
    </w:p>
    <w:p w14:paraId="55CD34B9" w14:textId="77777777" w:rsidR="00921BED" w:rsidRDefault="00921BED">
      <w:pPr>
        <w:pStyle w:val="BodyText"/>
        <w:rPr>
          <w:sz w:val="20"/>
        </w:rPr>
      </w:pPr>
    </w:p>
    <w:p w14:paraId="3C6C86C8" w14:textId="77777777" w:rsidR="00921BED" w:rsidRDefault="00921BED">
      <w:pPr>
        <w:pStyle w:val="BodyText"/>
        <w:rPr>
          <w:sz w:val="20"/>
        </w:rPr>
      </w:pPr>
    </w:p>
    <w:p w14:paraId="2A7B7DE0" w14:textId="77777777" w:rsidR="00921BED" w:rsidRDefault="00921BED">
      <w:pPr>
        <w:pStyle w:val="BodyText"/>
        <w:rPr>
          <w:sz w:val="20"/>
        </w:rPr>
      </w:pPr>
    </w:p>
    <w:p w14:paraId="5E98BE55" w14:textId="77777777" w:rsidR="00921BED" w:rsidRDefault="00921BED">
      <w:pPr>
        <w:pStyle w:val="BodyText"/>
        <w:rPr>
          <w:sz w:val="20"/>
        </w:rPr>
      </w:pPr>
    </w:p>
    <w:p w14:paraId="24CAB96B" w14:textId="77777777" w:rsidR="00921BED" w:rsidRDefault="00921BED">
      <w:pPr>
        <w:pStyle w:val="BodyText"/>
        <w:rPr>
          <w:sz w:val="20"/>
        </w:rPr>
      </w:pPr>
    </w:p>
    <w:p w14:paraId="1037FEFD" w14:textId="77777777" w:rsidR="00921BED" w:rsidRDefault="00921BED">
      <w:pPr>
        <w:pStyle w:val="BodyText"/>
        <w:rPr>
          <w:sz w:val="20"/>
        </w:rPr>
      </w:pPr>
    </w:p>
    <w:p w14:paraId="4F3DDD77" w14:textId="77777777" w:rsidR="00921BED" w:rsidRDefault="00921BED">
      <w:pPr>
        <w:pStyle w:val="BodyText"/>
        <w:rPr>
          <w:sz w:val="20"/>
        </w:rPr>
      </w:pPr>
    </w:p>
    <w:p w14:paraId="136608DB" w14:textId="77777777" w:rsidR="00921BED" w:rsidRDefault="00921BED">
      <w:pPr>
        <w:pStyle w:val="BodyText"/>
        <w:rPr>
          <w:sz w:val="20"/>
        </w:rPr>
      </w:pPr>
    </w:p>
    <w:p w14:paraId="4C6E7F3E" w14:textId="77777777" w:rsidR="00921BED" w:rsidRDefault="00921BED">
      <w:pPr>
        <w:pStyle w:val="BodyText"/>
        <w:rPr>
          <w:sz w:val="20"/>
        </w:rPr>
      </w:pPr>
    </w:p>
    <w:p w14:paraId="46144484" w14:textId="77777777" w:rsidR="00921BED" w:rsidRDefault="00921BED">
      <w:pPr>
        <w:pStyle w:val="BodyText"/>
        <w:rPr>
          <w:sz w:val="20"/>
        </w:rPr>
      </w:pPr>
    </w:p>
    <w:p w14:paraId="12955160" w14:textId="77777777" w:rsidR="00921BED" w:rsidRDefault="00921BED">
      <w:pPr>
        <w:pStyle w:val="BodyText"/>
        <w:rPr>
          <w:sz w:val="20"/>
        </w:rPr>
      </w:pPr>
    </w:p>
    <w:p w14:paraId="055F860D" w14:textId="77777777" w:rsidR="00921BED" w:rsidRDefault="00921BED">
      <w:pPr>
        <w:pStyle w:val="BodyText"/>
        <w:rPr>
          <w:sz w:val="20"/>
        </w:rPr>
      </w:pPr>
    </w:p>
    <w:p w14:paraId="3CA660B6" w14:textId="77777777" w:rsidR="00921BED" w:rsidRDefault="00921BED">
      <w:pPr>
        <w:pStyle w:val="BodyText"/>
        <w:rPr>
          <w:sz w:val="20"/>
        </w:rPr>
      </w:pPr>
    </w:p>
    <w:p w14:paraId="55D9049A" w14:textId="77777777" w:rsidR="00921BED" w:rsidRDefault="00921BED">
      <w:pPr>
        <w:pStyle w:val="BodyText"/>
        <w:rPr>
          <w:sz w:val="20"/>
        </w:rPr>
      </w:pPr>
    </w:p>
    <w:p w14:paraId="019263A9" w14:textId="77777777" w:rsidR="00921BED" w:rsidRDefault="00921BED">
      <w:pPr>
        <w:pStyle w:val="BodyText"/>
        <w:rPr>
          <w:sz w:val="20"/>
        </w:rPr>
      </w:pPr>
    </w:p>
    <w:p w14:paraId="68060A75" w14:textId="77777777" w:rsidR="00921BED" w:rsidRDefault="00921BED">
      <w:pPr>
        <w:pStyle w:val="BodyText"/>
        <w:rPr>
          <w:sz w:val="20"/>
        </w:rPr>
      </w:pPr>
    </w:p>
    <w:p w14:paraId="4ACC0FF5" w14:textId="77777777" w:rsidR="00921BED" w:rsidRDefault="00921BED">
      <w:pPr>
        <w:pStyle w:val="BodyText"/>
        <w:rPr>
          <w:sz w:val="20"/>
        </w:rPr>
      </w:pPr>
    </w:p>
    <w:p w14:paraId="118D0D10" w14:textId="77777777" w:rsidR="00921BED" w:rsidRDefault="00E67270">
      <w:pPr>
        <w:pStyle w:val="BodyText"/>
        <w:spacing w:before="4"/>
        <w:rPr>
          <w:sz w:val="12"/>
        </w:rPr>
      </w:pPr>
      <w:r>
        <w:pict w14:anchorId="2FC08E06">
          <v:shape id="_x0000_s1026" alt="" style="position:absolute;margin-left:72.1pt;margin-top:9.3pt;width:144.25pt;height:.1pt;z-index:-156989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B3AD73B" w14:textId="77777777" w:rsidR="00921BED" w:rsidRDefault="00E67270">
      <w:pPr>
        <w:spacing w:before="73" w:line="249" w:lineRule="auto"/>
        <w:ind w:left="239" w:right="661"/>
        <w:rPr>
          <w:sz w:val="16"/>
        </w:rPr>
      </w:pPr>
      <w:r>
        <w:rPr>
          <w:rFonts w:ascii="Times New Roman"/>
          <w:w w:val="110"/>
          <w:position w:val="5"/>
          <w:sz w:val="11"/>
        </w:rPr>
        <w:t xml:space="preserve">106 </w:t>
      </w:r>
      <w:r>
        <w:rPr>
          <w:w w:val="110"/>
          <w:sz w:val="16"/>
        </w:rPr>
        <w:t xml:space="preserve">Holm, T., Sammalisto, K., </w:t>
      </w:r>
      <w:r>
        <w:rPr>
          <w:w w:val="110"/>
          <w:sz w:val="15"/>
        </w:rPr>
        <w:t xml:space="preserve">&amp; </w:t>
      </w:r>
      <w:r>
        <w:rPr>
          <w:w w:val="110"/>
          <w:sz w:val="16"/>
        </w:rPr>
        <w:t xml:space="preserve">Vuorisalo, T. 2014. Education for sustainable development and quality assurance in universities in China and the Nordic countries: A comparative study. Journal of Cleaner Production 107: 529-537. </w:t>
      </w:r>
      <w:r>
        <w:rPr>
          <w:rFonts w:ascii="Times New Roman"/>
          <w:w w:val="110"/>
          <w:position w:val="5"/>
          <w:sz w:val="11"/>
        </w:rPr>
        <w:t xml:space="preserve">107 </w:t>
      </w:r>
      <w:r>
        <w:rPr>
          <w:w w:val="110"/>
          <w:sz w:val="16"/>
        </w:rPr>
        <w:t>Taylor, Ros, Elise Barron and Katherine A.T. Eames. 2018</w:t>
      </w:r>
      <w:r>
        <w:rPr>
          <w:w w:val="110"/>
          <w:sz w:val="16"/>
        </w:rPr>
        <w:t xml:space="preserve">. "Embedding Sustainability Learning: Robustness in Changing Circumstances - Perspectives </w:t>
      </w:r>
      <w:proofErr w:type="gramStart"/>
      <w:r>
        <w:rPr>
          <w:w w:val="110"/>
          <w:sz w:val="16"/>
        </w:rPr>
        <w:t>From</w:t>
      </w:r>
      <w:proofErr w:type="gramEnd"/>
      <w:r>
        <w:rPr>
          <w:w w:val="110"/>
          <w:sz w:val="16"/>
        </w:rPr>
        <w:t xml:space="preserve"> a United Kingdom (UK) Higher Education Institution (HEI)."</w:t>
      </w:r>
    </w:p>
    <w:p w14:paraId="4B5FEA05" w14:textId="77777777" w:rsidR="00921BED" w:rsidRDefault="00E67270">
      <w:pPr>
        <w:spacing w:line="249" w:lineRule="auto"/>
        <w:ind w:left="249" w:right="267" w:hanging="3"/>
        <w:rPr>
          <w:sz w:val="16"/>
        </w:rPr>
      </w:pPr>
      <w:r>
        <w:rPr>
          <w:w w:val="110"/>
          <w:sz w:val="16"/>
        </w:rPr>
        <w:t>In Sustainable Development: Concepts, Methodologies, Tools, and Applications, ed. Information Resource</w:t>
      </w:r>
      <w:r>
        <w:rPr>
          <w:w w:val="110"/>
          <w:sz w:val="16"/>
        </w:rPr>
        <w:t>s Management Association, 486-515, accessed February 27, 2018. doi:10.4018/978-1-5225-3817-2.ch023</w:t>
      </w:r>
    </w:p>
    <w:p w14:paraId="39A197C3" w14:textId="77777777" w:rsidR="00921BED" w:rsidRDefault="00921BED">
      <w:pPr>
        <w:spacing w:line="249" w:lineRule="auto"/>
        <w:rPr>
          <w:sz w:val="16"/>
        </w:rPr>
        <w:sectPr w:rsidR="00921BED">
          <w:pgSz w:w="12240" w:h="15840"/>
          <w:pgMar w:top="1360" w:right="1180" w:bottom="940" w:left="1200" w:header="0" w:footer="735" w:gutter="0"/>
          <w:cols w:space="720"/>
        </w:sectPr>
      </w:pPr>
    </w:p>
    <w:p w14:paraId="0747D46F" w14:textId="77777777" w:rsidR="00921BED" w:rsidRDefault="00E67270">
      <w:pPr>
        <w:pStyle w:val="Heading1"/>
      </w:pPr>
      <w:bookmarkStart w:id="20" w:name="_TOC_250000"/>
      <w:bookmarkEnd w:id="20"/>
      <w:r>
        <w:rPr>
          <w:w w:val="105"/>
        </w:rPr>
        <w:lastRenderedPageBreak/>
        <w:t>Policy Statement:</w:t>
      </w:r>
    </w:p>
    <w:p w14:paraId="69AD4977" w14:textId="77777777" w:rsidR="00921BED" w:rsidRDefault="00921BED">
      <w:pPr>
        <w:pStyle w:val="BodyText"/>
        <w:rPr>
          <w:b/>
          <w:sz w:val="26"/>
        </w:rPr>
      </w:pPr>
    </w:p>
    <w:p w14:paraId="37E83B57" w14:textId="77777777" w:rsidR="00921BED" w:rsidRDefault="00E67270">
      <w:pPr>
        <w:pStyle w:val="BodyText"/>
        <w:spacing w:before="218" w:line="288" w:lineRule="auto"/>
        <w:ind w:left="256" w:right="267" w:hanging="1"/>
      </w:pPr>
      <w:r>
        <w:rPr>
          <w:b/>
          <w:w w:val="110"/>
        </w:rPr>
        <w:t xml:space="preserve">Whereas: </w:t>
      </w:r>
      <w:r>
        <w:rPr>
          <w:w w:val="110"/>
        </w:rPr>
        <w:t xml:space="preserve">The University should employ </w:t>
      </w:r>
      <w:proofErr w:type="gramStart"/>
      <w:r>
        <w:rPr>
          <w:w w:val="110"/>
        </w:rPr>
        <w:t>environmentally-sustainable</w:t>
      </w:r>
      <w:proofErr w:type="gramEnd"/>
      <w:r>
        <w:rPr>
          <w:w w:val="110"/>
        </w:rPr>
        <w:t xml:space="preserve"> practices whenever possible.</w:t>
      </w:r>
    </w:p>
    <w:p w14:paraId="63393BAA" w14:textId="77777777" w:rsidR="00921BED" w:rsidRDefault="00E67270">
      <w:pPr>
        <w:pStyle w:val="BodyText"/>
        <w:spacing w:before="200" w:line="288" w:lineRule="auto"/>
        <w:ind w:left="251" w:right="267" w:firstLine="4"/>
      </w:pPr>
      <w:r>
        <w:rPr>
          <w:b/>
          <w:w w:val="115"/>
        </w:rPr>
        <w:t>And</w:t>
      </w:r>
      <w:r>
        <w:rPr>
          <w:b/>
          <w:spacing w:val="-14"/>
          <w:w w:val="115"/>
        </w:rPr>
        <w:t xml:space="preserve"> </w:t>
      </w:r>
      <w:r>
        <w:rPr>
          <w:b/>
          <w:w w:val="115"/>
        </w:rPr>
        <w:t>Whereas:</w:t>
      </w:r>
      <w:r>
        <w:rPr>
          <w:b/>
          <w:spacing w:val="-17"/>
          <w:w w:val="115"/>
        </w:rPr>
        <w:t xml:space="preserve"> </w:t>
      </w:r>
      <w:r>
        <w:rPr>
          <w:w w:val="115"/>
        </w:rPr>
        <w:t>All</w:t>
      </w:r>
      <w:r>
        <w:rPr>
          <w:spacing w:val="-12"/>
          <w:w w:val="115"/>
        </w:rPr>
        <w:t xml:space="preserve"> </w:t>
      </w:r>
      <w:r>
        <w:rPr>
          <w:w w:val="115"/>
        </w:rPr>
        <w:t>members</w:t>
      </w:r>
      <w:r>
        <w:rPr>
          <w:spacing w:val="-16"/>
          <w:w w:val="115"/>
        </w:rPr>
        <w:t xml:space="preserve"> </w:t>
      </w:r>
      <w:r>
        <w:rPr>
          <w:w w:val="115"/>
        </w:rPr>
        <w:t>of</w:t>
      </w:r>
      <w:r>
        <w:rPr>
          <w:spacing w:val="-12"/>
          <w:w w:val="115"/>
        </w:rPr>
        <w:t xml:space="preserve"> </w:t>
      </w:r>
      <w:r>
        <w:rPr>
          <w:w w:val="115"/>
        </w:rPr>
        <w:t>t</w:t>
      </w:r>
      <w:r>
        <w:rPr>
          <w:w w:val="115"/>
        </w:rPr>
        <w:t>he</w:t>
      </w:r>
      <w:r>
        <w:rPr>
          <w:spacing w:val="-18"/>
          <w:w w:val="115"/>
        </w:rPr>
        <w:t xml:space="preserve"> </w:t>
      </w:r>
      <w:r>
        <w:rPr>
          <w:w w:val="115"/>
        </w:rPr>
        <w:t>university</w:t>
      </w:r>
      <w:r>
        <w:rPr>
          <w:spacing w:val="-14"/>
          <w:w w:val="115"/>
        </w:rPr>
        <w:t xml:space="preserve"> </w:t>
      </w:r>
      <w:r>
        <w:rPr>
          <w:w w:val="115"/>
        </w:rPr>
        <w:t>community</w:t>
      </w:r>
      <w:r>
        <w:rPr>
          <w:spacing w:val="-12"/>
          <w:w w:val="115"/>
        </w:rPr>
        <w:t xml:space="preserve"> </w:t>
      </w:r>
      <w:r>
        <w:rPr>
          <w:w w:val="115"/>
        </w:rPr>
        <w:t>have</w:t>
      </w:r>
      <w:r>
        <w:rPr>
          <w:spacing w:val="-25"/>
          <w:w w:val="115"/>
        </w:rPr>
        <w:t xml:space="preserve"> </w:t>
      </w:r>
      <w:r>
        <w:rPr>
          <w:w w:val="115"/>
        </w:rPr>
        <w:t>a</w:t>
      </w:r>
      <w:r>
        <w:rPr>
          <w:spacing w:val="-23"/>
          <w:w w:val="115"/>
        </w:rPr>
        <w:t xml:space="preserve"> </w:t>
      </w:r>
      <w:r>
        <w:rPr>
          <w:w w:val="115"/>
        </w:rPr>
        <w:t>responsibility</w:t>
      </w:r>
      <w:r>
        <w:rPr>
          <w:spacing w:val="-24"/>
          <w:w w:val="115"/>
        </w:rPr>
        <w:t xml:space="preserve"> </w:t>
      </w:r>
      <w:r>
        <w:rPr>
          <w:w w:val="115"/>
        </w:rPr>
        <w:t>to reduce production of all forms of</w:t>
      </w:r>
      <w:r>
        <w:rPr>
          <w:spacing w:val="38"/>
          <w:w w:val="115"/>
        </w:rPr>
        <w:t xml:space="preserve"> </w:t>
      </w:r>
      <w:r>
        <w:rPr>
          <w:w w:val="115"/>
        </w:rPr>
        <w:t>waste.</w:t>
      </w:r>
    </w:p>
    <w:p w14:paraId="25B2D867" w14:textId="77777777" w:rsidR="00921BED" w:rsidRDefault="00E67270">
      <w:pPr>
        <w:pStyle w:val="BodyText"/>
        <w:spacing w:before="200" w:line="288" w:lineRule="auto"/>
        <w:ind w:left="251" w:firstLine="4"/>
      </w:pPr>
      <w:r>
        <w:rPr>
          <w:b/>
          <w:w w:val="110"/>
        </w:rPr>
        <w:t xml:space="preserve">And Whereas: </w:t>
      </w:r>
      <w:r>
        <w:rPr>
          <w:w w:val="110"/>
        </w:rPr>
        <w:t>McMaster Hospitality Services should aspire towards developing and implementing sustainable food-related waste management and reduction strategies.</w:t>
      </w:r>
    </w:p>
    <w:p w14:paraId="5924B39E" w14:textId="77777777" w:rsidR="00921BED" w:rsidRDefault="00E67270">
      <w:pPr>
        <w:pStyle w:val="BodyText"/>
        <w:spacing w:before="200" w:line="288" w:lineRule="auto"/>
        <w:ind w:left="251" w:firstLine="4"/>
      </w:pPr>
      <w:r>
        <w:rPr>
          <w:b/>
          <w:w w:val="110"/>
        </w:rPr>
        <w:t xml:space="preserve">And Whereas: </w:t>
      </w:r>
      <w:r>
        <w:rPr>
          <w:w w:val="110"/>
        </w:rPr>
        <w:t>Sustainable solid waste management strategies that promote correct recycling and composting pra</w:t>
      </w:r>
      <w:r>
        <w:rPr>
          <w:w w:val="110"/>
        </w:rPr>
        <w:t>ctices are an essential component to sustainability.</w:t>
      </w:r>
    </w:p>
    <w:p w14:paraId="700BAA2F" w14:textId="77777777" w:rsidR="00921BED" w:rsidRDefault="00E67270">
      <w:pPr>
        <w:pStyle w:val="BodyText"/>
        <w:spacing w:before="200" w:line="292" w:lineRule="auto"/>
        <w:ind w:left="249" w:right="559" w:firstLine="6"/>
      </w:pPr>
      <w:r>
        <w:rPr>
          <w:b/>
          <w:w w:val="110"/>
        </w:rPr>
        <w:t xml:space="preserve">And Whereas: </w:t>
      </w:r>
      <w:r>
        <w:rPr>
          <w:w w:val="110"/>
        </w:rPr>
        <w:t>Students should be equipped with the knowledge and means of safely disposing their electronic devices.</w:t>
      </w:r>
    </w:p>
    <w:p w14:paraId="0A8CBB99" w14:textId="77777777" w:rsidR="00921BED" w:rsidRDefault="00E67270">
      <w:pPr>
        <w:pStyle w:val="BodyText"/>
        <w:spacing w:before="191" w:line="292" w:lineRule="auto"/>
        <w:ind w:left="251" w:firstLine="4"/>
      </w:pPr>
      <w:r>
        <w:rPr>
          <w:b/>
          <w:w w:val="110"/>
        </w:rPr>
        <w:t xml:space="preserve">And Whereas: </w:t>
      </w:r>
      <w:r>
        <w:rPr>
          <w:w w:val="110"/>
        </w:rPr>
        <w:t>Reusing and re-purposing materials is necessary to reduce waste production</w:t>
      </w:r>
      <w:r>
        <w:rPr>
          <w:w w:val="110"/>
        </w:rPr>
        <w:t>.</w:t>
      </w:r>
    </w:p>
    <w:p w14:paraId="54058D0F" w14:textId="77777777" w:rsidR="00921BED" w:rsidRDefault="00E67270">
      <w:pPr>
        <w:pStyle w:val="BodyText"/>
        <w:spacing w:before="194" w:line="288" w:lineRule="auto"/>
        <w:ind w:left="249" w:firstLine="6"/>
      </w:pPr>
      <w:r>
        <w:rPr>
          <w:b/>
          <w:w w:val="110"/>
        </w:rPr>
        <w:t xml:space="preserve">And Whereas: </w:t>
      </w:r>
      <w:r>
        <w:rPr>
          <w:w w:val="110"/>
        </w:rPr>
        <w:t>Food-related sustainability practices are an important component of sustainable development.</w:t>
      </w:r>
    </w:p>
    <w:p w14:paraId="7401664B" w14:textId="77777777" w:rsidR="00921BED" w:rsidRDefault="00E67270">
      <w:pPr>
        <w:pStyle w:val="BodyText"/>
        <w:spacing w:before="201" w:line="288" w:lineRule="auto"/>
        <w:ind w:left="256"/>
      </w:pPr>
      <w:r>
        <w:rPr>
          <w:b/>
          <w:w w:val="110"/>
        </w:rPr>
        <w:t xml:space="preserve">And Whereas: </w:t>
      </w:r>
      <w:r>
        <w:rPr>
          <w:w w:val="110"/>
        </w:rPr>
        <w:t>Energy consumption across campus buildings should be conserved whenever possible.</w:t>
      </w:r>
    </w:p>
    <w:p w14:paraId="74BE3006" w14:textId="77777777" w:rsidR="00921BED" w:rsidRDefault="00E67270">
      <w:pPr>
        <w:pStyle w:val="BodyText"/>
        <w:spacing w:before="200" w:line="288" w:lineRule="auto"/>
        <w:ind w:left="248" w:firstLine="8"/>
      </w:pPr>
      <w:r>
        <w:rPr>
          <w:b/>
          <w:w w:val="110"/>
        </w:rPr>
        <w:t xml:space="preserve">And Whereas: </w:t>
      </w:r>
      <w:r>
        <w:rPr>
          <w:w w:val="110"/>
        </w:rPr>
        <w:t>Energy conservation efforts should not detract from the quality of education and student, faculty, and administrative</w:t>
      </w:r>
      <w:r>
        <w:rPr>
          <w:spacing w:val="51"/>
          <w:w w:val="110"/>
        </w:rPr>
        <w:t xml:space="preserve"> </w:t>
      </w:r>
      <w:r>
        <w:rPr>
          <w:w w:val="110"/>
        </w:rPr>
        <w:t>life.</w:t>
      </w:r>
    </w:p>
    <w:p w14:paraId="3F453BDC" w14:textId="77777777" w:rsidR="00921BED" w:rsidRDefault="00E67270">
      <w:pPr>
        <w:pStyle w:val="BodyText"/>
        <w:spacing w:before="200"/>
        <w:ind w:left="256"/>
      </w:pPr>
      <w:r>
        <w:rPr>
          <w:b/>
          <w:w w:val="110"/>
        </w:rPr>
        <w:t xml:space="preserve">And Whereas: </w:t>
      </w:r>
      <w:r>
        <w:rPr>
          <w:w w:val="110"/>
        </w:rPr>
        <w:t>Sustainable practices sh</w:t>
      </w:r>
      <w:r>
        <w:rPr>
          <w:w w:val="110"/>
        </w:rPr>
        <w:t>ould be followed in the classroom.</w:t>
      </w:r>
    </w:p>
    <w:p w14:paraId="5E162D21" w14:textId="77777777" w:rsidR="00921BED" w:rsidRDefault="00921BED">
      <w:pPr>
        <w:pStyle w:val="BodyText"/>
        <w:spacing w:before="10"/>
        <w:rPr>
          <w:sz w:val="21"/>
        </w:rPr>
      </w:pPr>
    </w:p>
    <w:p w14:paraId="13CE2C66" w14:textId="77777777" w:rsidR="00921BED" w:rsidRDefault="00E67270">
      <w:pPr>
        <w:pStyle w:val="BodyText"/>
        <w:spacing w:line="288" w:lineRule="auto"/>
        <w:ind w:left="254" w:right="267" w:firstLine="1"/>
      </w:pPr>
      <w:r>
        <w:rPr>
          <w:b/>
          <w:w w:val="110"/>
        </w:rPr>
        <w:t xml:space="preserve">And Whereas: </w:t>
      </w:r>
      <w:r>
        <w:rPr>
          <w:w w:val="110"/>
        </w:rPr>
        <w:t>Sustainable energy practises are fundamental to a sustainability­ friendly campus.</w:t>
      </w:r>
    </w:p>
    <w:p w14:paraId="6789FDA0" w14:textId="77777777" w:rsidR="00921BED" w:rsidRDefault="00E67270">
      <w:pPr>
        <w:pStyle w:val="BodyText"/>
        <w:spacing w:before="201" w:line="288" w:lineRule="auto"/>
        <w:ind w:left="247" w:firstLine="8"/>
      </w:pPr>
      <w:r>
        <w:rPr>
          <w:b/>
          <w:w w:val="115"/>
        </w:rPr>
        <w:t>And</w:t>
      </w:r>
      <w:r>
        <w:rPr>
          <w:b/>
          <w:spacing w:val="-15"/>
          <w:w w:val="115"/>
        </w:rPr>
        <w:t xml:space="preserve"> </w:t>
      </w:r>
      <w:r>
        <w:rPr>
          <w:b/>
          <w:w w:val="115"/>
        </w:rPr>
        <w:t>Whereas:</w:t>
      </w:r>
      <w:r>
        <w:rPr>
          <w:b/>
          <w:spacing w:val="-22"/>
          <w:w w:val="115"/>
        </w:rPr>
        <w:t xml:space="preserve"> </w:t>
      </w:r>
      <w:r>
        <w:rPr>
          <w:w w:val="115"/>
        </w:rPr>
        <w:t>LED</w:t>
      </w:r>
      <w:r>
        <w:rPr>
          <w:spacing w:val="-20"/>
          <w:w w:val="115"/>
        </w:rPr>
        <w:t xml:space="preserve"> </w:t>
      </w:r>
      <w:r>
        <w:rPr>
          <w:w w:val="115"/>
        </w:rPr>
        <w:t>lighting</w:t>
      </w:r>
      <w:r>
        <w:rPr>
          <w:spacing w:val="-26"/>
          <w:w w:val="115"/>
        </w:rPr>
        <w:t xml:space="preserve"> </w:t>
      </w:r>
      <w:r>
        <w:rPr>
          <w:w w:val="115"/>
        </w:rPr>
        <w:t>is</w:t>
      </w:r>
      <w:r>
        <w:rPr>
          <w:spacing w:val="-26"/>
          <w:w w:val="115"/>
        </w:rPr>
        <w:t xml:space="preserve"> </w:t>
      </w:r>
      <w:r>
        <w:rPr>
          <w:w w:val="115"/>
        </w:rPr>
        <w:t>more</w:t>
      </w:r>
      <w:r>
        <w:rPr>
          <w:spacing w:val="-28"/>
          <w:w w:val="115"/>
        </w:rPr>
        <w:t xml:space="preserve"> </w:t>
      </w:r>
      <w:r>
        <w:rPr>
          <w:w w:val="115"/>
        </w:rPr>
        <w:t>efficient</w:t>
      </w:r>
      <w:r>
        <w:rPr>
          <w:spacing w:val="-17"/>
          <w:w w:val="115"/>
        </w:rPr>
        <w:t xml:space="preserve"> </w:t>
      </w:r>
      <w:r>
        <w:rPr>
          <w:w w:val="115"/>
        </w:rPr>
        <w:t>and</w:t>
      </w:r>
      <w:r>
        <w:rPr>
          <w:spacing w:val="-32"/>
          <w:w w:val="115"/>
        </w:rPr>
        <w:t xml:space="preserve"> </w:t>
      </w:r>
      <w:r>
        <w:rPr>
          <w:w w:val="115"/>
        </w:rPr>
        <w:t>cost</w:t>
      </w:r>
      <w:r>
        <w:rPr>
          <w:spacing w:val="-23"/>
          <w:w w:val="115"/>
        </w:rPr>
        <w:t xml:space="preserve"> </w:t>
      </w:r>
      <w:r>
        <w:rPr>
          <w:w w:val="115"/>
        </w:rPr>
        <w:t>effective</w:t>
      </w:r>
      <w:r>
        <w:rPr>
          <w:spacing w:val="-23"/>
          <w:w w:val="115"/>
        </w:rPr>
        <w:t xml:space="preserve"> </w:t>
      </w:r>
      <w:r>
        <w:rPr>
          <w:w w:val="115"/>
        </w:rPr>
        <w:t>and</w:t>
      </w:r>
      <w:r>
        <w:rPr>
          <w:spacing w:val="-22"/>
          <w:w w:val="115"/>
        </w:rPr>
        <w:t xml:space="preserve"> </w:t>
      </w:r>
      <w:r>
        <w:rPr>
          <w:w w:val="115"/>
        </w:rPr>
        <w:t>McMaster</w:t>
      </w:r>
      <w:r>
        <w:rPr>
          <w:spacing w:val="-12"/>
          <w:w w:val="115"/>
        </w:rPr>
        <w:t xml:space="preserve"> </w:t>
      </w:r>
      <w:r>
        <w:rPr>
          <w:w w:val="115"/>
        </w:rPr>
        <w:t>should continue to adopt its usage on</w:t>
      </w:r>
      <w:r>
        <w:rPr>
          <w:spacing w:val="39"/>
          <w:w w:val="115"/>
        </w:rPr>
        <w:t xml:space="preserve"> </w:t>
      </w:r>
      <w:r>
        <w:rPr>
          <w:w w:val="115"/>
        </w:rPr>
        <w:t>campus.</w:t>
      </w:r>
    </w:p>
    <w:p w14:paraId="33D3C249" w14:textId="77777777" w:rsidR="00921BED" w:rsidRDefault="00E67270">
      <w:pPr>
        <w:pStyle w:val="BodyText"/>
        <w:spacing w:before="200" w:line="292" w:lineRule="auto"/>
        <w:ind w:left="249" w:firstLine="6"/>
      </w:pPr>
      <w:r>
        <w:rPr>
          <w:b/>
          <w:w w:val="110"/>
        </w:rPr>
        <w:t>An</w:t>
      </w:r>
      <w:r>
        <w:rPr>
          <w:b/>
          <w:w w:val="110"/>
        </w:rPr>
        <w:t xml:space="preserve">d Whereas: </w:t>
      </w:r>
      <w:r>
        <w:rPr>
          <w:w w:val="110"/>
        </w:rPr>
        <w:t>Higher education institutions are looked to as leaders in promoting sustainable practices to address greenhouse gas emission.</w:t>
      </w:r>
    </w:p>
    <w:p w14:paraId="5DD13838" w14:textId="77777777" w:rsidR="00921BED" w:rsidRDefault="00E67270">
      <w:pPr>
        <w:pStyle w:val="BodyText"/>
        <w:spacing w:before="195"/>
        <w:ind w:left="256"/>
      </w:pPr>
      <w:r>
        <w:rPr>
          <w:b/>
          <w:w w:val="110"/>
        </w:rPr>
        <w:t xml:space="preserve">And Whereas: </w:t>
      </w:r>
      <w:r>
        <w:rPr>
          <w:w w:val="110"/>
        </w:rPr>
        <w:t>Institutions have a responsibility to eliminate unnecessary</w:t>
      </w:r>
      <w:r>
        <w:rPr>
          <w:spacing w:val="52"/>
          <w:w w:val="110"/>
        </w:rPr>
        <w:t xml:space="preserve"> </w:t>
      </w:r>
      <w:r>
        <w:rPr>
          <w:w w:val="110"/>
        </w:rPr>
        <w:t>waste.</w:t>
      </w:r>
    </w:p>
    <w:p w14:paraId="3E66A40C" w14:textId="77777777" w:rsidR="00921BED" w:rsidRDefault="00921BED">
      <w:pPr>
        <w:pStyle w:val="BodyText"/>
        <w:spacing w:before="5"/>
        <w:rPr>
          <w:sz w:val="21"/>
        </w:rPr>
      </w:pPr>
    </w:p>
    <w:p w14:paraId="02B022D3" w14:textId="77777777" w:rsidR="00921BED" w:rsidRDefault="00E67270">
      <w:pPr>
        <w:pStyle w:val="BodyText"/>
        <w:spacing w:line="290" w:lineRule="auto"/>
        <w:ind w:left="251" w:right="439" w:firstLine="4"/>
      </w:pPr>
      <w:r>
        <w:rPr>
          <w:b/>
          <w:w w:val="110"/>
        </w:rPr>
        <w:t xml:space="preserve">And Whereas: </w:t>
      </w:r>
      <w:r>
        <w:rPr>
          <w:w w:val="110"/>
        </w:rPr>
        <w:t>When it does not detract from the quality of education and student, faculty, and administrative life, the University should conserve water whenever possible.</w:t>
      </w:r>
    </w:p>
    <w:p w14:paraId="3A34B08D" w14:textId="77777777" w:rsidR="00921BED" w:rsidRDefault="00921BED">
      <w:pPr>
        <w:spacing w:line="290" w:lineRule="auto"/>
        <w:sectPr w:rsidR="00921BED">
          <w:pgSz w:w="12240" w:h="15840"/>
          <w:pgMar w:top="1380" w:right="1180" w:bottom="920" w:left="1200" w:header="0" w:footer="735" w:gutter="0"/>
          <w:cols w:space="720"/>
        </w:sectPr>
      </w:pPr>
    </w:p>
    <w:p w14:paraId="1265D809" w14:textId="77777777" w:rsidR="00921BED" w:rsidRDefault="00E67270">
      <w:pPr>
        <w:pStyle w:val="BodyText"/>
        <w:spacing w:before="67" w:line="288" w:lineRule="auto"/>
        <w:ind w:left="247" w:firstLine="8"/>
      </w:pPr>
      <w:r>
        <w:rPr>
          <w:b/>
          <w:w w:val="110"/>
        </w:rPr>
        <w:lastRenderedPageBreak/>
        <w:t xml:space="preserve">And Whereas: </w:t>
      </w:r>
      <w:r>
        <w:rPr>
          <w:w w:val="110"/>
        </w:rPr>
        <w:t>The energy usage, water management, and waste management on campus should be communicated clearly and transparently.</w:t>
      </w:r>
    </w:p>
    <w:p w14:paraId="681D8E55" w14:textId="77777777" w:rsidR="00921BED" w:rsidRDefault="00E67270">
      <w:pPr>
        <w:pStyle w:val="BodyText"/>
        <w:spacing w:before="200" w:line="288" w:lineRule="auto"/>
        <w:ind w:left="248" w:right="559" w:firstLine="7"/>
      </w:pPr>
      <w:r>
        <w:rPr>
          <w:b/>
          <w:w w:val="110"/>
        </w:rPr>
        <w:t xml:space="preserve">And Whereas: </w:t>
      </w:r>
      <w:r>
        <w:rPr>
          <w:w w:val="110"/>
        </w:rPr>
        <w:t>Students are stakeholders in the well functioning of the University and should have ease of access to information about the un</w:t>
      </w:r>
      <w:r>
        <w:rPr>
          <w:w w:val="110"/>
        </w:rPr>
        <w:t>iversity's environmental practices.</w:t>
      </w:r>
    </w:p>
    <w:p w14:paraId="50EA5481" w14:textId="77777777" w:rsidR="00921BED" w:rsidRDefault="00E67270">
      <w:pPr>
        <w:pStyle w:val="BodyText"/>
        <w:spacing w:before="199" w:line="292" w:lineRule="auto"/>
        <w:ind w:left="247" w:right="559" w:firstLine="8"/>
      </w:pPr>
      <w:r>
        <w:rPr>
          <w:b/>
          <w:w w:val="110"/>
        </w:rPr>
        <w:t xml:space="preserve">And Whereas: </w:t>
      </w:r>
      <w:r>
        <w:rPr>
          <w:w w:val="110"/>
        </w:rPr>
        <w:t>Sustainability education should begin when students arrive on campus and should continue through their undergraduate education.</w:t>
      </w:r>
    </w:p>
    <w:p w14:paraId="48B8BBD8" w14:textId="77777777" w:rsidR="00921BED" w:rsidRDefault="00E67270">
      <w:pPr>
        <w:pStyle w:val="BodyText"/>
        <w:spacing w:before="190" w:line="292" w:lineRule="auto"/>
        <w:ind w:left="249" w:firstLine="6"/>
      </w:pPr>
      <w:r>
        <w:rPr>
          <w:b/>
          <w:w w:val="110"/>
        </w:rPr>
        <w:t xml:space="preserve">And Whereas: </w:t>
      </w:r>
      <w:r>
        <w:rPr>
          <w:w w:val="110"/>
        </w:rPr>
        <w:t>The University should establish goals for sustainability and conti</w:t>
      </w:r>
      <w:r>
        <w:rPr>
          <w:w w:val="110"/>
        </w:rPr>
        <w:t>nue support and creation of green initiatives to accomplish these goals on campus.</w:t>
      </w:r>
    </w:p>
    <w:p w14:paraId="720B2548" w14:textId="77777777" w:rsidR="00921BED" w:rsidRDefault="00E67270">
      <w:pPr>
        <w:pStyle w:val="BodyText"/>
        <w:spacing w:before="195" w:line="288" w:lineRule="auto"/>
        <w:ind w:left="251" w:right="267" w:firstLine="4"/>
      </w:pPr>
      <w:r>
        <w:rPr>
          <w:b/>
          <w:w w:val="110"/>
        </w:rPr>
        <w:t xml:space="preserve">And Whereas: </w:t>
      </w:r>
      <w:r>
        <w:rPr>
          <w:w w:val="110"/>
        </w:rPr>
        <w:t>Students should be involved in institutional changes related to maintaining and improving sustainability practices on campus.</w:t>
      </w:r>
    </w:p>
    <w:p w14:paraId="30A236DD" w14:textId="77777777" w:rsidR="00921BED" w:rsidRDefault="00E67270">
      <w:pPr>
        <w:pStyle w:val="BodyText"/>
        <w:spacing w:before="200"/>
        <w:ind w:left="256"/>
      </w:pPr>
      <w:r>
        <w:rPr>
          <w:b/>
          <w:w w:val="110"/>
        </w:rPr>
        <w:t xml:space="preserve">And Whereas: </w:t>
      </w:r>
      <w:r>
        <w:rPr>
          <w:w w:val="110"/>
        </w:rPr>
        <w:t>Institutional sustain</w:t>
      </w:r>
      <w:r>
        <w:rPr>
          <w:w w:val="110"/>
        </w:rPr>
        <w:t xml:space="preserve">ability policies should be </w:t>
      </w:r>
      <w:proofErr w:type="gramStart"/>
      <w:r>
        <w:rPr>
          <w:w w:val="110"/>
        </w:rPr>
        <w:t>up-to-date</w:t>
      </w:r>
      <w:proofErr w:type="gramEnd"/>
      <w:r>
        <w:rPr>
          <w:w w:val="110"/>
        </w:rPr>
        <w:t>.</w:t>
      </w:r>
    </w:p>
    <w:p w14:paraId="5A1F91ED" w14:textId="77777777" w:rsidR="00921BED" w:rsidRDefault="00921BED">
      <w:pPr>
        <w:pStyle w:val="BodyText"/>
        <w:spacing w:before="10"/>
        <w:rPr>
          <w:sz w:val="21"/>
        </w:rPr>
      </w:pPr>
    </w:p>
    <w:p w14:paraId="082E228B" w14:textId="77777777" w:rsidR="00921BED" w:rsidRDefault="00E67270">
      <w:pPr>
        <w:pStyle w:val="BodyText"/>
        <w:spacing w:before="1" w:line="288" w:lineRule="auto"/>
        <w:ind w:left="247" w:firstLine="9"/>
      </w:pPr>
      <w:r>
        <w:rPr>
          <w:b/>
          <w:w w:val="110"/>
        </w:rPr>
        <w:t xml:space="preserve">And Whereas: </w:t>
      </w:r>
      <w:r>
        <w:rPr>
          <w:w w:val="110"/>
        </w:rPr>
        <w:t>Sustainability initiatives should reflect unified interests of relevant university parties with sustainability causes.</w:t>
      </w:r>
    </w:p>
    <w:p w14:paraId="6CEFE21F" w14:textId="77777777" w:rsidR="00921BED" w:rsidRDefault="00E67270">
      <w:pPr>
        <w:pStyle w:val="BodyText"/>
        <w:spacing w:before="200" w:line="288" w:lineRule="auto"/>
        <w:ind w:left="251" w:right="267" w:firstLine="4"/>
      </w:pPr>
      <w:r>
        <w:rPr>
          <w:b/>
          <w:w w:val="115"/>
        </w:rPr>
        <w:t>And</w:t>
      </w:r>
      <w:r>
        <w:rPr>
          <w:b/>
          <w:spacing w:val="-15"/>
          <w:w w:val="115"/>
        </w:rPr>
        <w:t xml:space="preserve"> </w:t>
      </w:r>
      <w:r>
        <w:rPr>
          <w:b/>
          <w:w w:val="115"/>
        </w:rPr>
        <w:t>Whereas:</w:t>
      </w:r>
      <w:r>
        <w:rPr>
          <w:b/>
          <w:spacing w:val="-20"/>
          <w:w w:val="115"/>
        </w:rPr>
        <w:t xml:space="preserve"> </w:t>
      </w:r>
      <w:r>
        <w:rPr>
          <w:w w:val="115"/>
        </w:rPr>
        <w:t>Students</w:t>
      </w:r>
      <w:r>
        <w:rPr>
          <w:spacing w:val="-17"/>
          <w:w w:val="115"/>
        </w:rPr>
        <w:t xml:space="preserve"> </w:t>
      </w:r>
      <w:r>
        <w:rPr>
          <w:w w:val="115"/>
        </w:rPr>
        <w:t>should</w:t>
      </w:r>
      <w:r>
        <w:rPr>
          <w:spacing w:val="-17"/>
          <w:w w:val="115"/>
        </w:rPr>
        <w:t xml:space="preserve"> </w:t>
      </w:r>
      <w:r>
        <w:rPr>
          <w:w w:val="115"/>
        </w:rPr>
        <w:t>be</w:t>
      </w:r>
      <w:r>
        <w:rPr>
          <w:spacing w:val="-25"/>
          <w:w w:val="115"/>
        </w:rPr>
        <w:t xml:space="preserve"> </w:t>
      </w:r>
      <w:r>
        <w:rPr>
          <w:w w:val="115"/>
        </w:rPr>
        <w:t>provided</w:t>
      </w:r>
      <w:r>
        <w:rPr>
          <w:spacing w:val="-14"/>
          <w:w w:val="115"/>
        </w:rPr>
        <w:t xml:space="preserve"> </w:t>
      </w:r>
      <w:r>
        <w:rPr>
          <w:w w:val="115"/>
        </w:rPr>
        <w:t>with</w:t>
      </w:r>
      <w:r>
        <w:rPr>
          <w:spacing w:val="-28"/>
          <w:w w:val="115"/>
        </w:rPr>
        <w:t xml:space="preserve"> </w:t>
      </w:r>
      <w:r>
        <w:rPr>
          <w:w w:val="115"/>
        </w:rPr>
        <w:t>adequate</w:t>
      </w:r>
      <w:r>
        <w:rPr>
          <w:spacing w:val="-16"/>
          <w:w w:val="115"/>
        </w:rPr>
        <w:t xml:space="preserve"> </w:t>
      </w:r>
      <w:r>
        <w:rPr>
          <w:w w:val="115"/>
        </w:rPr>
        <w:t>opportunities</w:t>
      </w:r>
      <w:r>
        <w:rPr>
          <w:spacing w:val="-16"/>
          <w:w w:val="115"/>
        </w:rPr>
        <w:t xml:space="preserve"> </w:t>
      </w:r>
      <w:r>
        <w:rPr>
          <w:w w:val="115"/>
        </w:rPr>
        <w:t>and resources t</w:t>
      </w:r>
      <w:r>
        <w:rPr>
          <w:w w:val="115"/>
        </w:rPr>
        <w:t>o lead sustainability</w:t>
      </w:r>
      <w:r>
        <w:rPr>
          <w:spacing w:val="33"/>
          <w:w w:val="115"/>
        </w:rPr>
        <w:t xml:space="preserve"> </w:t>
      </w:r>
      <w:r>
        <w:rPr>
          <w:w w:val="115"/>
        </w:rPr>
        <w:t>initiatives.</w:t>
      </w:r>
    </w:p>
    <w:p w14:paraId="49C29EDF" w14:textId="77777777" w:rsidR="00921BED" w:rsidRDefault="00921BED">
      <w:pPr>
        <w:pStyle w:val="BodyText"/>
        <w:rPr>
          <w:sz w:val="24"/>
        </w:rPr>
      </w:pPr>
    </w:p>
    <w:p w14:paraId="4A55A229" w14:textId="77777777" w:rsidR="00921BED" w:rsidRDefault="00921BED">
      <w:pPr>
        <w:pStyle w:val="BodyText"/>
        <w:spacing w:before="8"/>
        <w:rPr>
          <w:sz w:val="19"/>
        </w:rPr>
      </w:pPr>
    </w:p>
    <w:p w14:paraId="523ACDDE" w14:textId="77777777" w:rsidR="00921BED" w:rsidRDefault="00E67270">
      <w:pPr>
        <w:spacing w:line="292" w:lineRule="auto"/>
        <w:ind w:left="251" w:right="559" w:hanging="2"/>
      </w:pPr>
      <w:r>
        <w:rPr>
          <w:b/>
          <w:w w:val="110"/>
        </w:rPr>
        <w:t xml:space="preserve">Be It Resolved That (BIRT): </w:t>
      </w:r>
      <w:r>
        <w:rPr>
          <w:w w:val="110"/>
        </w:rPr>
        <w:t>The University should make efforts to adhere to the best possible environmental sustainability practices.</w:t>
      </w:r>
    </w:p>
    <w:p w14:paraId="34F8A8B9" w14:textId="77777777" w:rsidR="00921BED" w:rsidRDefault="00921BED">
      <w:pPr>
        <w:pStyle w:val="BodyText"/>
        <w:spacing w:before="9"/>
        <w:rPr>
          <w:sz w:val="25"/>
        </w:rPr>
      </w:pPr>
    </w:p>
    <w:p w14:paraId="426D8A56" w14:textId="77777777" w:rsidR="00921BED" w:rsidRDefault="00E67270">
      <w:pPr>
        <w:pStyle w:val="BodyText"/>
        <w:spacing w:line="288" w:lineRule="auto"/>
        <w:ind w:left="247" w:right="413" w:firstLine="2"/>
      </w:pPr>
      <w:r>
        <w:rPr>
          <w:w w:val="115"/>
        </w:rPr>
        <w:t>Be It Further Resolved That (BIFRT): The University should implement a ban for single-use</w:t>
      </w:r>
      <w:r>
        <w:rPr>
          <w:spacing w:val="-18"/>
          <w:w w:val="115"/>
        </w:rPr>
        <w:t xml:space="preserve"> </w:t>
      </w:r>
      <w:r>
        <w:rPr>
          <w:w w:val="115"/>
        </w:rPr>
        <w:t>plastic</w:t>
      </w:r>
      <w:r>
        <w:rPr>
          <w:spacing w:val="-18"/>
          <w:w w:val="115"/>
        </w:rPr>
        <w:t xml:space="preserve"> </w:t>
      </w:r>
      <w:r>
        <w:rPr>
          <w:w w:val="115"/>
        </w:rPr>
        <w:t>products,</w:t>
      </w:r>
      <w:r>
        <w:rPr>
          <w:spacing w:val="-26"/>
          <w:w w:val="115"/>
        </w:rPr>
        <w:t xml:space="preserve"> </w:t>
      </w:r>
      <w:r>
        <w:rPr>
          <w:w w:val="115"/>
        </w:rPr>
        <w:t>including</w:t>
      </w:r>
      <w:r>
        <w:rPr>
          <w:spacing w:val="-18"/>
          <w:w w:val="115"/>
        </w:rPr>
        <w:t xml:space="preserve"> </w:t>
      </w:r>
      <w:r>
        <w:rPr>
          <w:w w:val="115"/>
        </w:rPr>
        <w:t>plastic</w:t>
      </w:r>
      <w:r>
        <w:rPr>
          <w:spacing w:val="-17"/>
          <w:w w:val="115"/>
        </w:rPr>
        <w:t xml:space="preserve"> </w:t>
      </w:r>
      <w:r>
        <w:rPr>
          <w:w w:val="115"/>
        </w:rPr>
        <w:t>cutlery,</w:t>
      </w:r>
      <w:r>
        <w:rPr>
          <w:spacing w:val="-26"/>
          <w:w w:val="115"/>
        </w:rPr>
        <w:t xml:space="preserve"> </w:t>
      </w:r>
      <w:r>
        <w:rPr>
          <w:w w:val="115"/>
        </w:rPr>
        <w:t>styrofoam</w:t>
      </w:r>
      <w:r>
        <w:rPr>
          <w:spacing w:val="-17"/>
          <w:w w:val="115"/>
        </w:rPr>
        <w:t xml:space="preserve"> </w:t>
      </w:r>
      <w:r>
        <w:rPr>
          <w:w w:val="115"/>
        </w:rPr>
        <w:t>plates,</w:t>
      </w:r>
      <w:r>
        <w:rPr>
          <w:spacing w:val="-23"/>
          <w:w w:val="115"/>
        </w:rPr>
        <w:t xml:space="preserve"> </w:t>
      </w:r>
      <w:r>
        <w:rPr>
          <w:w w:val="115"/>
        </w:rPr>
        <w:t>hot</w:t>
      </w:r>
      <w:r>
        <w:rPr>
          <w:spacing w:val="-8"/>
          <w:w w:val="115"/>
        </w:rPr>
        <w:t xml:space="preserve"> </w:t>
      </w:r>
      <w:r>
        <w:rPr>
          <w:w w:val="115"/>
        </w:rPr>
        <w:t>beverage cups,</w:t>
      </w:r>
      <w:r>
        <w:rPr>
          <w:spacing w:val="-22"/>
          <w:w w:val="115"/>
        </w:rPr>
        <w:t xml:space="preserve"> </w:t>
      </w:r>
      <w:r>
        <w:rPr>
          <w:w w:val="115"/>
        </w:rPr>
        <w:t>and</w:t>
      </w:r>
      <w:r>
        <w:rPr>
          <w:spacing w:val="-20"/>
          <w:w w:val="115"/>
        </w:rPr>
        <w:t xml:space="preserve"> </w:t>
      </w:r>
      <w:r>
        <w:rPr>
          <w:w w:val="115"/>
        </w:rPr>
        <w:t>straws;</w:t>
      </w:r>
      <w:r>
        <w:rPr>
          <w:spacing w:val="-22"/>
          <w:w w:val="115"/>
        </w:rPr>
        <w:t xml:space="preserve"> </w:t>
      </w:r>
      <w:r>
        <w:rPr>
          <w:w w:val="115"/>
        </w:rPr>
        <w:t>replace</w:t>
      </w:r>
      <w:r>
        <w:rPr>
          <w:spacing w:val="-17"/>
          <w:w w:val="115"/>
        </w:rPr>
        <w:t xml:space="preserve"> </w:t>
      </w:r>
      <w:r>
        <w:rPr>
          <w:w w:val="115"/>
        </w:rPr>
        <w:t>them</w:t>
      </w:r>
      <w:r>
        <w:rPr>
          <w:spacing w:val="-12"/>
          <w:w w:val="115"/>
        </w:rPr>
        <w:t xml:space="preserve"> </w:t>
      </w:r>
      <w:r>
        <w:rPr>
          <w:w w:val="115"/>
        </w:rPr>
        <w:t>with</w:t>
      </w:r>
      <w:r>
        <w:rPr>
          <w:spacing w:val="-22"/>
          <w:w w:val="115"/>
        </w:rPr>
        <w:t xml:space="preserve"> </w:t>
      </w:r>
      <w:r>
        <w:rPr>
          <w:w w:val="115"/>
        </w:rPr>
        <w:t>compostable</w:t>
      </w:r>
      <w:r>
        <w:rPr>
          <w:spacing w:val="-10"/>
          <w:w w:val="115"/>
        </w:rPr>
        <w:t xml:space="preserve"> </w:t>
      </w:r>
      <w:r>
        <w:rPr>
          <w:w w:val="115"/>
        </w:rPr>
        <w:t>products;</w:t>
      </w:r>
      <w:r>
        <w:rPr>
          <w:spacing w:val="-22"/>
          <w:w w:val="115"/>
        </w:rPr>
        <w:t xml:space="preserve"> </w:t>
      </w:r>
      <w:r>
        <w:rPr>
          <w:w w:val="115"/>
        </w:rPr>
        <w:t>and</w:t>
      </w:r>
      <w:r>
        <w:rPr>
          <w:spacing w:val="-18"/>
          <w:w w:val="115"/>
        </w:rPr>
        <w:t xml:space="preserve"> </w:t>
      </w:r>
      <w:r>
        <w:rPr>
          <w:w w:val="115"/>
        </w:rPr>
        <w:t>encourage</w:t>
      </w:r>
      <w:r>
        <w:rPr>
          <w:spacing w:val="-14"/>
          <w:w w:val="115"/>
        </w:rPr>
        <w:t xml:space="preserve"> </w:t>
      </w:r>
      <w:r>
        <w:rPr>
          <w:w w:val="115"/>
        </w:rPr>
        <w:t>the</w:t>
      </w:r>
      <w:r>
        <w:rPr>
          <w:spacing w:val="-12"/>
          <w:w w:val="115"/>
        </w:rPr>
        <w:t xml:space="preserve"> </w:t>
      </w:r>
      <w:r>
        <w:rPr>
          <w:w w:val="115"/>
        </w:rPr>
        <w:t>use of reusable metal</w:t>
      </w:r>
      <w:r>
        <w:rPr>
          <w:spacing w:val="-34"/>
          <w:w w:val="115"/>
        </w:rPr>
        <w:t xml:space="preserve"> </w:t>
      </w:r>
      <w:r>
        <w:rPr>
          <w:w w:val="115"/>
        </w:rPr>
        <w:t>utensils.</w:t>
      </w:r>
    </w:p>
    <w:p w14:paraId="7F60E9DE" w14:textId="77777777" w:rsidR="00921BED" w:rsidRDefault="00E67270">
      <w:pPr>
        <w:pStyle w:val="BodyText"/>
        <w:spacing w:before="203" w:line="288" w:lineRule="auto"/>
        <w:ind w:left="249" w:right="559"/>
      </w:pPr>
      <w:r>
        <w:rPr>
          <w:w w:val="110"/>
        </w:rPr>
        <w:t>BIFRT: Food vendors should implement and explicitly advertise discounts for students who bring their own food and bev</w:t>
      </w:r>
      <w:r>
        <w:rPr>
          <w:w w:val="110"/>
        </w:rPr>
        <w:t>erage containers.</w:t>
      </w:r>
    </w:p>
    <w:p w14:paraId="43F8E7AE" w14:textId="77777777" w:rsidR="00921BED" w:rsidRDefault="00E67270">
      <w:pPr>
        <w:pStyle w:val="BodyText"/>
        <w:spacing w:before="200" w:line="288" w:lineRule="auto"/>
        <w:ind w:left="251" w:right="439" w:hanging="2"/>
      </w:pPr>
      <w:r>
        <w:rPr>
          <w:w w:val="110"/>
        </w:rPr>
        <w:t>BIFRT: Hospitality Services should expand the Eco-Takeout Container Program to all its facilities and increase promotional efforts for the program.</w:t>
      </w:r>
    </w:p>
    <w:p w14:paraId="3EDCC5C5" w14:textId="77777777" w:rsidR="00921BED" w:rsidRDefault="00E67270">
      <w:pPr>
        <w:pStyle w:val="BodyText"/>
        <w:spacing w:before="201" w:line="288" w:lineRule="auto"/>
        <w:ind w:left="249" w:right="267"/>
      </w:pPr>
      <w:r>
        <w:rPr>
          <w:w w:val="110"/>
        </w:rPr>
        <w:t>BIFRT: All McMaster-affiliated groups and events organized on McMaster property should adh</w:t>
      </w:r>
      <w:r>
        <w:rPr>
          <w:w w:val="110"/>
        </w:rPr>
        <w:t>ere to the Waste-Free Event Guidelines.</w:t>
      </w:r>
    </w:p>
    <w:p w14:paraId="369BDBF3" w14:textId="77777777" w:rsidR="00921BED" w:rsidRDefault="00E67270">
      <w:pPr>
        <w:pStyle w:val="BodyText"/>
        <w:spacing w:before="200" w:line="288" w:lineRule="auto"/>
        <w:ind w:left="249" w:right="559"/>
      </w:pPr>
      <w:r>
        <w:rPr>
          <w:w w:val="110"/>
        </w:rPr>
        <w:t>BIFRT: Facility Services should ensure all bins for composting, recycling, and garbage should be located in close proximity to limit incorrect waste disposal.</w:t>
      </w:r>
    </w:p>
    <w:p w14:paraId="1451DAC3" w14:textId="77777777" w:rsidR="00921BED" w:rsidRDefault="00E67270">
      <w:pPr>
        <w:pStyle w:val="BodyText"/>
        <w:spacing w:before="200" w:line="292" w:lineRule="auto"/>
        <w:ind w:left="248" w:right="559" w:firstLine="1"/>
      </w:pPr>
      <w:r>
        <w:rPr>
          <w:w w:val="110"/>
        </w:rPr>
        <w:t xml:space="preserve">BIFRT: Facility Services should design waste bins to aid </w:t>
      </w:r>
      <w:r>
        <w:rPr>
          <w:w w:val="110"/>
        </w:rPr>
        <w:t>correct disposal and keep the design consistent across all campus buildings to minimize confusion.</w:t>
      </w:r>
    </w:p>
    <w:p w14:paraId="23422A62" w14:textId="77777777" w:rsidR="00921BED" w:rsidRDefault="00921BED">
      <w:pPr>
        <w:spacing w:line="292" w:lineRule="auto"/>
        <w:sectPr w:rsidR="00921BED">
          <w:pgSz w:w="12240" w:h="15840"/>
          <w:pgMar w:top="1380" w:right="1180" w:bottom="920" w:left="1200" w:header="0" w:footer="735" w:gutter="0"/>
          <w:cols w:space="720"/>
        </w:sectPr>
      </w:pPr>
    </w:p>
    <w:p w14:paraId="3C60A647" w14:textId="77777777" w:rsidR="00921BED" w:rsidRDefault="00E67270">
      <w:pPr>
        <w:pStyle w:val="BodyText"/>
        <w:spacing w:before="67" w:line="288" w:lineRule="auto"/>
        <w:ind w:left="248" w:right="439" w:firstLine="2"/>
      </w:pPr>
      <w:r>
        <w:rPr>
          <w:b/>
          <w:w w:val="110"/>
          <w:sz w:val="21"/>
        </w:rPr>
        <w:lastRenderedPageBreak/>
        <w:t xml:space="preserve">BIFRT: </w:t>
      </w:r>
      <w:r>
        <w:rPr>
          <w:w w:val="110"/>
        </w:rPr>
        <w:t>Facility Services should implement clear signage above waste collection bins to inform individuals and encourage them to practice correc</w:t>
      </w:r>
      <w:r>
        <w:rPr>
          <w:w w:val="110"/>
        </w:rPr>
        <w:t>t disposal.</w:t>
      </w:r>
    </w:p>
    <w:p w14:paraId="62D7BFDE" w14:textId="77777777" w:rsidR="00921BED" w:rsidRDefault="00E67270">
      <w:pPr>
        <w:pStyle w:val="BodyText"/>
        <w:spacing w:before="200" w:line="288" w:lineRule="auto"/>
        <w:ind w:left="247" w:right="559" w:firstLine="3"/>
      </w:pPr>
      <w:r>
        <w:rPr>
          <w:b/>
          <w:w w:val="110"/>
          <w:sz w:val="21"/>
        </w:rPr>
        <w:t xml:space="preserve">BIFRT: </w:t>
      </w:r>
      <w:r>
        <w:rPr>
          <w:w w:val="110"/>
        </w:rPr>
        <w:t>Facility Services should implement compost bins at more locations on campus.</w:t>
      </w:r>
    </w:p>
    <w:p w14:paraId="09E88BD5" w14:textId="77777777" w:rsidR="00921BED" w:rsidRDefault="00E67270">
      <w:pPr>
        <w:pStyle w:val="BodyText"/>
        <w:spacing w:before="200"/>
        <w:ind w:left="250"/>
      </w:pPr>
      <w:r>
        <w:rPr>
          <w:b/>
          <w:w w:val="110"/>
          <w:sz w:val="21"/>
        </w:rPr>
        <w:t xml:space="preserve">BIFRT: </w:t>
      </w:r>
      <w:r>
        <w:rPr>
          <w:w w:val="110"/>
        </w:rPr>
        <w:t>Facility Services should clear compost bins daily.</w:t>
      </w:r>
    </w:p>
    <w:p w14:paraId="3949183C" w14:textId="77777777" w:rsidR="00921BED" w:rsidRDefault="00921BED">
      <w:pPr>
        <w:pStyle w:val="BodyText"/>
        <w:spacing w:before="10"/>
        <w:rPr>
          <w:sz w:val="21"/>
        </w:rPr>
      </w:pPr>
    </w:p>
    <w:p w14:paraId="443395EE" w14:textId="77777777" w:rsidR="00921BED" w:rsidRDefault="00E67270">
      <w:pPr>
        <w:pStyle w:val="BodyText"/>
        <w:spacing w:line="288" w:lineRule="auto"/>
        <w:ind w:left="251" w:hanging="1"/>
      </w:pPr>
      <w:r>
        <w:rPr>
          <w:b/>
          <w:w w:val="110"/>
          <w:sz w:val="21"/>
        </w:rPr>
        <w:t xml:space="preserve">BIFRT: </w:t>
      </w:r>
      <w:r>
        <w:rPr>
          <w:w w:val="110"/>
        </w:rPr>
        <w:t>McMaster University should inform students of appropriate e-waste disposal practices.</w:t>
      </w:r>
    </w:p>
    <w:p w14:paraId="0A0BA707" w14:textId="77777777" w:rsidR="00921BED" w:rsidRDefault="00E67270">
      <w:pPr>
        <w:pStyle w:val="BodyText"/>
        <w:spacing w:before="200" w:line="288" w:lineRule="auto"/>
        <w:ind w:left="256" w:right="559" w:hanging="6"/>
      </w:pPr>
      <w:r>
        <w:rPr>
          <w:b/>
          <w:w w:val="110"/>
          <w:sz w:val="21"/>
        </w:rPr>
        <w:t xml:space="preserve">BIFRT: </w:t>
      </w:r>
      <w:r>
        <w:rPr>
          <w:w w:val="110"/>
        </w:rPr>
        <w:t>McMaster University should establish accessible drop-off locations fore­ waste disposal across campus.</w:t>
      </w:r>
    </w:p>
    <w:p w14:paraId="7C1369AB" w14:textId="77777777" w:rsidR="00921BED" w:rsidRDefault="00E67270">
      <w:pPr>
        <w:pStyle w:val="BodyText"/>
        <w:spacing w:before="201" w:line="292" w:lineRule="auto"/>
        <w:ind w:left="249" w:right="267" w:firstLine="1"/>
      </w:pPr>
      <w:r>
        <w:rPr>
          <w:b/>
          <w:w w:val="110"/>
          <w:sz w:val="21"/>
        </w:rPr>
        <w:t xml:space="preserve">BIFRT: </w:t>
      </w:r>
      <w:r>
        <w:rPr>
          <w:w w:val="110"/>
        </w:rPr>
        <w:t>McMaster University should offer specialized waste ma</w:t>
      </w:r>
      <w:r>
        <w:rPr>
          <w:w w:val="110"/>
        </w:rPr>
        <w:t>nagement services during move-out periods that incentivize reusing and repurposing</w:t>
      </w:r>
      <w:r>
        <w:rPr>
          <w:spacing w:val="51"/>
          <w:w w:val="110"/>
        </w:rPr>
        <w:t xml:space="preserve"> </w:t>
      </w:r>
      <w:r>
        <w:rPr>
          <w:w w:val="110"/>
        </w:rPr>
        <w:t>materials.</w:t>
      </w:r>
    </w:p>
    <w:p w14:paraId="0FC9B2D2" w14:textId="77777777" w:rsidR="00921BED" w:rsidRDefault="00E67270">
      <w:pPr>
        <w:pStyle w:val="BodyText"/>
        <w:spacing w:before="190" w:line="292" w:lineRule="auto"/>
        <w:ind w:left="252" w:right="439" w:hanging="2"/>
      </w:pPr>
      <w:r>
        <w:rPr>
          <w:b/>
          <w:w w:val="110"/>
          <w:sz w:val="21"/>
        </w:rPr>
        <w:t xml:space="preserve">BIFRT: </w:t>
      </w:r>
      <w:r>
        <w:rPr>
          <w:w w:val="110"/>
        </w:rPr>
        <w:t>McMaster University should provide more accessible resources for food literacy.</w:t>
      </w:r>
    </w:p>
    <w:p w14:paraId="47DDD2C4" w14:textId="77777777" w:rsidR="00921BED" w:rsidRDefault="00E67270">
      <w:pPr>
        <w:pStyle w:val="BodyText"/>
        <w:spacing w:before="195" w:line="288" w:lineRule="auto"/>
        <w:ind w:left="247" w:firstLine="3"/>
      </w:pPr>
      <w:r>
        <w:rPr>
          <w:b/>
          <w:w w:val="115"/>
          <w:sz w:val="21"/>
        </w:rPr>
        <w:t xml:space="preserve">BIFRT: </w:t>
      </w:r>
      <w:r>
        <w:rPr>
          <w:w w:val="115"/>
        </w:rPr>
        <w:t>Hospitality Services should introduce portion sizes options by providing customers with</w:t>
      </w:r>
      <w:r>
        <w:rPr>
          <w:spacing w:val="-14"/>
          <w:w w:val="115"/>
        </w:rPr>
        <w:t xml:space="preserve"> </w:t>
      </w:r>
      <w:r>
        <w:rPr>
          <w:w w:val="115"/>
        </w:rPr>
        <w:t>the</w:t>
      </w:r>
      <w:r>
        <w:rPr>
          <w:spacing w:val="-19"/>
          <w:w w:val="115"/>
        </w:rPr>
        <w:t xml:space="preserve"> </w:t>
      </w:r>
      <w:r>
        <w:rPr>
          <w:w w:val="115"/>
        </w:rPr>
        <w:t>option</w:t>
      </w:r>
      <w:r>
        <w:rPr>
          <w:spacing w:val="-6"/>
          <w:w w:val="115"/>
        </w:rPr>
        <w:t xml:space="preserve"> </w:t>
      </w:r>
      <w:r>
        <w:rPr>
          <w:w w:val="115"/>
        </w:rPr>
        <w:t>of</w:t>
      </w:r>
      <w:r>
        <w:rPr>
          <w:spacing w:val="-14"/>
          <w:w w:val="115"/>
        </w:rPr>
        <w:t xml:space="preserve"> </w:t>
      </w:r>
      <w:r>
        <w:rPr>
          <w:w w:val="115"/>
        </w:rPr>
        <w:t>using</w:t>
      </w:r>
      <w:r>
        <w:rPr>
          <w:spacing w:val="-10"/>
          <w:w w:val="115"/>
        </w:rPr>
        <w:t xml:space="preserve"> </w:t>
      </w:r>
      <w:r>
        <w:rPr>
          <w:w w:val="115"/>
        </w:rPr>
        <w:t>smaller</w:t>
      </w:r>
      <w:r>
        <w:rPr>
          <w:spacing w:val="-1"/>
          <w:w w:val="115"/>
        </w:rPr>
        <w:t xml:space="preserve"> </w:t>
      </w:r>
      <w:r>
        <w:rPr>
          <w:w w:val="115"/>
        </w:rPr>
        <w:t>containers</w:t>
      </w:r>
      <w:r>
        <w:rPr>
          <w:spacing w:val="-5"/>
          <w:w w:val="115"/>
        </w:rPr>
        <w:t xml:space="preserve"> </w:t>
      </w:r>
      <w:r>
        <w:rPr>
          <w:w w:val="115"/>
        </w:rPr>
        <w:t>or</w:t>
      </w:r>
      <w:r>
        <w:rPr>
          <w:spacing w:val="-9"/>
          <w:w w:val="115"/>
        </w:rPr>
        <w:t xml:space="preserve"> </w:t>
      </w:r>
      <w:r>
        <w:rPr>
          <w:w w:val="115"/>
        </w:rPr>
        <w:t>receiving</w:t>
      </w:r>
      <w:r>
        <w:rPr>
          <w:spacing w:val="-11"/>
          <w:w w:val="115"/>
        </w:rPr>
        <w:t xml:space="preserve"> </w:t>
      </w:r>
      <w:r>
        <w:rPr>
          <w:w w:val="115"/>
        </w:rPr>
        <w:t>a</w:t>
      </w:r>
      <w:r>
        <w:rPr>
          <w:spacing w:val="-8"/>
          <w:w w:val="115"/>
        </w:rPr>
        <w:t xml:space="preserve"> </w:t>
      </w:r>
      <w:r>
        <w:rPr>
          <w:w w:val="115"/>
        </w:rPr>
        <w:t>reduced</w:t>
      </w:r>
      <w:r>
        <w:rPr>
          <w:spacing w:val="-10"/>
          <w:w w:val="115"/>
        </w:rPr>
        <w:t xml:space="preserve"> </w:t>
      </w:r>
      <w:r>
        <w:rPr>
          <w:w w:val="115"/>
        </w:rPr>
        <w:t>portion while adjus</w:t>
      </w:r>
      <w:r>
        <w:rPr>
          <w:w w:val="115"/>
        </w:rPr>
        <w:t>ting for</w:t>
      </w:r>
      <w:r>
        <w:rPr>
          <w:spacing w:val="34"/>
          <w:w w:val="115"/>
        </w:rPr>
        <w:t xml:space="preserve"> </w:t>
      </w:r>
      <w:r>
        <w:rPr>
          <w:w w:val="115"/>
        </w:rPr>
        <w:t>costs.</w:t>
      </w:r>
    </w:p>
    <w:p w14:paraId="23EB970D" w14:textId="77777777" w:rsidR="00921BED" w:rsidRDefault="00E67270">
      <w:pPr>
        <w:pStyle w:val="BodyText"/>
        <w:spacing w:before="199" w:line="288" w:lineRule="auto"/>
        <w:ind w:left="248" w:right="267" w:firstLine="2"/>
      </w:pPr>
      <w:r>
        <w:rPr>
          <w:b/>
          <w:w w:val="110"/>
          <w:sz w:val="21"/>
        </w:rPr>
        <w:t xml:space="preserve">BIFRT: </w:t>
      </w:r>
      <w:r>
        <w:rPr>
          <w:w w:val="110"/>
        </w:rPr>
        <w:t>McMaster University should reduce nonessential energy use, such as heating and lighting, when campus buildings are not in use.</w:t>
      </w:r>
    </w:p>
    <w:p w14:paraId="200E8C24" w14:textId="77777777" w:rsidR="00921BED" w:rsidRDefault="00E67270">
      <w:pPr>
        <w:pStyle w:val="BodyText"/>
        <w:spacing w:before="200" w:line="288" w:lineRule="auto"/>
        <w:ind w:left="252" w:right="267" w:hanging="2"/>
      </w:pPr>
      <w:r>
        <w:rPr>
          <w:b/>
          <w:w w:val="110"/>
          <w:sz w:val="21"/>
        </w:rPr>
        <w:t xml:space="preserve">BIFRT: </w:t>
      </w:r>
      <w:r>
        <w:rPr>
          <w:w w:val="110"/>
        </w:rPr>
        <w:t>McMaster University should retrofit buildings, whenever possible with LED lights.</w:t>
      </w:r>
    </w:p>
    <w:p w14:paraId="69230051" w14:textId="77777777" w:rsidR="00921BED" w:rsidRDefault="00E67270">
      <w:pPr>
        <w:pStyle w:val="BodyText"/>
        <w:spacing w:before="201" w:line="292" w:lineRule="auto"/>
        <w:ind w:left="251" w:right="267" w:hanging="1"/>
      </w:pPr>
      <w:r>
        <w:rPr>
          <w:b/>
          <w:w w:val="110"/>
          <w:sz w:val="21"/>
        </w:rPr>
        <w:t xml:space="preserve">BIFRT: </w:t>
      </w:r>
      <w:r>
        <w:rPr>
          <w:w w:val="110"/>
        </w:rPr>
        <w:t>McMaster University should install sensor lights in buildings wherever possible in order to avoid unnecessary usage of energy on lighting.</w:t>
      </w:r>
    </w:p>
    <w:p w14:paraId="7ED008F3" w14:textId="77777777" w:rsidR="00921BED" w:rsidRDefault="00E67270">
      <w:pPr>
        <w:pStyle w:val="BodyText"/>
        <w:spacing w:before="194" w:line="288" w:lineRule="auto"/>
        <w:ind w:left="247" w:right="559" w:firstLine="3"/>
      </w:pPr>
      <w:r>
        <w:rPr>
          <w:b/>
          <w:w w:val="110"/>
          <w:sz w:val="21"/>
        </w:rPr>
        <w:t xml:space="preserve">BIFRT: </w:t>
      </w:r>
      <w:r>
        <w:rPr>
          <w:w w:val="110"/>
        </w:rPr>
        <w:t>McMaster should reduce unnecessary usage of energy on temperature control in campus buildings through adjustin</w:t>
      </w:r>
      <w:r>
        <w:rPr>
          <w:w w:val="110"/>
        </w:rPr>
        <w:t>g building temperatures according to time of day and weather.</w:t>
      </w:r>
    </w:p>
    <w:p w14:paraId="0DF45734" w14:textId="77777777" w:rsidR="00921BED" w:rsidRDefault="00E67270">
      <w:pPr>
        <w:pStyle w:val="BodyText"/>
        <w:spacing w:before="200" w:line="288" w:lineRule="auto"/>
        <w:ind w:left="249" w:right="559" w:firstLine="1"/>
      </w:pPr>
      <w:r>
        <w:rPr>
          <w:b/>
          <w:w w:val="110"/>
          <w:sz w:val="21"/>
        </w:rPr>
        <w:t xml:space="preserve">BIFRT: </w:t>
      </w:r>
      <w:r>
        <w:rPr>
          <w:w w:val="110"/>
        </w:rPr>
        <w:t>McMaster University should mandate that professors, whenever possible, should accept student submissions for assignments using online tools such as Avenue to Learn or Learnlink.</w:t>
      </w:r>
    </w:p>
    <w:p w14:paraId="71C2225B" w14:textId="77777777" w:rsidR="00921BED" w:rsidRDefault="00E67270">
      <w:pPr>
        <w:pStyle w:val="BodyText"/>
        <w:spacing w:before="199" w:line="292" w:lineRule="auto"/>
        <w:ind w:left="248" w:right="439" w:firstLine="2"/>
      </w:pPr>
      <w:r>
        <w:rPr>
          <w:b/>
          <w:w w:val="110"/>
          <w:sz w:val="21"/>
        </w:rPr>
        <w:t xml:space="preserve">BIFRT: </w:t>
      </w:r>
      <w:r>
        <w:rPr>
          <w:w w:val="110"/>
        </w:rPr>
        <w:t>Mc</w:t>
      </w:r>
      <w:r>
        <w:rPr>
          <w:w w:val="110"/>
        </w:rPr>
        <w:t>Master University should mandate that custom courseware is made available online.</w:t>
      </w:r>
    </w:p>
    <w:p w14:paraId="3FACED4D" w14:textId="77777777" w:rsidR="00921BED" w:rsidRDefault="00E67270">
      <w:pPr>
        <w:pStyle w:val="BodyText"/>
        <w:spacing w:before="195" w:line="288" w:lineRule="auto"/>
        <w:ind w:left="248" w:right="267" w:firstLine="2"/>
      </w:pPr>
      <w:r>
        <w:rPr>
          <w:b/>
          <w:w w:val="110"/>
          <w:sz w:val="21"/>
        </w:rPr>
        <w:t xml:space="preserve">BIFRT: </w:t>
      </w:r>
      <w:r>
        <w:rPr>
          <w:w w:val="110"/>
        </w:rPr>
        <w:t>McMaster's Sustainable Written Work Submission Guidelines should be included on every course outline and uploaded to the program's website for easy access.</w:t>
      </w:r>
    </w:p>
    <w:p w14:paraId="681880B5" w14:textId="77777777" w:rsidR="00921BED" w:rsidRDefault="00921BED">
      <w:pPr>
        <w:spacing w:line="288" w:lineRule="auto"/>
        <w:sectPr w:rsidR="00921BED">
          <w:pgSz w:w="12240" w:h="15840"/>
          <w:pgMar w:top="1380" w:right="1180" w:bottom="940" w:left="1200" w:header="0" w:footer="735" w:gutter="0"/>
          <w:cols w:space="720"/>
        </w:sectPr>
      </w:pPr>
    </w:p>
    <w:p w14:paraId="0F0E8283" w14:textId="77777777" w:rsidR="00921BED" w:rsidRDefault="00E67270">
      <w:pPr>
        <w:pStyle w:val="BodyText"/>
        <w:spacing w:before="67"/>
        <w:ind w:left="250"/>
      </w:pPr>
      <w:r>
        <w:rPr>
          <w:b/>
          <w:w w:val="110"/>
          <w:sz w:val="21"/>
        </w:rPr>
        <w:lastRenderedPageBreak/>
        <w:t xml:space="preserve">BIFRT: </w:t>
      </w:r>
      <w:r>
        <w:rPr>
          <w:w w:val="110"/>
        </w:rPr>
        <w:t>McMaster University should divest from the use of fossil</w:t>
      </w:r>
      <w:r>
        <w:rPr>
          <w:spacing w:val="56"/>
          <w:w w:val="110"/>
        </w:rPr>
        <w:t xml:space="preserve"> </w:t>
      </w:r>
      <w:r>
        <w:rPr>
          <w:w w:val="110"/>
        </w:rPr>
        <w:t>fuel.</w:t>
      </w:r>
    </w:p>
    <w:p w14:paraId="3AB19E80" w14:textId="77777777" w:rsidR="00921BED" w:rsidRDefault="00921BED">
      <w:pPr>
        <w:pStyle w:val="BodyText"/>
        <w:spacing w:before="10"/>
        <w:rPr>
          <w:sz w:val="21"/>
        </w:rPr>
      </w:pPr>
    </w:p>
    <w:p w14:paraId="4B1A7635" w14:textId="77777777" w:rsidR="00921BED" w:rsidRDefault="00E67270">
      <w:pPr>
        <w:pStyle w:val="BodyText"/>
        <w:spacing w:line="288" w:lineRule="auto"/>
        <w:ind w:left="251" w:right="439" w:hanging="1"/>
      </w:pPr>
      <w:r>
        <w:rPr>
          <w:b/>
          <w:w w:val="110"/>
          <w:sz w:val="21"/>
        </w:rPr>
        <w:t xml:space="preserve">BIFRT: </w:t>
      </w:r>
      <w:r>
        <w:rPr>
          <w:w w:val="110"/>
        </w:rPr>
        <w:t>McMaster University should use more sustainable energy sources to reduce its greenhouse gas</w:t>
      </w:r>
      <w:r>
        <w:rPr>
          <w:spacing w:val="33"/>
          <w:w w:val="110"/>
        </w:rPr>
        <w:t xml:space="preserve"> </w:t>
      </w:r>
      <w:r>
        <w:rPr>
          <w:w w:val="110"/>
        </w:rPr>
        <w:t>emissions.</w:t>
      </w:r>
    </w:p>
    <w:p w14:paraId="5135A3B3" w14:textId="77777777" w:rsidR="00921BED" w:rsidRDefault="00E67270">
      <w:pPr>
        <w:pStyle w:val="BodyText"/>
        <w:spacing w:before="200" w:line="288" w:lineRule="auto"/>
        <w:ind w:left="250" w:right="559"/>
      </w:pPr>
      <w:r>
        <w:rPr>
          <w:b/>
          <w:w w:val="110"/>
          <w:sz w:val="21"/>
        </w:rPr>
        <w:t xml:space="preserve">BIFRT: </w:t>
      </w:r>
      <w:r>
        <w:rPr>
          <w:w w:val="110"/>
        </w:rPr>
        <w:t>McMaster University should replace regular light bulbs in its buildings with LED lights wherever</w:t>
      </w:r>
      <w:r>
        <w:rPr>
          <w:spacing w:val="51"/>
          <w:w w:val="110"/>
        </w:rPr>
        <w:t xml:space="preserve"> </w:t>
      </w:r>
      <w:r>
        <w:rPr>
          <w:w w:val="110"/>
        </w:rPr>
        <w:t>possible.</w:t>
      </w:r>
    </w:p>
    <w:p w14:paraId="11D5D8B5" w14:textId="77777777" w:rsidR="00921BED" w:rsidRDefault="00E67270">
      <w:pPr>
        <w:pStyle w:val="BodyText"/>
        <w:spacing w:before="200" w:line="288" w:lineRule="auto"/>
        <w:ind w:left="247" w:firstLine="3"/>
      </w:pPr>
      <w:r>
        <w:rPr>
          <w:b/>
          <w:w w:val="110"/>
          <w:sz w:val="21"/>
        </w:rPr>
        <w:t xml:space="preserve">BIFRT: </w:t>
      </w:r>
      <w:r>
        <w:rPr>
          <w:w w:val="110"/>
        </w:rPr>
        <w:t>McMaster should replace regular light bulbs in lamps and equipment used on campus to compact fluorescent lights (CFLs) wherever possible.</w:t>
      </w:r>
    </w:p>
    <w:p w14:paraId="53E74097" w14:textId="77777777" w:rsidR="00921BED" w:rsidRDefault="00E67270">
      <w:pPr>
        <w:pStyle w:val="BodyText"/>
        <w:spacing w:before="200" w:line="288" w:lineRule="auto"/>
        <w:ind w:left="249" w:right="439" w:firstLine="1"/>
      </w:pPr>
      <w:r>
        <w:rPr>
          <w:b/>
          <w:w w:val="110"/>
          <w:sz w:val="21"/>
        </w:rPr>
        <w:t xml:space="preserve">BIFRT: </w:t>
      </w:r>
      <w:r>
        <w:rPr>
          <w:w w:val="110"/>
        </w:rPr>
        <w:t>McMaster should conduct deep energy retrofits in its buildings to identify specific areas to improve energy efficiency.</w:t>
      </w:r>
    </w:p>
    <w:p w14:paraId="69A5BA78" w14:textId="77777777" w:rsidR="00921BED" w:rsidRDefault="00E67270">
      <w:pPr>
        <w:pStyle w:val="BodyText"/>
        <w:spacing w:before="201" w:line="290" w:lineRule="auto"/>
        <w:ind w:left="248" w:right="575" w:firstLine="2"/>
      </w:pPr>
      <w:r>
        <w:rPr>
          <w:b/>
          <w:w w:val="115"/>
          <w:sz w:val="21"/>
        </w:rPr>
        <w:t xml:space="preserve">BIFRT: </w:t>
      </w:r>
      <w:r>
        <w:rPr>
          <w:w w:val="115"/>
        </w:rPr>
        <w:t xml:space="preserve">McMaster University should ensure that all new infrastructure on campus should adopt the most </w:t>
      </w:r>
      <w:proofErr w:type="gramStart"/>
      <w:r>
        <w:rPr>
          <w:w w:val="115"/>
        </w:rPr>
        <w:t>cutting edge</w:t>
      </w:r>
      <w:proofErr w:type="gramEnd"/>
      <w:r>
        <w:rPr>
          <w:w w:val="115"/>
        </w:rPr>
        <w:t xml:space="preserve"> technology and </w:t>
      </w:r>
      <w:r>
        <w:rPr>
          <w:w w:val="115"/>
        </w:rPr>
        <w:t>innovative practices in green energy and sustainable energy.</w:t>
      </w:r>
    </w:p>
    <w:p w14:paraId="15EF70BA" w14:textId="77777777" w:rsidR="00921BED" w:rsidRDefault="00E67270">
      <w:pPr>
        <w:pStyle w:val="BodyText"/>
        <w:spacing w:before="196" w:line="288" w:lineRule="auto"/>
        <w:ind w:left="251" w:right="439" w:hanging="1"/>
      </w:pPr>
      <w:r>
        <w:rPr>
          <w:b/>
          <w:w w:val="110"/>
          <w:sz w:val="21"/>
        </w:rPr>
        <w:t xml:space="preserve">BIFRT: </w:t>
      </w:r>
      <w:r>
        <w:rPr>
          <w:w w:val="110"/>
        </w:rPr>
        <w:t>McMaster's Climate Action Plan, like other universities, should set a target to be carbon neutral by 2040 in the interim set to reduce the carbon footprint by 35 percent by 2020 and 70 per</w:t>
      </w:r>
      <w:r>
        <w:rPr>
          <w:w w:val="110"/>
        </w:rPr>
        <w:t>cent by 2030.</w:t>
      </w:r>
    </w:p>
    <w:p w14:paraId="1DC44EF6" w14:textId="77777777" w:rsidR="00921BED" w:rsidRDefault="00E67270">
      <w:pPr>
        <w:pStyle w:val="BodyText"/>
        <w:spacing w:before="200" w:line="288" w:lineRule="auto"/>
        <w:ind w:left="251" w:right="439" w:hanging="1"/>
      </w:pPr>
      <w:r>
        <w:rPr>
          <w:b/>
          <w:w w:val="110"/>
          <w:sz w:val="21"/>
        </w:rPr>
        <w:t xml:space="preserve">BIFRT: </w:t>
      </w:r>
      <w:r>
        <w:rPr>
          <w:w w:val="110"/>
        </w:rPr>
        <w:t>McMaster University should update and enforce a campus-wide no-idling policy.</w:t>
      </w:r>
    </w:p>
    <w:p w14:paraId="0F160079" w14:textId="77777777" w:rsidR="00921BED" w:rsidRDefault="00E67270">
      <w:pPr>
        <w:pStyle w:val="BodyText"/>
        <w:spacing w:before="200" w:line="292" w:lineRule="auto"/>
        <w:ind w:left="248" w:right="559" w:firstLine="2"/>
      </w:pPr>
      <w:r>
        <w:rPr>
          <w:b/>
          <w:w w:val="110"/>
          <w:sz w:val="21"/>
        </w:rPr>
        <w:t xml:space="preserve">BIFRT: </w:t>
      </w:r>
      <w:r>
        <w:rPr>
          <w:w w:val="110"/>
        </w:rPr>
        <w:t>Parking Services should establish discounts and other incentives to encourage carpooling.</w:t>
      </w:r>
    </w:p>
    <w:p w14:paraId="5A1CD1E9" w14:textId="77777777" w:rsidR="00921BED" w:rsidRDefault="00E67270">
      <w:pPr>
        <w:pStyle w:val="BodyText"/>
        <w:spacing w:before="190" w:line="292" w:lineRule="auto"/>
        <w:ind w:left="248" w:right="267" w:firstLine="2"/>
      </w:pPr>
      <w:r>
        <w:rPr>
          <w:b/>
          <w:w w:val="110"/>
          <w:sz w:val="21"/>
        </w:rPr>
        <w:t xml:space="preserve">BIFRT: </w:t>
      </w:r>
      <w:r>
        <w:rPr>
          <w:w w:val="110"/>
        </w:rPr>
        <w:t>Parking Services should look to expand preferential p</w:t>
      </w:r>
      <w:r>
        <w:rPr>
          <w:w w:val="110"/>
        </w:rPr>
        <w:t>arking programs for Electric Vehicles, Low Emission Vehicles and Carpool Vehicles.</w:t>
      </w:r>
    </w:p>
    <w:p w14:paraId="1EADBB14" w14:textId="77777777" w:rsidR="00921BED" w:rsidRDefault="00E67270">
      <w:pPr>
        <w:pStyle w:val="BodyText"/>
        <w:spacing w:before="195"/>
        <w:ind w:left="250"/>
      </w:pPr>
      <w:r>
        <w:rPr>
          <w:b/>
          <w:w w:val="110"/>
          <w:sz w:val="21"/>
        </w:rPr>
        <w:t xml:space="preserve">BIFRT: </w:t>
      </w:r>
      <w:r>
        <w:rPr>
          <w:w w:val="110"/>
        </w:rPr>
        <w:t>Facility Services should increase green spaces on</w:t>
      </w:r>
      <w:r>
        <w:rPr>
          <w:spacing w:val="-8"/>
          <w:w w:val="110"/>
        </w:rPr>
        <w:t xml:space="preserve"> </w:t>
      </w:r>
      <w:r>
        <w:rPr>
          <w:w w:val="110"/>
        </w:rPr>
        <w:t>campus.</w:t>
      </w:r>
    </w:p>
    <w:p w14:paraId="09EEA32B" w14:textId="77777777" w:rsidR="00921BED" w:rsidRDefault="00921BED">
      <w:pPr>
        <w:pStyle w:val="BodyText"/>
        <w:spacing w:before="10"/>
        <w:rPr>
          <w:sz w:val="21"/>
        </w:rPr>
      </w:pPr>
    </w:p>
    <w:p w14:paraId="22F6653D" w14:textId="77777777" w:rsidR="00921BED" w:rsidRDefault="00E67270">
      <w:pPr>
        <w:pStyle w:val="BodyText"/>
        <w:spacing w:line="288" w:lineRule="auto"/>
        <w:ind w:left="251" w:hanging="2"/>
      </w:pPr>
      <w:r>
        <w:rPr>
          <w:b/>
          <w:w w:val="110"/>
          <w:sz w:val="21"/>
        </w:rPr>
        <w:t xml:space="preserve">BIFRT: </w:t>
      </w:r>
      <w:r>
        <w:rPr>
          <w:w w:val="110"/>
        </w:rPr>
        <w:t xml:space="preserve">McMaster University should be a water-bottle free campus, enforcing a water­ bottle free policy and </w:t>
      </w:r>
      <w:r>
        <w:rPr>
          <w:w w:val="110"/>
        </w:rPr>
        <w:t>refraining from selling plastic water</w:t>
      </w:r>
      <w:r>
        <w:rPr>
          <w:spacing w:val="10"/>
          <w:w w:val="110"/>
        </w:rPr>
        <w:t xml:space="preserve"> </w:t>
      </w:r>
      <w:r>
        <w:rPr>
          <w:w w:val="110"/>
        </w:rPr>
        <w:t>bottles.</w:t>
      </w:r>
    </w:p>
    <w:p w14:paraId="6196ACF9" w14:textId="77777777" w:rsidR="00921BED" w:rsidRDefault="00E67270">
      <w:pPr>
        <w:pStyle w:val="BodyText"/>
        <w:spacing w:before="200" w:line="288" w:lineRule="auto"/>
        <w:ind w:left="251" w:right="1087" w:hanging="2"/>
      </w:pPr>
      <w:r>
        <w:rPr>
          <w:b/>
          <w:w w:val="110"/>
          <w:sz w:val="21"/>
        </w:rPr>
        <w:t xml:space="preserve">BIFRT: </w:t>
      </w:r>
      <w:r>
        <w:rPr>
          <w:w w:val="110"/>
        </w:rPr>
        <w:t>Where possible, the university should retrofit water fountains with water bottle refill stations.</w:t>
      </w:r>
    </w:p>
    <w:p w14:paraId="6C76C829" w14:textId="77777777" w:rsidR="00921BED" w:rsidRDefault="00E67270">
      <w:pPr>
        <w:pStyle w:val="BodyText"/>
        <w:spacing w:before="201" w:line="288" w:lineRule="auto"/>
        <w:ind w:left="251" w:right="267" w:hanging="2"/>
      </w:pPr>
      <w:r>
        <w:rPr>
          <w:b/>
          <w:w w:val="110"/>
          <w:sz w:val="21"/>
        </w:rPr>
        <w:t xml:space="preserve">BIFRT: </w:t>
      </w:r>
      <w:r>
        <w:rPr>
          <w:w w:val="110"/>
        </w:rPr>
        <w:t>The University should develop a strategy to reduce water consumption in buildings through the creation of a Water Management Plan.</w:t>
      </w:r>
    </w:p>
    <w:p w14:paraId="23E9C8D4" w14:textId="77777777" w:rsidR="00921BED" w:rsidRDefault="00E67270">
      <w:pPr>
        <w:pStyle w:val="BodyText"/>
        <w:spacing w:before="200" w:line="288" w:lineRule="auto"/>
        <w:ind w:left="251" w:hanging="1"/>
      </w:pPr>
      <w:r>
        <w:rPr>
          <w:b/>
          <w:w w:val="110"/>
          <w:sz w:val="21"/>
        </w:rPr>
        <w:t xml:space="preserve">BIFRT: </w:t>
      </w:r>
      <w:r>
        <w:rPr>
          <w:w w:val="110"/>
        </w:rPr>
        <w:t>The University should inform students of water quality and work to actively maintain drinkable water quality across ca</w:t>
      </w:r>
      <w:r>
        <w:rPr>
          <w:w w:val="110"/>
        </w:rPr>
        <w:t>mpus.</w:t>
      </w:r>
    </w:p>
    <w:p w14:paraId="5ACA3146" w14:textId="77777777" w:rsidR="00921BED" w:rsidRDefault="00E67270">
      <w:pPr>
        <w:pStyle w:val="BodyText"/>
        <w:spacing w:before="200" w:line="288" w:lineRule="auto"/>
        <w:ind w:left="251" w:hanging="1"/>
      </w:pPr>
      <w:r>
        <w:rPr>
          <w:b/>
          <w:w w:val="110"/>
          <w:sz w:val="21"/>
        </w:rPr>
        <w:t xml:space="preserve">BIFRT: </w:t>
      </w:r>
      <w:r>
        <w:rPr>
          <w:w w:val="110"/>
        </w:rPr>
        <w:t>The University should inform students more effectively of their waste disposal methods, recycling programs, e-waste disposal, and composting on campus.</w:t>
      </w:r>
    </w:p>
    <w:p w14:paraId="19D1367B" w14:textId="77777777" w:rsidR="00921BED" w:rsidRDefault="00921BED">
      <w:pPr>
        <w:spacing w:line="288" w:lineRule="auto"/>
        <w:sectPr w:rsidR="00921BED">
          <w:pgSz w:w="12240" w:h="15840"/>
          <w:pgMar w:top="1380" w:right="1180" w:bottom="940" w:left="1200" w:header="0" w:footer="735" w:gutter="0"/>
          <w:cols w:space="720"/>
        </w:sectPr>
      </w:pPr>
    </w:p>
    <w:p w14:paraId="0A23BD51" w14:textId="77777777" w:rsidR="00921BED" w:rsidRDefault="00E67270">
      <w:pPr>
        <w:pStyle w:val="BodyText"/>
        <w:spacing w:before="67" w:line="288" w:lineRule="auto"/>
        <w:ind w:left="251" w:right="267" w:hanging="1"/>
      </w:pPr>
      <w:r>
        <w:rPr>
          <w:b/>
          <w:w w:val="110"/>
          <w:sz w:val="21"/>
        </w:rPr>
        <w:lastRenderedPageBreak/>
        <w:t xml:space="preserve">BIFRT: </w:t>
      </w:r>
      <w:r>
        <w:rPr>
          <w:w w:val="110"/>
        </w:rPr>
        <w:t>The University should inform students of their energy use, and initiat</w:t>
      </w:r>
      <w:r>
        <w:rPr>
          <w:w w:val="110"/>
        </w:rPr>
        <w:t>ives in place to decrease energy use.</w:t>
      </w:r>
    </w:p>
    <w:p w14:paraId="18227B7C" w14:textId="77777777" w:rsidR="00921BED" w:rsidRDefault="00E67270">
      <w:pPr>
        <w:pStyle w:val="BodyText"/>
        <w:spacing w:before="200" w:line="288" w:lineRule="auto"/>
        <w:ind w:left="248" w:right="439" w:firstLine="2"/>
      </w:pPr>
      <w:r>
        <w:rPr>
          <w:b/>
          <w:w w:val="110"/>
          <w:sz w:val="21"/>
        </w:rPr>
        <w:t xml:space="preserve">BIFRT: </w:t>
      </w:r>
      <w:r>
        <w:rPr>
          <w:w w:val="110"/>
        </w:rPr>
        <w:t>The University should use online (website, social media) and in person (posters, digital signage, signs on trash and waste disposal cans) means to educate the McMaster community.</w:t>
      </w:r>
    </w:p>
    <w:p w14:paraId="7DE7FA37" w14:textId="77777777" w:rsidR="00921BED" w:rsidRDefault="00E67270">
      <w:pPr>
        <w:pStyle w:val="BodyText"/>
        <w:spacing w:before="199" w:line="292" w:lineRule="auto"/>
        <w:ind w:left="248" w:firstLine="2"/>
      </w:pPr>
      <w:r>
        <w:rPr>
          <w:b/>
          <w:w w:val="115"/>
          <w:sz w:val="21"/>
        </w:rPr>
        <w:t>BIFRT:</w:t>
      </w:r>
      <w:r>
        <w:rPr>
          <w:b/>
          <w:spacing w:val="-24"/>
          <w:w w:val="115"/>
          <w:sz w:val="21"/>
        </w:rPr>
        <w:t xml:space="preserve"> </w:t>
      </w:r>
      <w:r>
        <w:rPr>
          <w:w w:val="115"/>
        </w:rPr>
        <w:t>The</w:t>
      </w:r>
      <w:r>
        <w:rPr>
          <w:spacing w:val="-20"/>
          <w:w w:val="115"/>
        </w:rPr>
        <w:t xml:space="preserve"> </w:t>
      </w:r>
      <w:r>
        <w:rPr>
          <w:w w:val="115"/>
        </w:rPr>
        <w:t>University</w:t>
      </w:r>
      <w:r>
        <w:rPr>
          <w:spacing w:val="-7"/>
          <w:w w:val="115"/>
        </w:rPr>
        <w:t xml:space="preserve"> </w:t>
      </w:r>
      <w:r>
        <w:rPr>
          <w:w w:val="115"/>
        </w:rPr>
        <w:t>should</w:t>
      </w:r>
      <w:r>
        <w:rPr>
          <w:spacing w:val="-17"/>
          <w:w w:val="115"/>
        </w:rPr>
        <w:t xml:space="preserve"> </w:t>
      </w:r>
      <w:r>
        <w:rPr>
          <w:w w:val="115"/>
        </w:rPr>
        <w:t>cen</w:t>
      </w:r>
      <w:r>
        <w:rPr>
          <w:w w:val="115"/>
        </w:rPr>
        <w:t>tralize</w:t>
      </w:r>
      <w:r>
        <w:rPr>
          <w:spacing w:val="-12"/>
          <w:w w:val="115"/>
        </w:rPr>
        <w:t xml:space="preserve"> </w:t>
      </w:r>
      <w:r>
        <w:rPr>
          <w:w w:val="115"/>
        </w:rPr>
        <w:t>its</w:t>
      </w:r>
      <w:r>
        <w:rPr>
          <w:spacing w:val="-16"/>
          <w:w w:val="115"/>
        </w:rPr>
        <w:t xml:space="preserve"> </w:t>
      </w:r>
      <w:r>
        <w:rPr>
          <w:w w:val="115"/>
        </w:rPr>
        <w:t>sustainability-related</w:t>
      </w:r>
      <w:r>
        <w:rPr>
          <w:spacing w:val="-23"/>
          <w:w w:val="115"/>
        </w:rPr>
        <w:t xml:space="preserve"> </w:t>
      </w:r>
      <w:r>
        <w:rPr>
          <w:w w:val="115"/>
        </w:rPr>
        <w:t>reports</w:t>
      </w:r>
      <w:r>
        <w:rPr>
          <w:spacing w:val="-15"/>
          <w:w w:val="115"/>
        </w:rPr>
        <w:t xml:space="preserve"> </w:t>
      </w:r>
      <w:r>
        <w:rPr>
          <w:w w:val="115"/>
        </w:rPr>
        <w:t>to</w:t>
      </w:r>
      <w:r>
        <w:rPr>
          <w:spacing w:val="-9"/>
          <w:w w:val="115"/>
        </w:rPr>
        <w:t xml:space="preserve"> </w:t>
      </w:r>
      <w:r>
        <w:rPr>
          <w:w w:val="115"/>
        </w:rPr>
        <w:t>improve ease of access as well improve its information outreach</w:t>
      </w:r>
      <w:r>
        <w:rPr>
          <w:spacing w:val="26"/>
          <w:w w:val="115"/>
        </w:rPr>
        <w:t xml:space="preserve"> </w:t>
      </w:r>
      <w:r>
        <w:rPr>
          <w:w w:val="115"/>
        </w:rPr>
        <w:t>efforts.</w:t>
      </w:r>
    </w:p>
    <w:p w14:paraId="47771CB2" w14:textId="77777777" w:rsidR="00921BED" w:rsidRDefault="00E67270">
      <w:pPr>
        <w:pStyle w:val="BodyText"/>
        <w:spacing w:before="190"/>
        <w:ind w:left="250"/>
      </w:pPr>
      <w:r>
        <w:rPr>
          <w:b/>
          <w:w w:val="110"/>
          <w:sz w:val="21"/>
        </w:rPr>
        <w:t xml:space="preserve">BIFRT: </w:t>
      </w:r>
      <w:r>
        <w:rPr>
          <w:w w:val="110"/>
        </w:rPr>
        <w:t>The University should keep the sustainability website and reports up to date.</w:t>
      </w:r>
    </w:p>
    <w:p w14:paraId="3F94B74D" w14:textId="77777777" w:rsidR="00921BED" w:rsidRDefault="00921BED">
      <w:pPr>
        <w:pStyle w:val="BodyText"/>
        <w:spacing w:before="10"/>
        <w:rPr>
          <w:sz w:val="21"/>
        </w:rPr>
      </w:pPr>
    </w:p>
    <w:p w14:paraId="4748C842" w14:textId="77777777" w:rsidR="00921BED" w:rsidRDefault="00E67270">
      <w:pPr>
        <w:pStyle w:val="BodyText"/>
        <w:spacing w:line="290" w:lineRule="auto"/>
        <w:ind w:left="247" w:right="1099" w:firstLine="3"/>
        <w:jc w:val="both"/>
      </w:pPr>
      <w:r>
        <w:rPr>
          <w:b/>
          <w:w w:val="110"/>
          <w:sz w:val="21"/>
        </w:rPr>
        <w:t xml:space="preserve">BIFRT: </w:t>
      </w:r>
      <w:r>
        <w:rPr>
          <w:w w:val="110"/>
        </w:rPr>
        <w:t>The University should perform yearly waste audits to determine waste composition, the success of current waste diversion programs, and to identify possible program improv</w:t>
      </w:r>
      <w:r>
        <w:rPr>
          <w:w w:val="110"/>
        </w:rPr>
        <w:t>ements in reducing, reusing and recycling waste.</w:t>
      </w:r>
    </w:p>
    <w:p w14:paraId="4E376A29" w14:textId="77777777" w:rsidR="00921BED" w:rsidRDefault="00E67270">
      <w:pPr>
        <w:pStyle w:val="BodyText"/>
        <w:spacing w:before="197" w:line="288" w:lineRule="auto"/>
        <w:ind w:left="248" w:right="439" w:firstLine="2"/>
      </w:pPr>
      <w:r>
        <w:rPr>
          <w:b/>
          <w:w w:val="110"/>
          <w:sz w:val="21"/>
        </w:rPr>
        <w:t xml:space="preserve">BIFRT: </w:t>
      </w:r>
      <w:r>
        <w:rPr>
          <w:w w:val="110"/>
        </w:rPr>
        <w:t>McMaster University should be proactive in educating students of proper waste, recyclables, and compost management as soon as they come to McMaster and throughout their university experience.</w:t>
      </w:r>
    </w:p>
    <w:p w14:paraId="3EF08D19" w14:textId="77777777" w:rsidR="00921BED" w:rsidRDefault="00E67270">
      <w:pPr>
        <w:pStyle w:val="BodyText"/>
        <w:spacing w:before="200" w:line="288" w:lineRule="auto"/>
        <w:ind w:left="251" w:right="1111" w:hanging="1"/>
        <w:jc w:val="both"/>
      </w:pPr>
      <w:r>
        <w:rPr>
          <w:b/>
          <w:w w:val="110"/>
          <w:sz w:val="21"/>
        </w:rPr>
        <w:t xml:space="preserve">BIFRT: </w:t>
      </w:r>
      <w:r>
        <w:rPr>
          <w:w w:val="110"/>
        </w:rPr>
        <w:t>The City of Hamilton should inform all residents, including students, of municipal tap water quality and potability.</w:t>
      </w:r>
    </w:p>
    <w:p w14:paraId="2D61C8A2" w14:textId="77777777" w:rsidR="00921BED" w:rsidRDefault="00E67270">
      <w:pPr>
        <w:pStyle w:val="BodyText"/>
        <w:spacing w:before="200" w:line="290" w:lineRule="auto"/>
        <w:ind w:left="249" w:right="361" w:firstLine="1"/>
      </w:pPr>
      <w:r>
        <w:rPr>
          <w:b/>
          <w:w w:val="110"/>
          <w:sz w:val="21"/>
        </w:rPr>
        <w:t xml:space="preserve">BIFRT: </w:t>
      </w:r>
      <w:r>
        <w:rPr>
          <w:w w:val="110"/>
        </w:rPr>
        <w:t>McMaster University should update its Climate Action Plan to include its stances and approaches to current sustainability rel</w:t>
      </w:r>
      <w:r>
        <w:rPr>
          <w:w w:val="110"/>
        </w:rPr>
        <w:t>ated issues on campus, while also including research and tangible steps to accomplish each of their goals.</w:t>
      </w:r>
    </w:p>
    <w:p w14:paraId="1B5AAC72" w14:textId="77777777" w:rsidR="00921BED" w:rsidRDefault="00E67270">
      <w:pPr>
        <w:pStyle w:val="BodyText"/>
        <w:spacing w:before="196" w:line="288" w:lineRule="auto"/>
        <w:ind w:left="249" w:firstLine="1"/>
      </w:pPr>
      <w:r>
        <w:rPr>
          <w:b/>
          <w:w w:val="110"/>
          <w:sz w:val="21"/>
        </w:rPr>
        <w:t xml:space="preserve">BIFRT: </w:t>
      </w:r>
      <w:r>
        <w:rPr>
          <w:w w:val="110"/>
        </w:rPr>
        <w:t>The University should revisit its sustainability policy, referring to the United Nations' Sustainable Development Goals as a guideline for dev</w:t>
      </w:r>
      <w:r>
        <w:rPr>
          <w:w w:val="110"/>
        </w:rPr>
        <w:t>eloping such</w:t>
      </w:r>
      <w:r>
        <w:rPr>
          <w:spacing w:val="66"/>
          <w:w w:val="110"/>
        </w:rPr>
        <w:t xml:space="preserve"> </w:t>
      </w:r>
      <w:r>
        <w:rPr>
          <w:w w:val="110"/>
        </w:rPr>
        <w:t>policies.</w:t>
      </w:r>
    </w:p>
    <w:p w14:paraId="009650BC" w14:textId="77777777" w:rsidR="00921BED" w:rsidRDefault="00E67270">
      <w:pPr>
        <w:pStyle w:val="BodyText"/>
        <w:spacing w:before="201" w:line="288" w:lineRule="auto"/>
        <w:ind w:left="248" w:right="267" w:firstLine="2"/>
      </w:pPr>
      <w:r>
        <w:rPr>
          <w:b/>
          <w:w w:val="110"/>
          <w:sz w:val="21"/>
        </w:rPr>
        <w:t xml:space="preserve">BIFRT: </w:t>
      </w:r>
      <w:r>
        <w:rPr>
          <w:w w:val="110"/>
        </w:rPr>
        <w:t>When appropriate and relevant, McMaster policies on sustainability should emphasize the student consultation that occurred, and how this consultation ensures that new sustainable practices are amenable to students.</w:t>
      </w:r>
    </w:p>
    <w:p w14:paraId="21A3DC12" w14:textId="77777777" w:rsidR="00921BED" w:rsidRDefault="00E67270">
      <w:pPr>
        <w:pStyle w:val="BodyText"/>
        <w:spacing w:before="199" w:line="288" w:lineRule="auto"/>
        <w:ind w:left="249" w:right="487" w:firstLine="1"/>
      </w:pPr>
      <w:r>
        <w:rPr>
          <w:b/>
          <w:w w:val="110"/>
          <w:sz w:val="21"/>
        </w:rPr>
        <w:t xml:space="preserve">BIFRT: </w:t>
      </w:r>
      <w:r>
        <w:rPr>
          <w:w w:val="110"/>
        </w:rPr>
        <w:t>McMa</w:t>
      </w:r>
      <w:r>
        <w:rPr>
          <w:w w:val="110"/>
        </w:rPr>
        <w:t xml:space="preserve">ster University should coordinate a unified sustainability campaign to standardize sustainability practices among different facilities, </w:t>
      </w:r>
      <w:proofErr w:type="gramStart"/>
      <w:r>
        <w:rPr>
          <w:w w:val="110"/>
        </w:rPr>
        <w:t>including  but</w:t>
      </w:r>
      <w:proofErr w:type="gramEnd"/>
      <w:r>
        <w:rPr>
          <w:w w:val="110"/>
        </w:rPr>
        <w:t xml:space="preserve">  not limited to Hospitality Services, University Facility Services, McMaster Student Union, OPIRG, and Ha</w:t>
      </w:r>
      <w:r>
        <w:rPr>
          <w:w w:val="110"/>
        </w:rPr>
        <w:t>milton Health</w:t>
      </w:r>
      <w:r>
        <w:rPr>
          <w:spacing w:val="28"/>
          <w:w w:val="110"/>
        </w:rPr>
        <w:t xml:space="preserve"> </w:t>
      </w:r>
      <w:r>
        <w:rPr>
          <w:w w:val="110"/>
        </w:rPr>
        <w:t>Sciences</w:t>
      </w:r>
    </w:p>
    <w:p w14:paraId="263E529E" w14:textId="77777777" w:rsidR="00921BED" w:rsidRDefault="00E67270">
      <w:pPr>
        <w:pStyle w:val="BodyText"/>
        <w:spacing w:before="203" w:line="288" w:lineRule="auto"/>
        <w:ind w:left="249" w:right="928" w:firstLine="1"/>
      </w:pPr>
      <w:r>
        <w:rPr>
          <w:b/>
          <w:w w:val="115"/>
          <w:sz w:val="21"/>
        </w:rPr>
        <w:t>BIFRT:</w:t>
      </w:r>
      <w:r>
        <w:rPr>
          <w:b/>
          <w:spacing w:val="-34"/>
          <w:w w:val="115"/>
          <w:sz w:val="21"/>
        </w:rPr>
        <w:t xml:space="preserve"> </w:t>
      </w:r>
      <w:r>
        <w:rPr>
          <w:w w:val="115"/>
        </w:rPr>
        <w:t>McMaster</w:t>
      </w:r>
      <w:r>
        <w:rPr>
          <w:spacing w:val="-18"/>
          <w:w w:val="115"/>
        </w:rPr>
        <w:t xml:space="preserve"> </w:t>
      </w:r>
      <w:r>
        <w:rPr>
          <w:w w:val="115"/>
        </w:rPr>
        <w:t>University</w:t>
      </w:r>
      <w:r>
        <w:rPr>
          <w:spacing w:val="-19"/>
          <w:w w:val="115"/>
        </w:rPr>
        <w:t xml:space="preserve"> </w:t>
      </w:r>
      <w:r>
        <w:rPr>
          <w:w w:val="115"/>
        </w:rPr>
        <w:t>should</w:t>
      </w:r>
      <w:r>
        <w:rPr>
          <w:spacing w:val="-28"/>
          <w:w w:val="115"/>
        </w:rPr>
        <w:t xml:space="preserve"> </w:t>
      </w:r>
      <w:r>
        <w:rPr>
          <w:w w:val="115"/>
        </w:rPr>
        <w:t>establish</w:t>
      </w:r>
      <w:r>
        <w:rPr>
          <w:spacing w:val="-25"/>
          <w:w w:val="115"/>
        </w:rPr>
        <w:t xml:space="preserve"> </w:t>
      </w:r>
      <w:r>
        <w:rPr>
          <w:w w:val="115"/>
        </w:rPr>
        <w:t>a</w:t>
      </w:r>
      <w:r>
        <w:rPr>
          <w:spacing w:val="-28"/>
          <w:w w:val="115"/>
        </w:rPr>
        <w:t xml:space="preserve"> </w:t>
      </w:r>
      <w:r>
        <w:rPr>
          <w:w w:val="115"/>
        </w:rPr>
        <w:t>network</w:t>
      </w:r>
      <w:r>
        <w:rPr>
          <w:spacing w:val="-20"/>
          <w:w w:val="115"/>
        </w:rPr>
        <w:t xml:space="preserve"> </w:t>
      </w:r>
      <w:r>
        <w:rPr>
          <w:w w:val="115"/>
        </w:rPr>
        <w:t>of</w:t>
      </w:r>
      <w:r>
        <w:rPr>
          <w:spacing w:val="-26"/>
          <w:w w:val="115"/>
        </w:rPr>
        <w:t xml:space="preserve"> </w:t>
      </w:r>
      <w:r>
        <w:rPr>
          <w:w w:val="115"/>
        </w:rPr>
        <w:t>sustainability-related groups and initiatives on campus and in</w:t>
      </w:r>
      <w:r>
        <w:rPr>
          <w:spacing w:val="6"/>
          <w:w w:val="115"/>
        </w:rPr>
        <w:t xml:space="preserve"> </w:t>
      </w:r>
      <w:r>
        <w:rPr>
          <w:w w:val="115"/>
        </w:rPr>
        <w:t>Hamilton.</w:t>
      </w:r>
    </w:p>
    <w:p w14:paraId="3FF43F98" w14:textId="77777777" w:rsidR="00921BED" w:rsidRDefault="00E67270">
      <w:pPr>
        <w:pStyle w:val="BodyText"/>
        <w:spacing w:before="201" w:line="288" w:lineRule="auto"/>
        <w:ind w:left="249" w:firstLine="1"/>
      </w:pPr>
      <w:r>
        <w:rPr>
          <w:b/>
          <w:w w:val="110"/>
          <w:sz w:val="21"/>
        </w:rPr>
        <w:t xml:space="preserve">BIFRT: </w:t>
      </w:r>
      <w:r>
        <w:rPr>
          <w:w w:val="110"/>
        </w:rPr>
        <w:t>There should be a physical space on campus that acts as a central location or office for univers</w:t>
      </w:r>
      <w:r>
        <w:rPr>
          <w:w w:val="110"/>
        </w:rPr>
        <w:t>ity parties involved in sustainability causes to</w:t>
      </w:r>
      <w:r>
        <w:rPr>
          <w:spacing w:val="65"/>
          <w:w w:val="110"/>
        </w:rPr>
        <w:t xml:space="preserve"> </w:t>
      </w:r>
      <w:r>
        <w:rPr>
          <w:w w:val="110"/>
        </w:rPr>
        <w:t>meet.</w:t>
      </w:r>
    </w:p>
    <w:p w14:paraId="1838714A" w14:textId="77777777" w:rsidR="00921BED" w:rsidRDefault="00921BED">
      <w:pPr>
        <w:spacing w:line="288" w:lineRule="auto"/>
        <w:sectPr w:rsidR="00921BED">
          <w:pgSz w:w="12240" w:h="15840"/>
          <w:pgMar w:top="1380" w:right="1180" w:bottom="940" w:left="1200" w:header="0" w:footer="735" w:gutter="0"/>
          <w:cols w:space="720"/>
        </w:sectPr>
      </w:pPr>
    </w:p>
    <w:p w14:paraId="485EF58E" w14:textId="77777777" w:rsidR="00921BED" w:rsidRDefault="00E67270">
      <w:pPr>
        <w:pStyle w:val="BodyText"/>
        <w:spacing w:before="67" w:line="288" w:lineRule="auto"/>
        <w:ind w:left="248" w:firstLine="2"/>
      </w:pPr>
      <w:r>
        <w:rPr>
          <w:b/>
          <w:w w:val="115"/>
          <w:sz w:val="21"/>
        </w:rPr>
        <w:lastRenderedPageBreak/>
        <w:t xml:space="preserve">BIFRT: </w:t>
      </w:r>
      <w:r>
        <w:rPr>
          <w:w w:val="115"/>
        </w:rPr>
        <w:t>The University parties involved in running sustainability initiatives should employ robust cross-departmental and cross-institutional engagement to identify important questions on pertinent issues.</w:t>
      </w:r>
    </w:p>
    <w:p w14:paraId="7DFF21F9" w14:textId="77777777" w:rsidR="00921BED" w:rsidRDefault="00E67270">
      <w:pPr>
        <w:pStyle w:val="BodyText"/>
        <w:spacing w:before="199" w:line="290" w:lineRule="auto"/>
        <w:ind w:left="248" w:right="267" w:firstLine="2"/>
      </w:pPr>
      <w:r>
        <w:rPr>
          <w:b/>
          <w:w w:val="110"/>
          <w:sz w:val="21"/>
        </w:rPr>
        <w:t xml:space="preserve">BIFRT: </w:t>
      </w:r>
      <w:r>
        <w:rPr>
          <w:w w:val="110"/>
        </w:rPr>
        <w:t>The University should increase its funding of McMas</w:t>
      </w:r>
      <w:r>
        <w:rPr>
          <w:w w:val="110"/>
        </w:rPr>
        <w:t>ter University's sustainability education program, or the Academic Sustainability Programs Office, to allow for more undergraduate student participation in sustainability initiatives.</w:t>
      </w:r>
    </w:p>
    <w:sectPr w:rsidR="00921BED">
      <w:pgSz w:w="12240" w:h="15840"/>
      <w:pgMar w:top="1380" w:right="1180" w:bottom="940" w:left="120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139E" w14:textId="77777777" w:rsidR="00E67270" w:rsidRDefault="00E67270">
      <w:r>
        <w:separator/>
      </w:r>
    </w:p>
  </w:endnote>
  <w:endnote w:type="continuationSeparator" w:id="0">
    <w:p w14:paraId="0C1C6828" w14:textId="77777777" w:rsidR="00E67270" w:rsidRDefault="00E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A60B" w14:textId="77777777" w:rsidR="00921BED" w:rsidRDefault="00E67270">
    <w:pPr>
      <w:pStyle w:val="BodyText"/>
      <w:spacing w:line="14" w:lineRule="auto"/>
      <w:rPr>
        <w:sz w:val="20"/>
      </w:rPr>
    </w:pPr>
    <w:r>
      <w:pict w14:anchorId="56E16DDB">
        <v:shapetype id="_x0000_t202" coordsize="21600,21600" o:spt="202" path="m,l,21600r21600,l21600,xe">
          <v:stroke joinstyle="miter"/>
          <v:path gradientshapeok="t" o:connecttype="rect"/>
        </v:shapetype>
        <v:shape id="_x0000_s2051" type="#_x0000_t202" alt="" style="position:absolute;margin-left:531pt;margin-top:744.25pt;width:12.5pt;height:14pt;z-index:-16432128;mso-wrap-style:square;mso-wrap-edited:f;mso-width-percent:0;mso-height-percent:0;mso-position-horizontal-relative:page;mso-position-vertical-relative:page;mso-width-percent:0;mso-height-percent:0;v-text-anchor:top" filled="f" stroked="f">
          <v:textbox inset="0,0,0,0">
            <w:txbxContent>
              <w:p w14:paraId="104AFFF3" w14:textId="77777777" w:rsidR="00921BED" w:rsidRDefault="00E67270">
                <w:pPr>
                  <w:spacing w:before="18"/>
                  <w:ind w:left="68"/>
                  <w:rPr>
                    <w:sz w:val="21"/>
                  </w:rPr>
                </w:pPr>
                <w:r>
                  <w:fldChar w:fldCharType="begin"/>
                </w:r>
                <w:r>
                  <w:rPr>
                    <w:w w:val="104"/>
                    <w:sz w:val="21"/>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E229" w14:textId="77777777" w:rsidR="00921BED" w:rsidRDefault="00921BE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09F1" w14:textId="77777777" w:rsidR="00921BED" w:rsidRDefault="00E67270">
    <w:pPr>
      <w:pStyle w:val="BodyText"/>
      <w:spacing w:line="14" w:lineRule="auto"/>
      <w:rPr>
        <w:sz w:val="20"/>
      </w:rPr>
    </w:pPr>
    <w:r>
      <w:pict w14:anchorId="3B643985">
        <v:shapetype id="_x0000_t202" coordsize="21600,21600" o:spt="202" path="m,l,21600r21600,l21600,xe">
          <v:stroke joinstyle="miter"/>
          <v:path gradientshapeok="t" o:connecttype="rect"/>
        </v:shapetype>
        <v:shape id="_x0000_s2050" type="#_x0000_t202" alt="" style="position:absolute;margin-left:525.1pt;margin-top:743.8pt;width:19.4pt;height:14.55pt;z-index:-16431616;mso-wrap-style:square;mso-wrap-edited:f;mso-width-percent:0;mso-height-percent:0;mso-position-horizontal-relative:page;mso-position-vertical-relative:page;mso-width-percent:0;mso-height-percent:0;v-text-anchor:top" filled="f" stroked="f">
          <v:textbox inset="0,0,0,0">
            <w:txbxContent>
              <w:p w14:paraId="31C205CA" w14:textId="77777777" w:rsidR="00921BED" w:rsidRDefault="00E67270">
                <w:pPr>
                  <w:spacing w:before="32"/>
                  <w:ind w:left="86"/>
                  <w:rPr>
                    <w:sz w:val="20"/>
                  </w:rPr>
                </w:pPr>
                <w:r>
                  <w:fldChar w:fldCharType="begin"/>
                </w:r>
                <w:r>
                  <w:rPr>
                    <w:w w:val="105"/>
                    <w:sz w:val="20"/>
                  </w:rPr>
                  <w:instrText xml:space="preserve"> PAGE </w:instrText>
                </w:r>
                <w:r>
                  <w:fldChar w:fldCharType="separate"/>
                </w:r>
                <w:r>
                  <w:t>15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BA22" w14:textId="77777777" w:rsidR="00921BED" w:rsidRDefault="00921BE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395A" w14:textId="77777777" w:rsidR="00921BED" w:rsidRDefault="00E67270">
    <w:pPr>
      <w:pStyle w:val="BodyText"/>
      <w:spacing w:line="14" w:lineRule="auto"/>
      <w:rPr>
        <w:sz w:val="20"/>
      </w:rPr>
    </w:pPr>
    <w:r>
      <w:pict w14:anchorId="76D3A2D8">
        <v:shapetype id="_x0000_t202" coordsize="21600,21600" o:spt="202" path="m,l,21600r21600,l21600,xe">
          <v:stroke joinstyle="miter"/>
          <v:path gradientshapeok="t" o:connecttype="rect"/>
        </v:shapetype>
        <v:shape id="_x0000_s2049" type="#_x0000_t202" alt="" style="position:absolute;margin-left:521.95pt;margin-top:743.75pt;width:23.05pt;height:15.65pt;z-index:-16431104;mso-wrap-style:square;mso-wrap-edited:f;mso-width-percent:0;mso-height-percent:0;mso-position-horizontal-relative:page;mso-position-vertical-relative:page;mso-width-percent:0;mso-height-percent:0;v-text-anchor:top" filled="f" stroked="f">
          <v:textbox inset="0,0,0,0">
            <w:txbxContent>
              <w:p w14:paraId="664D1B52" w14:textId="77777777" w:rsidR="00921BED" w:rsidRDefault="00E67270">
                <w:pPr>
                  <w:spacing w:before="20"/>
                  <w:ind w:left="60"/>
                  <w:rPr>
                    <w:rFonts w:ascii="Courier New"/>
                    <w:sz w:val="24"/>
                  </w:rPr>
                </w:pPr>
                <w:r>
                  <w:fldChar w:fldCharType="begin"/>
                </w:r>
                <w:r>
                  <w:rPr>
                    <w:rFonts w:ascii="Courier New"/>
                    <w:w w:val="110"/>
                    <w:sz w:val="24"/>
                  </w:rPr>
                  <w:instrText xml:space="preserve"> PAGE </w:instrText>
                </w:r>
                <w:r>
                  <w:fldChar w:fldCharType="separate"/>
                </w:r>
                <w:r>
                  <w:t>40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B790" w14:textId="77777777" w:rsidR="00E67270" w:rsidRDefault="00E67270">
      <w:r>
        <w:separator/>
      </w:r>
    </w:p>
  </w:footnote>
  <w:footnote w:type="continuationSeparator" w:id="0">
    <w:p w14:paraId="6F6F894F" w14:textId="77777777" w:rsidR="00E67270" w:rsidRDefault="00E6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58F"/>
    <w:multiLevelType w:val="hybridMultilevel"/>
    <w:tmpl w:val="2A7C31A2"/>
    <w:lvl w:ilvl="0" w:tplc="761EF0AE">
      <w:numFmt w:val="bullet"/>
      <w:lvlText w:val="▪"/>
      <w:lvlJc w:val="left"/>
      <w:pPr>
        <w:ind w:left="972" w:hanging="372"/>
      </w:pPr>
      <w:rPr>
        <w:rFonts w:ascii="Arial" w:eastAsia="Arial" w:hAnsi="Arial" w:cs="Arial" w:hint="default"/>
        <w:w w:val="129"/>
        <w:sz w:val="22"/>
        <w:szCs w:val="22"/>
        <w:lang w:val="en-CA" w:eastAsia="en-US" w:bidi="ar-SA"/>
      </w:rPr>
    </w:lvl>
    <w:lvl w:ilvl="1" w:tplc="CC14A512">
      <w:numFmt w:val="bullet"/>
      <w:lvlText w:val="•"/>
      <w:lvlJc w:val="left"/>
      <w:pPr>
        <w:ind w:left="1868" w:hanging="372"/>
      </w:pPr>
      <w:rPr>
        <w:rFonts w:hint="default"/>
        <w:lang w:val="en-CA" w:eastAsia="en-US" w:bidi="ar-SA"/>
      </w:rPr>
    </w:lvl>
    <w:lvl w:ilvl="2" w:tplc="1F7E6C56">
      <w:numFmt w:val="bullet"/>
      <w:lvlText w:val="•"/>
      <w:lvlJc w:val="left"/>
      <w:pPr>
        <w:ind w:left="2756" w:hanging="372"/>
      </w:pPr>
      <w:rPr>
        <w:rFonts w:hint="default"/>
        <w:lang w:val="en-CA" w:eastAsia="en-US" w:bidi="ar-SA"/>
      </w:rPr>
    </w:lvl>
    <w:lvl w:ilvl="3" w:tplc="B30095D0">
      <w:numFmt w:val="bullet"/>
      <w:lvlText w:val="•"/>
      <w:lvlJc w:val="left"/>
      <w:pPr>
        <w:ind w:left="3644" w:hanging="372"/>
      </w:pPr>
      <w:rPr>
        <w:rFonts w:hint="default"/>
        <w:lang w:val="en-CA" w:eastAsia="en-US" w:bidi="ar-SA"/>
      </w:rPr>
    </w:lvl>
    <w:lvl w:ilvl="4" w:tplc="E358642C">
      <w:numFmt w:val="bullet"/>
      <w:lvlText w:val="•"/>
      <w:lvlJc w:val="left"/>
      <w:pPr>
        <w:ind w:left="4532" w:hanging="372"/>
      </w:pPr>
      <w:rPr>
        <w:rFonts w:hint="default"/>
        <w:lang w:val="en-CA" w:eastAsia="en-US" w:bidi="ar-SA"/>
      </w:rPr>
    </w:lvl>
    <w:lvl w:ilvl="5" w:tplc="6F4E854E">
      <w:numFmt w:val="bullet"/>
      <w:lvlText w:val="•"/>
      <w:lvlJc w:val="left"/>
      <w:pPr>
        <w:ind w:left="5420" w:hanging="372"/>
      </w:pPr>
      <w:rPr>
        <w:rFonts w:hint="default"/>
        <w:lang w:val="en-CA" w:eastAsia="en-US" w:bidi="ar-SA"/>
      </w:rPr>
    </w:lvl>
    <w:lvl w:ilvl="6" w:tplc="A440A65A">
      <w:numFmt w:val="bullet"/>
      <w:lvlText w:val="•"/>
      <w:lvlJc w:val="left"/>
      <w:pPr>
        <w:ind w:left="6308" w:hanging="372"/>
      </w:pPr>
      <w:rPr>
        <w:rFonts w:hint="default"/>
        <w:lang w:val="en-CA" w:eastAsia="en-US" w:bidi="ar-SA"/>
      </w:rPr>
    </w:lvl>
    <w:lvl w:ilvl="7" w:tplc="6C08E50E">
      <w:numFmt w:val="bullet"/>
      <w:lvlText w:val="•"/>
      <w:lvlJc w:val="left"/>
      <w:pPr>
        <w:ind w:left="7196" w:hanging="372"/>
      </w:pPr>
      <w:rPr>
        <w:rFonts w:hint="default"/>
        <w:lang w:val="en-CA" w:eastAsia="en-US" w:bidi="ar-SA"/>
      </w:rPr>
    </w:lvl>
    <w:lvl w:ilvl="8" w:tplc="C6044088">
      <w:numFmt w:val="bullet"/>
      <w:lvlText w:val="•"/>
      <w:lvlJc w:val="left"/>
      <w:pPr>
        <w:ind w:left="8084" w:hanging="372"/>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21BED"/>
    <w:rsid w:val="00921BED"/>
    <w:rsid w:val="00B22069"/>
    <w:rsid w:val="00E67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41A6F0"/>
  <w15:docId w15:val="{2A56327F-EF1D-6142-B576-552C09E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67"/>
      <w:ind w:left="248"/>
      <w:outlineLvl w:val="0"/>
    </w:pPr>
    <w:rPr>
      <w:b/>
      <w:bCs/>
      <w:sz w:val="24"/>
      <w:szCs w:val="24"/>
    </w:rPr>
  </w:style>
  <w:style w:type="paragraph" w:styleId="Heading2">
    <w:name w:val="heading 2"/>
    <w:basedOn w:val="Normal"/>
    <w:uiPriority w:val="9"/>
    <w:unhideWhenUsed/>
    <w:qFormat/>
    <w:pPr>
      <w:spacing w:before="12"/>
      <w:ind w:left="2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250"/>
    </w:pPr>
    <w:rPr>
      <w:b/>
      <w:bCs/>
    </w:rPr>
  </w:style>
  <w:style w:type="paragraph" w:styleId="TOC2">
    <w:name w:val="toc 2"/>
    <w:basedOn w:val="Normal"/>
    <w:uiPriority w:val="1"/>
    <w:qFormat/>
    <w:pPr>
      <w:spacing w:before="151"/>
      <w:ind w:left="470"/>
    </w:pPr>
  </w:style>
  <w:style w:type="paragraph" w:styleId="BodyText">
    <w:name w:val="Body Text"/>
    <w:basedOn w:val="Normal"/>
    <w:uiPriority w:val="1"/>
    <w:qFormat/>
  </w:style>
  <w:style w:type="paragraph" w:styleId="Title">
    <w:name w:val="Title"/>
    <w:basedOn w:val="Normal"/>
    <w:uiPriority w:val="10"/>
    <w:qFormat/>
    <w:pPr>
      <w:spacing w:before="89"/>
      <w:ind w:left="252"/>
    </w:pPr>
    <w:rPr>
      <w:b/>
      <w:bCs/>
      <w:sz w:val="38"/>
      <w:szCs w:val="38"/>
    </w:rPr>
  </w:style>
  <w:style w:type="paragraph" w:styleId="ListParagraph">
    <w:name w:val="List Paragraph"/>
    <w:basedOn w:val="Normal"/>
    <w:uiPriority w:val="1"/>
    <w:qFormat/>
    <w:pPr>
      <w:ind w:left="970" w:hanging="3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2069"/>
    <w:pPr>
      <w:tabs>
        <w:tab w:val="center" w:pos="4680"/>
        <w:tab w:val="right" w:pos="9360"/>
      </w:tabs>
    </w:pPr>
  </w:style>
  <w:style w:type="character" w:customStyle="1" w:styleId="HeaderChar">
    <w:name w:val="Header Char"/>
    <w:basedOn w:val="DefaultParagraphFont"/>
    <w:link w:val="Header"/>
    <w:uiPriority w:val="99"/>
    <w:rsid w:val="00B22069"/>
    <w:rPr>
      <w:rFonts w:ascii="Arial" w:eastAsia="Arial" w:hAnsi="Arial" w:cs="Arial"/>
      <w:lang w:val="en-CA"/>
    </w:rPr>
  </w:style>
  <w:style w:type="paragraph" w:styleId="Footer">
    <w:name w:val="footer"/>
    <w:basedOn w:val="Normal"/>
    <w:link w:val="FooterChar"/>
    <w:uiPriority w:val="99"/>
    <w:unhideWhenUsed/>
    <w:rsid w:val="00B22069"/>
    <w:pPr>
      <w:tabs>
        <w:tab w:val="center" w:pos="4680"/>
        <w:tab w:val="right" w:pos="9360"/>
      </w:tabs>
    </w:pPr>
  </w:style>
  <w:style w:type="character" w:customStyle="1" w:styleId="FooterChar">
    <w:name w:val="Footer Char"/>
    <w:basedOn w:val="DefaultParagraphFont"/>
    <w:link w:val="Footer"/>
    <w:uiPriority w:val="99"/>
    <w:rsid w:val="00B22069"/>
    <w:rPr>
      <w:rFonts w:ascii="Arial" w:eastAsia="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mcmaster.ca/sustainabil" TargetMode="External"/><Relationship Id="rId21" Type="http://schemas.openxmlformats.org/officeDocument/2006/relationships/hyperlink" Target="http://biobagusa.com/environment/compostable-and-biodegradable/" TargetMode="External"/><Relationship Id="rId42" Type="http://schemas.openxmlformats.org/officeDocument/2006/relationships/hyperlink" Target="http://future.mcmaster.ca/student/residence/" TargetMode="External"/><Relationship Id="rId47" Type="http://schemas.openxmlformats.org/officeDocument/2006/relationships/hyperlink" Target="http://www.epa.gov/sites/production/files/2016-" TargetMode="External"/><Relationship Id="rId63" Type="http://schemas.openxmlformats.org/officeDocument/2006/relationships/hyperlink" Target="http://www.mcmaster.ca/opr/html/opr/media/main/NewsReleases/2011/BackgrounderTheWilsonBuildingforStudies" TargetMode="External"/><Relationship Id="rId68" Type="http://schemas.openxmlformats.org/officeDocument/2006/relationships/hyperlink" Target="http://www.ucaIgary.ca/sustainabil" TargetMode="External"/><Relationship Id="rId84" Type="http://schemas.openxmlformats.org/officeDocument/2006/relationships/hyperlink" Target="http://www.mcmaster.ca/sustainability/index.html" TargetMode="External"/><Relationship Id="rId89" Type="http://schemas.openxmlformats.org/officeDocument/2006/relationships/hyperlink" Target="http://www.mcmaster.ca/sustainability/policies.html" TargetMode="External"/><Relationship Id="rId16" Type="http://schemas.openxmlformats.org/officeDocument/2006/relationships/hyperlink" Target="http://www.mcmaster.ca/sustainabil" TargetMode="External"/><Relationship Id="rId11" Type="http://schemas.openxmlformats.org/officeDocument/2006/relationships/image" Target="media/image4.png"/><Relationship Id="rId32" Type="http://schemas.openxmlformats.org/officeDocument/2006/relationships/hyperlink" Target="http://www.mcmaster.ca/sustainability/waste_compost.html" TargetMode="External"/><Relationship Id="rId37" Type="http://schemas.openxmlformats.org/officeDocument/2006/relationships/hyperlink" Target="http://www.mcmaster.ca/sustainabil" TargetMode="External"/><Relationship Id="rId53" Type="http://schemas.openxmlformats.org/officeDocument/2006/relationships/hyperlink" Target="http://www.mcmaster.ca/sustainability/documents/Annual%20Report%202012.pdf" TargetMode="External"/><Relationship Id="rId58" Type="http://schemas.openxmlformats.org/officeDocument/2006/relationships/hyperlink" Target="http://www.mass.gov/eea/docs/eea/lbe/lbe-campus-sustain" TargetMode="External"/><Relationship Id="rId74" Type="http://schemas.openxmlformats.org/officeDocument/2006/relationships/hyperlink" Target="http://www.macleans.ca/news/canada/how-banning-bottled-water-can-backfire/" TargetMode="External"/><Relationship Id="rId79" Type="http://schemas.openxmlformats.org/officeDocument/2006/relationships/hyperlink" Target="http://www.mcmaster.ca/sustainability/waste_bottle.html" TargetMode="External"/><Relationship Id="rId5" Type="http://schemas.openxmlformats.org/officeDocument/2006/relationships/footnotes" Target="footnotes.xml"/><Relationship Id="rId90" Type="http://schemas.openxmlformats.org/officeDocument/2006/relationships/hyperlink" Target="http://www.mcmaster.ca/sustainabiiity" TargetMode="External"/><Relationship Id="rId22" Type="http://schemas.openxmlformats.org/officeDocument/2006/relationships/hyperlink" Target="http://www.mcmaster.ca/sustainability/waste_cups.html" TargetMode="External"/><Relationship Id="rId27" Type="http://schemas.openxmlformats.org/officeDocument/2006/relationships/hyperlink" Target="http://facilities.mcmaster.ca/documents/Waste%20Audit%20Report%202015.pdf" TargetMode="External"/><Relationship Id="rId43" Type="http://schemas.openxmlformats.org/officeDocument/2006/relationships/hyperlink" Target="http://www.bostongIobe.com/metro/2014/09/01/tackle-campus-move-out-mess-groups-colIect-selI-colIege" TargetMode="External"/><Relationship Id="rId48" Type="http://schemas.openxmlformats.org/officeDocument/2006/relationships/hyperlink" Target="http://www.mass.gov/eea/docs/eea/lbe/lbe-campus-sustain" TargetMode="External"/><Relationship Id="rId64" Type="http://schemas.openxmlformats.org/officeDocument/2006/relationships/hyperlink" Target="http://cou.on.ca/reports/going-greener-2017/" TargetMode="External"/><Relationship Id="rId69" Type="http://schemas.openxmlformats.org/officeDocument/2006/relationships/hyperlink" Target="http://www.ucaIgary.ca/sustainabil" TargetMode="External"/><Relationship Id="rId8" Type="http://schemas.openxmlformats.org/officeDocument/2006/relationships/footer" Target="footer1.xml"/><Relationship Id="rId51" Type="http://schemas.openxmlformats.org/officeDocument/2006/relationships/hyperlink" Target="http://www.facilitiesnet.com/lighting/article.aspx?id=ll9l6" TargetMode="External"/><Relationship Id="rId72" Type="http://schemas.openxmlformats.org/officeDocument/2006/relationships/hyperlink" Target="http://www.mcmaster.ca/sustainabil" TargetMode="External"/><Relationship Id="rId80" Type="http://schemas.openxmlformats.org/officeDocument/2006/relationships/hyperlink" Target="http://www.elkay.com/ezh2o" TargetMode="External"/><Relationship Id="rId85" Type="http://schemas.openxmlformats.org/officeDocument/2006/relationships/hyperlink" Target="http://www.rezlife.uwo.ca/book_sustainability/sustainability_toolkit.pd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mcmaster.ca/sustainabil" TargetMode="External"/><Relationship Id="rId25" Type="http://schemas.openxmlformats.org/officeDocument/2006/relationships/hyperlink" Target="http://www.mcmaster.ca/sustainabil" TargetMode="External"/><Relationship Id="rId33" Type="http://schemas.openxmlformats.org/officeDocument/2006/relationships/hyperlink" Target="http://hospitality.mcmaster.ca/hours.html" TargetMode="External"/><Relationship Id="rId38" Type="http://schemas.openxmlformats.org/officeDocument/2006/relationships/hyperlink" Target="http://www.mcmaster.ca/sustainabil" TargetMode="External"/><Relationship Id="rId46" Type="http://schemas.openxmlformats.org/officeDocument/2006/relationships/hyperlink" Target="http://tfpc.to/food-waste-landing/food-waste-theissue" TargetMode="External"/><Relationship Id="rId59" Type="http://schemas.openxmlformats.org/officeDocument/2006/relationships/hyperlink" Target="http://www.mass.gov/eea/docs/eea/lbe/lbe-campus-sustain" TargetMode="External"/><Relationship Id="rId67" Type="http://schemas.openxmlformats.org/officeDocument/2006/relationships/hyperlink" Target="http://cou.on.ca/reports/going-greener-2017/" TargetMode="External"/><Relationship Id="rId20" Type="http://schemas.openxmlformats.org/officeDocument/2006/relationships/hyperlink" Target="http://www.mcmaster.ca/sustainability/waste_bottle.html" TargetMode="External"/><Relationship Id="rId41" Type="http://schemas.openxmlformats.org/officeDocument/2006/relationships/hyperlink" Target="http://www.mcmaster.ca/sustainability/waste_lT.html" TargetMode="External"/><Relationship Id="rId54" Type="http://schemas.openxmlformats.org/officeDocument/2006/relationships/footer" Target="footer5.xml"/><Relationship Id="rId62" Type="http://schemas.openxmlformats.org/officeDocument/2006/relationships/hyperlink" Target="http://www.canadianconsultingengineer.com/buildings/engineering-building-at-mcmaster-university-shows-how" TargetMode="External"/><Relationship Id="rId70" Type="http://schemas.openxmlformats.org/officeDocument/2006/relationships/hyperlink" Target="http://www.bestworkplaces.org/pdf/carpoo1_June07.pdf" TargetMode="External"/><Relationship Id="rId75" Type="http://schemas.openxmlformats.org/officeDocument/2006/relationships/image" Target="media/image6.jpeg"/><Relationship Id="rId83" Type="http://schemas.openxmlformats.org/officeDocument/2006/relationships/hyperlink" Target="http://www.mcmaster.ca/sustainability/documents/Waste%20Reduction%20Work%20Plan-Schools-20l5.pdf" TargetMode="External"/><Relationship Id="rId88" Type="http://schemas.openxmlformats.org/officeDocument/2006/relationships/hyperlink" Target="http://www.mcmaster.ca/sustainability/about.html" TargetMode="External"/><Relationship Id="rId91" Type="http://schemas.openxmlformats.org/officeDocument/2006/relationships/hyperlink" Target="http://www.mcmaster.ca/sustainability/documents/Sustainability%20Report%2020l6.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opirgmcmaster.org/portfolio-items/mugs-mac-2/" TargetMode="External"/><Relationship Id="rId28" Type="http://schemas.openxmlformats.org/officeDocument/2006/relationships/hyperlink" Target="http://www.mcmaster.ca/sustainabil" TargetMode="External"/><Relationship Id="rId36" Type="http://schemas.openxmlformats.org/officeDocument/2006/relationships/hyperlink" Target="http://www.globenewswire.com/news-" TargetMode="External"/><Relationship Id="rId49" Type="http://schemas.openxmlformats.org/officeDocument/2006/relationships/hyperlink" Target="http://www.mcmaster.ca/sustainability/documents/20l6-Energy-Management-Plan.pdf" TargetMode="External"/><Relationship Id="rId57" Type="http://schemas.openxmlformats.org/officeDocument/2006/relationships/hyperlink" Target="http://cou.on.ca/reports/going-greener-2017/" TargetMode="External"/><Relationship Id="rId10" Type="http://schemas.openxmlformats.org/officeDocument/2006/relationships/image" Target="media/image3.png"/><Relationship Id="rId31" Type="http://schemas.openxmlformats.org/officeDocument/2006/relationships/hyperlink" Target="http://www.mcmaster.ca/sustainability/waste.html" TargetMode="External"/><Relationship Id="rId44" Type="http://schemas.openxmlformats.org/officeDocument/2006/relationships/hyperlink" Target="http://www.bostongIobe.com/metro/2014/09/01/tackle-campus-move-out-mess-groups-colIect-selI-colIege" TargetMode="External"/><Relationship Id="rId52" Type="http://schemas.openxmlformats.org/officeDocument/2006/relationships/footer" Target="footer4.xml"/><Relationship Id="rId60" Type="http://schemas.openxmlformats.org/officeDocument/2006/relationships/hyperlink" Target="http://cou.on.ca/reports/going-greener-2017/" TargetMode="External"/><Relationship Id="rId65" Type="http://schemas.openxmlformats.org/officeDocument/2006/relationships/hyperlink" Target="http://cou.on.ca/reports/going-greener-2017/" TargetMode="External"/><Relationship Id="rId73" Type="http://schemas.openxmlformats.org/officeDocument/2006/relationships/hyperlink" Target="http://www.mcmaster.ca/sustainabil" TargetMode="External"/><Relationship Id="rId78" Type="http://schemas.openxmlformats.org/officeDocument/2006/relationships/hyperlink" Target="http://www.workingatmcmaster.ca/eohss/prevention/drinking-water-quality-testing/index.php" TargetMode="External"/><Relationship Id="rId81" Type="http://schemas.openxmlformats.org/officeDocument/2006/relationships/hyperlink" Target="http://www.mcmaster.ca/opr/htmI/opr" TargetMode="External"/><Relationship Id="rId86" Type="http://schemas.openxmlformats.org/officeDocument/2006/relationships/hyperlink" Target="http://sustainability.usask.ca/documents/Single_Stream_Recycling_Brochure.pdf"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hospitality.mcmaster.ca/sustainability.html" TargetMode="External"/><Relationship Id="rId39" Type="http://schemas.openxmlformats.org/officeDocument/2006/relationships/hyperlink" Target="http://www.mcmaster.ca/sustainability/waste_IT.html" TargetMode="External"/><Relationship Id="rId34" Type="http://schemas.openxmlformats.org/officeDocument/2006/relationships/hyperlink" Target="http://www.epa.gov/sustainable-management-food/food-recovery-hierarchy" TargetMode="External"/><Relationship Id="rId50" Type="http://schemas.openxmlformats.org/officeDocument/2006/relationships/hyperlink" Target="http://sustainabiIity.psu.edu/spotIight/first-joint-campus-Iights-out-event-proves-" TargetMode="External"/><Relationship Id="rId55" Type="http://schemas.openxmlformats.org/officeDocument/2006/relationships/hyperlink" Target="http://www.mcmaster.ca/sustainability/e_chasing_the_peak.html" TargetMode="External"/><Relationship Id="rId76" Type="http://schemas.openxmlformats.org/officeDocument/2006/relationships/hyperlink" Target="http://www.mcmaster.ca/sustainabil" TargetMode="External"/><Relationship Id="rId7" Type="http://schemas.openxmlformats.org/officeDocument/2006/relationships/image" Target="media/image1.png"/><Relationship Id="rId71" Type="http://schemas.openxmlformats.org/officeDocument/2006/relationships/hyperlink" Target="http://pacinst.org/publication/bottled-water-and-energy-a-fact-sheet/"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mcmaster.ca/sustainabil" TargetMode="External"/><Relationship Id="rId24" Type="http://schemas.openxmlformats.org/officeDocument/2006/relationships/hyperlink" Target="http://www.mcmaster.ca/sustainability/waste_waste_free_events_guide.html" TargetMode="External"/><Relationship Id="rId40" Type="http://schemas.openxmlformats.org/officeDocument/2006/relationships/hyperlink" Target="http://www.mcmaster.ca/sustainability/waste_lT.html" TargetMode="External"/><Relationship Id="rId45" Type="http://schemas.openxmlformats.org/officeDocument/2006/relationships/hyperlink" Target="http://www.mcmaster.ca/opr/html/opr/media/main/NewsReleases/2005/NR_moveout.html" TargetMode="External"/><Relationship Id="rId66" Type="http://schemas.openxmlformats.org/officeDocument/2006/relationships/hyperlink" Target="http://cou.on.ca/wp" TargetMode="External"/><Relationship Id="rId87" Type="http://schemas.openxmlformats.org/officeDocument/2006/relationships/hyperlink" Target="http://www.hamilton.ca/garbage" TargetMode="External"/><Relationship Id="rId61" Type="http://schemas.openxmlformats.org/officeDocument/2006/relationships/hyperlink" Target="http://www.pembina.org/pub/building-retrofits" TargetMode="External"/><Relationship Id="rId82" Type="http://schemas.openxmlformats.org/officeDocument/2006/relationships/hyperlink" Target="http://www.mcmaster.ca/sustainability/waste_fountainlocations.html" TargetMode="External"/><Relationship Id="rId19" Type="http://schemas.openxmlformats.org/officeDocument/2006/relationships/hyperlink" Target="http://www.mcmaster.ca/sustainability/waste_bottle.html" TargetMode="External"/><Relationship Id="rId14" Type="http://schemas.openxmlformats.org/officeDocument/2006/relationships/hyperlink" Target="http://facilities.mcmaster.ca/documents/Waste%20Audit%20Report%2020l5.pdf" TargetMode="External"/><Relationship Id="rId30" Type="http://schemas.openxmlformats.org/officeDocument/2006/relationships/hyperlink" Target="http://www.mcmaster.ca/sustainability/documents/Waste%20Reduction%20Work%20Plan-Schools-2015.pdf" TargetMode="External"/><Relationship Id="rId35" Type="http://schemas.openxmlformats.org/officeDocument/2006/relationships/hyperlink" Target="http://www.mcmaster.ca/opr/htmI/opr" TargetMode="External"/><Relationship Id="rId56" Type="http://schemas.openxmlformats.org/officeDocument/2006/relationships/hyperlink" Target="http://www.mcmaster.ca/sustainability/documents/Sustainability%20Report%202016.pdf" TargetMode="External"/><Relationship Id="rId77" Type="http://schemas.openxmlformats.org/officeDocument/2006/relationships/hyperlink" Target="http://www.mcmaster.ca/sustainab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15899</Words>
  <Characters>90629</Characters>
  <Application>Microsoft Office Word</Application>
  <DocSecurity>0</DocSecurity>
  <Lines>755</Lines>
  <Paragraphs>212</Paragraphs>
  <ScaleCrop>false</ScaleCrop>
  <Company/>
  <LinksUpToDate>false</LinksUpToDate>
  <CharactersWithSpaces>106316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cp:lastModifiedBy>Underground Senior Designer, Steph Holloway</cp:lastModifiedBy>
  <cp:revision>2</cp:revision>
  <dcterms:created xsi:type="dcterms:W3CDTF">2020-10-06T19:36:00Z</dcterms:created>
  <dcterms:modified xsi:type="dcterms:W3CDTF">2020-10-06T19:49:00Z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2020-10-06T00:00:00Z</vt:filetime>
  </property>
</Properties>
</file>