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5921" w14:textId="77777777" w:rsidR="003E1B41" w:rsidRPr="00DA4D2C" w:rsidRDefault="00DE16D5" w:rsidP="008065DE">
      <w:pPr>
        <w:rPr>
          <w:rFonts w:ascii="Gotham Bold" w:hAnsi="Gotham Bold"/>
          <w:sz w:val="36"/>
          <w:szCs w:val="36"/>
        </w:rPr>
      </w:pPr>
      <w:r w:rsidRPr="008065DE">
        <w:rPr>
          <w:noProof/>
          <w:lang w:eastAsia="en-CA"/>
        </w:rPr>
        <w:drawing>
          <wp:inline distT="0" distB="0" distL="0" distR="0" wp14:anchorId="49881E50" wp14:editId="05FFAC32">
            <wp:extent cx="1710055" cy="1104265"/>
            <wp:effectExtent l="0" t="0" r="0" b="0"/>
            <wp:docPr id="1" name="Picture 1" descr="C:\Users\asstadmin\Desktop\MSU Logo_2012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tadmin\Desktop\MSU Logo_2012_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D2C">
        <w:rPr>
          <w:rFonts w:ascii="Gotham Bold" w:hAnsi="Gotham Bold"/>
          <w:sz w:val="36"/>
          <w:szCs w:val="36"/>
        </w:rPr>
        <w:tab/>
      </w:r>
      <w:r w:rsidR="00DA4D2C">
        <w:rPr>
          <w:rFonts w:ascii="Gotham Bold" w:hAnsi="Gotham Bold"/>
          <w:sz w:val="36"/>
          <w:szCs w:val="36"/>
        </w:rPr>
        <w:tab/>
      </w:r>
      <w:r w:rsidR="008065DE" w:rsidRPr="00DA4D2C">
        <w:rPr>
          <w:rFonts w:ascii="Gotham Bold" w:hAnsi="Gotham Bold"/>
          <w:sz w:val="32"/>
          <w:szCs w:val="32"/>
        </w:rPr>
        <w:t>Tips to Ace the Interview</w:t>
      </w:r>
    </w:p>
    <w:p w14:paraId="1C1A319D" w14:textId="77777777" w:rsidR="00DE16D5" w:rsidRPr="008065DE" w:rsidRDefault="00DE16D5"/>
    <w:p w14:paraId="33EE19B8" w14:textId="77777777" w:rsidR="00386D7A" w:rsidRPr="00CD154B" w:rsidRDefault="008065DE" w:rsidP="00386D7A">
      <w:pPr>
        <w:rPr>
          <w:rFonts w:ascii="Gotham Book" w:hAnsi="Gotham Book"/>
        </w:rPr>
      </w:pPr>
      <w:r w:rsidRPr="00CD154B">
        <w:rPr>
          <w:rFonts w:ascii="Gotham Book" w:eastAsia="Times New Roman" w:hAnsi="Gotham Book"/>
          <w:lang w:eastAsia="en-CA"/>
        </w:rPr>
        <w:t>After creating your perfect application package, you have been offered an interview - congratulations! But now what? How do you stand out in an interview? </w:t>
      </w:r>
      <w:r w:rsidRPr="00CD154B">
        <w:rPr>
          <w:rFonts w:ascii="Gotham Book" w:hAnsi="Gotham Book"/>
        </w:rPr>
        <w:t>While every company will have different interview techniques, the tips below will give you a firm foundation to ensure you show up ready for success.</w:t>
      </w:r>
    </w:p>
    <w:p w14:paraId="505D7ED6" w14:textId="77777777" w:rsidR="00B44912" w:rsidRDefault="00B44912" w:rsidP="00386D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B44912" w14:paraId="461ADA6E" w14:textId="77777777" w:rsidTr="00932C26">
        <w:tc>
          <w:tcPr>
            <w:tcW w:w="9576" w:type="dxa"/>
            <w:shd w:val="clear" w:color="auto" w:fill="A10532"/>
          </w:tcPr>
          <w:p w14:paraId="2DD7AD29" w14:textId="77777777" w:rsidR="00B44912" w:rsidRPr="00B44912" w:rsidRDefault="00B44912" w:rsidP="00932C26">
            <w:pPr>
              <w:rPr>
                <w:rFonts w:ascii="Gotham Bold" w:hAnsi="Gotham Bold"/>
                <w:color w:val="FFFFFF" w:themeColor="background1"/>
              </w:rPr>
            </w:pPr>
            <w:r>
              <w:rPr>
                <w:rFonts w:ascii="Gotham Bold" w:hAnsi="Gotham Bold"/>
                <w:color w:val="FFFFFF" w:themeColor="background1"/>
                <w:sz w:val="28"/>
              </w:rPr>
              <w:t>Research</w:t>
            </w:r>
          </w:p>
        </w:tc>
      </w:tr>
      <w:tr w:rsidR="00B44912" w14:paraId="55589F8C" w14:textId="77777777" w:rsidTr="00932C26">
        <w:tc>
          <w:tcPr>
            <w:tcW w:w="9576" w:type="dxa"/>
            <w:shd w:val="clear" w:color="auto" w:fill="FFFFFF" w:themeFill="background1"/>
          </w:tcPr>
          <w:p w14:paraId="0F3A9451" w14:textId="0951224B" w:rsidR="00B44912" w:rsidRPr="00B44912" w:rsidRDefault="00B44912" w:rsidP="00B44912">
            <w:pPr>
              <w:rPr>
                <w:rFonts w:ascii="Gotham Book" w:eastAsia="Times New Roman" w:hAnsi="Gotham Book"/>
                <w:lang w:eastAsia="en-CA"/>
              </w:rPr>
            </w:pPr>
            <w:r w:rsidRPr="00B44912">
              <w:rPr>
                <w:rFonts w:ascii="Gotham Book" w:eastAsia="Times New Roman" w:hAnsi="Gotham Book"/>
                <w:lang w:eastAsia="en-CA"/>
              </w:rPr>
              <w:t>Look up the employer and find out about them. What are the companies’ values and mission statement? Think about why you would like to be a part of their team.</w:t>
            </w:r>
            <w:r w:rsidR="008534A5">
              <w:rPr>
                <w:rFonts w:ascii="Gotham Book" w:eastAsia="Times New Roman" w:hAnsi="Gotham Book"/>
                <w:lang w:eastAsia="en-CA"/>
              </w:rPr>
              <w:t xml:space="preserve"> Read over the job description again and understand the role. What are the skills needed? What are some examples of times you displayed these skills?</w:t>
            </w:r>
          </w:p>
        </w:tc>
      </w:tr>
    </w:tbl>
    <w:p w14:paraId="43ED9992" w14:textId="77777777" w:rsidR="00B44912" w:rsidRDefault="00B44912" w:rsidP="00386D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B44912" w14:paraId="06CD26B0" w14:textId="77777777" w:rsidTr="00932C26">
        <w:tc>
          <w:tcPr>
            <w:tcW w:w="9576" w:type="dxa"/>
            <w:shd w:val="clear" w:color="auto" w:fill="A10532"/>
          </w:tcPr>
          <w:p w14:paraId="0D295C78" w14:textId="77777777" w:rsidR="00B44912" w:rsidRPr="00CD154B" w:rsidRDefault="00B44912" w:rsidP="00932C26">
            <w:pPr>
              <w:rPr>
                <w:rFonts w:ascii="Gotham Bold" w:hAnsi="Gotham Bold"/>
                <w:color w:val="FFFFFF" w:themeColor="background1"/>
                <w:sz w:val="28"/>
                <w:szCs w:val="28"/>
              </w:rPr>
            </w:pPr>
            <w:r w:rsidRPr="00CD154B">
              <w:rPr>
                <w:rFonts w:ascii="Gotham Bold" w:hAnsi="Gotham Bold"/>
                <w:color w:val="FFFFFF" w:themeColor="background1"/>
                <w:sz w:val="28"/>
                <w:szCs w:val="28"/>
              </w:rPr>
              <w:t>Practice</w:t>
            </w:r>
          </w:p>
        </w:tc>
      </w:tr>
      <w:tr w:rsidR="00B44912" w14:paraId="6AEB350F" w14:textId="77777777" w:rsidTr="00932C26">
        <w:tc>
          <w:tcPr>
            <w:tcW w:w="9576" w:type="dxa"/>
            <w:shd w:val="clear" w:color="auto" w:fill="FFFFFF" w:themeFill="background1"/>
          </w:tcPr>
          <w:p w14:paraId="0751DF2B" w14:textId="5CDE85C7" w:rsidR="00B44912" w:rsidRPr="00B44912" w:rsidRDefault="00B44912" w:rsidP="00A95140">
            <w:pPr>
              <w:rPr>
                <w:rFonts w:ascii="Gotham Book" w:eastAsia="Times New Roman" w:hAnsi="Gotham Book"/>
                <w:lang w:eastAsia="en-CA"/>
              </w:rPr>
            </w:pPr>
            <w:r w:rsidRPr="00B44912">
              <w:rPr>
                <w:rFonts w:ascii="Gotham Book" w:eastAsia="Times New Roman" w:hAnsi="Gotham Book"/>
                <w:lang w:eastAsia="en-CA"/>
              </w:rPr>
              <w:t xml:space="preserve">Look up frequently asked </w:t>
            </w:r>
            <w:r w:rsidR="008534A5">
              <w:rPr>
                <w:rFonts w:ascii="Gotham Book" w:eastAsia="Times New Roman" w:hAnsi="Gotham Book"/>
                <w:lang w:eastAsia="en-CA"/>
              </w:rPr>
              <w:t xml:space="preserve">interview </w:t>
            </w:r>
            <w:r w:rsidRPr="00B44912">
              <w:rPr>
                <w:rFonts w:ascii="Gotham Book" w:eastAsia="Times New Roman" w:hAnsi="Gotham Book"/>
                <w:lang w:eastAsia="en-CA"/>
              </w:rPr>
              <w:t>questions and get comfortable with them. Ensure you have examples</w:t>
            </w:r>
            <w:r w:rsidR="00A95140">
              <w:rPr>
                <w:rFonts w:ascii="Gotham Book" w:eastAsia="Times New Roman" w:hAnsi="Gotham Book"/>
                <w:lang w:eastAsia="en-CA"/>
              </w:rPr>
              <w:t xml:space="preserve"> from your experience</w:t>
            </w:r>
            <w:r w:rsidRPr="00B44912">
              <w:rPr>
                <w:rFonts w:ascii="Gotham Book" w:eastAsia="Times New Roman" w:hAnsi="Gotham Book"/>
                <w:lang w:eastAsia="en-CA"/>
              </w:rPr>
              <w:t xml:space="preserve"> to pull from. You do not need to memorize an</w:t>
            </w:r>
            <w:r w:rsidR="00A95140">
              <w:rPr>
                <w:rFonts w:ascii="Gotham Book" w:eastAsia="Times New Roman" w:hAnsi="Gotham Book"/>
                <w:lang w:eastAsia="en-CA"/>
              </w:rPr>
              <w:t>swers but being prepared ensures you will not be stumped</w:t>
            </w:r>
            <w:r w:rsidRPr="00B44912">
              <w:rPr>
                <w:rFonts w:ascii="Gotham Book" w:eastAsia="Times New Roman" w:hAnsi="Gotham Book"/>
                <w:lang w:eastAsia="en-CA"/>
              </w:rPr>
              <w:t>. You may want to ask a friend or family member to cond</w:t>
            </w:r>
            <w:r w:rsidR="00A95140">
              <w:rPr>
                <w:rFonts w:ascii="Gotham Book" w:eastAsia="Times New Roman" w:hAnsi="Gotham Book"/>
                <w:lang w:eastAsia="en-CA"/>
              </w:rPr>
              <w:t xml:space="preserve">uct a mock interview with you. The more you </w:t>
            </w:r>
            <w:r w:rsidRPr="00B44912">
              <w:rPr>
                <w:rFonts w:ascii="Gotham Book" w:eastAsia="Times New Roman" w:hAnsi="Gotham Book"/>
                <w:lang w:eastAsia="en-CA"/>
              </w:rPr>
              <w:t>practice the more natural and confident you will come across in person</w:t>
            </w:r>
            <w:r w:rsidR="00A95140">
              <w:rPr>
                <w:rFonts w:ascii="Gotham Book" w:eastAsia="Times New Roman" w:hAnsi="Gotham Book"/>
                <w:lang w:eastAsia="en-CA"/>
              </w:rPr>
              <w:t>.</w:t>
            </w:r>
          </w:p>
        </w:tc>
      </w:tr>
    </w:tbl>
    <w:p w14:paraId="5C5F6261" w14:textId="77777777" w:rsidR="00B44912" w:rsidRPr="00DA4D2C" w:rsidRDefault="00B44912" w:rsidP="00386D7A">
      <w:pPr>
        <w:rPr>
          <w:rFonts w:eastAsia="Times New Roman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B44912" w14:paraId="17489F0A" w14:textId="77777777" w:rsidTr="00932C26">
        <w:tc>
          <w:tcPr>
            <w:tcW w:w="9576" w:type="dxa"/>
            <w:shd w:val="clear" w:color="auto" w:fill="A10532"/>
          </w:tcPr>
          <w:p w14:paraId="524E0CA9" w14:textId="77777777" w:rsidR="00B44912" w:rsidRPr="00B44912" w:rsidRDefault="00B44912" w:rsidP="00932C26">
            <w:pPr>
              <w:rPr>
                <w:rFonts w:ascii="Gotham Bold" w:hAnsi="Gotham Bold"/>
                <w:color w:val="FFFFFF" w:themeColor="background1"/>
              </w:rPr>
            </w:pPr>
            <w:r>
              <w:rPr>
                <w:rFonts w:ascii="Gotham Bold" w:hAnsi="Gotham Bold"/>
                <w:color w:val="FFFFFF" w:themeColor="background1"/>
                <w:sz w:val="28"/>
              </w:rPr>
              <w:t>Types of Questions to Expect</w:t>
            </w:r>
          </w:p>
        </w:tc>
      </w:tr>
      <w:tr w:rsidR="00B44912" w14:paraId="662B9C0D" w14:textId="77777777" w:rsidTr="00CD154B">
        <w:trPr>
          <w:trHeight w:val="1835"/>
        </w:trPr>
        <w:tc>
          <w:tcPr>
            <w:tcW w:w="9576" w:type="dxa"/>
            <w:shd w:val="clear" w:color="auto" w:fill="FFFFFF" w:themeFill="background1"/>
          </w:tcPr>
          <w:p w14:paraId="580A0ED5" w14:textId="77777777" w:rsidR="00B44912" w:rsidRPr="00CD154B" w:rsidRDefault="00B44912" w:rsidP="00B44912">
            <w:pPr>
              <w:rPr>
                <w:rFonts w:ascii="Gotham Book" w:hAnsi="Gotham Book"/>
              </w:rPr>
            </w:pPr>
            <w:r w:rsidRPr="00CD154B">
              <w:rPr>
                <w:rFonts w:ascii="Gotham Bold" w:hAnsi="Gotham Bold"/>
              </w:rPr>
              <w:t>Skills-based</w:t>
            </w:r>
            <w:r w:rsidRPr="00CD154B">
              <w:rPr>
                <w:rFonts w:ascii="Gotham Book" w:hAnsi="Gotham Book"/>
              </w:rPr>
              <w:t xml:space="preserve"> questions are directly related to experience with tools, technologies, and industry standards.</w:t>
            </w:r>
          </w:p>
          <w:p w14:paraId="14E7F72B" w14:textId="77777777" w:rsidR="00B44912" w:rsidRPr="00CD154B" w:rsidRDefault="00B44912" w:rsidP="00B44912">
            <w:pPr>
              <w:rPr>
                <w:rFonts w:ascii="Gotham Book" w:hAnsi="Gotham Book"/>
              </w:rPr>
            </w:pPr>
          </w:p>
          <w:p w14:paraId="2201F4C7" w14:textId="77777777" w:rsidR="00B44912" w:rsidRPr="00CD154B" w:rsidRDefault="00B44912" w:rsidP="00B44912">
            <w:pPr>
              <w:rPr>
                <w:rFonts w:ascii="Gotham Book" w:hAnsi="Gotham Book"/>
              </w:rPr>
            </w:pPr>
            <w:r w:rsidRPr="00CD154B">
              <w:rPr>
                <w:rFonts w:ascii="Gotham Bold" w:hAnsi="Gotham Bold"/>
              </w:rPr>
              <w:t xml:space="preserve">Behavioural </w:t>
            </w:r>
            <w:r w:rsidRPr="00CD154B">
              <w:rPr>
                <w:rFonts w:ascii="Gotham Book" w:hAnsi="Gotham Book"/>
              </w:rPr>
              <w:t>questions offer a view of each candidate’s approach to a task based on experience. In the MSU’s opinion, past performance is an excellent indicator of future performance.</w:t>
            </w:r>
          </w:p>
          <w:p w14:paraId="40184D0F" w14:textId="77777777" w:rsidR="00B44912" w:rsidRPr="00CD154B" w:rsidRDefault="00B44912" w:rsidP="00B44912">
            <w:pPr>
              <w:rPr>
                <w:rFonts w:ascii="Gotham Book" w:hAnsi="Gotham Book"/>
              </w:rPr>
            </w:pPr>
          </w:p>
          <w:p w14:paraId="7F511F52" w14:textId="77777777" w:rsidR="00B44912" w:rsidRPr="00B44912" w:rsidRDefault="00B44912" w:rsidP="00932C26">
            <w:pPr>
              <w:rPr>
                <w:rFonts w:ascii="Gotham Book" w:hAnsi="Gotham Book"/>
              </w:rPr>
            </w:pPr>
            <w:r w:rsidRPr="00CD154B">
              <w:rPr>
                <w:rFonts w:ascii="Gotham Bold" w:hAnsi="Gotham Bold"/>
              </w:rPr>
              <w:t>Situational</w:t>
            </w:r>
            <w:r w:rsidRPr="00CD154B">
              <w:rPr>
                <w:rFonts w:ascii="Gotham Book" w:hAnsi="Gotham Book"/>
              </w:rPr>
              <w:t xml:space="preserve"> questions are hypothetical, which give the interviewer the chance to see how a candidate may react to a scenario in the role.</w:t>
            </w:r>
          </w:p>
        </w:tc>
      </w:tr>
    </w:tbl>
    <w:p w14:paraId="320E83F4" w14:textId="77777777" w:rsidR="00F93378" w:rsidRDefault="00F93378" w:rsidP="00F93378">
      <w:pPr>
        <w:rPr>
          <w:rFonts w:ascii="Gotham Book" w:hAnsi="Gotham 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CD154B" w14:paraId="0F726552" w14:textId="77777777" w:rsidTr="00932C26">
        <w:tc>
          <w:tcPr>
            <w:tcW w:w="9576" w:type="dxa"/>
            <w:shd w:val="clear" w:color="auto" w:fill="A10532"/>
          </w:tcPr>
          <w:p w14:paraId="71E8EA53" w14:textId="77777777" w:rsidR="00CD154B" w:rsidRPr="00CD154B" w:rsidRDefault="00CD154B" w:rsidP="00932C26">
            <w:pPr>
              <w:rPr>
                <w:rFonts w:ascii="Gotham Bold" w:hAnsi="Gotham Bold"/>
                <w:color w:val="FFFFFF" w:themeColor="background1"/>
                <w:sz w:val="28"/>
                <w:szCs w:val="28"/>
              </w:rPr>
            </w:pPr>
            <w:r w:rsidRPr="00CD154B">
              <w:rPr>
                <w:rFonts w:ascii="Gotham Bold" w:hAnsi="Gotham Bold"/>
                <w:color w:val="FFFFFF" w:themeColor="background1"/>
                <w:sz w:val="28"/>
                <w:szCs w:val="28"/>
              </w:rPr>
              <w:t>Types of Answers</w:t>
            </w:r>
          </w:p>
        </w:tc>
      </w:tr>
      <w:tr w:rsidR="00CD154B" w14:paraId="268ADB68" w14:textId="77777777" w:rsidTr="00932C26">
        <w:tc>
          <w:tcPr>
            <w:tcW w:w="9576" w:type="dxa"/>
            <w:shd w:val="clear" w:color="auto" w:fill="FFFFFF" w:themeFill="background1"/>
          </w:tcPr>
          <w:p w14:paraId="32A5B54F" w14:textId="77777777" w:rsidR="00CD154B" w:rsidRDefault="00CD154B" w:rsidP="00CD154B">
            <w:pPr>
              <w:rPr>
                <w:rFonts w:ascii="Gotham Book" w:hAnsi="Gotham Book"/>
              </w:rPr>
            </w:pPr>
            <w:r w:rsidRPr="00867A9D">
              <w:rPr>
                <w:rFonts w:ascii="Gotham Book" w:hAnsi="Gotham Book"/>
              </w:rPr>
              <w:t xml:space="preserve">The </w:t>
            </w:r>
            <w:r w:rsidR="005365CA">
              <w:rPr>
                <w:rFonts w:ascii="Gotham Bold" w:hAnsi="Gotham Bold"/>
              </w:rPr>
              <w:t>STAR M</w:t>
            </w:r>
            <w:r w:rsidRPr="00DA4D2C">
              <w:rPr>
                <w:rFonts w:ascii="Gotham Bold" w:hAnsi="Gotham Bold"/>
              </w:rPr>
              <w:t xml:space="preserve">ethod </w:t>
            </w:r>
            <w:r w:rsidRPr="00867A9D">
              <w:rPr>
                <w:rFonts w:ascii="Gotham Book" w:hAnsi="Gotham Book"/>
              </w:rPr>
              <w:t>provides a simple framework to use when designing your answers.</w:t>
            </w:r>
            <w:r>
              <w:rPr>
                <w:rFonts w:ascii="Gotham Book" w:hAnsi="Gotham Book"/>
              </w:rPr>
              <w:t xml:space="preserve"> Following this method also gives your responses a logical beginning and end.</w:t>
            </w:r>
          </w:p>
          <w:p w14:paraId="1A296C39" w14:textId="77777777" w:rsidR="00CD154B" w:rsidRPr="00867A9D" w:rsidRDefault="00CD154B" w:rsidP="00CD154B">
            <w:pPr>
              <w:rPr>
                <w:rFonts w:ascii="Gotham Book" w:hAnsi="Gotham Book"/>
              </w:rPr>
            </w:pPr>
          </w:p>
          <w:p w14:paraId="422975FD" w14:textId="77777777" w:rsidR="00CD154B" w:rsidRPr="00867A9D" w:rsidRDefault="00CD154B" w:rsidP="00CD154B">
            <w:pPr>
              <w:rPr>
                <w:rFonts w:ascii="Gotham Book" w:hAnsi="Gotham Book"/>
              </w:rPr>
            </w:pPr>
            <w:r w:rsidRPr="00DA4D2C">
              <w:rPr>
                <w:rFonts w:ascii="Gotham Bold" w:hAnsi="Gotham Bold"/>
              </w:rPr>
              <w:t>S: Situation:</w:t>
            </w:r>
            <w:r w:rsidRPr="00867A9D">
              <w:rPr>
                <w:rFonts w:ascii="Gotham Book" w:hAnsi="Gotham Book"/>
              </w:rPr>
              <w:t xml:space="preserve"> Open with a description of the situation and context of the success story (who, what, where, why, how)</w:t>
            </w:r>
          </w:p>
          <w:p w14:paraId="4BA035FD" w14:textId="77777777" w:rsidR="00CD154B" w:rsidRPr="00867A9D" w:rsidRDefault="00CD154B" w:rsidP="00CD154B">
            <w:pPr>
              <w:rPr>
                <w:rFonts w:ascii="Gotham Book" w:hAnsi="Gotham Book"/>
              </w:rPr>
            </w:pPr>
            <w:r w:rsidRPr="00DA4D2C">
              <w:rPr>
                <w:rFonts w:ascii="Gotham Bold" w:hAnsi="Gotham Bold"/>
              </w:rPr>
              <w:t>T: Task:</w:t>
            </w:r>
            <w:r w:rsidRPr="00867A9D">
              <w:rPr>
                <w:rFonts w:ascii="Gotham Book" w:hAnsi="Gotham Book"/>
              </w:rPr>
              <w:t xml:space="preserve"> Explain the task you had to complete, highlighting any specific challenges or constraints</w:t>
            </w:r>
          </w:p>
          <w:p w14:paraId="5C4404E6" w14:textId="77777777" w:rsidR="00CD154B" w:rsidRPr="00867A9D" w:rsidRDefault="00CD154B" w:rsidP="00CD154B">
            <w:pPr>
              <w:rPr>
                <w:rFonts w:ascii="Gotham Book" w:hAnsi="Gotham Book"/>
              </w:rPr>
            </w:pPr>
            <w:r w:rsidRPr="00DA4D2C">
              <w:rPr>
                <w:rFonts w:ascii="Gotham Bold" w:hAnsi="Gotham Bold"/>
              </w:rPr>
              <w:t>A: Action:</w:t>
            </w:r>
            <w:r w:rsidRPr="00867A9D">
              <w:rPr>
                <w:rFonts w:ascii="Gotham Book" w:hAnsi="Gotham Book"/>
              </w:rPr>
              <w:t xml:space="preserve"> Describe the specific actions that you took to complete the task. These should highlight your strengths.</w:t>
            </w:r>
          </w:p>
          <w:p w14:paraId="387CCB2A" w14:textId="77777777" w:rsidR="00CD154B" w:rsidRPr="00B44912" w:rsidRDefault="00CD154B" w:rsidP="00CD154B">
            <w:pPr>
              <w:rPr>
                <w:rFonts w:ascii="Gotham Book" w:eastAsia="Times New Roman" w:hAnsi="Gotham Book"/>
                <w:lang w:eastAsia="en-CA"/>
              </w:rPr>
            </w:pPr>
            <w:r w:rsidRPr="00DA4D2C">
              <w:rPr>
                <w:rFonts w:ascii="Gotham Bold" w:hAnsi="Gotham Bold"/>
              </w:rPr>
              <w:t>R: Result:</w:t>
            </w:r>
            <w:r w:rsidRPr="00867A9D">
              <w:rPr>
                <w:rFonts w:ascii="Gotham Book" w:hAnsi="Gotham Book"/>
              </w:rPr>
              <w:t xml:space="preserve"> Close with the result of your efforts</w:t>
            </w:r>
          </w:p>
        </w:tc>
      </w:tr>
    </w:tbl>
    <w:p w14:paraId="57071E2F" w14:textId="77777777" w:rsidR="005365CA" w:rsidRDefault="005365CA" w:rsidP="00F93378">
      <w:pPr>
        <w:rPr>
          <w:rFonts w:ascii="Gotham Book" w:hAnsi="Gotham Book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76"/>
      </w:tblGrid>
      <w:tr w:rsidR="00F93378" w14:paraId="603CFF4E" w14:textId="77777777" w:rsidTr="00B44912">
        <w:tc>
          <w:tcPr>
            <w:tcW w:w="9576" w:type="dxa"/>
            <w:shd w:val="clear" w:color="auto" w:fill="A10532"/>
          </w:tcPr>
          <w:p w14:paraId="471DE091" w14:textId="77777777" w:rsidR="00F93378" w:rsidRPr="00B44912" w:rsidRDefault="00B44912" w:rsidP="00F93378">
            <w:pPr>
              <w:rPr>
                <w:rFonts w:ascii="Gotham Bold" w:hAnsi="Gotham Bold"/>
                <w:color w:val="FFFFFF" w:themeColor="background1"/>
              </w:rPr>
            </w:pPr>
            <w:r w:rsidRPr="00B44912">
              <w:rPr>
                <w:rFonts w:ascii="Gotham Bold" w:hAnsi="Gotham Bold"/>
                <w:color w:val="FFFFFF" w:themeColor="background1"/>
                <w:sz w:val="28"/>
              </w:rPr>
              <w:t>Other Things to Consider</w:t>
            </w:r>
          </w:p>
        </w:tc>
      </w:tr>
      <w:tr w:rsidR="00B44912" w14:paraId="7A74E664" w14:textId="77777777" w:rsidTr="00B44912">
        <w:tc>
          <w:tcPr>
            <w:tcW w:w="9576" w:type="dxa"/>
            <w:shd w:val="clear" w:color="auto" w:fill="FFFFFF" w:themeFill="background1"/>
          </w:tcPr>
          <w:p w14:paraId="1F1B2B01" w14:textId="77777777" w:rsidR="00B44912" w:rsidRPr="00F93378" w:rsidRDefault="00A95140" w:rsidP="00B44912">
            <w:pPr>
              <w:rPr>
                <w:rFonts w:ascii="Gotham Book" w:hAnsi="Gotham Book"/>
              </w:rPr>
            </w:pPr>
            <w:r>
              <w:rPr>
                <w:rFonts w:ascii="Gotham Bold" w:hAnsi="Gotham Bold"/>
              </w:rPr>
              <w:t>Be on T</w:t>
            </w:r>
            <w:r w:rsidR="00B44912" w:rsidRPr="00F93378">
              <w:rPr>
                <w:rFonts w:ascii="Gotham Bold" w:hAnsi="Gotham Bold"/>
              </w:rPr>
              <w:t>ime</w:t>
            </w:r>
          </w:p>
          <w:p w14:paraId="704D8CC4" w14:textId="77777777" w:rsidR="00B44912" w:rsidRDefault="00B44912" w:rsidP="00B44912">
            <w:pPr>
              <w:rPr>
                <w:rFonts w:ascii="Gotham Book" w:hAnsi="Gotham Book"/>
              </w:rPr>
            </w:pPr>
            <w:r w:rsidRPr="00F93378">
              <w:rPr>
                <w:rFonts w:ascii="Gotham Book" w:hAnsi="Gotham Book"/>
              </w:rPr>
              <w:t>If you are unsure about the meeting place or what time your interview was, just ask. Rule of t</w:t>
            </w:r>
            <w:r w:rsidR="00A95140">
              <w:rPr>
                <w:rFonts w:ascii="Gotham Book" w:hAnsi="Gotham Book"/>
              </w:rPr>
              <w:t xml:space="preserve">humb is to be 5 minutes early. Remember that showing up </w:t>
            </w:r>
            <w:r w:rsidR="00A95140" w:rsidRPr="00A95140">
              <w:rPr>
                <w:rFonts w:ascii="Gotham Book" w:hAnsi="Gotham Book"/>
                <w:i/>
              </w:rPr>
              <w:t>too</w:t>
            </w:r>
            <w:r w:rsidR="00A95140">
              <w:rPr>
                <w:rFonts w:ascii="Gotham Book" w:hAnsi="Gotham Book"/>
              </w:rPr>
              <w:t xml:space="preserve"> early can be just as big of an inconvenience for the interviewer as being late!</w:t>
            </w:r>
          </w:p>
          <w:p w14:paraId="6A1E3F60" w14:textId="77777777" w:rsidR="00B44912" w:rsidRPr="00F93378" w:rsidRDefault="00B44912" w:rsidP="00B44912">
            <w:pPr>
              <w:rPr>
                <w:rFonts w:ascii="Gotham Book" w:hAnsi="Gotham Book"/>
              </w:rPr>
            </w:pPr>
          </w:p>
          <w:p w14:paraId="25722F9A" w14:textId="77777777" w:rsidR="00B44912" w:rsidRPr="00F93378" w:rsidRDefault="00B44912" w:rsidP="00B44912">
            <w:pPr>
              <w:rPr>
                <w:rFonts w:ascii="Gotham Bold" w:hAnsi="Gotham Bold"/>
              </w:rPr>
            </w:pPr>
            <w:r w:rsidRPr="00F93378">
              <w:rPr>
                <w:rFonts w:ascii="Gotham Bold" w:hAnsi="Gotham Bold"/>
              </w:rPr>
              <w:t>Dress code</w:t>
            </w:r>
          </w:p>
          <w:p w14:paraId="2898E5BD" w14:textId="38900EAD" w:rsidR="00B44912" w:rsidRDefault="008534A5" w:rsidP="00B44912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 xml:space="preserve">Every organization has different expectations. For the MSU, most interviewees show up in business casual clothing. </w:t>
            </w:r>
          </w:p>
          <w:p w14:paraId="0CB23F62" w14:textId="77777777" w:rsidR="00B44912" w:rsidRPr="00F93378" w:rsidRDefault="00B44912" w:rsidP="00B44912">
            <w:pPr>
              <w:rPr>
                <w:rFonts w:ascii="Gotham Bold" w:hAnsi="Gotham Bold"/>
              </w:rPr>
            </w:pPr>
          </w:p>
          <w:p w14:paraId="2D363D2A" w14:textId="198BE574" w:rsidR="00B44912" w:rsidRPr="00F93378" w:rsidRDefault="008534A5" w:rsidP="00B44912">
            <w:pPr>
              <w:rPr>
                <w:rFonts w:ascii="Gotham Bold" w:hAnsi="Gotham Bold"/>
              </w:rPr>
            </w:pPr>
            <w:r>
              <w:rPr>
                <w:rFonts w:ascii="Gotham Bold" w:hAnsi="Gotham Bold"/>
              </w:rPr>
              <w:t>Introductions</w:t>
            </w:r>
          </w:p>
          <w:p w14:paraId="14D52E55" w14:textId="751E4A6E" w:rsidR="00B44912" w:rsidRPr="00F93378" w:rsidRDefault="00B44912" w:rsidP="00B44912">
            <w:pPr>
              <w:rPr>
                <w:rFonts w:ascii="Gotham Bold" w:hAnsi="Gotham Bold"/>
              </w:rPr>
            </w:pPr>
            <w:r w:rsidRPr="00F93378">
              <w:rPr>
                <w:rFonts w:ascii="Gotham Book" w:hAnsi="Gotham Book"/>
              </w:rPr>
              <w:t>Introduce yoursel</w:t>
            </w:r>
            <w:r w:rsidR="008534A5">
              <w:rPr>
                <w:rFonts w:ascii="Gotham Book" w:hAnsi="Gotham Book"/>
              </w:rPr>
              <w:t xml:space="preserve">f, shake the hands of the hiring panel and </w:t>
            </w:r>
            <w:proofErr w:type="gramStart"/>
            <w:r w:rsidR="008534A5">
              <w:rPr>
                <w:rFonts w:ascii="Gotham Book" w:hAnsi="Gotham Book"/>
              </w:rPr>
              <w:t>don’t</w:t>
            </w:r>
            <w:proofErr w:type="gramEnd"/>
            <w:r w:rsidR="008534A5">
              <w:rPr>
                <w:rFonts w:ascii="Gotham Book" w:hAnsi="Gotham Book"/>
              </w:rPr>
              <w:t xml:space="preserve"> forget to smile</w:t>
            </w:r>
            <w:r w:rsidRPr="00F93378">
              <w:rPr>
                <w:rFonts w:ascii="Gotham Book" w:hAnsi="Gotham Book"/>
              </w:rPr>
              <w:t>.</w:t>
            </w:r>
            <w:r w:rsidR="008534A5">
              <w:rPr>
                <w:rFonts w:ascii="Gotham Book" w:hAnsi="Gotham Book"/>
              </w:rPr>
              <w:t xml:space="preserve"> This sets a positive and respectful tone for the interview.</w:t>
            </w:r>
          </w:p>
          <w:p w14:paraId="515F1D96" w14:textId="77777777" w:rsidR="00B44912" w:rsidRDefault="00B44912" w:rsidP="00B44912">
            <w:pPr>
              <w:rPr>
                <w:rFonts w:ascii="Gotham Bold" w:hAnsi="Gotham Bold"/>
              </w:rPr>
            </w:pPr>
          </w:p>
          <w:p w14:paraId="48FEF1DD" w14:textId="77777777" w:rsidR="00B44912" w:rsidRDefault="00B44912" w:rsidP="00B44912">
            <w:pPr>
              <w:rPr>
                <w:rFonts w:ascii="Gotham Bold" w:hAnsi="Gotham Bold"/>
              </w:rPr>
            </w:pPr>
            <w:r w:rsidRPr="00F93378">
              <w:rPr>
                <w:rFonts w:ascii="Gotham Bold" w:hAnsi="Gotham Bold"/>
              </w:rPr>
              <w:t xml:space="preserve">Ask a </w:t>
            </w:r>
            <w:r w:rsidR="00A95140">
              <w:rPr>
                <w:rFonts w:ascii="Gotham Bold" w:hAnsi="Gotham Bold"/>
              </w:rPr>
              <w:t>Q</w:t>
            </w:r>
            <w:r w:rsidRPr="00F93378">
              <w:rPr>
                <w:rFonts w:ascii="Gotham Bold" w:hAnsi="Gotham Bold"/>
              </w:rPr>
              <w:t>uestion</w:t>
            </w:r>
          </w:p>
          <w:p w14:paraId="7791741D" w14:textId="164B7521" w:rsidR="00B44912" w:rsidRDefault="00B44912" w:rsidP="00B44912">
            <w:pPr>
              <w:rPr>
                <w:rFonts w:ascii="Gotham Book" w:hAnsi="Gotham Book"/>
              </w:rPr>
            </w:pPr>
            <w:r w:rsidRPr="00F93378">
              <w:rPr>
                <w:rFonts w:ascii="Gotham Book" w:hAnsi="Gotham Book"/>
              </w:rPr>
              <w:t xml:space="preserve">When the interviewer asks, “do you have any questions for us?”, have </w:t>
            </w:r>
            <w:r w:rsidR="00A95140">
              <w:rPr>
                <w:rFonts w:ascii="Gotham Book" w:hAnsi="Gotham Book"/>
              </w:rPr>
              <w:t xml:space="preserve">one ready to go. </w:t>
            </w:r>
            <w:r w:rsidRPr="00F93378">
              <w:rPr>
                <w:rFonts w:ascii="Gotham Book" w:hAnsi="Gotham Book"/>
              </w:rPr>
              <w:t>You could ask some</w:t>
            </w:r>
            <w:r w:rsidR="00A95140">
              <w:rPr>
                <w:rFonts w:ascii="Gotham Book" w:hAnsi="Gotham Book"/>
              </w:rPr>
              <w:t>thing specific about the role (</w:t>
            </w:r>
            <w:r w:rsidRPr="00F93378">
              <w:rPr>
                <w:rFonts w:ascii="Gotham Book" w:hAnsi="Gotham Book"/>
              </w:rPr>
              <w:t xml:space="preserve">“what does the day to day look like in this position?”) or something about the interviewer themselves (“what is your favourite part about working for this company?”). </w:t>
            </w:r>
            <w:r w:rsidR="008534A5">
              <w:rPr>
                <w:rFonts w:ascii="Gotham Book" w:hAnsi="Gotham Book"/>
              </w:rPr>
              <w:t>This</w:t>
            </w:r>
            <w:r w:rsidRPr="00F93378">
              <w:rPr>
                <w:rFonts w:ascii="Gotham Book" w:hAnsi="Gotham Book"/>
              </w:rPr>
              <w:t xml:space="preserve"> is all about showing interest in the workplace</w:t>
            </w:r>
            <w:r w:rsidR="008534A5">
              <w:rPr>
                <w:rFonts w:ascii="Gotham Book" w:hAnsi="Gotham Book"/>
              </w:rPr>
              <w:t xml:space="preserve"> and organization.</w:t>
            </w:r>
          </w:p>
          <w:p w14:paraId="22206BA8" w14:textId="77777777" w:rsidR="00B44912" w:rsidRPr="00F93378" w:rsidRDefault="00B44912" w:rsidP="00B44912">
            <w:pPr>
              <w:rPr>
                <w:rFonts w:ascii="Gotham Bold" w:hAnsi="Gotham Bold"/>
              </w:rPr>
            </w:pPr>
          </w:p>
          <w:p w14:paraId="50CECDE4" w14:textId="77777777" w:rsidR="00B44912" w:rsidRPr="00F93378" w:rsidRDefault="00A95140" w:rsidP="00B44912">
            <w:pPr>
              <w:rPr>
                <w:rFonts w:ascii="Gotham Bold" w:hAnsi="Gotham Bold"/>
              </w:rPr>
            </w:pPr>
            <w:r>
              <w:rPr>
                <w:rFonts w:ascii="Gotham Bold" w:hAnsi="Gotham Bold"/>
              </w:rPr>
              <w:t>Say Thank You</w:t>
            </w:r>
          </w:p>
          <w:p w14:paraId="28BD9712" w14:textId="77777777" w:rsidR="00B44912" w:rsidRDefault="00B44912" w:rsidP="00F93378">
            <w:pPr>
              <w:rPr>
                <w:rFonts w:ascii="Gotham Book" w:hAnsi="Gotham Book"/>
              </w:rPr>
            </w:pPr>
            <w:r w:rsidRPr="00F93378">
              <w:rPr>
                <w:rFonts w:ascii="Gotham Book" w:hAnsi="Gotham Book"/>
              </w:rPr>
              <w:t>Leave the interview the way you came: respectful and positive. Thank everyone for their time.</w:t>
            </w:r>
          </w:p>
          <w:p w14:paraId="0C594EF4" w14:textId="77777777" w:rsidR="00A95140" w:rsidRDefault="00A95140" w:rsidP="00F93378">
            <w:pPr>
              <w:rPr>
                <w:rFonts w:ascii="Gotham Book" w:hAnsi="Gotham Book"/>
              </w:rPr>
            </w:pPr>
          </w:p>
          <w:p w14:paraId="5936B012" w14:textId="77777777" w:rsidR="00A95140" w:rsidRPr="00A95140" w:rsidRDefault="00A95140" w:rsidP="00F93378">
            <w:pPr>
              <w:rPr>
                <w:rFonts w:ascii="Gotham Bold" w:hAnsi="Gotham Bold"/>
              </w:rPr>
            </w:pPr>
            <w:r w:rsidRPr="00A95140">
              <w:rPr>
                <w:rFonts w:ascii="Gotham Bold" w:hAnsi="Gotham Bold"/>
              </w:rPr>
              <w:t>Relax</w:t>
            </w:r>
          </w:p>
          <w:p w14:paraId="220D7CAE" w14:textId="2B24AA4D" w:rsidR="00A95140" w:rsidRPr="00B44912" w:rsidRDefault="00A95140" w:rsidP="00F93378">
            <w:pPr>
              <w:rPr>
                <w:rFonts w:ascii="Gotham Bold" w:hAnsi="Gotham Bold"/>
              </w:rPr>
            </w:pPr>
            <w:r w:rsidRPr="00B44912">
              <w:rPr>
                <w:rFonts w:ascii="Gotham Book" w:eastAsia="Times New Roman" w:hAnsi="Gotham Book"/>
                <w:lang w:eastAsia="en-CA"/>
              </w:rPr>
              <w:t>A great interviewee str</w:t>
            </w:r>
            <w:r>
              <w:rPr>
                <w:rFonts w:ascii="Gotham Book" w:eastAsia="Times New Roman" w:hAnsi="Gotham Book"/>
                <w:lang w:eastAsia="en-CA"/>
              </w:rPr>
              <w:t>ikes a balance between being prepared</w:t>
            </w:r>
            <w:r w:rsidRPr="00B44912">
              <w:rPr>
                <w:rFonts w:ascii="Gotham Book" w:eastAsia="Times New Roman" w:hAnsi="Gotham Book"/>
                <w:lang w:eastAsia="en-CA"/>
              </w:rPr>
              <w:t xml:space="preserve"> and self-assured. Remember</w:t>
            </w:r>
            <w:r w:rsidR="008534A5">
              <w:rPr>
                <w:rFonts w:ascii="Gotham Book" w:eastAsia="Times New Roman" w:hAnsi="Gotham Book"/>
                <w:lang w:eastAsia="en-CA"/>
              </w:rPr>
              <w:t xml:space="preserve">, those across the table are human too, and have been in a similar position to you before. </w:t>
            </w:r>
            <w:r w:rsidRPr="00B44912">
              <w:rPr>
                <w:rFonts w:ascii="Gotham Book" w:eastAsia="Times New Roman" w:hAnsi="Gotham Book"/>
                <w:lang w:eastAsia="en-CA"/>
              </w:rPr>
              <w:t xml:space="preserve">If you need to take a minute to think of a response, or catch your breath, do so.  </w:t>
            </w:r>
          </w:p>
        </w:tc>
      </w:tr>
    </w:tbl>
    <w:p w14:paraId="71B77998" w14:textId="77777777" w:rsidR="00F93378" w:rsidRDefault="00F93378" w:rsidP="00F93378">
      <w:pPr>
        <w:rPr>
          <w:rFonts w:ascii="Gotham Book" w:hAnsi="Gotham Book"/>
        </w:rPr>
      </w:pPr>
    </w:p>
    <w:p w14:paraId="26C0B262" w14:textId="77777777" w:rsidR="00A95140" w:rsidRPr="00F93378" w:rsidRDefault="00A95140" w:rsidP="00F93378">
      <w:pPr>
        <w:rPr>
          <w:rFonts w:ascii="Gotham Book" w:hAnsi="Gotham Book"/>
        </w:rPr>
      </w:pPr>
    </w:p>
    <w:sectPr w:rsidR="00A95140" w:rsidRPr="00F93378" w:rsidSect="001C0657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97F"/>
    <w:multiLevelType w:val="hybridMultilevel"/>
    <w:tmpl w:val="4DE499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27D2F"/>
    <w:multiLevelType w:val="hybridMultilevel"/>
    <w:tmpl w:val="0FAA5FFE"/>
    <w:lvl w:ilvl="0" w:tplc="5DC0F03E">
      <w:start w:val="1"/>
      <w:numFmt w:val="decimal"/>
      <w:lvlText w:val="%1."/>
      <w:lvlJc w:val="left"/>
      <w:pPr>
        <w:ind w:left="720" w:hanging="360"/>
      </w:pPr>
      <w:rPr>
        <w:rFonts w:ascii="Gotham Bold" w:hAnsi="Gotham Bold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5DC94553"/>
    <w:multiLevelType w:val="hybridMultilevel"/>
    <w:tmpl w:val="5ABC30B8"/>
    <w:lvl w:ilvl="0" w:tplc="BFAE0C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5275D0"/>
    <w:multiLevelType w:val="hybridMultilevel"/>
    <w:tmpl w:val="EFF654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32B9F"/>
    <w:multiLevelType w:val="hybridMultilevel"/>
    <w:tmpl w:val="C428B08A"/>
    <w:lvl w:ilvl="0" w:tplc="CA78EEAC">
      <w:start w:val="1"/>
      <w:numFmt w:val="decimal"/>
      <w:lvlText w:val="%1."/>
      <w:lvlJc w:val="left"/>
      <w:pPr>
        <w:ind w:left="720" w:hanging="360"/>
      </w:pPr>
      <w:rPr>
        <w:rFonts w:ascii="Gotham Bold" w:eastAsia="Times New Roman" w:hAnsi="Gotham Bold" w:hint="default"/>
        <w:color w:val="365F91" w:themeColor="accent1" w:themeShade="B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C5F45"/>
    <w:multiLevelType w:val="hybridMultilevel"/>
    <w:tmpl w:val="2044243E"/>
    <w:lvl w:ilvl="0" w:tplc="B5D2C124">
      <w:start w:val="1"/>
      <w:numFmt w:val="decimal"/>
      <w:lvlText w:val="%1."/>
      <w:lvlJc w:val="left"/>
      <w:pPr>
        <w:ind w:left="720" w:hanging="360"/>
      </w:pPr>
      <w:rPr>
        <w:rFonts w:ascii="Gotham Bold" w:hAnsi="Gotham Bold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6D5"/>
    <w:rsid w:val="0000360C"/>
    <w:rsid w:val="000245E3"/>
    <w:rsid w:val="000974DF"/>
    <w:rsid w:val="000A398C"/>
    <w:rsid w:val="000C512E"/>
    <w:rsid w:val="000C71AC"/>
    <w:rsid w:val="0015122B"/>
    <w:rsid w:val="001A6318"/>
    <w:rsid w:val="001C0657"/>
    <w:rsid w:val="001D7F48"/>
    <w:rsid w:val="001E6DC1"/>
    <w:rsid w:val="001F34F0"/>
    <w:rsid w:val="00211365"/>
    <w:rsid w:val="00217F6A"/>
    <w:rsid w:val="002424D5"/>
    <w:rsid w:val="002426F9"/>
    <w:rsid w:val="00246AC7"/>
    <w:rsid w:val="00386D7A"/>
    <w:rsid w:val="004125DB"/>
    <w:rsid w:val="00446645"/>
    <w:rsid w:val="00491BD8"/>
    <w:rsid w:val="004F2936"/>
    <w:rsid w:val="005153B5"/>
    <w:rsid w:val="005365CA"/>
    <w:rsid w:val="005476D8"/>
    <w:rsid w:val="00560447"/>
    <w:rsid w:val="005C392C"/>
    <w:rsid w:val="005D4A32"/>
    <w:rsid w:val="005E0473"/>
    <w:rsid w:val="0065048C"/>
    <w:rsid w:val="006934D0"/>
    <w:rsid w:val="00716236"/>
    <w:rsid w:val="007308F0"/>
    <w:rsid w:val="0075512B"/>
    <w:rsid w:val="007B23BC"/>
    <w:rsid w:val="007C3D59"/>
    <w:rsid w:val="0080581A"/>
    <w:rsid w:val="008065DE"/>
    <w:rsid w:val="00814F5D"/>
    <w:rsid w:val="00815C46"/>
    <w:rsid w:val="008534A5"/>
    <w:rsid w:val="00867A9D"/>
    <w:rsid w:val="008708CC"/>
    <w:rsid w:val="00880E47"/>
    <w:rsid w:val="009425CF"/>
    <w:rsid w:val="009A5923"/>
    <w:rsid w:val="009E4597"/>
    <w:rsid w:val="00A13E23"/>
    <w:rsid w:val="00A95140"/>
    <w:rsid w:val="00AA160D"/>
    <w:rsid w:val="00AA1E4C"/>
    <w:rsid w:val="00B315D8"/>
    <w:rsid w:val="00B44912"/>
    <w:rsid w:val="00B652D1"/>
    <w:rsid w:val="00B71CB9"/>
    <w:rsid w:val="00BA7152"/>
    <w:rsid w:val="00BF44E3"/>
    <w:rsid w:val="00C83632"/>
    <w:rsid w:val="00C9199D"/>
    <w:rsid w:val="00CA37D1"/>
    <w:rsid w:val="00CB2AD4"/>
    <w:rsid w:val="00CD154B"/>
    <w:rsid w:val="00D46FD5"/>
    <w:rsid w:val="00DA0B2C"/>
    <w:rsid w:val="00DA4D2C"/>
    <w:rsid w:val="00DE08C1"/>
    <w:rsid w:val="00DE16D5"/>
    <w:rsid w:val="00E46574"/>
    <w:rsid w:val="00E5463C"/>
    <w:rsid w:val="00E62EF9"/>
    <w:rsid w:val="00EE5FC0"/>
    <w:rsid w:val="00F93378"/>
    <w:rsid w:val="00F93BC1"/>
    <w:rsid w:val="00F93C68"/>
    <w:rsid w:val="00F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2BA1"/>
  <w15:docId w15:val="{64FAB351-5932-406A-9E02-8E7F1A9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C46"/>
  </w:style>
  <w:style w:type="paragraph" w:styleId="Heading4">
    <w:name w:val="heading 4"/>
    <w:basedOn w:val="Normal"/>
    <w:link w:val="Heading4Char"/>
    <w:uiPriority w:val="9"/>
    <w:qFormat/>
    <w:rsid w:val="008065D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65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8065DE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8065D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8065DE"/>
    <w:pPr>
      <w:ind w:left="720"/>
      <w:contextualSpacing/>
    </w:pPr>
  </w:style>
  <w:style w:type="table" w:styleId="TableGrid">
    <w:name w:val="Table Grid"/>
    <w:basedOn w:val="TableNormal"/>
    <w:uiPriority w:val="59"/>
    <w:rsid w:val="00F9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Hampel, MSU Operations Coordinator</dc:creator>
  <cp:keywords/>
  <dc:description/>
  <cp:lastModifiedBy>Maddison Hampel, MSU Operations Coordinator</cp:lastModifiedBy>
  <cp:revision>3</cp:revision>
  <dcterms:created xsi:type="dcterms:W3CDTF">2018-07-11T18:44:00Z</dcterms:created>
  <dcterms:modified xsi:type="dcterms:W3CDTF">2018-07-13T13:49:00Z</dcterms:modified>
</cp:coreProperties>
</file>