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F289351"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814960">
        <w:rPr>
          <w:rFonts w:cstheme="minorHAnsi"/>
          <w:b/>
          <w:sz w:val="20"/>
          <w:szCs w:val="20"/>
        </w:rPr>
        <w:t>7</w:t>
      </w:r>
    </w:p>
    <w:p w14:paraId="13284041" w14:textId="18F118D9"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116DAB">
        <w:rPr>
          <w:rFonts w:cstheme="minorHAnsi"/>
          <w:b/>
          <w:sz w:val="20"/>
          <w:szCs w:val="20"/>
        </w:rPr>
        <w:t xml:space="preserve">March </w:t>
      </w:r>
      <w:r w:rsidR="00814960">
        <w:rPr>
          <w:rFonts w:cstheme="minorHAnsi"/>
          <w:b/>
          <w:sz w:val="20"/>
          <w:szCs w:val="20"/>
        </w:rPr>
        <w:t>12</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9FACAA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MSU Boardroom, MUSC </w:t>
      </w:r>
      <w:r w:rsidR="00116DAB">
        <w:rPr>
          <w:rFonts w:cstheme="minorHAnsi"/>
          <w:b/>
          <w:sz w:val="20"/>
          <w:szCs w:val="20"/>
        </w:rPr>
        <w:t>201</w:t>
      </w:r>
    </w:p>
    <w:p w14:paraId="4B921D1A" w14:textId="77777777" w:rsidR="004E1DD0" w:rsidRPr="00195548" w:rsidRDefault="004E1DD0" w:rsidP="004E1DD0">
      <w:pPr>
        <w:spacing w:after="0" w:line="240" w:lineRule="auto"/>
        <w:rPr>
          <w:rFonts w:cstheme="minorHAnsi"/>
          <w:b/>
          <w:sz w:val="20"/>
          <w:szCs w:val="20"/>
        </w:rPr>
      </w:pPr>
    </w:p>
    <w:p w14:paraId="3F735283" w14:textId="2850EE3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606063">
        <w:rPr>
          <w:rFonts w:cstheme="minorHAnsi"/>
          <w:b/>
          <w:sz w:val="20"/>
          <w:szCs w:val="20"/>
        </w:rPr>
        <w:t>9</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4ACF5B2"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 xml:space="preserve">Figueiredo, </w:t>
            </w:r>
            <w:r w:rsidR="00606063">
              <w:rPr>
                <w:rFonts w:eastAsia="Times New Roman" w:cstheme="minorHAnsi"/>
                <w:sz w:val="20"/>
                <w:szCs w:val="20"/>
              </w:rPr>
              <w:t xml:space="preserve">Hackett, </w:t>
            </w:r>
            <w:r w:rsidR="00814960">
              <w:rPr>
                <w:rFonts w:eastAsia="Times New Roman" w:cstheme="minorHAnsi"/>
                <w:sz w:val="20"/>
                <w:szCs w:val="20"/>
              </w:rPr>
              <w:t xml:space="preserve">Homsi, </w:t>
            </w:r>
            <w:r w:rsidR="00012843">
              <w:rPr>
                <w:rFonts w:eastAsia="Times New Roman" w:cstheme="minorHAnsi"/>
                <w:sz w:val="20"/>
                <w:szCs w:val="20"/>
              </w:rPr>
              <w:t xml:space="preserve">Johnston, </w:t>
            </w:r>
            <w:r>
              <w:rPr>
                <w:rFonts w:eastAsia="Times New Roman" w:cstheme="minorHAnsi"/>
                <w:sz w:val="20"/>
                <w:szCs w:val="20"/>
              </w:rPr>
              <w:t xml:space="preserve">Mesic,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4761FF8"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F86E117" w:rsidR="0045392A" w:rsidRDefault="00814960" w:rsidP="0045392A">
            <w:pPr>
              <w:spacing w:after="0" w:line="240" w:lineRule="auto"/>
              <w:rPr>
                <w:rFonts w:eastAsia="Times New Roman" w:cstheme="minorHAnsi"/>
                <w:sz w:val="20"/>
                <w:szCs w:val="20"/>
              </w:rPr>
            </w:pPr>
            <w:r>
              <w:rPr>
                <w:rFonts w:eastAsia="Times New Roman" w:cstheme="minorHAnsi"/>
                <w:sz w:val="20"/>
                <w:szCs w:val="20"/>
              </w:rPr>
              <w:t>Belliveau, Marando, Singh</w:t>
            </w: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D7D7ECF"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Pr>
                <w:rFonts w:eastAsia="Times New Roman" w:cstheme="minorHAnsi"/>
                <w:sz w:val="20"/>
                <w:szCs w:val="20"/>
              </w:rPr>
              <w:t>M. Wooder (MCD), Martino Salciccioli (AVP (Services))</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24E08124"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814960">
        <w:rPr>
          <w:rFonts w:cstheme="minorHAnsi"/>
          <w:sz w:val="20"/>
          <w:szCs w:val="20"/>
        </w:rPr>
        <w:t xml:space="preserve"> Johnston</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814960">
        <w:rPr>
          <w:rFonts w:cstheme="minorHAnsi"/>
          <w:sz w:val="20"/>
          <w:szCs w:val="20"/>
        </w:rPr>
        <w:t>Homsi</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53C718EB" w:rsidR="004E1DD0" w:rsidRDefault="004E1DD0" w:rsidP="00195548">
      <w:pPr>
        <w:spacing w:after="0" w:line="240" w:lineRule="auto"/>
        <w:rPr>
          <w:rFonts w:cstheme="minorHAnsi"/>
          <w:sz w:val="20"/>
          <w:szCs w:val="20"/>
        </w:rPr>
      </w:pPr>
    </w:p>
    <w:p w14:paraId="1813DD38" w14:textId="3C92D9F3" w:rsidR="00814960" w:rsidRPr="00814960" w:rsidRDefault="00814960" w:rsidP="00195548">
      <w:pPr>
        <w:spacing w:after="0" w:line="240" w:lineRule="auto"/>
        <w:rPr>
          <w:rFonts w:cstheme="minorHAnsi"/>
          <w:b/>
          <w:bCs/>
          <w:sz w:val="20"/>
          <w:szCs w:val="20"/>
        </w:rPr>
      </w:pPr>
      <w:r w:rsidRPr="00814960">
        <w:rPr>
          <w:rFonts w:cstheme="minorHAnsi"/>
          <w:b/>
          <w:bCs/>
          <w:sz w:val="20"/>
          <w:szCs w:val="20"/>
        </w:rPr>
        <w:t>Amendments</w:t>
      </w:r>
    </w:p>
    <w:p w14:paraId="68C00AA7" w14:textId="3330465B" w:rsidR="00814960" w:rsidRPr="00183ECE" w:rsidRDefault="00814960" w:rsidP="00183ECE">
      <w:pPr>
        <w:pStyle w:val="ListParagraph"/>
        <w:numPr>
          <w:ilvl w:val="0"/>
          <w:numId w:val="27"/>
        </w:numPr>
        <w:spacing w:after="0" w:line="240" w:lineRule="auto"/>
        <w:rPr>
          <w:rFonts w:cstheme="minorHAnsi"/>
          <w:sz w:val="20"/>
          <w:szCs w:val="20"/>
        </w:rPr>
      </w:pPr>
      <w:r w:rsidRPr="00183ECE">
        <w:rPr>
          <w:rFonts w:cstheme="minorHAnsi"/>
          <w:sz w:val="20"/>
          <w:szCs w:val="20"/>
        </w:rPr>
        <w:t xml:space="preserve">Figueiredo – Strike Diversity Services, Maccess, and </w:t>
      </w:r>
      <w:r w:rsidR="00183ECE" w:rsidRPr="00183ECE">
        <w:rPr>
          <w:rFonts w:cstheme="minorHAnsi"/>
          <w:sz w:val="20"/>
          <w:szCs w:val="20"/>
        </w:rPr>
        <w:t>Macademics</w:t>
      </w:r>
      <w:bookmarkStart w:id="0" w:name="_GoBack"/>
      <w:bookmarkEnd w:id="0"/>
      <w:r w:rsidRPr="00183ECE">
        <w:rPr>
          <w:rFonts w:cstheme="minorHAnsi"/>
          <w:sz w:val="20"/>
          <w:szCs w:val="20"/>
        </w:rPr>
        <w:t xml:space="preserve"> Reports</w:t>
      </w:r>
    </w:p>
    <w:p w14:paraId="09A4D715" w14:textId="63A7D9B5" w:rsidR="00814960" w:rsidRDefault="00814960" w:rsidP="00195548">
      <w:pPr>
        <w:spacing w:after="0" w:line="240" w:lineRule="auto"/>
        <w:rPr>
          <w:rFonts w:cstheme="minorHAnsi"/>
          <w:sz w:val="20"/>
          <w:szCs w:val="20"/>
        </w:rPr>
      </w:pPr>
    </w:p>
    <w:p w14:paraId="7B4F4FD9" w14:textId="1457C705" w:rsidR="00814960" w:rsidRPr="00195548" w:rsidRDefault="00814960" w:rsidP="0081496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Johnston,</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Homsi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3957E094" w14:textId="77777777" w:rsidR="00814960" w:rsidRDefault="0081496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9177AA0" w14:textId="3276B4D9" w:rsidR="00223CAD" w:rsidRDefault="00223CAD" w:rsidP="00223CAD">
      <w:pPr>
        <w:spacing w:after="0" w:line="240" w:lineRule="auto"/>
        <w:rPr>
          <w:rFonts w:cstheme="minorHAnsi"/>
          <w:sz w:val="20"/>
          <w:szCs w:val="20"/>
        </w:rPr>
      </w:pPr>
    </w:p>
    <w:p w14:paraId="07FAB044" w14:textId="38115006"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2.</w:t>
      </w:r>
      <w:r w:rsidRPr="00814960">
        <w:rPr>
          <w:rFonts w:cstheme="minorHAnsi"/>
          <w:b/>
          <w:bCs/>
          <w:sz w:val="20"/>
          <w:szCs w:val="20"/>
        </w:rPr>
        <w:tab/>
        <w:t xml:space="preserve">Maroons Report – report attached </w:t>
      </w:r>
    </w:p>
    <w:p w14:paraId="3748C92A" w14:textId="77777777" w:rsidR="00814960" w:rsidRPr="00814960" w:rsidRDefault="00814960" w:rsidP="00814960">
      <w:pPr>
        <w:spacing w:after="0" w:line="240" w:lineRule="auto"/>
        <w:rPr>
          <w:rFonts w:cstheme="minorHAnsi"/>
          <w:sz w:val="20"/>
          <w:szCs w:val="20"/>
        </w:rPr>
      </w:pPr>
    </w:p>
    <w:p w14:paraId="21CD11DE" w14:textId="65C200DA" w:rsidR="004646BF" w:rsidRPr="004646BF" w:rsidRDefault="004646BF" w:rsidP="004646BF">
      <w:pPr>
        <w:pStyle w:val="ListParagraph"/>
        <w:numPr>
          <w:ilvl w:val="0"/>
          <w:numId w:val="25"/>
        </w:numPr>
        <w:spacing w:after="0" w:line="240" w:lineRule="auto"/>
        <w:rPr>
          <w:rFonts w:cstheme="minorHAnsi"/>
          <w:sz w:val="20"/>
          <w:szCs w:val="20"/>
        </w:rPr>
      </w:pPr>
      <w:r w:rsidRPr="004646BF">
        <w:rPr>
          <w:rFonts w:cstheme="minorHAnsi"/>
          <w:sz w:val="20"/>
          <w:szCs w:val="20"/>
        </w:rPr>
        <w:t>Johnston stated that they were glad that there was some updated information underneath the other information, which was good. Figueiredo responded that they did ask for it to not be copy and pasted.</w:t>
      </w:r>
    </w:p>
    <w:p w14:paraId="757542D7" w14:textId="77777777" w:rsidR="00814960" w:rsidRPr="00814960" w:rsidRDefault="00814960" w:rsidP="00814960">
      <w:pPr>
        <w:spacing w:after="0" w:line="240" w:lineRule="auto"/>
        <w:rPr>
          <w:rFonts w:cstheme="minorHAnsi"/>
          <w:sz w:val="20"/>
          <w:szCs w:val="20"/>
        </w:rPr>
      </w:pPr>
    </w:p>
    <w:p w14:paraId="2E921EC1" w14:textId="73355077"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3.</w:t>
      </w:r>
      <w:r w:rsidRPr="00814960">
        <w:rPr>
          <w:rFonts w:cstheme="minorHAnsi"/>
          <w:b/>
          <w:bCs/>
          <w:sz w:val="20"/>
          <w:szCs w:val="20"/>
        </w:rPr>
        <w:tab/>
        <w:t xml:space="preserve">PCC Report – </w:t>
      </w:r>
      <w:r>
        <w:rPr>
          <w:rFonts w:cstheme="minorHAnsi"/>
          <w:b/>
          <w:bCs/>
          <w:sz w:val="20"/>
          <w:szCs w:val="20"/>
        </w:rPr>
        <w:t>Figueiredo reported</w:t>
      </w:r>
    </w:p>
    <w:p w14:paraId="36B29447" w14:textId="77777777" w:rsidR="00814960" w:rsidRPr="00814960" w:rsidRDefault="00814960" w:rsidP="00814960">
      <w:pPr>
        <w:spacing w:after="0" w:line="240" w:lineRule="auto"/>
        <w:rPr>
          <w:rFonts w:cstheme="minorHAnsi"/>
          <w:sz w:val="20"/>
          <w:szCs w:val="20"/>
        </w:rPr>
      </w:pPr>
    </w:p>
    <w:p w14:paraId="723537C0" w14:textId="67B98C51" w:rsidR="004646BF" w:rsidRPr="004646BF" w:rsidRDefault="004646BF" w:rsidP="004646BF">
      <w:pPr>
        <w:pStyle w:val="ListParagraph"/>
        <w:numPr>
          <w:ilvl w:val="0"/>
          <w:numId w:val="25"/>
        </w:numPr>
        <w:spacing w:after="0" w:line="240" w:lineRule="auto"/>
        <w:rPr>
          <w:rFonts w:cstheme="minorHAnsi"/>
          <w:sz w:val="20"/>
          <w:szCs w:val="20"/>
        </w:rPr>
      </w:pPr>
      <w:r w:rsidRPr="004646BF">
        <w:rPr>
          <w:rFonts w:cstheme="minorHAnsi"/>
          <w:sz w:val="20"/>
          <w:szCs w:val="20"/>
        </w:rPr>
        <w:t xml:space="preserve">Figueiredo reported that two more volunteers joined the team, taking on two more hours. They stated that things were going okay and will be checking in with the new PTM at the end of the day. Figueiredo added that they have been meeting with the new PTM making sure everything was good to go. </w:t>
      </w:r>
    </w:p>
    <w:p w14:paraId="2131FE01" w14:textId="77777777" w:rsidR="00814960" w:rsidRPr="00814960" w:rsidRDefault="00814960" w:rsidP="00814960">
      <w:pPr>
        <w:spacing w:after="0" w:line="240" w:lineRule="auto"/>
        <w:rPr>
          <w:rFonts w:cstheme="minorHAnsi"/>
          <w:sz w:val="20"/>
          <w:szCs w:val="20"/>
        </w:rPr>
      </w:pPr>
    </w:p>
    <w:p w14:paraId="15EA375F" w14:textId="18922B84"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4.</w:t>
      </w:r>
      <w:r w:rsidRPr="00814960">
        <w:rPr>
          <w:rFonts w:cstheme="minorHAnsi"/>
          <w:b/>
          <w:bCs/>
          <w:sz w:val="20"/>
          <w:szCs w:val="20"/>
        </w:rPr>
        <w:tab/>
        <w:t xml:space="preserve">SHEC Report – report circulated </w:t>
      </w:r>
    </w:p>
    <w:p w14:paraId="555AE42B" w14:textId="77777777" w:rsidR="00814960" w:rsidRPr="00814960" w:rsidRDefault="00814960" w:rsidP="00814960">
      <w:pPr>
        <w:spacing w:after="0" w:line="240" w:lineRule="auto"/>
        <w:rPr>
          <w:rFonts w:cstheme="minorHAnsi"/>
          <w:sz w:val="20"/>
          <w:szCs w:val="20"/>
        </w:rPr>
      </w:pPr>
    </w:p>
    <w:p w14:paraId="1AF0295A" w14:textId="77777777"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 xml:space="preserve">Questions </w:t>
      </w:r>
    </w:p>
    <w:p w14:paraId="3322D516" w14:textId="4965FA75" w:rsidR="004646BF" w:rsidRPr="004646BF" w:rsidRDefault="004646BF" w:rsidP="004646BF">
      <w:pPr>
        <w:pStyle w:val="ListParagraph"/>
        <w:numPr>
          <w:ilvl w:val="0"/>
          <w:numId w:val="25"/>
        </w:numPr>
        <w:spacing w:after="0" w:line="240" w:lineRule="auto"/>
        <w:rPr>
          <w:rFonts w:cstheme="minorHAnsi"/>
          <w:sz w:val="20"/>
          <w:szCs w:val="20"/>
        </w:rPr>
      </w:pPr>
      <w:r w:rsidRPr="004646BF">
        <w:rPr>
          <w:rFonts w:cstheme="minorHAnsi"/>
          <w:sz w:val="20"/>
          <w:szCs w:val="20"/>
        </w:rPr>
        <w:t xml:space="preserve">Homsi asked if there were any more updated on the Naloxone situation. Figueiredo stated that they have now received the certificate, and the lawyer has looked over the agreement. They added that they are now working with the PTM to make sure they have everything needed. </w:t>
      </w:r>
    </w:p>
    <w:p w14:paraId="68463C0F" w14:textId="33AA152E" w:rsidR="004646BF" w:rsidRPr="004646BF" w:rsidRDefault="004646BF" w:rsidP="004646BF">
      <w:pPr>
        <w:pStyle w:val="ListParagraph"/>
        <w:numPr>
          <w:ilvl w:val="0"/>
          <w:numId w:val="25"/>
        </w:numPr>
        <w:spacing w:after="0" w:line="240" w:lineRule="auto"/>
        <w:rPr>
          <w:rFonts w:cstheme="minorHAnsi"/>
          <w:sz w:val="20"/>
          <w:szCs w:val="20"/>
        </w:rPr>
      </w:pPr>
      <w:r w:rsidRPr="004646BF">
        <w:rPr>
          <w:rFonts w:cstheme="minorHAnsi"/>
          <w:sz w:val="20"/>
          <w:szCs w:val="20"/>
        </w:rPr>
        <w:t xml:space="preserve">Homsi asked if volunteers would be trained on administering it. Figueiredo responded that they wouldn’t be administering it, but handing out the kits. </w:t>
      </w:r>
    </w:p>
    <w:p w14:paraId="1EFB6625" w14:textId="6AF800ED" w:rsidR="004646BF" w:rsidRPr="004646BF" w:rsidRDefault="004646BF" w:rsidP="004646BF">
      <w:pPr>
        <w:pStyle w:val="ListParagraph"/>
        <w:numPr>
          <w:ilvl w:val="0"/>
          <w:numId w:val="25"/>
        </w:numPr>
        <w:spacing w:after="0" w:line="240" w:lineRule="auto"/>
        <w:rPr>
          <w:rFonts w:cstheme="minorHAnsi"/>
          <w:sz w:val="20"/>
          <w:szCs w:val="20"/>
        </w:rPr>
      </w:pPr>
      <w:r w:rsidRPr="004646BF">
        <w:rPr>
          <w:rFonts w:cstheme="minorHAnsi"/>
          <w:sz w:val="20"/>
          <w:szCs w:val="20"/>
        </w:rPr>
        <w:t xml:space="preserve">Homsi asked about the volunteers doing the certification in order to show how to administer Naloxone. Figueiredo stated that they will speak to the PTM about that. </w:t>
      </w:r>
    </w:p>
    <w:p w14:paraId="7E6D55EF" w14:textId="77777777" w:rsidR="00814960" w:rsidRPr="00814960" w:rsidRDefault="00814960" w:rsidP="00814960">
      <w:pPr>
        <w:spacing w:after="0" w:line="240" w:lineRule="auto"/>
        <w:rPr>
          <w:rFonts w:cstheme="minorHAnsi"/>
          <w:sz w:val="20"/>
          <w:szCs w:val="20"/>
        </w:rPr>
      </w:pPr>
    </w:p>
    <w:p w14:paraId="43869AF3" w14:textId="6FA44457"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5.</w:t>
      </w:r>
      <w:r w:rsidRPr="00814960">
        <w:rPr>
          <w:rFonts w:cstheme="minorHAnsi"/>
          <w:b/>
          <w:bCs/>
          <w:sz w:val="20"/>
          <w:szCs w:val="20"/>
        </w:rPr>
        <w:tab/>
        <w:t>Closed Session</w:t>
      </w:r>
    </w:p>
    <w:p w14:paraId="1DF33020" w14:textId="77777777" w:rsidR="00814960" w:rsidRPr="00814960" w:rsidRDefault="00814960" w:rsidP="00814960">
      <w:pPr>
        <w:spacing w:after="0" w:line="240" w:lineRule="auto"/>
        <w:rPr>
          <w:rFonts w:cstheme="minorHAnsi"/>
          <w:sz w:val="20"/>
          <w:szCs w:val="20"/>
        </w:rPr>
      </w:pPr>
    </w:p>
    <w:p w14:paraId="7BB7196C" w14:textId="6C4A23F5" w:rsidR="00814960" w:rsidRDefault="00814960" w:rsidP="00814960">
      <w:pPr>
        <w:spacing w:after="0" w:line="240" w:lineRule="auto"/>
        <w:rPr>
          <w:rFonts w:cstheme="minorHAnsi"/>
          <w:sz w:val="20"/>
          <w:szCs w:val="20"/>
        </w:rPr>
      </w:pPr>
      <w:r w:rsidRPr="00814960">
        <w:rPr>
          <w:rFonts w:cstheme="minorHAnsi"/>
          <w:b/>
          <w:bCs/>
          <w:sz w:val="20"/>
          <w:szCs w:val="20"/>
        </w:rPr>
        <w:t>Moved</w:t>
      </w:r>
      <w:r>
        <w:rPr>
          <w:rFonts w:cstheme="minorHAnsi"/>
          <w:sz w:val="20"/>
          <w:szCs w:val="20"/>
        </w:rPr>
        <w:t xml:space="preserve"> by Figueiredo, </w:t>
      </w:r>
      <w:r w:rsidRPr="00814960">
        <w:rPr>
          <w:rFonts w:cstheme="minorHAnsi"/>
          <w:b/>
          <w:bCs/>
          <w:sz w:val="20"/>
          <w:szCs w:val="20"/>
        </w:rPr>
        <w:t>seconded</w:t>
      </w:r>
      <w:r>
        <w:rPr>
          <w:rFonts w:cstheme="minorHAnsi"/>
          <w:sz w:val="20"/>
          <w:szCs w:val="20"/>
        </w:rPr>
        <w:t xml:space="preserve"> by Mesic that Executive Board move into Closed Session. </w:t>
      </w:r>
    </w:p>
    <w:p w14:paraId="735268F5" w14:textId="3B91820E" w:rsidR="00814960" w:rsidRDefault="00814960" w:rsidP="00814960">
      <w:pPr>
        <w:spacing w:after="0" w:line="240" w:lineRule="auto"/>
        <w:rPr>
          <w:rFonts w:cstheme="minorHAnsi"/>
          <w:sz w:val="20"/>
          <w:szCs w:val="20"/>
        </w:rPr>
      </w:pPr>
    </w:p>
    <w:p w14:paraId="58372116" w14:textId="33C01FF1" w:rsidR="00814960" w:rsidRPr="00814960" w:rsidRDefault="00814960" w:rsidP="00814960">
      <w:pPr>
        <w:spacing w:after="0" w:line="240" w:lineRule="auto"/>
        <w:jc w:val="center"/>
        <w:rPr>
          <w:rFonts w:cstheme="minorHAnsi"/>
          <w:b/>
          <w:bCs/>
          <w:sz w:val="20"/>
          <w:szCs w:val="20"/>
        </w:rPr>
      </w:pPr>
      <w:r w:rsidRPr="00814960">
        <w:rPr>
          <w:rFonts w:cstheme="minorHAnsi"/>
          <w:b/>
          <w:bCs/>
          <w:sz w:val="20"/>
          <w:szCs w:val="20"/>
        </w:rPr>
        <w:t>Passes Unanimously</w:t>
      </w:r>
    </w:p>
    <w:p w14:paraId="7F2641AB" w14:textId="77777777" w:rsidR="00814960" w:rsidRPr="00814960" w:rsidRDefault="00814960" w:rsidP="00814960">
      <w:pPr>
        <w:spacing w:after="0" w:line="240" w:lineRule="auto"/>
        <w:rPr>
          <w:rFonts w:cstheme="minorHAnsi"/>
          <w:sz w:val="20"/>
          <w:szCs w:val="20"/>
        </w:rPr>
      </w:pPr>
    </w:p>
    <w:p w14:paraId="00C48ACE" w14:textId="132DCD3C" w:rsidR="00814960" w:rsidRPr="00814960" w:rsidRDefault="00814960" w:rsidP="00814960">
      <w:pPr>
        <w:spacing w:after="0" w:line="240" w:lineRule="auto"/>
        <w:rPr>
          <w:rFonts w:cstheme="minorHAnsi"/>
          <w:b/>
          <w:bCs/>
          <w:sz w:val="20"/>
          <w:szCs w:val="20"/>
        </w:rPr>
      </w:pPr>
      <w:r>
        <w:rPr>
          <w:rFonts w:cstheme="minorHAnsi"/>
          <w:b/>
          <w:bCs/>
          <w:sz w:val="20"/>
          <w:szCs w:val="20"/>
        </w:rPr>
        <w:t>6.</w:t>
      </w:r>
      <w:r>
        <w:rPr>
          <w:rFonts w:cstheme="minorHAnsi"/>
          <w:b/>
          <w:bCs/>
          <w:sz w:val="20"/>
          <w:szCs w:val="20"/>
        </w:rPr>
        <w:tab/>
      </w:r>
      <w:r w:rsidRPr="00814960">
        <w:rPr>
          <w:rFonts w:cstheme="minorHAnsi"/>
          <w:b/>
          <w:bCs/>
          <w:sz w:val="20"/>
          <w:szCs w:val="20"/>
        </w:rPr>
        <w:t xml:space="preserve">Return to Open Session </w:t>
      </w:r>
    </w:p>
    <w:p w14:paraId="0F0DB417" w14:textId="77777777" w:rsidR="00814960" w:rsidRPr="00814960" w:rsidRDefault="00814960" w:rsidP="00814960">
      <w:pPr>
        <w:spacing w:after="0" w:line="240" w:lineRule="auto"/>
        <w:rPr>
          <w:rFonts w:cstheme="minorHAnsi"/>
          <w:sz w:val="20"/>
          <w:szCs w:val="20"/>
        </w:rPr>
      </w:pPr>
    </w:p>
    <w:p w14:paraId="1BC29320" w14:textId="4219EB60" w:rsidR="00814960" w:rsidRPr="00814960" w:rsidRDefault="00814960" w:rsidP="00814960">
      <w:pPr>
        <w:spacing w:after="0" w:line="240" w:lineRule="auto"/>
        <w:rPr>
          <w:rFonts w:cstheme="minorHAnsi"/>
          <w:b/>
          <w:bCs/>
          <w:sz w:val="20"/>
          <w:szCs w:val="20"/>
        </w:rPr>
      </w:pPr>
      <w:r w:rsidRPr="00814960">
        <w:rPr>
          <w:rFonts w:cstheme="minorHAnsi"/>
          <w:b/>
          <w:bCs/>
          <w:sz w:val="20"/>
          <w:szCs w:val="20"/>
        </w:rPr>
        <w:t>Information and Questions</w:t>
      </w:r>
    </w:p>
    <w:p w14:paraId="440E0F76" w14:textId="77777777" w:rsidR="004646BF" w:rsidRDefault="004646BF" w:rsidP="00814960">
      <w:pPr>
        <w:spacing w:after="0" w:line="240" w:lineRule="auto"/>
        <w:rPr>
          <w:rFonts w:cstheme="minorHAnsi"/>
          <w:sz w:val="20"/>
          <w:szCs w:val="20"/>
        </w:rPr>
      </w:pPr>
    </w:p>
    <w:p w14:paraId="7E4A0366" w14:textId="63D42D54"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Johnston stated that they have been keeping up to date with everything related to COVID-19, and specifically Light up the Night. They explained that they were talking to the University about when they would have to make the decision about getting out of contracts and will be keeping the Board in the know. Homsi stated that it was probably best to err on the side of caution. Johnston agreed with Homsi but explained that it was just the MSU’s event. </w:t>
      </w:r>
    </w:p>
    <w:p w14:paraId="3454EF65" w14:textId="3F968DA1"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McGowan announced that Emma’s replacement, Daniela, has started today. </w:t>
      </w:r>
    </w:p>
    <w:p w14:paraId="0DC4417E" w14:textId="54D1C3E7"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Johnston asked about the Diversity Services report. Figueiredo responded that they will be following up about it and discussing it next week. </w:t>
      </w:r>
    </w:p>
    <w:p w14:paraId="0E554804" w14:textId="4A322483"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Salciccioli reminded everyone that the Spark Service Review will be coming next week and Maroons the week after. </w:t>
      </w:r>
    </w:p>
    <w:p w14:paraId="000A604B" w14:textId="5AD8757E"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Homsi asked when Services Committee meetings were. Salciccioli responded that they are Mondays at 12:30pm in the Committee Room. </w:t>
      </w:r>
    </w:p>
    <w:p w14:paraId="3D203FE9" w14:textId="7A24DB23" w:rsidR="004646BF" w:rsidRPr="004646BF" w:rsidRDefault="004646BF" w:rsidP="004646BF">
      <w:pPr>
        <w:pStyle w:val="ListParagraph"/>
        <w:numPr>
          <w:ilvl w:val="0"/>
          <w:numId w:val="26"/>
        </w:numPr>
        <w:spacing w:after="0" w:line="240" w:lineRule="auto"/>
        <w:rPr>
          <w:rFonts w:cstheme="minorHAnsi"/>
          <w:sz w:val="20"/>
          <w:szCs w:val="20"/>
        </w:rPr>
      </w:pPr>
      <w:r w:rsidRPr="004646BF">
        <w:rPr>
          <w:rFonts w:cstheme="minorHAnsi"/>
          <w:sz w:val="20"/>
          <w:szCs w:val="20"/>
        </w:rPr>
        <w:t xml:space="preserve">Wooder announced that today was the last day for the OPIRG Referendum, and applicable academic division elections. </w:t>
      </w:r>
    </w:p>
    <w:p w14:paraId="0F04C705" w14:textId="77777777" w:rsidR="00814960" w:rsidRDefault="00814960" w:rsidP="00223CAD">
      <w:pPr>
        <w:spacing w:after="0" w:line="240" w:lineRule="auto"/>
        <w:rPr>
          <w:rFonts w:cstheme="minorHAnsi"/>
          <w:sz w:val="20"/>
          <w:szCs w:val="20"/>
        </w:rPr>
      </w:pPr>
    </w:p>
    <w:p w14:paraId="3D9B8707" w14:textId="5DD20B68" w:rsidR="00A7118A" w:rsidRPr="00195548" w:rsidRDefault="00116DAB" w:rsidP="00195548">
      <w:pPr>
        <w:spacing w:after="0" w:line="240" w:lineRule="auto"/>
        <w:rPr>
          <w:rFonts w:cstheme="minorHAnsi"/>
          <w:b/>
          <w:sz w:val="20"/>
          <w:szCs w:val="20"/>
        </w:rPr>
      </w:pPr>
      <w:r w:rsidRPr="00116DAB">
        <w:rPr>
          <w:rFonts w:cstheme="minorHAnsi"/>
          <w:bCs/>
          <w:sz w:val="20"/>
          <w:szCs w:val="20"/>
          <w:lang w:val="en-US"/>
        </w:rPr>
        <w:t> </w:t>
      </w:r>
      <w:r w:rsidR="00814960">
        <w:rPr>
          <w:rFonts w:cstheme="minorHAnsi"/>
          <w:bCs/>
          <w:sz w:val="20"/>
          <w:szCs w:val="20"/>
          <w:lang w:val="en-US"/>
        </w:rPr>
        <w:t>7</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1D2D6C04"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FD134C">
        <w:rPr>
          <w:rFonts w:cstheme="minorHAnsi"/>
          <w:b/>
          <w:sz w:val="20"/>
          <w:szCs w:val="20"/>
        </w:rPr>
        <w:t xml:space="preserve">March </w:t>
      </w:r>
      <w:r w:rsidR="00814960">
        <w:rPr>
          <w:rFonts w:cstheme="minorHAnsi"/>
          <w:b/>
          <w:sz w:val="20"/>
          <w:szCs w:val="20"/>
        </w:rPr>
        <w:t>19</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789C3D93"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814960">
        <w:rPr>
          <w:rFonts w:cstheme="minorHAnsi"/>
          <w:sz w:val="20"/>
          <w:szCs w:val="20"/>
        </w:rPr>
        <w:t>Homsi</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FD134C">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2C5A590"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14960">
        <w:rPr>
          <w:rFonts w:cstheme="minorHAnsi"/>
          <w:b/>
          <w:sz w:val="20"/>
          <w:szCs w:val="20"/>
        </w:rPr>
        <w:t>10</w:t>
      </w:r>
      <w:r w:rsidR="00000788">
        <w:rPr>
          <w:rFonts w:cstheme="minorHAnsi"/>
          <w:b/>
          <w:sz w:val="20"/>
          <w:szCs w:val="20"/>
        </w:rPr>
        <w:t>:</w:t>
      </w:r>
      <w:r w:rsidR="00814960">
        <w:rPr>
          <w:rFonts w:cstheme="minorHAnsi"/>
          <w:b/>
          <w:sz w:val="20"/>
          <w:szCs w:val="20"/>
        </w:rPr>
        <w:t>05</w:t>
      </w:r>
      <w:r w:rsidR="00FD134C">
        <w:rPr>
          <w:rFonts w:cstheme="minorHAnsi"/>
          <w:b/>
          <w:sz w:val="20"/>
          <w:szCs w:val="20"/>
        </w:rPr>
        <w:t>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C785" w14:textId="77777777" w:rsidR="00763D73" w:rsidRDefault="00763D73" w:rsidP="00D763FF">
      <w:pPr>
        <w:spacing w:after="0" w:line="240" w:lineRule="auto"/>
      </w:pPr>
      <w:r>
        <w:separator/>
      </w:r>
    </w:p>
  </w:endnote>
  <w:endnote w:type="continuationSeparator" w:id="0">
    <w:p w14:paraId="2A4D981C" w14:textId="77777777" w:rsidR="00763D73" w:rsidRDefault="00763D73"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988A" w14:textId="77777777" w:rsidR="00763D73" w:rsidRDefault="00763D73" w:rsidP="00D763FF">
      <w:pPr>
        <w:spacing w:after="0" w:line="240" w:lineRule="auto"/>
      </w:pPr>
      <w:r>
        <w:separator/>
      </w:r>
    </w:p>
  </w:footnote>
  <w:footnote w:type="continuationSeparator" w:id="0">
    <w:p w14:paraId="751CAB68" w14:textId="77777777" w:rsidR="00763D73" w:rsidRDefault="00763D73"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1B1583B5"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814960">
      <w:rPr>
        <w:rFonts w:eastAsia="Times New Roman" w:cstheme="minorHAnsi"/>
        <w:sz w:val="20"/>
        <w:szCs w:val="20"/>
      </w:rPr>
      <w:t>7</w:t>
    </w:r>
    <w:r>
      <w:rPr>
        <w:rFonts w:eastAsia="Times New Roman" w:cstheme="minorHAnsi"/>
        <w:sz w:val="20"/>
        <w:szCs w:val="20"/>
      </w:rPr>
      <w:tab/>
    </w:r>
    <w:r w:rsidR="00116DAB">
      <w:rPr>
        <w:rFonts w:eastAsia="Times New Roman" w:cstheme="minorHAnsi"/>
        <w:sz w:val="20"/>
        <w:szCs w:val="20"/>
      </w:rPr>
      <w:t xml:space="preserve">March </w:t>
    </w:r>
    <w:r w:rsidR="00814960">
      <w:rPr>
        <w:rFonts w:eastAsia="Times New Roman" w:cstheme="minorHAnsi"/>
        <w:sz w:val="20"/>
        <w:szCs w:val="20"/>
      </w:rPr>
      <w:t>12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422515BC"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1E3803"/>
    <w:multiLevelType w:val="hybridMultilevel"/>
    <w:tmpl w:val="0C1CE0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A65C67"/>
    <w:multiLevelType w:val="hybridMultilevel"/>
    <w:tmpl w:val="C34E09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F62411"/>
    <w:multiLevelType w:val="hybridMultilevel"/>
    <w:tmpl w:val="969680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26"/>
  </w:num>
  <w:num w:numId="5">
    <w:abstractNumId w:val="16"/>
  </w:num>
  <w:num w:numId="6">
    <w:abstractNumId w:val="14"/>
  </w:num>
  <w:num w:numId="7">
    <w:abstractNumId w:val="2"/>
  </w:num>
  <w:num w:numId="8">
    <w:abstractNumId w:val="0"/>
  </w:num>
  <w:num w:numId="9">
    <w:abstractNumId w:val="4"/>
  </w:num>
  <w:num w:numId="10">
    <w:abstractNumId w:val="7"/>
  </w:num>
  <w:num w:numId="11">
    <w:abstractNumId w:val="22"/>
  </w:num>
  <w:num w:numId="12">
    <w:abstractNumId w:val="9"/>
  </w:num>
  <w:num w:numId="13">
    <w:abstractNumId w:val="19"/>
  </w:num>
  <w:num w:numId="14">
    <w:abstractNumId w:val="25"/>
  </w:num>
  <w:num w:numId="15">
    <w:abstractNumId w:val="23"/>
  </w:num>
  <w:num w:numId="16">
    <w:abstractNumId w:val="10"/>
  </w:num>
  <w:num w:numId="17">
    <w:abstractNumId w:val="1"/>
  </w:num>
  <w:num w:numId="18">
    <w:abstractNumId w:val="12"/>
  </w:num>
  <w:num w:numId="19">
    <w:abstractNumId w:val="18"/>
  </w:num>
  <w:num w:numId="20">
    <w:abstractNumId w:val="21"/>
  </w:num>
  <w:num w:numId="21">
    <w:abstractNumId w:val="3"/>
  </w:num>
  <w:num w:numId="22">
    <w:abstractNumId w:val="13"/>
  </w:num>
  <w:num w:numId="23">
    <w:abstractNumId w:val="20"/>
  </w:num>
  <w:num w:numId="24">
    <w:abstractNumId w:val="11"/>
  </w:num>
  <w:num w:numId="25">
    <w:abstractNumId w:val="17"/>
  </w:num>
  <w:num w:numId="26">
    <w:abstractNumId w:val="24"/>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2843"/>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3EC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578E"/>
    <w:rsid w:val="001F6AF8"/>
    <w:rsid w:val="001F7240"/>
    <w:rsid w:val="002023FB"/>
    <w:rsid w:val="00206BD4"/>
    <w:rsid w:val="002111B4"/>
    <w:rsid w:val="002144E4"/>
    <w:rsid w:val="0021480B"/>
    <w:rsid w:val="00223CAD"/>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27FC"/>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220D"/>
    <w:rsid w:val="004538AB"/>
    <w:rsid w:val="0045392A"/>
    <w:rsid w:val="00454E20"/>
    <w:rsid w:val="004646BF"/>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32D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6063"/>
    <w:rsid w:val="00607AAA"/>
    <w:rsid w:val="00613EFB"/>
    <w:rsid w:val="006170EB"/>
    <w:rsid w:val="006226AC"/>
    <w:rsid w:val="006333D4"/>
    <w:rsid w:val="006529A7"/>
    <w:rsid w:val="00655A29"/>
    <w:rsid w:val="00655B2F"/>
    <w:rsid w:val="006562E3"/>
    <w:rsid w:val="00656A8B"/>
    <w:rsid w:val="006618A3"/>
    <w:rsid w:val="00662354"/>
    <w:rsid w:val="00674BE8"/>
    <w:rsid w:val="00686217"/>
    <w:rsid w:val="00686CB6"/>
    <w:rsid w:val="00686F01"/>
    <w:rsid w:val="00692C59"/>
    <w:rsid w:val="00695721"/>
    <w:rsid w:val="006A2707"/>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63D73"/>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14960"/>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832"/>
    <w:rsid w:val="009B461D"/>
    <w:rsid w:val="009C2852"/>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37979"/>
    <w:rsid w:val="00A53D55"/>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49E6"/>
    <w:rsid w:val="00E661A1"/>
    <w:rsid w:val="00E7288F"/>
    <w:rsid w:val="00E72F8C"/>
    <w:rsid w:val="00E877A9"/>
    <w:rsid w:val="00E9007E"/>
    <w:rsid w:val="00E95963"/>
    <w:rsid w:val="00EA1388"/>
    <w:rsid w:val="00EA1984"/>
    <w:rsid w:val="00EA3AB9"/>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34ED"/>
    <w:rsid w:val="00F9787A"/>
    <w:rsid w:val="00F97893"/>
    <w:rsid w:val="00FA18FE"/>
    <w:rsid w:val="00FA1EC4"/>
    <w:rsid w:val="00FA49BE"/>
    <w:rsid w:val="00FC76CD"/>
    <w:rsid w:val="00FD134C"/>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2004268">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35542753">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E54CE-0874-44DA-A5A2-3079B2B0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B809C-F1FE-4D62-9A9C-AC92703A3DF6}">
  <ds:schemaRefs>
    <ds:schemaRef ds:uri="http://schemas.microsoft.com/sharepoint/v3/contenttype/forms"/>
  </ds:schemaRefs>
</ds:datastoreItem>
</file>

<file path=customXml/itemProps3.xml><?xml version="1.0" encoding="utf-8"?>
<ds:datastoreItem xmlns:ds="http://schemas.openxmlformats.org/officeDocument/2006/customXml" ds:itemID="{EB84A989-4D43-4099-B0E7-AF22CCAFC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4</cp:revision>
  <cp:lastPrinted>2019-12-19T20:42:00Z</cp:lastPrinted>
  <dcterms:created xsi:type="dcterms:W3CDTF">2020-06-30T17:06:00Z</dcterms:created>
  <dcterms:modified xsi:type="dcterms:W3CDTF">2020-06-30T17:08:00Z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