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27E0616E" w:rsidR="004E1DD0" w:rsidRPr="00195548" w:rsidRDefault="004E1DD0" w:rsidP="004E1DD0">
      <w:pPr>
        <w:spacing w:after="0" w:line="240" w:lineRule="auto"/>
        <w:rPr>
          <w:rFonts w:cstheme="minorHAnsi"/>
          <w:b/>
          <w:sz w:val="20"/>
          <w:szCs w:val="20"/>
        </w:rPr>
      </w:pPr>
      <w:r w:rsidRPr="00195548">
        <w:rPr>
          <w:rFonts w:cstheme="minorHAnsi"/>
          <w:b/>
          <w:sz w:val="20"/>
          <w:szCs w:val="20"/>
        </w:rPr>
        <w:t>Executive Board Meeting 1</w:t>
      </w:r>
      <w:r w:rsidR="00755ADA">
        <w:rPr>
          <w:rFonts w:cstheme="minorHAnsi"/>
          <w:b/>
          <w:sz w:val="20"/>
          <w:szCs w:val="20"/>
        </w:rPr>
        <w:t>9-</w:t>
      </w:r>
      <w:r w:rsidR="00A92978">
        <w:rPr>
          <w:rFonts w:cstheme="minorHAnsi"/>
          <w:b/>
          <w:sz w:val="20"/>
          <w:szCs w:val="20"/>
        </w:rPr>
        <w:t>2</w:t>
      </w:r>
      <w:r w:rsidR="00116DAB">
        <w:rPr>
          <w:rFonts w:cstheme="minorHAnsi"/>
          <w:b/>
          <w:sz w:val="20"/>
          <w:szCs w:val="20"/>
        </w:rPr>
        <w:t>6</w:t>
      </w:r>
    </w:p>
    <w:p w14:paraId="13284041" w14:textId="39D9295E" w:rsidR="004E1DD0" w:rsidRPr="00195548" w:rsidRDefault="00A92978" w:rsidP="004E1DD0">
      <w:pPr>
        <w:spacing w:after="0" w:line="240" w:lineRule="auto"/>
        <w:rPr>
          <w:rFonts w:cstheme="minorHAnsi"/>
          <w:b/>
          <w:sz w:val="20"/>
          <w:szCs w:val="20"/>
        </w:rPr>
      </w:pPr>
      <w:r>
        <w:rPr>
          <w:rFonts w:cstheme="minorHAnsi"/>
          <w:b/>
          <w:sz w:val="20"/>
          <w:szCs w:val="20"/>
        </w:rPr>
        <w:t xml:space="preserve">Thursday, </w:t>
      </w:r>
      <w:r w:rsidR="00116DAB">
        <w:rPr>
          <w:rFonts w:cstheme="minorHAnsi"/>
          <w:b/>
          <w:sz w:val="20"/>
          <w:szCs w:val="20"/>
        </w:rPr>
        <w:t>March 5</w:t>
      </w:r>
      <w:r>
        <w:rPr>
          <w:rFonts w:cstheme="minorHAnsi"/>
          <w:b/>
          <w:sz w:val="20"/>
          <w:szCs w:val="20"/>
        </w:rPr>
        <w:t>, 2020</w:t>
      </w:r>
      <w:r w:rsidR="005F433C">
        <w:rPr>
          <w:rFonts w:cstheme="minorHAnsi"/>
          <w:b/>
          <w:sz w:val="20"/>
          <w:szCs w:val="20"/>
        </w:rPr>
        <w:t xml:space="preserve"> @ </w:t>
      </w:r>
      <w:r>
        <w:rPr>
          <w:rFonts w:cstheme="minorHAnsi"/>
          <w:b/>
          <w:sz w:val="20"/>
          <w:szCs w:val="20"/>
        </w:rPr>
        <w:t>9</w:t>
      </w:r>
      <w:r w:rsidR="004E1DD0" w:rsidRPr="00195548">
        <w:rPr>
          <w:rFonts w:cstheme="minorHAnsi"/>
          <w:b/>
          <w:sz w:val="20"/>
          <w:szCs w:val="20"/>
        </w:rPr>
        <w:t>:</w:t>
      </w:r>
      <w:r w:rsidR="00CD445B">
        <w:rPr>
          <w:rFonts w:cstheme="minorHAnsi"/>
          <w:b/>
          <w:sz w:val="20"/>
          <w:szCs w:val="20"/>
        </w:rPr>
        <w:t>3</w:t>
      </w:r>
      <w:r w:rsidR="004D7325">
        <w:rPr>
          <w:rFonts w:cstheme="minorHAnsi"/>
          <w:b/>
          <w:sz w:val="20"/>
          <w:szCs w:val="20"/>
        </w:rPr>
        <w:t>0</w:t>
      </w:r>
      <w:r w:rsidR="004B50C1">
        <w:rPr>
          <w:rFonts w:cstheme="minorHAnsi"/>
          <w:b/>
          <w:sz w:val="20"/>
          <w:szCs w:val="20"/>
        </w:rPr>
        <w:t>a</w:t>
      </w:r>
      <w:r w:rsidR="004E1DD0" w:rsidRPr="00195548">
        <w:rPr>
          <w:rFonts w:cstheme="minorHAnsi"/>
          <w:b/>
          <w:sz w:val="20"/>
          <w:szCs w:val="20"/>
        </w:rPr>
        <w:t>m</w:t>
      </w:r>
    </w:p>
    <w:p w14:paraId="0A35C34D" w14:textId="79FACAAF"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MSU Boardroom, MUSC </w:t>
      </w:r>
      <w:r w:rsidR="00116DAB">
        <w:rPr>
          <w:rFonts w:cstheme="minorHAnsi"/>
          <w:b/>
          <w:sz w:val="20"/>
          <w:szCs w:val="20"/>
        </w:rPr>
        <w:t>201</w:t>
      </w:r>
    </w:p>
    <w:p w14:paraId="4B921D1A" w14:textId="77777777" w:rsidR="004E1DD0" w:rsidRPr="00195548" w:rsidRDefault="004E1DD0" w:rsidP="004E1DD0">
      <w:pPr>
        <w:spacing w:after="0" w:line="240" w:lineRule="auto"/>
        <w:rPr>
          <w:rFonts w:cstheme="minorHAnsi"/>
          <w:b/>
          <w:sz w:val="20"/>
          <w:szCs w:val="20"/>
        </w:rPr>
      </w:pPr>
    </w:p>
    <w:p w14:paraId="3F735283" w14:textId="2850EE3F"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Called to Order </w:t>
      </w:r>
      <w:r w:rsidR="0045392A">
        <w:rPr>
          <w:rFonts w:cstheme="minorHAnsi"/>
          <w:b/>
          <w:sz w:val="20"/>
          <w:szCs w:val="20"/>
        </w:rPr>
        <w:t>9:3</w:t>
      </w:r>
      <w:r w:rsidR="00606063">
        <w:rPr>
          <w:rFonts w:cstheme="minorHAnsi"/>
          <w:b/>
          <w:sz w:val="20"/>
          <w:szCs w:val="20"/>
        </w:rPr>
        <w:t>9</w:t>
      </w:r>
      <w:r w:rsidR="0045392A">
        <w:rPr>
          <w:rFonts w:cstheme="minorHAnsi"/>
          <w:b/>
          <w:sz w:val="20"/>
          <w:szCs w:val="20"/>
        </w:rPr>
        <w:t>am</w:t>
      </w:r>
    </w:p>
    <w:tbl>
      <w:tblPr>
        <w:tblW w:w="8856" w:type="dxa"/>
        <w:tblLook w:val="0000" w:firstRow="0" w:lastRow="0" w:firstColumn="0" w:lastColumn="0" w:noHBand="0" w:noVBand="0"/>
      </w:tblPr>
      <w:tblGrid>
        <w:gridCol w:w="2088"/>
        <w:gridCol w:w="6768"/>
      </w:tblGrid>
      <w:tr w:rsidR="0045392A" w:rsidRPr="00195548" w14:paraId="6F1F3BC1" w14:textId="77777777" w:rsidTr="0045392A">
        <w:tc>
          <w:tcPr>
            <w:tcW w:w="2088" w:type="dxa"/>
          </w:tcPr>
          <w:p w14:paraId="46314880"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24F54C43" w:rsidR="0045392A" w:rsidRDefault="00606063" w:rsidP="0045392A">
            <w:pPr>
              <w:spacing w:after="0" w:line="240" w:lineRule="auto"/>
              <w:rPr>
                <w:rFonts w:eastAsia="Times New Roman" w:cstheme="minorHAnsi"/>
                <w:sz w:val="20"/>
                <w:szCs w:val="20"/>
              </w:rPr>
            </w:pPr>
            <w:r>
              <w:rPr>
                <w:rFonts w:eastAsia="Times New Roman" w:cstheme="minorHAnsi"/>
                <w:sz w:val="20"/>
                <w:szCs w:val="20"/>
              </w:rPr>
              <w:t xml:space="preserve">Belliveau, </w:t>
            </w:r>
            <w:r w:rsidR="0045392A">
              <w:rPr>
                <w:rFonts w:eastAsia="Times New Roman" w:cstheme="minorHAnsi"/>
                <w:sz w:val="20"/>
                <w:szCs w:val="20"/>
              </w:rPr>
              <w:t xml:space="preserve">Figueiredo, </w:t>
            </w:r>
            <w:r>
              <w:rPr>
                <w:rFonts w:eastAsia="Times New Roman" w:cstheme="minorHAnsi"/>
                <w:sz w:val="20"/>
                <w:szCs w:val="20"/>
              </w:rPr>
              <w:t xml:space="preserve">Hackett, </w:t>
            </w:r>
            <w:r w:rsidR="00012843">
              <w:rPr>
                <w:rFonts w:eastAsia="Times New Roman" w:cstheme="minorHAnsi"/>
                <w:sz w:val="20"/>
                <w:szCs w:val="20"/>
              </w:rPr>
              <w:t xml:space="preserve">Johnston, </w:t>
            </w:r>
            <w:r w:rsidR="0045392A">
              <w:rPr>
                <w:rFonts w:eastAsia="Times New Roman" w:cstheme="minorHAnsi"/>
                <w:sz w:val="20"/>
                <w:szCs w:val="20"/>
              </w:rPr>
              <w:t xml:space="preserve">Mesic, </w:t>
            </w:r>
            <w:r>
              <w:rPr>
                <w:rFonts w:eastAsia="Times New Roman" w:cstheme="minorHAnsi"/>
                <w:sz w:val="20"/>
                <w:szCs w:val="20"/>
              </w:rPr>
              <w:t xml:space="preserve">Singh, </w:t>
            </w:r>
            <w:r w:rsidR="00012843">
              <w:rPr>
                <w:rFonts w:eastAsia="Times New Roman" w:cstheme="minorHAnsi"/>
                <w:sz w:val="20"/>
                <w:szCs w:val="20"/>
              </w:rPr>
              <w:t>Sinnige</w:t>
            </w:r>
          </w:p>
        </w:tc>
      </w:tr>
      <w:tr w:rsidR="0045392A" w:rsidRPr="00195548" w14:paraId="1BAA6EA9" w14:textId="77777777" w:rsidTr="0045392A">
        <w:tc>
          <w:tcPr>
            <w:tcW w:w="2088" w:type="dxa"/>
          </w:tcPr>
          <w:p w14:paraId="1C445F37"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3FB33341" w:rsidR="0045392A" w:rsidRPr="00195548" w:rsidRDefault="00606063" w:rsidP="0045392A">
            <w:pPr>
              <w:spacing w:after="0" w:line="240" w:lineRule="auto"/>
              <w:rPr>
                <w:rFonts w:eastAsia="Times New Roman" w:cstheme="minorHAnsi"/>
                <w:sz w:val="20"/>
                <w:szCs w:val="20"/>
              </w:rPr>
            </w:pPr>
            <w:r>
              <w:rPr>
                <w:rFonts w:eastAsia="Times New Roman" w:cstheme="minorHAnsi"/>
                <w:sz w:val="20"/>
                <w:szCs w:val="20"/>
              </w:rPr>
              <w:t>Homsi, Marando</w:t>
            </w:r>
          </w:p>
        </w:tc>
      </w:tr>
      <w:tr w:rsidR="0045392A" w:rsidRPr="00195548" w14:paraId="19286980" w14:textId="77777777" w:rsidTr="0045392A">
        <w:tc>
          <w:tcPr>
            <w:tcW w:w="2088" w:type="dxa"/>
          </w:tcPr>
          <w:p w14:paraId="7464009D"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72DE2564" w:rsidR="0045392A" w:rsidRDefault="0045392A" w:rsidP="0045392A">
            <w:pPr>
              <w:spacing w:after="0" w:line="240" w:lineRule="auto"/>
              <w:rPr>
                <w:rFonts w:eastAsia="Times New Roman" w:cstheme="minorHAnsi"/>
                <w:sz w:val="20"/>
                <w:szCs w:val="20"/>
              </w:rPr>
            </w:pPr>
          </w:p>
        </w:tc>
      </w:tr>
      <w:tr w:rsidR="0045392A" w:rsidRPr="00195548" w14:paraId="2E2BE4C7" w14:textId="77777777" w:rsidTr="0045392A">
        <w:trPr>
          <w:trHeight w:val="183"/>
        </w:trPr>
        <w:tc>
          <w:tcPr>
            <w:tcW w:w="2088" w:type="dxa"/>
          </w:tcPr>
          <w:p w14:paraId="3E640E18"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5FBD622F" w:rsidR="0045392A" w:rsidRDefault="00C15021" w:rsidP="0045392A">
            <w:pPr>
              <w:spacing w:after="0" w:line="240" w:lineRule="auto"/>
              <w:rPr>
                <w:rFonts w:eastAsia="Times New Roman" w:cstheme="minorHAnsi"/>
                <w:sz w:val="20"/>
                <w:szCs w:val="20"/>
              </w:rPr>
            </w:pPr>
            <w:r>
              <w:rPr>
                <w:rFonts w:eastAsia="Times New Roman" w:cstheme="minorHAnsi"/>
                <w:sz w:val="20"/>
                <w:szCs w:val="20"/>
              </w:rPr>
              <w:t xml:space="preserve">J. McGowan (General Manager), </w:t>
            </w:r>
            <w:r w:rsidR="0045392A">
              <w:rPr>
                <w:rFonts w:eastAsia="Times New Roman" w:cstheme="minorHAnsi"/>
                <w:sz w:val="20"/>
                <w:szCs w:val="20"/>
              </w:rPr>
              <w:t xml:space="preserve">V. Scott (Recording Secretary), </w:t>
            </w:r>
            <w:r>
              <w:rPr>
                <w:rFonts w:eastAsia="Times New Roman" w:cstheme="minorHAnsi"/>
                <w:sz w:val="20"/>
                <w:szCs w:val="20"/>
              </w:rPr>
              <w:t>M. Wooder (MCD), Martino Salciccioli (AVP (Services))</w:t>
            </w:r>
            <w:r w:rsidR="00606063">
              <w:rPr>
                <w:rFonts w:eastAsia="Times New Roman" w:cstheme="minorHAnsi"/>
                <w:sz w:val="20"/>
                <w:szCs w:val="20"/>
              </w:rPr>
              <w:t>, Oliver Chow (FCC Director)</w:t>
            </w:r>
            <w:r w:rsidR="00012843">
              <w:rPr>
                <w:rFonts w:eastAsia="Times New Roman" w:cstheme="minorHAnsi"/>
                <w:sz w:val="20"/>
                <w:szCs w:val="20"/>
              </w:rPr>
              <w:t xml:space="preserve"> </w:t>
            </w:r>
          </w:p>
        </w:tc>
      </w:tr>
    </w:tbl>
    <w:p w14:paraId="64F471BE" w14:textId="77777777" w:rsidR="004E1DD0" w:rsidRPr="00195548" w:rsidRDefault="004E1DD0" w:rsidP="004E1DD0">
      <w:pPr>
        <w:spacing w:after="0" w:line="240" w:lineRule="auto"/>
        <w:rPr>
          <w:rFonts w:cstheme="minorHAnsi"/>
          <w:sz w:val="20"/>
          <w:szCs w:val="20"/>
        </w:rPr>
      </w:pPr>
    </w:p>
    <w:p w14:paraId="10BC82DB" w14:textId="77777777" w:rsidR="004E1DD0" w:rsidRPr="00195548" w:rsidRDefault="004E1DD0" w:rsidP="00195548">
      <w:pPr>
        <w:spacing w:after="0" w:line="240" w:lineRule="auto"/>
        <w:rPr>
          <w:rFonts w:cstheme="minorHAnsi"/>
          <w:b/>
          <w:sz w:val="20"/>
          <w:szCs w:val="20"/>
        </w:rPr>
      </w:pPr>
      <w:r w:rsidRPr="00195548">
        <w:rPr>
          <w:rFonts w:cstheme="minorHAnsi"/>
          <w:b/>
          <w:sz w:val="20"/>
          <w:szCs w:val="20"/>
        </w:rPr>
        <w:t>1.</w:t>
      </w:r>
      <w:r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62B345AC" w:rsidR="004E1DD0" w:rsidRPr="00195548" w:rsidRDefault="004E1DD0" w:rsidP="00195548">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sidR="00DC3060">
        <w:rPr>
          <w:rFonts w:cstheme="minorHAnsi"/>
          <w:sz w:val="20"/>
          <w:szCs w:val="20"/>
        </w:rPr>
        <w:t xml:space="preserve"> </w:t>
      </w:r>
      <w:r w:rsidR="005532D3">
        <w:rPr>
          <w:rFonts w:cstheme="minorHAnsi"/>
          <w:sz w:val="20"/>
          <w:szCs w:val="20"/>
        </w:rPr>
        <w:t>Hackett</w:t>
      </w:r>
      <w:r w:rsidR="00CD4A79">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5532D3">
        <w:rPr>
          <w:rFonts w:cstheme="minorHAnsi"/>
          <w:sz w:val="20"/>
          <w:szCs w:val="20"/>
        </w:rPr>
        <w:t>Belliveau</w:t>
      </w:r>
      <w:r w:rsidR="0045220D">
        <w:rPr>
          <w:rFonts w:cstheme="minorHAnsi"/>
          <w:sz w:val="20"/>
          <w:szCs w:val="20"/>
        </w:rPr>
        <w:t xml:space="preserve"> </w:t>
      </w:r>
      <w:r w:rsidRPr="00195548">
        <w:rPr>
          <w:rFonts w:cstheme="minorHAnsi"/>
          <w:sz w:val="20"/>
          <w:szCs w:val="20"/>
        </w:rPr>
        <w:t xml:space="preserve">to adopt the agenda, as presented. </w:t>
      </w:r>
    </w:p>
    <w:p w14:paraId="381D119C" w14:textId="0E5E5DF0" w:rsidR="004E1DD0" w:rsidRDefault="004E1DD0" w:rsidP="00195548">
      <w:pPr>
        <w:spacing w:after="0" w:line="240" w:lineRule="auto"/>
        <w:rPr>
          <w:rFonts w:cstheme="minorHAnsi"/>
          <w:sz w:val="20"/>
          <w:szCs w:val="20"/>
        </w:rPr>
      </w:pPr>
    </w:p>
    <w:p w14:paraId="0A3B5F4E" w14:textId="7E90A1ED" w:rsidR="00890AAD" w:rsidRPr="00D921F9" w:rsidRDefault="00D921F9" w:rsidP="00D921F9">
      <w:pPr>
        <w:spacing w:after="0" w:line="240" w:lineRule="auto"/>
        <w:contextualSpacing/>
        <w:jc w:val="center"/>
        <w:rPr>
          <w:b/>
          <w:sz w:val="20"/>
          <w:szCs w:val="20"/>
        </w:rPr>
      </w:pPr>
      <w:r w:rsidRPr="00D921F9">
        <w:rPr>
          <w:b/>
          <w:sz w:val="20"/>
          <w:szCs w:val="20"/>
        </w:rPr>
        <w:t>Passes Unanimously</w:t>
      </w:r>
    </w:p>
    <w:p w14:paraId="19177AA0" w14:textId="5E538298" w:rsidR="00223CAD" w:rsidRDefault="00223CAD" w:rsidP="00223CAD">
      <w:pPr>
        <w:spacing w:after="0" w:line="240" w:lineRule="auto"/>
        <w:rPr>
          <w:rFonts w:cstheme="minorHAnsi"/>
          <w:sz w:val="20"/>
          <w:szCs w:val="20"/>
        </w:rPr>
      </w:pPr>
    </w:p>
    <w:p w14:paraId="64091673" w14:textId="0BCF21BC" w:rsidR="0045220D" w:rsidRPr="0045220D" w:rsidRDefault="0045220D" w:rsidP="0045220D">
      <w:pPr>
        <w:spacing w:after="0" w:line="240" w:lineRule="auto"/>
        <w:rPr>
          <w:rFonts w:cstheme="minorHAnsi"/>
          <w:b/>
          <w:sz w:val="20"/>
          <w:szCs w:val="20"/>
        </w:rPr>
      </w:pPr>
      <w:r w:rsidRPr="0045220D">
        <w:rPr>
          <w:rFonts w:cstheme="minorHAnsi"/>
          <w:b/>
          <w:sz w:val="20"/>
          <w:szCs w:val="20"/>
        </w:rPr>
        <w:t>2.</w:t>
      </w:r>
      <w:r w:rsidRPr="0045220D">
        <w:rPr>
          <w:rFonts w:cstheme="minorHAnsi"/>
          <w:b/>
          <w:sz w:val="20"/>
          <w:szCs w:val="20"/>
        </w:rPr>
        <w:tab/>
        <w:t>Minutes</w:t>
      </w:r>
    </w:p>
    <w:p w14:paraId="4BAF1AE2" w14:textId="0FF6E19C" w:rsidR="0045220D" w:rsidRDefault="0045220D" w:rsidP="0045220D">
      <w:pPr>
        <w:spacing w:after="0" w:line="240" w:lineRule="auto"/>
        <w:rPr>
          <w:rFonts w:cstheme="minorHAnsi"/>
          <w:b/>
          <w:sz w:val="20"/>
          <w:szCs w:val="20"/>
        </w:rPr>
      </w:pPr>
    </w:p>
    <w:p w14:paraId="0D39D5F2" w14:textId="01804E36" w:rsidR="0045220D" w:rsidRDefault="0045220D" w:rsidP="0045220D">
      <w:pPr>
        <w:spacing w:after="0" w:line="240" w:lineRule="auto"/>
        <w:rPr>
          <w:rFonts w:cstheme="minorHAnsi"/>
          <w:bCs/>
          <w:sz w:val="20"/>
          <w:szCs w:val="20"/>
        </w:rPr>
      </w:pPr>
      <w:r>
        <w:rPr>
          <w:rFonts w:cstheme="minorHAnsi"/>
          <w:b/>
          <w:sz w:val="20"/>
          <w:szCs w:val="20"/>
        </w:rPr>
        <w:t xml:space="preserve">Moved </w:t>
      </w:r>
      <w:r>
        <w:rPr>
          <w:rFonts w:cstheme="minorHAnsi"/>
          <w:bCs/>
          <w:sz w:val="20"/>
          <w:szCs w:val="20"/>
        </w:rPr>
        <w:t xml:space="preserve">by </w:t>
      </w:r>
      <w:r w:rsidR="005532D3">
        <w:rPr>
          <w:rFonts w:cstheme="minorHAnsi"/>
          <w:bCs/>
          <w:sz w:val="20"/>
          <w:szCs w:val="20"/>
        </w:rPr>
        <w:t>Singh</w:t>
      </w:r>
      <w:r>
        <w:rPr>
          <w:rFonts w:cstheme="minorHAnsi"/>
          <w:bCs/>
          <w:sz w:val="20"/>
          <w:szCs w:val="20"/>
        </w:rPr>
        <w:t xml:space="preserve">, seconded by </w:t>
      </w:r>
      <w:r w:rsidR="005532D3">
        <w:rPr>
          <w:rFonts w:cstheme="minorHAnsi"/>
          <w:bCs/>
          <w:sz w:val="20"/>
          <w:szCs w:val="20"/>
        </w:rPr>
        <w:t xml:space="preserve">Johnston </w:t>
      </w:r>
      <w:r>
        <w:rPr>
          <w:rFonts w:cstheme="minorHAnsi"/>
          <w:bCs/>
          <w:sz w:val="20"/>
          <w:szCs w:val="20"/>
        </w:rPr>
        <w:t>to adopt Executive Board minutes 19-2</w:t>
      </w:r>
      <w:r w:rsidR="005532D3">
        <w:rPr>
          <w:rFonts w:cstheme="minorHAnsi"/>
          <w:bCs/>
          <w:sz w:val="20"/>
          <w:szCs w:val="20"/>
        </w:rPr>
        <w:t>5</w:t>
      </w:r>
      <w:r w:rsidR="00012843">
        <w:rPr>
          <w:rFonts w:cstheme="minorHAnsi"/>
          <w:bCs/>
          <w:sz w:val="20"/>
          <w:szCs w:val="20"/>
        </w:rPr>
        <w:t xml:space="preserve"> – </w:t>
      </w:r>
      <w:r w:rsidR="00C15021">
        <w:rPr>
          <w:rFonts w:cstheme="minorHAnsi"/>
          <w:bCs/>
          <w:sz w:val="20"/>
          <w:szCs w:val="20"/>
        </w:rPr>
        <w:t xml:space="preserve">February </w:t>
      </w:r>
      <w:r w:rsidR="005532D3">
        <w:rPr>
          <w:rFonts w:cstheme="minorHAnsi"/>
          <w:bCs/>
          <w:sz w:val="20"/>
          <w:szCs w:val="20"/>
        </w:rPr>
        <w:t>27</w:t>
      </w:r>
      <w:r w:rsidR="00012843">
        <w:rPr>
          <w:rFonts w:cstheme="minorHAnsi"/>
          <w:bCs/>
          <w:sz w:val="20"/>
          <w:szCs w:val="20"/>
        </w:rPr>
        <w:t>, 2020</w:t>
      </w:r>
      <w:r>
        <w:rPr>
          <w:rFonts w:cstheme="minorHAnsi"/>
          <w:bCs/>
          <w:sz w:val="20"/>
          <w:szCs w:val="20"/>
        </w:rPr>
        <w:t xml:space="preserve">, as circulated. </w:t>
      </w:r>
    </w:p>
    <w:p w14:paraId="6C004879" w14:textId="61E9412B" w:rsidR="0045220D" w:rsidRDefault="0045220D" w:rsidP="0045220D">
      <w:pPr>
        <w:spacing w:after="0" w:line="240" w:lineRule="auto"/>
        <w:rPr>
          <w:rFonts w:cstheme="minorHAnsi"/>
          <w:bCs/>
          <w:sz w:val="20"/>
          <w:szCs w:val="20"/>
        </w:rPr>
      </w:pPr>
    </w:p>
    <w:p w14:paraId="6914F74B" w14:textId="77777777" w:rsidR="00C15021" w:rsidRPr="00D921F9" w:rsidRDefault="00C15021" w:rsidP="00C15021">
      <w:pPr>
        <w:spacing w:after="0" w:line="240" w:lineRule="auto"/>
        <w:contextualSpacing/>
        <w:jc w:val="center"/>
        <w:rPr>
          <w:b/>
          <w:sz w:val="20"/>
          <w:szCs w:val="20"/>
        </w:rPr>
      </w:pPr>
      <w:r w:rsidRPr="00D921F9">
        <w:rPr>
          <w:b/>
          <w:sz w:val="20"/>
          <w:szCs w:val="20"/>
        </w:rPr>
        <w:t>Passes Unanimously</w:t>
      </w:r>
    </w:p>
    <w:p w14:paraId="1B484AF9" w14:textId="77777777" w:rsidR="00FD134C" w:rsidRPr="00FD134C" w:rsidRDefault="00FD134C" w:rsidP="00FD134C">
      <w:pPr>
        <w:spacing w:after="0" w:line="240" w:lineRule="auto"/>
        <w:rPr>
          <w:rFonts w:cstheme="minorHAnsi"/>
          <w:bCs/>
          <w:sz w:val="20"/>
          <w:szCs w:val="20"/>
        </w:rPr>
      </w:pPr>
    </w:p>
    <w:p w14:paraId="415A737B" w14:textId="43D6FDF6" w:rsidR="00116DAB" w:rsidRPr="00116DAB" w:rsidRDefault="00606063" w:rsidP="00116DAB">
      <w:pPr>
        <w:spacing w:after="0" w:line="240" w:lineRule="auto"/>
        <w:rPr>
          <w:rFonts w:cstheme="minorHAnsi"/>
          <w:b/>
          <w:sz w:val="20"/>
          <w:szCs w:val="20"/>
          <w:lang w:val="en-US"/>
        </w:rPr>
      </w:pPr>
      <w:r w:rsidRPr="00606063">
        <w:rPr>
          <w:rFonts w:cstheme="minorHAnsi"/>
          <w:b/>
          <w:sz w:val="20"/>
          <w:szCs w:val="20"/>
        </w:rPr>
        <w:t>3.</w:t>
      </w:r>
      <w:r w:rsidRPr="00606063">
        <w:rPr>
          <w:rFonts w:cstheme="minorHAnsi"/>
          <w:b/>
          <w:sz w:val="20"/>
          <w:szCs w:val="20"/>
        </w:rPr>
        <w:tab/>
      </w:r>
      <w:r w:rsidR="00116DAB" w:rsidRPr="00116DAB">
        <w:rPr>
          <w:rFonts w:cstheme="minorHAnsi"/>
          <w:b/>
          <w:sz w:val="20"/>
          <w:szCs w:val="20"/>
        </w:rPr>
        <w:t xml:space="preserve">Diversity Services – </w:t>
      </w:r>
      <w:r>
        <w:rPr>
          <w:rFonts w:cstheme="minorHAnsi"/>
          <w:b/>
          <w:sz w:val="20"/>
          <w:szCs w:val="20"/>
        </w:rPr>
        <w:t>report not submitted</w:t>
      </w:r>
      <w:r w:rsidR="00116DAB" w:rsidRPr="00116DAB">
        <w:rPr>
          <w:rFonts w:cstheme="minorHAnsi"/>
          <w:b/>
          <w:sz w:val="20"/>
          <w:szCs w:val="20"/>
          <w:lang w:val="en-US"/>
        </w:rPr>
        <w:t> </w:t>
      </w:r>
    </w:p>
    <w:p w14:paraId="460CFDFD" w14:textId="77777777" w:rsidR="00116DAB" w:rsidRPr="00116DAB" w:rsidRDefault="00116DAB" w:rsidP="00116DAB">
      <w:pPr>
        <w:spacing w:after="0" w:line="240" w:lineRule="auto"/>
        <w:rPr>
          <w:rFonts w:cstheme="minorHAnsi"/>
          <w:bCs/>
          <w:sz w:val="20"/>
          <w:szCs w:val="20"/>
          <w:lang w:val="en-US"/>
        </w:rPr>
      </w:pPr>
      <w:r w:rsidRPr="00116DAB">
        <w:rPr>
          <w:rFonts w:cstheme="minorHAnsi"/>
          <w:bCs/>
          <w:sz w:val="20"/>
          <w:szCs w:val="20"/>
          <w:lang w:val="en-US"/>
        </w:rPr>
        <w:t> </w:t>
      </w:r>
    </w:p>
    <w:p w14:paraId="66EA3423" w14:textId="69B54AC9" w:rsidR="00606063" w:rsidRPr="00606063" w:rsidRDefault="00606063" w:rsidP="00606063">
      <w:pPr>
        <w:pStyle w:val="ListParagraph"/>
        <w:numPr>
          <w:ilvl w:val="0"/>
          <w:numId w:val="23"/>
        </w:numPr>
        <w:spacing w:after="0" w:line="240" w:lineRule="auto"/>
        <w:rPr>
          <w:rFonts w:cstheme="minorHAnsi"/>
          <w:bCs/>
          <w:sz w:val="20"/>
          <w:szCs w:val="20"/>
        </w:rPr>
      </w:pPr>
      <w:r w:rsidRPr="00606063">
        <w:rPr>
          <w:rFonts w:cstheme="minorHAnsi"/>
          <w:bCs/>
          <w:sz w:val="20"/>
          <w:szCs w:val="20"/>
        </w:rPr>
        <w:t xml:space="preserve">Figueiredo stated that they had asked for a more detailed report and still hasn’t received it back and will follow up. </w:t>
      </w:r>
    </w:p>
    <w:p w14:paraId="42451E1A" w14:textId="72508B7D" w:rsidR="00606063" w:rsidRPr="00606063" w:rsidRDefault="00606063" w:rsidP="00606063">
      <w:pPr>
        <w:pStyle w:val="ListParagraph"/>
        <w:numPr>
          <w:ilvl w:val="0"/>
          <w:numId w:val="23"/>
        </w:numPr>
        <w:spacing w:after="0" w:line="240" w:lineRule="auto"/>
        <w:rPr>
          <w:rFonts w:cstheme="minorHAnsi"/>
          <w:bCs/>
          <w:sz w:val="20"/>
          <w:szCs w:val="20"/>
        </w:rPr>
      </w:pPr>
      <w:r w:rsidRPr="00606063">
        <w:rPr>
          <w:rFonts w:cstheme="minorHAnsi"/>
          <w:bCs/>
          <w:sz w:val="20"/>
          <w:szCs w:val="20"/>
        </w:rPr>
        <w:t xml:space="preserve">Johnston stated that they haven’t had a report from them this term. </w:t>
      </w:r>
    </w:p>
    <w:p w14:paraId="783FE9D8" w14:textId="77777777" w:rsidR="00116DAB" w:rsidRPr="00116DAB" w:rsidRDefault="00116DAB" w:rsidP="00116DAB">
      <w:pPr>
        <w:spacing w:after="0" w:line="240" w:lineRule="auto"/>
        <w:rPr>
          <w:rFonts w:cstheme="minorHAnsi"/>
          <w:bCs/>
          <w:sz w:val="20"/>
          <w:szCs w:val="20"/>
          <w:lang w:val="en-US"/>
        </w:rPr>
      </w:pPr>
      <w:r w:rsidRPr="00116DAB">
        <w:rPr>
          <w:rFonts w:cstheme="minorHAnsi"/>
          <w:bCs/>
          <w:sz w:val="20"/>
          <w:szCs w:val="20"/>
          <w:lang w:val="en-US"/>
        </w:rPr>
        <w:t> </w:t>
      </w:r>
    </w:p>
    <w:p w14:paraId="46FAE89F" w14:textId="7D9663BE" w:rsidR="00116DAB" w:rsidRPr="00116DAB" w:rsidRDefault="00606063" w:rsidP="00116DAB">
      <w:pPr>
        <w:spacing w:after="0" w:line="240" w:lineRule="auto"/>
        <w:rPr>
          <w:rFonts w:cstheme="minorHAnsi"/>
          <w:b/>
          <w:sz w:val="20"/>
          <w:szCs w:val="20"/>
          <w:lang w:val="en-US"/>
        </w:rPr>
      </w:pPr>
      <w:r w:rsidRPr="00606063">
        <w:rPr>
          <w:rFonts w:cstheme="minorHAnsi"/>
          <w:b/>
          <w:sz w:val="20"/>
          <w:szCs w:val="20"/>
        </w:rPr>
        <w:t>4.</w:t>
      </w:r>
      <w:r w:rsidRPr="00606063">
        <w:rPr>
          <w:rFonts w:cstheme="minorHAnsi"/>
          <w:b/>
          <w:sz w:val="20"/>
          <w:szCs w:val="20"/>
        </w:rPr>
        <w:tab/>
      </w:r>
      <w:r w:rsidR="00116DAB" w:rsidRPr="00116DAB">
        <w:rPr>
          <w:rFonts w:cstheme="minorHAnsi"/>
          <w:b/>
          <w:sz w:val="20"/>
          <w:szCs w:val="20"/>
        </w:rPr>
        <w:t>EFRT – report attached </w:t>
      </w:r>
      <w:r w:rsidR="00116DAB" w:rsidRPr="00116DAB">
        <w:rPr>
          <w:rFonts w:cstheme="minorHAnsi"/>
          <w:b/>
          <w:sz w:val="20"/>
          <w:szCs w:val="20"/>
          <w:lang w:val="en-US"/>
        </w:rPr>
        <w:t> </w:t>
      </w:r>
    </w:p>
    <w:p w14:paraId="22BAFDFF" w14:textId="77777777" w:rsidR="00116DAB" w:rsidRPr="00116DAB" w:rsidRDefault="00116DAB" w:rsidP="00116DAB">
      <w:pPr>
        <w:spacing w:after="0" w:line="240" w:lineRule="auto"/>
        <w:rPr>
          <w:rFonts w:cstheme="minorHAnsi"/>
          <w:bCs/>
          <w:sz w:val="20"/>
          <w:szCs w:val="20"/>
          <w:lang w:val="en-US"/>
        </w:rPr>
      </w:pPr>
      <w:r w:rsidRPr="00116DAB">
        <w:rPr>
          <w:rFonts w:cstheme="minorHAnsi"/>
          <w:bCs/>
          <w:sz w:val="20"/>
          <w:szCs w:val="20"/>
          <w:lang w:val="en-US"/>
        </w:rPr>
        <w:t> </w:t>
      </w:r>
    </w:p>
    <w:p w14:paraId="5AE54F78" w14:textId="4A5F4BF7" w:rsidR="00606063" w:rsidRPr="00606063" w:rsidRDefault="00606063" w:rsidP="00606063">
      <w:pPr>
        <w:pStyle w:val="ListParagraph"/>
        <w:numPr>
          <w:ilvl w:val="0"/>
          <w:numId w:val="24"/>
        </w:numPr>
        <w:spacing w:after="0" w:line="240" w:lineRule="auto"/>
        <w:rPr>
          <w:rFonts w:cstheme="minorHAnsi"/>
          <w:bCs/>
          <w:sz w:val="20"/>
          <w:szCs w:val="20"/>
        </w:rPr>
      </w:pPr>
      <w:r w:rsidRPr="00606063">
        <w:rPr>
          <w:rFonts w:cstheme="minorHAnsi"/>
          <w:bCs/>
          <w:sz w:val="20"/>
          <w:szCs w:val="20"/>
        </w:rPr>
        <w:t xml:space="preserve">Figueiredo stated that they did ask for this to be refreshed as there was some of it being copy and pasted from previous </w:t>
      </w:r>
      <w:proofErr w:type="gramStart"/>
      <w:r w:rsidRPr="00606063">
        <w:rPr>
          <w:rFonts w:cstheme="minorHAnsi"/>
          <w:bCs/>
          <w:sz w:val="20"/>
          <w:szCs w:val="20"/>
        </w:rPr>
        <w:t>reports, but</w:t>
      </w:r>
      <w:proofErr w:type="gramEnd"/>
      <w:r w:rsidRPr="00606063">
        <w:rPr>
          <w:rFonts w:cstheme="minorHAnsi"/>
          <w:bCs/>
          <w:sz w:val="20"/>
          <w:szCs w:val="20"/>
        </w:rPr>
        <w:t xml:space="preserve"> didn’t receive an updated one.</w:t>
      </w:r>
    </w:p>
    <w:p w14:paraId="20A6688B" w14:textId="3610422D" w:rsidR="00116DAB" w:rsidRDefault="00116DAB" w:rsidP="00116DAB">
      <w:pPr>
        <w:spacing w:after="0" w:line="240" w:lineRule="auto"/>
        <w:rPr>
          <w:rFonts w:cstheme="minorHAnsi"/>
          <w:bCs/>
          <w:sz w:val="20"/>
          <w:szCs w:val="20"/>
          <w:lang w:val="en-US"/>
        </w:rPr>
      </w:pPr>
      <w:r w:rsidRPr="00116DAB">
        <w:rPr>
          <w:rFonts w:cstheme="minorHAnsi"/>
          <w:bCs/>
          <w:sz w:val="20"/>
          <w:szCs w:val="20"/>
          <w:lang w:val="en-US"/>
        </w:rPr>
        <w:t> </w:t>
      </w:r>
    </w:p>
    <w:p w14:paraId="28C793EA" w14:textId="229428FC" w:rsidR="00606063" w:rsidRPr="00116DAB" w:rsidRDefault="00606063" w:rsidP="00116DAB">
      <w:pPr>
        <w:spacing w:after="0" w:line="240" w:lineRule="auto"/>
        <w:rPr>
          <w:rFonts w:cstheme="minorHAnsi"/>
          <w:b/>
          <w:sz w:val="20"/>
          <w:szCs w:val="20"/>
          <w:lang w:val="en-US"/>
        </w:rPr>
      </w:pPr>
      <w:r w:rsidRPr="00606063">
        <w:rPr>
          <w:rFonts w:cstheme="minorHAnsi"/>
          <w:b/>
          <w:sz w:val="20"/>
          <w:szCs w:val="20"/>
          <w:lang w:val="en-US"/>
        </w:rPr>
        <w:t>Questions</w:t>
      </w:r>
    </w:p>
    <w:p w14:paraId="4F867569" w14:textId="56771999" w:rsidR="00606063" w:rsidRPr="00130790" w:rsidRDefault="00606063" w:rsidP="00130790">
      <w:pPr>
        <w:pStyle w:val="ListParagraph"/>
        <w:numPr>
          <w:ilvl w:val="0"/>
          <w:numId w:val="24"/>
        </w:numPr>
        <w:spacing w:after="0" w:line="240" w:lineRule="auto"/>
        <w:rPr>
          <w:rFonts w:cstheme="minorHAnsi"/>
          <w:bCs/>
          <w:sz w:val="20"/>
          <w:szCs w:val="20"/>
        </w:rPr>
      </w:pPr>
      <w:r w:rsidRPr="00130790">
        <w:rPr>
          <w:rFonts w:cstheme="minorHAnsi"/>
          <w:bCs/>
          <w:sz w:val="20"/>
          <w:szCs w:val="20"/>
        </w:rPr>
        <w:t>Johnston asked if EFRT bought the scanner they needed. Figueiredo responded that Maddison Hampel was working on that with them and will follow up.</w:t>
      </w:r>
    </w:p>
    <w:p w14:paraId="7E73B647" w14:textId="77777777" w:rsidR="00116DAB" w:rsidRPr="00116DAB" w:rsidRDefault="00116DAB" w:rsidP="00116DAB">
      <w:pPr>
        <w:spacing w:after="0" w:line="240" w:lineRule="auto"/>
        <w:rPr>
          <w:rFonts w:cstheme="minorHAnsi"/>
          <w:bCs/>
          <w:sz w:val="20"/>
          <w:szCs w:val="20"/>
          <w:lang w:val="en-US"/>
        </w:rPr>
      </w:pPr>
      <w:r w:rsidRPr="00116DAB">
        <w:rPr>
          <w:rFonts w:cstheme="minorHAnsi"/>
          <w:bCs/>
          <w:sz w:val="20"/>
          <w:szCs w:val="20"/>
          <w:lang w:val="en-US"/>
        </w:rPr>
        <w:t> </w:t>
      </w:r>
    </w:p>
    <w:p w14:paraId="3824BA0E" w14:textId="5AEA9AF2" w:rsidR="00116DAB" w:rsidRPr="00116DAB" w:rsidRDefault="00606063" w:rsidP="00116DAB">
      <w:pPr>
        <w:spacing w:after="0" w:line="240" w:lineRule="auto"/>
        <w:rPr>
          <w:rFonts w:cstheme="minorHAnsi"/>
          <w:b/>
          <w:sz w:val="20"/>
          <w:szCs w:val="20"/>
          <w:lang w:val="en-US"/>
        </w:rPr>
      </w:pPr>
      <w:r w:rsidRPr="00606063">
        <w:rPr>
          <w:rFonts w:cstheme="minorHAnsi"/>
          <w:b/>
          <w:sz w:val="20"/>
          <w:szCs w:val="20"/>
        </w:rPr>
        <w:t>Marando</w:t>
      </w:r>
      <w:r w:rsidR="00116DAB" w:rsidRPr="00116DAB">
        <w:rPr>
          <w:rFonts w:cstheme="minorHAnsi"/>
          <w:b/>
          <w:sz w:val="20"/>
          <w:szCs w:val="20"/>
        </w:rPr>
        <w:t xml:space="preserve"> arrived</w:t>
      </w:r>
      <w:r w:rsidR="00116DAB" w:rsidRPr="00116DAB">
        <w:rPr>
          <w:rFonts w:cstheme="minorHAnsi"/>
          <w:b/>
          <w:sz w:val="20"/>
          <w:szCs w:val="20"/>
          <w:lang w:val="en-US"/>
        </w:rPr>
        <w:t> </w:t>
      </w:r>
      <w:r w:rsidRPr="00606063">
        <w:rPr>
          <w:rFonts w:cstheme="minorHAnsi"/>
          <w:b/>
          <w:sz w:val="20"/>
          <w:szCs w:val="20"/>
          <w:lang w:val="en-US"/>
        </w:rPr>
        <w:t>at 9:45am</w:t>
      </w:r>
    </w:p>
    <w:p w14:paraId="74027317" w14:textId="5BB7AD9A" w:rsidR="00116DAB" w:rsidRDefault="00116DAB" w:rsidP="00116DAB">
      <w:pPr>
        <w:spacing w:after="0" w:line="240" w:lineRule="auto"/>
        <w:rPr>
          <w:rFonts w:cstheme="minorHAnsi"/>
          <w:bCs/>
          <w:sz w:val="20"/>
          <w:szCs w:val="20"/>
          <w:lang w:val="en-US"/>
        </w:rPr>
      </w:pPr>
      <w:r w:rsidRPr="00116DAB">
        <w:rPr>
          <w:rFonts w:cstheme="minorHAnsi"/>
          <w:bCs/>
          <w:sz w:val="20"/>
          <w:szCs w:val="20"/>
          <w:lang w:val="en-US"/>
        </w:rPr>
        <w:t> </w:t>
      </w:r>
    </w:p>
    <w:p w14:paraId="308BE4FB" w14:textId="2C96E5D2" w:rsidR="00130790" w:rsidRDefault="00130790" w:rsidP="00130790">
      <w:pPr>
        <w:pStyle w:val="ListParagraph"/>
        <w:numPr>
          <w:ilvl w:val="0"/>
          <w:numId w:val="24"/>
        </w:numPr>
        <w:spacing w:after="0" w:line="240" w:lineRule="auto"/>
        <w:rPr>
          <w:rFonts w:cstheme="minorHAnsi"/>
          <w:bCs/>
          <w:sz w:val="20"/>
          <w:szCs w:val="20"/>
          <w:lang w:val="en-US"/>
        </w:rPr>
      </w:pPr>
      <w:r w:rsidRPr="00130790">
        <w:rPr>
          <w:rFonts w:cstheme="minorHAnsi"/>
          <w:bCs/>
          <w:sz w:val="20"/>
          <w:szCs w:val="20"/>
          <w:lang w:val="en-US"/>
        </w:rPr>
        <w:t xml:space="preserve">Singh asked what the internal training in the budget was. Johnston responded that they had previously increased EFRT’s budget to account for the fact that training has gone up, as the training system was broken this year when the previous EFRT Director left without properly transitioning others. </w:t>
      </w:r>
    </w:p>
    <w:p w14:paraId="33FB7C29" w14:textId="3864AB94" w:rsidR="00130790" w:rsidRDefault="00130790" w:rsidP="00130790">
      <w:pPr>
        <w:pStyle w:val="ListParagraph"/>
        <w:numPr>
          <w:ilvl w:val="0"/>
          <w:numId w:val="24"/>
        </w:numPr>
        <w:spacing w:after="0" w:line="240" w:lineRule="auto"/>
        <w:rPr>
          <w:rFonts w:cstheme="minorHAnsi"/>
          <w:bCs/>
          <w:sz w:val="20"/>
          <w:szCs w:val="20"/>
          <w:lang w:val="en-US"/>
        </w:rPr>
      </w:pPr>
      <w:r>
        <w:rPr>
          <w:rFonts w:cstheme="minorHAnsi"/>
          <w:bCs/>
          <w:sz w:val="20"/>
          <w:szCs w:val="20"/>
          <w:lang w:val="en-US"/>
        </w:rPr>
        <w:t xml:space="preserve">Hackett asked if the team was trained to screen for the novel coronavirus, based on the report saying there were screening efforts in place. Figueiredo stated that they didn’t know if it was in their training on assessing symptoms but can connect with the Director and ask them to elaborate on that point. </w:t>
      </w:r>
    </w:p>
    <w:p w14:paraId="2544E915" w14:textId="0E3F95DB" w:rsidR="00130790" w:rsidRPr="00130790" w:rsidRDefault="00130790" w:rsidP="00130790">
      <w:pPr>
        <w:pStyle w:val="ListParagraph"/>
        <w:numPr>
          <w:ilvl w:val="0"/>
          <w:numId w:val="24"/>
        </w:numPr>
        <w:spacing w:after="0" w:line="240" w:lineRule="auto"/>
        <w:rPr>
          <w:rFonts w:cstheme="minorHAnsi"/>
          <w:bCs/>
          <w:sz w:val="20"/>
          <w:szCs w:val="20"/>
          <w:lang w:val="en-US"/>
        </w:rPr>
      </w:pPr>
      <w:r>
        <w:rPr>
          <w:rFonts w:cstheme="minorHAnsi"/>
          <w:bCs/>
          <w:sz w:val="20"/>
          <w:szCs w:val="20"/>
          <w:lang w:val="en-US"/>
        </w:rPr>
        <w:t>Johnston asked if EFRT was working with anyone from the University for prep on COVID-19</w:t>
      </w:r>
    </w:p>
    <w:p w14:paraId="7B25B7A0" w14:textId="77777777" w:rsidR="00130790" w:rsidRPr="00116DAB" w:rsidRDefault="00130790" w:rsidP="00116DAB">
      <w:pPr>
        <w:spacing w:after="0" w:line="240" w:lineRule="auto"/>
        <w:rPr>
          <w:rFonts w:cstheme="minorHAnsi"/>
          <w:bCs/>
          <w:sz w:val="20"/>
          <w:szCs w:val="20"/>
          <w:lang w:val="en-US"/>
        </w:rPr>
      </w:pPr>
    </w:p>
    <w:p w14:paraId="09E8EEA2" w14:textId="0AB394A2" w:rsidR="00116DAB" w:rsidRPr="00116DAB" w:rsidRDefault="00606063" w:rsidP="00116DAB">
      <w:pPr>
        <w:spacing w:after="0" w:line="240" w:lineRule="auto"/>
        <w:rPr>
          <w:rFonts w:cstheme="minorHAnsi"/>
          <w:b/>
          <w:sz w:val="20"/>
          <w:szCs w:val="20"/>
          <w:lang w:val="en-US"/>
        </w:rPr>
      </w:pPr>
      <w:r w:rsidRPr="00606063">
        <w:rPr>
          <w:rFonts w:cstheme="minorHAnsi"/>
          <w:b/>
          <w:sz w:val="20"/>
          <w:szCs w:val="20"/>
        </w:rPr>
        <w:t>5.</w:t>
      </w:r>
      <w:r w:rsidRPr="00606063">
        <w:rPr>
          <w:rFonts w:cstheme="minorHAnsi"/>
          <w:b/>
          <w:sz w:val="20"/>
          <w:szCs w:val="20"/>
        </w:rPr>
        <w:tab/>
      </w:r>
      <w:r w:rsidR="00116DAB" w:rsidRPr="00116DAB">
        <w:rPr>
          <w:rFonts w:cstheme="minorHAnsi"/>
          <w:b/>
          <w:sz w:val="20"/>
          <w:szCs w:val="20"/>
        </w:rPr>
        <w:t>Food Collective Centre – Oliver Chow presented</w:t>
      </w:r>
      <w:r w:rsidR="00116DAB" w:rsidRPr="00116DAB">
        <w:rPr>
          <w:rFonts w:cstheme="minorHAnsi"/>
          <w:b/>
          <w:sz w:val="20"/>
          <w:szCs w:val="20"/>
          <w:lang w:val="en-US"/>
        </w:rPr>
        <w:t> </w:t>
      </w:r>
    </w:p>
    <w:p w14:paraId="48177426" w14:textId="77777777" w:rsidR="00116DAB" w:rsidRPr="00116DAB" w:rsidRDefault="00116DAB" w:rsidP="00116DAB">
      <w:pPr>
        <w:spacing w:after="0" w:line="240" w:lineRule="auto"/>
        <w:rPr>
          <w:rFonts w:cstheme="minorHAnsi"/>
          <w:bCs/>
          <w:sz w:val="20"/>
          <w:szCs w:val="20"/>
          <w:lang w:val="en-US"/>
        </w:rPr>
      </w:pPr>
      <w:r w:rsidRPr="00116DAB">
        <w:rPr>
          <w:rFonts w:cstheme="minorHAnsi"/>
          <w:bCs/>
          <w:sz w:val="20"/>
          <w:szCs w:val="20"/>
          <w:lang w:val="en-US"/>
        </w:rPr>
        <w:t> </w:t>
      </w:r>
    </w:p>
    <w:p w14:paraId="46CFB197" w14:textId="77777777" w:rsidR="00116DAB" w:rsidRPr="00606063" w:rsidRDefault="00116DAB" w:rsidP="00606063">
      <w:pPr>
        <w:pStyle w:val="ListParagraph"/>
        <w:numPr>
          <w:ilvl w:val="0"/>
          <w:numId w:val="22"/>
        </w:numPr>
        <w:spacing w:after="0" w:line="240" w:lineRule="auto"/>
        <w:rPr>
          <w:rFonts w:cstheme="minorHAnsi"/>
          <w:bCs/>
          <w:sz w:val="20"/>
          <w:szCs w:val="20"/>
          <w:lang w:val="en-US"/>
        </w:rPr>
      </w:pPr>
      <w:r w:rsidRPr="00606063">
        <w:rPr>
          <w:rFonts w:cstheme="minorHAnsi"/>
          <w:bCs/>
          <w:sz w:val="20"/>
          <w:szCs w:val="20"/>
        </w:rPr>
        <w:t>Chow summarized the report. </w:t>
      </w:r>
      <w:r w:rsidRPr="00606063">
        <w:rPr>
          <w:rFonts w:cstheme="minorHAnsi"/>
          <w:bCs/>
          <w:sz w:val="20"/>
          <w:szCs w:val="20"/>
          <w:lang w:val="en-US"/>
        </w:rPr>
        <w:t> </w:t>
      </w:r>
    </w:p>
    <w:p w14:paraId="28DCDB41" w14:textId="77777777" w:rsidR="00116DAB" w:rsidRPr="00116DAB" w:rsidRDefault="00116DAB" w:rsidP="00116DAB">
      <w:pPr>
        <w:spacing w:after="0" w:line="240" w:lineRule="auto"/>
        <w:rPr>
          <w:rFonts w:cstheme="minorHAnsi"/>
          <w:bCs/>
          <w:sz w:val="20"/>
          <w:szCs w:val="20"/>
          <w:lang w:val="en-US"/>
        </w:rPr>
      </w:pPr>
      <w:r w:rsidRPr="00116DAB">
        <w:rPr>
          <w:rFonts w:cstheme="minorHAnsi"/>
          <w:bCs/>
          <w:sz w:val="20"/>
          <w:szCs w:val="20"/>
          <w:lang w:val="en-US"/>
        </w:rPr>
        <w:t> </w:t>
      </w:r>
    </w:p>
    <w:p w14:paraId="5033B718" w14:textId="688BA73E" w:rsidR="00116DAB" w:rsidRPr="00116DAB" w:rsidRDefault="00116DAB" w:rsidP="00116DAB">
      <w:pPr>
        <w:spacing w:after="0" w:line="240" w:lineRule="auto"/>
        <w:rPr>
          <w:rFonts w:cstheme="minorHAnsi"/>
          <w:bCs/>
          <w:sz w:val="20"/>
          <w:szCs w:val="20"/>
          <w:lang w:val="en-US"/>
        </w:rPr>
      </w:pPr>
    </w:p>
    <w:p w14:paraId="6B03F6FF" w14:textId="55A0775F" w:rsidR="00116DAB" w:rsidRPr="00116DAB" w:rsidRDefault="00606063" w:rsidP="00116DAB">
      <w:pPr>
        <w:spacing w:after="0" w:line="240" w:lineRule="auto"/>
        <w:rPr>
          <w:rFonts w:cstheme="minorHAnsi"/>
          <w:b/>
          <w:sz w:val="20"/>
          <w:szCs w:val="20"/>
          <w:lang w:val="en-US"/>
        </w:rPr>
      </w:pPr>
      <w:r w:rsidRPr="00606063">
        <w:rPr>
          <w:rFonts w:cstheme="minorHAnsi"/>
          <w:b/>
          <w:sz w:val="20"/>
          <w:szCs w:val="20"/>
        </w:rPr>
        <w:lastRenderedPageBreak/>
        <w:t>6.</w:t>
      </w:r>
      <w:r w:rsidRPr="00606063">
        <w:rPr>
          <w:rFonts w:cstheme="minorHAnsi"/>
          <w:b/>
          <w:sz w:val="20"/>
          <w:szCs w:val="20"/>
        </w:rPr>
        <w:tab/>
      </w:r>
      <w:r w:rsidR="00116DAB" w:rsidRPr="00116DAB">
        <w:rPr>
          <w:rFonts w:cstheme="minorHAnsi"/>
          <w:b/>
          <w:sz w:val="20"/>
          <w:szCs w:val="20"/>
        </w:rPr>
        <w:t>Macademics </w:t>
      </w:r>
      <w:r w:rsidRPr="00606063">
        <w:rPr>
          <w:rFonts w:cstheme="minorHAnsi"/>
          <w:b/>
          <w:sz w:val="20"/>
          <w:szCs w:val="20"/>
        </w:rPr>
        <w:t xml:space="preserve">Report </w:t>
      </w:r>
      <w:r w:rsidR="00116DAB" w:rsidRPr="00116DAB">
        <w:rPr>
          <w:rFonts w:cstheme="minorHAnsi"/>
          <w:b/>
          <w:sz w:val="20"/>
          <w:szCs w:val="20"/>
        </w:rPr>
        <w:t xml:space="preserve">– </w:t>
      </w:r>
      <w:r w:rsidRPr="00606063">
        <w:rPr>
          <w:rFonts w:cstheme="minorHAnsi"/>
          <w:b/>
          <w:sz w:val="20"/>
          <w:szCs w:val="20"/>
        </w:rPr>
        <w:t>report not submitted</w:t>
      </w:r>
      <w:r w:rsidR="00116DAB" w:rsidRPr="00116DAB">
        <w:rPr>
          <w:rFonts w:cstheme="minorHAnsi"/>
          <w:b/>
          <w:sz w:val="20"/>
          <w:szCs w:val="20"/>
          <w:lang w:val="en-US"/>
        </w:rPr>
        <w:t> </w:t>
      </w:r>
    </w:p>
    <w:p w14:paraId="12278854" w14:textId="77777777" w:rsidR="00116DAB" w:rsidRPr="00116DAB" w:rsidRDefault="00116DAB" w:rsidP="00116DAB">
      <w:pPr>
        <w:spacing w:after="0" w:line="240" w:lineRule="auto"/>
        <w:rPr>
          <w:rFonts w:cstheme="minorHAnsi"/>
          <w:bCs/>
          <w:sz w:val="20"/>
          <w:szCs w:val="20"/>
          <w:lang w:val="en-US"/>
        </w:rPr>
      </w:pPr>
      <w:r w:rsidRPr="00116DAB">
        <w:rPr>
          <w:rFonts w:cstheme="minorHAnsi"/>
          <w:bCs/>
          <w:sz w:val="20"/>
          <w:szCs w:val="20"/>
          <w:lang w:val="en-US"/>
        </w:rPr>
        <w:t> </w:t>
      </w:r>
    </w:p>
    <w:p w14:paraId="11A5C361" w14:textId="0CE03938" w:rsidR="00116DAB" w:rsidRPr="00116DAB" w:rsidRDefault="00606063" w:rsidP="00116DAB">
      <w:pPr>
        <w:spacing w:after="0" w:line="240" w:lineRule="auto"/>
        <w:rPr>
          <w:rFonts w:cstheme="minorHAnsi"/>
          <w:b/>
          <w:sz w:val="20"/>
          <w:szCs w:val="20"/>
          <w:lang w:val="en-US"/>
        </w:rPr>
      </w:pPr>
      <w:r w:rsidRPr="00606063">
        <w:rPr>
          <w:rFonts w:cstheme="minorHAnsi"/>
          <w:b/>
          <w:sz w:val="20"/>
          <w:szCs w:val="20"/>
        </w:rPr>
        <w:t>7.</w:t>
      </w:r>
      <w:r w:rsidRPr="00606063">
        <w:rPr>
          <w:rFonts w:cstheme="minorHAnsi"/>
          <w:b/>
          <w:sz w:val="20"/>
          <w:szCs w:val="20"/>
        </w:rPr>
        <w:tab/>
      </w:r>
      <w:r w:rsidR="00116DAB" w:rsidRPr="00116DAB">
        <w:rPr>
          <w:rFonts w:cstheme="minorHAnsi"/>
          <w:b/>
          <w:sz w:val="20"/>
          <w:szCs w:val="20"/>
        </w:rPr>
        <w:t>Maccess </w:t>
      </w:r>
      <w:r w:rsidRPr="00606063">
        <w:rPr>
          <w:rFonts w:cstheme="minorHAnsi"/>
          <w:b/>
          <w:sz w:val="20"/>
          <w:szCs w:val="20"/>
        </w:rPr>
        <w:t xml:space="preserve">Report </w:t>
      </w:r>
      <w:r w:rsidR="00116DAB" w:rsidRPr="00116DAB">
        <w:rPr>
          <w:rFonts w:cstheme="minorHAnsi"/>
          <w:b/>
          <w:sz w:val="20"/>
          <w:szCs w:val="20"/>
        </w:rPr>
        <w:t xml:space="preserve">– </w:t>
      </w:r>
      <w:r w:rsidRPr="00606063">
        <w:rPr>
          <w:rFonts w:cstheme="minorHAnsi"/>
          <w:b/>
          <w:sz w:val="20"/>
          <w:szCs w:val="20"/>
        </w:rPr>
        <w:t>report not submitted</w:t>
      </w:r>
      <w:r w:rsidRPr="00116DAB">
        <w:rPr>
          <w:rFonts w:cstheme="minorHAnsi"/>
          <w:b/>
          <w:sz w:val="20"/>
          <w:szCs w:val="20"/>
          <w:lang w:val="en-US"/>
        </w:rPr>
        <w:t> </w:t>
      </w:r>
    </w:p>
    <w:p w14:paraId="1F4510F2" w14:textId="77777777" w:rsidR="00116DAB" w:rsidRPr="00116DAB" w:rsidRDefault="00116DAB" w:rsidP="00116DAB">
      <w:pPr>
        <w:spacing w:after="0" w:line="240" w:lineRule="auto"/>
        <w:rPr>
          <w:rFonts w:cstheme="minorHAnsi"/>
          <w:bCs/>
          <w:sz w:val="20"/>
          <w:szCs w:val="20"/>
          <w:lang w:val="en-US"/>
        </w:rPr>
      </w:pPr>
      <w:r w:rsidRPr="00116DAB">
        <w:rPr>
          <w:rFonts w:cstheme="minorHAnsi"/>
          <w:bCs/>
          <w:sz w:val="20"/>
          <w:szCs w:val="20"/>
          <w:lang w:val="en-US"/>
        </w:rPr>
        <w:t> </w:t>
      </w:r>
    </w:p>
    <w:p w14:paraId="37A7C9F0" w14:textId="78325AB5" w:rsidR="00116DAB" w:rsidRPr="00116DAB" w:rsidRDefault="00606063" w:rsidP="00116DAB">
      <w:pPr>
        <w:spacing w:after="0" w:line="240" w:lineRule="auto"/>
        <w:rPr>
          <w:rFonts w:cstheme="minorHAnsi"/>
          <w:b/>
          <w:sz w:val="20"/>
          <w:szCs w:val="20"/>
          <w:lang w:val="en-US"/>
        </w:rPr>
      </w:pPr>
      <w:r w:rsidRPr="00606063">
        <w:rPr>
          <w:rFonts w:cstheme="minorHAnsi"/>
          <w:b/>
          <w:sz w:val="20"/>
          <w:szCs w:val="20"/>
        </w:rPr>
        <w:t>8.</w:t>
      </w:r>
      <w:r w:rsidRPr="00606063">
        <w:rPr>
          <w:rFonts w:cstheme="minorHAnsi"/>
          <w:b/>
          <w:sz w:val="20"/>
          <w:szCs w:val="20"/>
        </w:rPr>
        <w:tab/>
      </w:r>
      <w:r w:rsidR="00116DAB" w:rsidRPr="00116DAB">
        <w:rPr>
          <w:rFonts w:cstheme="minorHAnsi"/>
          <w:b/>
          <w:sz w:val="20"/>
          <w:szCs w:val="20"/>
        </w:rPr>
        <w:t>Maroons</w:t>
      </w:r>
      <w:r w:rsidRPr="00606063">
        <w:rPr>
          <w:rFonts w:cstheme="minorHAnsi"/>
          <w:b/>
          <w:sz w:val="20"/>
          <w:szCs w:val="20"/>
        </w:rPr>
        <w:t xml:space="preserve"> Report</w:t>
      </w:r>
      <w:r w:rsidR="00116DAB" w:rsidRPr="00116DAB">
        <w:rPr>
          <w:rFonts w:cstheme="minorHAnsi"/>
          <w:b/>
          <w:sz w:val="20"/>
          <w:szCs w:val="20"/>
        </w:rPr>
        <w:t xml:space="preserve"> – </w:t>
      </w:r>
      <w:r w:rsidRPr="00606063">
        <w:rPr>
          <w:rFonts w:cstheme="minorHAnsi"/>
          <w:b/>
          <w:sz w:val="20"/>
          <w:szCs w:val="20"/>
        </w:rPr>
        <w:t>report not submitted</w:t>
      </w:r>
      <w:r w:rsidRPr="00116DAB">
        <w:rPr>
          <w:rFonts w:cstheme="minorHAnsi"/>
          <w:b/>
          <w:sz w:val="20"/>
          <w:szCs w:val="20"/>
          <w:lang w:val="en-US"/>
        </w:rPr>
        <w:t> </w:t>
      </w:r>
      <w:r w:rsidR="00116DAB" w:rsidRPr="00116DAB">
        <w:rPr>
          <w:rFonts w:cstheme="minorHAnsi"/>
          <w:b/>
          <w:sz w:val="20"/>
          <w:szCs w:val="20"/>
        </w:rPr>
        <w:t> </w:t>
      </w:r>
      <w:r w:rsidR="00116DAB" w:rsidRPr="00116DAB">
        <w:rPr>
          <w:rFonts w:cstheme="minorHAnsi"/>
          <w:b/>
          <w:sz w:val="20"/>
          <w:szCs w:val="20"/>
          <w:lang w:val="en-US"/>
        </w:rPr>
        <w:t> </w:t>
      </w:r>
    </w:p>
    <w:p w14:paraId="3AFAD49B" w14:textId="77777777" w:rsidR="00116DAB" w:rsidRPr="00116DAB" w:rsidRDefault="00116DAB" w:rsidP="00116DAB">
      <w:pPr>
        <w:spacing w:after="0" w:line="240" w:lineRule="auto"/>
        <w:rPr>
          <w:rFonts w:cstheme="minorHAnsi"/>
          <w:bCs/>
          <w:sz w:val="20"/>
          <w:szCs w:val="20"/>
          <w:lang w:val="en-US"/>
        </w:rPr>
      </w:pPr>
      <w:r w:rsidRPr="00116DAB">
        <w:rPr>
          <w:rFonts w:cstheme="minorHAnsi"/>
          <w:bCs/>
          <w:sz w:val="20"/>
          <w:szCs w:val="20"/>
          <w:lang w:val="en-US"/>
        </w:rPr>
        <w:t> </w:t>
      </w:r>
    </w:p>
    <w:p w14:paraId="43BAFEAC" w14:textId="36A2DB64" w:rsidR="00116DAB" w:rsidRPr="00116DAB" w:rsidRDefault="00606063" w:rsidP="00116DAB">
      <w:pPr>
        <w:spacing w:after="0" w:line="240" w:lineRule="auto"/>
        <w:rPr>
          <w:rFonts w:cstheme="minorHAnsi"/>
          <w:b/>
          <w:sz w:val="20"/>
          <w:szCs w:val="20"/>
          <w:lang w:val="en-US"/>
        </w:rPr>
      </w:pPr>
      <w:r w:rsidRPr="00606063">
        <w:rPr>
          <w:rFonts w:cstheme="minorHAnsi"/>
          <w:b/>
          <w:sz w:val="20"/>
          <w:szCs w:val="20"/>
        </w:rPr>
        <w:t>9.</w:t>
      </w:r>
      <w:r w:rsidRPr="00606063">
        <w:rPr>
          <w:rFonts w:cstheme="minorHAnsi"/>
          <w:b/>
          <w:sz w:val="20"/>
          <w:szCs w:val="20"/>
        </w:rPr>
        <w:tab/>
      </w:r>
      <w:r w:rsidR="00116DAB" w:rsidRPr="00116DAB">
        <w:rPr>
          <w:rFonts w:cstheme="minorHAnsi"/>
          <w:b/>
          <w:sz w:val="20"/>
          <w:szCs w:val="20"/>
        </w:rPr>
        <w:t>Sponsorship &amp; Donations Committee </w:t>
      </w:r>
      <w:r w:rsidRPr="00606063">
        <w:rPr>
          <w:rFonts w:cstheme="minorHAnsi"/>
          <w:b/>
          <w:sz w:val="20"/>
          <w:szCs w:val="20"/>
        </w:rPr>
        <w:t>Recommendations</w:t>
      </w:r>
      <w:r w:rsidR="00116DAB" w:rsidRPr="00116DAB">
        <w:rPr>
          <w:rFonts w:cstheme="minorHAnsi"/>
          <w:b/>
          <w:sz w:val="20"/>
          <w:szCs w:val="20"/>
        </w:rPr>
        <w:t> </w:t>
      </w:r>
      <w:r w:rsidR="00116DAB" w:rsidRPr="00116DAB">
        <w:rPr>
          <w:rFonts w:cstheme="minorHAnsi"/>
          <w:b/>
          <w:sz w:val="20"/>
          <w:szCs w:val="20"/>
          <w:lang w:val="en-US"/>
        </w:rPr>
        <w:t> </w:t>
      </w:r>
    </w:p>
    <w:p w14:paraId="77C8E772" w14:textId="77777777" w:rsidR="00116DAB" w:rsidRPr="00116DAB" w:rsidRDefault="00116DAB" w:rsidP="00116DAB">
      <w:pPr>
        <w:spacing w:after="0" w:line="240" w:lineRule="auto"/>
        <w:rPr>
          <w:rFonts w:cstheme="minorHAnsi"/>
          <w:bCs/>
          <w:sz w:val="20"/>
          <w:szCs w:val="20"/>
          <w:lang w:val="en-US"/>
        </w:rPr>
      </w:pPr>
      <w:r w:rsidRPr="00116DAB">
        <w:rPr>
          <w:rFonts w:cstheme="minorHAnsi"/>
          <w:bCs/>
          <w:sz w:val="20"/>
          <w:szCs w:val="20"/>
          <w:lang w:val="en-US"/>
        </w:rPr>
        <w:t> </w:t>
      </w:r>
    </w:p>
    <w:p w14:paraId="2A58C401" w14:textId="372E0D12" w:rsidR="00606063" w:rsidRDefault="00606063" w:rsidP="00116DAB">
      <w:pPr>
        <w:spacing w:after="0" w:line="240" w:lineRule="auto"/>
        <w:rPr>
          <w:rFonts w:cstheme="minorHAnsi"/>
          <w:bCs/>
          <w:sz w:val="20"/>
          <w:szCs w:val="20"/>
        </w:rPr>
      </w:pPr>
      <w:r w:rsidRPr="00606063">
        <w:rPr>
          <w:rFonts w:cstheme="minorHAnsi"/>
          <w:b/>
          <w:sz w:val="20"/>
          <w:szCs w:val="20"/>
        </w:rPr>
        <w:t>Moved</w:t>
      </w:r>
      <w:r w:rsidRPr="00606063">
        <w:rPr>
          <w:rFonts w:cstheme="minorHAnsi"/>
          <w:bCs/>
          <w:sz w:val="20"/>
          <w:szCs w:val="20"/>
        </w:rPr>
        <w:t xml:space="preserve"> by Johnston, </w:t>
      </w:r>
      <w:r w:rsidRPr="00606063">
        <w:rPr>
          <w:rFonts w:cstheme="minorHAnsi"/>
          <w:b/>
          <w:sz w:val="20"/>
          <w:szCs w:val="20"/>
        </w:rPr>
        <w:t>seconded</w:t>
      </w:r>
      <w:r w:rsidRPr="00606063">
        <w:rPr>
          <w:rFonts w:cstheme="minorHAnsi"/>
          <w:bCs/>
          <w:sz w:val="20"/>
          <w:szCs w:val="20"/>
        </w:rPr>
        <w:t xml:space="preserve"> by </w:t>
      </w:r>
      <w:r>
        <w:rPr>
          <w:rFonts w:cstheme="minorHAnsi"/>
          <w:bCs/>
          <w:sz w:val="20"/>
          <w:szCs w:val="20"/>
        </w:rPr>
        <w:t>Singh</w:t>
      </w:r>
      <w:r w:rsidRPr="00606063">
        <w:rPr>
          <w:rFonts w:cstheme="minorHAnsi"/>
          <w:bCs/>
          <w:sz w:val="20"/>
          <w:szCs w:val="20"/>
        </w:rPr>
        <w:t xml:space="preserve"> that the Executive Board approve the recommendations from the Sponsorship &amp; Donations Committee, as circulated and attached.</w:t>
      </w:r>
    </w:p>
    <w:p w14:paraId="5DEF0632" w14:textId="77777777" w:rsidR="00606063" w:rsidRDefault="00606063" w:rsidP="00116DAB">
      <w:pPr>
        <w:spacing w:after="0" w:line="240" w:lineRule="auto"/>
        <w:rPr>
          <w:rFonts w:cstheme="minorHAnsi"/>
          <w:bCs/>
          <w:sz w:val="20"/>
          <w:szCs w:val="20"/>
        </w:rPr>
      </w:pPr>
    </w:p>
    <w:p w14:paraId="7163EDE2" w14:textId="6AC1BC80" w:rsidR="00116DAB" w:rsidRPr="00606063" w:rsidRDefault="00116DAB" w:rsidP="00606063">
      <w:pPr>
        <w:pStyle w:val="ListParagraph"/>
        <w:numPr>
          <w:ilvl w:val="0"/>
          <w:numId w:val="22"/>
        </w:numPr>
        <w:spacing w:after="0" w:line="240" w:lineRule="auto"/>
        <w:rPr>
          <w:rFonts w:cstheme="minorHAnsi"/>
          <w:bCs/>
          <w:sz w:val="20"/>
          <w:szCs w:val="20"/>
          <w:lang w:val="en-US"/>
        </w:rPr>
      </w:pPr>
      <w:r w:rsidRPr="00606063">
        <w:rPr>
          <w:rFonts w:cstheme="minorHAnsi"/>
          <w:bCs/>
          <w:sz w:val="20"/>
          <w:szCs w:val="20"/>
        </w:rPr>
        <w:t>Johnston went over the memo</w:t>
      </w:r>
      <w:r w:rsidR="00606063" w:rsidRPr="00606063">
        <w:rPr>
          <w:rFonts w:cstheme="minorHAnsi"/>
          <w:bCs/>
          <w:sz w:val="20"/>
          <w:szCs w:val="20"/>
        </w:rPr>
        <w:t xml:space="preserve"> with the Board.</w:t>
      </w:r>
    </w:p>
    <w:p w14:paraId="21A9DF7B" w14:textId="77777777" w:rsidR="00116DAB" w:rsidRPr="00116DAB" w:rsidRDefault="00116DAB" w:rsidP="00116DAB">
      <w:pPr>
        <w:spacing w:after="0" w:line="240" w:lineRule="auto"/>
        <w:rPr>
          <w:rFonts w:cstheme="minorHAnsi"/>
          <w:bCs/>
          <w:sz w:val="20"/>
          <w:szCs w:val="20"/>
          <w:lang w:val="en-US"/>
        </w:rPr>
      </w:pPr>
      <w:r w:rsidRPr="00116DAB">
        <w:rPr>
          <w:rFonts w:cstheme="minorHAnsi"/>
          <w:bCs/>
          <w:sz w:val="20"/>
          <w:szCs w:val="20"/>
          <w:lang w:val="en-US"/>
        </w:rPr>
        <w:t> </w:t>
      </w:r>
    </w:p>
    <w:p w14:paraId="689710EB" w14:textId="77777777" w:rsidR="00606063" w:rsidRPr="00D921F9" w:rsidRDefault="00606063" w:rsidP="00606063">
      <w:pPr>
        <w:spacing w:after="0" w:line="240" w:lineRule="auto"/>
        <w:contextualSpacing/>
        <w:jc w:val="center"/>
        <w:rPr>
          <w:b/>
          <w:sz w:val="20"/>
          <w:szCs w:val="20"/>
        </w:rPr>
      </w:pPr>
      <w:r w:rsidRPr="00D921F9">
        <w:rPr>
          <w:b/>
          <w:sz w:val="20"/>
          <w:szCs w:val="20"/>
        </w:rPr>
        <w:t>Passes Unanimously</w:t>
      </w:r>
    </w:p>
    <w:p w14:paraId="26D8603E" w14:textId="77777777" w:rsidR="00116DAB" w:rsidRPr="00116DAB" w:rsidRDefault="00116DAB" w:rsidP="00116DAB">
      <w:pPr>
        <w:spacing w:after="0" w:line="240" w:lineRule="auto"/>
        <w:rPr>
          <w:rFonts w:cstheme="minorHAnsi"/>
          <w:bCs/>
          <w:sz w:val="20"/>
          <w:szCs w:val="20"/>
          <w:lang w:val="en-US"/>
        </w:rPr>
      </w:pPr>
      <w:r w:rsidRPr="00116DAB">
        <w:rPr>
          <w:rFonts w:cstheme="minorHAnsi"/>
          <w:bCs/>
          <w:sz w:val="20"/>
          <w:szCs w:val="20"/>
          <w:lang w:val="en-US"/>
        </w:rPr>
        <w:t> </w:t>
      </w:r>
    </w:p>
    <w:p w14:paraId="55F0EB56" w14:textId="59146115" w:rsidR="00116DAB" w:rsidRPr="00116DAB" w:rsidRDefault="00606063" w:rsidP="00116DAB">
      <w:pPr>
        <w:spacing w:after="0" w:line="240" w:lineRule="auto"/>
        <w:rPr>
          <w:rFonts w:cstheme="minorHAnsi"/>
          <w:b/>
          <w:sz w:val="20"/>
          <w:szCs w:val="20"/>
          <w:lang w:val="en-US"/>
        </w:rPr>
      </w:pPr>
      <w:r w:rsidRPr="00606063">
        <w:rPr>
          <w:rFonts w:cstheme="minorHAnsi"/>
          <w:b/>
          <w:sz w:val="20"/>
          <w:szCs w:val="20"/>
        </w:rPr>
        <w:t>10.</w:t>
      </w:r>
      <w:r w:rsidRPr="00606063">
        <w:rPr>
          <w:rFonts w:cstheme="minorHAnsi"/>
          <w:b/>
          <w:sz w:val="20"/>
          <w:szCs w:val="20"/>
        </w:rPr>
        <w:tab/>
        <w:t>Information</w:t>
      </w:r>
      <w:r w:rsidR="00116DAB" w:rsidRPr="00116DAB">
        <w:rPr>
          <w:rFonts w:cstheme="minorHAnsi"/>
          <w:b/>
          <w:sz w:val="20"/>
          <w:szCs w:val="20"/>
        </w:rPr>
        <w:t> and Questions </w:t>
      </w:r>
      <w:r w:rsidR="00116DAB" w:rsidRPr="00116DAB">
        <w:rPr>
          <w:rFonts w:cstheme="minorHAnsi"/>
          <w:b/>
          <w:sz w:val="20"/>
          <w:szCs w:val="20"/>
          <w:lang w:val="en-US"/>
        </w:rPr>
        <w:t> </w:t>
      </w:r>
    </w:p>
    <w:p w14:paraId="2F312D8E" w14:textId="77777777" w:rsidR="00606063" w:rsidRDefault="00606063" w:rsidP="00116DAB">
      <w:pPr>
        <w:spacing w:after="0" w:line="240" w:lineRule="auto"/>
        <w:rPr>
          <w:rFonts w:cstheme="minorHAnsi"/>
          <w:bCs/>
          <w:sz w:val="20"/>
          <w:szCs w:val="20"/>
        </w:rPr>
      </w:pPr>
    </w:p>
    <w:p w14:paraId="4DCCBD38" w14:textId="7F00C940" w:rsidR="00606063" w:rsidRPr="00606063" w:rsidRDefault="00606063" w:rsidP="00606063">
      <w:pPr>
        <w:pStyle w:val="ListParagraph"/>
        <w:numPr>
          <w:ilvl w:val="0"/>
          <w:numId w:val="22"/>
        </w:numPr>
        <w:spacing w:after="0" w:line="240" w:lineRule="auto"/>
        <w:rPr>
          <w:rFonts w:cstheme="minorHAnsi"/>
          <w:bCs/>
          <w:sz w:val="20"/>
          <w:szCs w:val="20"/>
        </w:rPr>
      </w:pPr>
      <w:r w:rsidRPr="00606063">
        <w:rPr>
          <w:rFonts w:cstheme="minorHAnsi"/>
          <w:bCs/>
          <w:sz w:val="20"/>
          <w:szCs w:val="20"/>
        </w:rPr>
        <w:t>Scott stated that she won’t be here for the next two meetings.</w:t>
      </w:r>
    </w:p>
    <w:p w14:paraId="5C3585E6" w14:textId="06FC5CAA" w:rsidR="00606063" w:rsidRPr="00606063" w:rsidRDefault="00606063" w:rsidP="00606063">
      <w:pPr>
        <w:pStyle w:val="ListParagraph"/>
        <w:numPr>
          <w:ilvl w:val="0"/>
          <w:numId w:val="22"/>
        </w:numPr>
        <w:spacing w:after="0" w:line="240" w:lineRule="auto"/>
        <w:rPr>
          <w:rFonts w:cstheme="minorHAnsi"/>
          <w:bCs/>
          <w:sz w:val="20"/>
          <w:szCs w:val="20"/>
        </w:rPr>
      </w:pPr>
      <w:r w:rsidRPr="00606063">
        <w:rPr>
          <w:rFonts w:cstheme="minorHAnsi"/>
          <w:bCs/>
          <w:sz w:val="20"/>
          <w:szCs w:val="20"/>
        </w:rPr>
        <w:t>Salciccioli reported that due to low retention with the Committee the Spark review will be pushed to March 19, with Maroons being March 26.</w:t>
      </w:r>
    </w:p>
    <w:p w14:paraId="766155B1" w14:textId="77777777" w:rsidR="00116DAB" w:rsidRPr="00116DAB" w:rsidRDefault="00116DAB" w:rsidP="00116DAB">
      <w:pPr>
        <w:spacing w:after="0" w:line="240" w:lineRule="auto"/>
        <w:rPr>
          <w:rFonts w:cstheme="minorHAnsi"/>
          <w:bCs/>
          <w:sz w:val="20"/>
          <w:szCs w:val="20"/>
          <w:lang w:val="en-US"/>
        </w:rPr>
      </w:pPr>
      <w:r w:rsidRPr="00116DAB">
        <w:rPr>
          <w:rFonts w:cstheme="minorHAnsi"/>
          <w:bCs/>
          <w:sz w:val="20"/>
          <w:szCs w:val="20"/>
          <w:lang w:val="en-US"/>
        </w:rPr>
        <w:t> </w:t>
      </w:r>
    </w:p>
    <w:p w14:paraId="0F214C88" w14:textId="2D4D80DA" w:rsidR="00116DAB" w:rsidRPr="00116DAB" w:rsidRDefault="00116DAB" w:rsidP="00116DAB">
      <w:pPr>
        <w:spacing w:after="0" w:line="240" w:lineRule="auto"/>
        <w:rPr>
          <w:rFonts w:cstheme="minorHAnsi"/>
          <w:b/>
          <w:sz w:val="20"/>
          <w:szCs w:val="20"/>
          <w:lang w:val="en-US"/>
        </w:rPr>
      </w:pPr>
      <w:r w:rsidRPr="00116DAB">
        <w:rPr>
          <w:rFonts w:cstheme="minorHAnsi"/>
          <w:b/>
          <w:sz w:val="20"/>
          <w:szCs w:val="20"/>
        </w:rPr>
        <w:t>Homsi </w:t>
      </w:r>
      <w:r w:rsidR="00606063" w:rsidRPr="00606063">
        <w:rPr>
          <w:rFonts w:cstheme="minorHAnsi"/>
          <w:b/>
          <w:sz w:val="20"/>
          <w:szCs w:val="20"/>
        </w:rPr>
        <w:t xml:space="preserve">arrived at </w:t>
      </w:r>
      <w:r w:rsidRPr="00116DAB">
        <w:rPr>
          <w:rFonts w:cstheme="minorHAnsi"/>
          <w:b/>
          <w:sz w:val="20"/>
          <w:szCs w:val="20"/>
        </w:rPr>
        <w:t>9</w:t>
      </w:r>
      <w:r w:rsidR="00606063" w:rsidRPr="00606063">
        <w:rPr>
          <w:rFonts w:cstheme="minorHAnsi"/>
          <w:b/>
          <w:sz w:val="20"/>
          <w:szCs w:val="20"/>
        </w:rPr>
        <w:t>:</w:t>
      </w:r>
      <w:r w:rsidRPr="00116DAB">
        <w:rPr>
          <w:rFonts w:cstheme="minorHAnsi"/>
          <w:b/>
          <w:sz w:val="20"/>
          <w:szCs w:val="20"/>
        </w:rPr>
        <w:t>49</w:t>
      </w:r>
      <w:r w:rsidR="00606063" w:rsidRPr="00606063">
        <w:rPr>
          <w:rFonts w:cstheme="minorHAnsi"/>
          <w:b/>
          <w:sz w:val="20"/>
          <w:szCs w:val="20"/>
        </w:rPr>
        <w:t>am</w:t>
      </w:r>
      <w:r w:rsidRPr="00116DAB">
        <w:rPr>
          <w:rFonts w:cstheme="minorHAnsi"/>
          <w:b/>
          <w:sz w:val="20"/>
          <w:szCs w:val="20"/>
          <w:lang w:val="en-US"/>
        </w:rPr>
        <w:t> </w:t>
      </w:r>
    </w:p>
    <w:p w14:paraId="0B81C02C" w14:textId="77777777" w:rsidR="00116DAB" w:rsidRPr="00116DAB" w:rsidRDefault="00116DAB" w:rsidP="00116DAB">
      <w:pPr>
        <w:spacing w:after="0" w:line="240" w:lineRule="auto"/>
        <w:rPr>
          <w:rFonts w:cstheme="minorHAnsi"/>
          <w:bCs/>
          <w:sz w:val="20"/>
          <w:szCs w:val="20"/>
          <w:lang w:val="en-US"/>
        </w:rPr>
      </w:pPr>
      <w:r w:rsidRPr="00116DAB">
        <w:rPr>
          <w:rFonts w:cstheme="minorHAnsi"/>
          <w:bCs/>
          <w:sz w:val="20"/>
          <w:szCs w:val="20"/>
          <w:lang w:val="en-US"/>
        </w:rPr>
        <w:t> </w:t>
      </w:r>
    </w:p>
    <w:p w14:paraId="3D9B8707" w14:textId="7AFA2C53" w:rsidR="00A7118A" w:rsidRPr="00195548" w:rsidRDefault="00C15021" w:rsidP="00195548">
      <w:pPr>
        <w:spacing w:after="0" w:line="240" w:lineRule="auto"/>
        <w:rPr>
          <w:rFonts w:cstheme="minorHAnsi"/>
          <w:b/>
          <w:sz w:val="20"/>
          <w:szCs w:val="20"/>
        </w:rPr>
      </w:pPr>
      <w:r>
        <w:rPr>
          <w:rFonts w:cstheme="minorHAnsi"/>
          <w:b/>
          <w:sz w:val="20"/>
          <w:szCs w:val="20"/>
        </w:rPr>
        <w:t>1</w:t>
      </w:r>
      <w:r w:rsidR="00606063">
        <w:rPr>
          <w:rFonts w:cstheme="minorHAnsi"/>
          <w:b/>
          <w:sz w:val="20"/>
          <w:szCs w:val="20"/>
        </w:rPr>
        <w:t>1</w:t>
      </w:r>
      <w:r w:rsidR="00174ACA">
        <w:rPr>
          <w:rFonts w:cstheme="minorHAnsi"/>
          <w:b/>
          <w:sz w:val="20"/>
          <w:szCs w:val="20"/>
        </w:rPr>
        <w:t>.</w:t>
      </w:r>
      <w:r w:rsidR="00174ACA">
        <w:rPr>
          <w:rFonts w:cstheme="minorHAnsi"/>
          <w:b/>
          <w:sz w:val="20"/>
          <w:szCs w:val="20"/>
        </w:rPr>
        <w:tab/>
      </w:r>
      <w:r w:rsidR="00A7118A" w:rsidRPr="00195548">
        <w:rPr>
          <w:rFonts w:cstheme="minorHAnsi"/>
          <w:b/>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33DBFF4F" w14:textId="3A3FBB90" w:rsidR="0045392A" w:rsidRDefault="0045392A" w:rsidP="0045392A">
      <w:pPr>
        <w:spacing w:after="0" w:line="240" w:lineRule="auto"/>
        <w:jc w:val="center"/>
        <w:rPr>
          <w:rFonts w:cstheme="minorHAnsi"/>
          <w:b/>
          <w:sz w:val="20"/>
          <w:szCs w:val="20"/>
        </w:rPr>
      </w:pPr>
      <w:r>
        <w:rPr>
          <w:rFonts w:cstheme="minorHAnsi"/>
          <w:b/>
          <w:sz w:val="20"/>
          <w:szCs w:val="20"/>
        </w:rPr>
        <w:t xml:space="preserve">Thursday, </w:t>
      </w:r>
      <w:r w:rsidR="00FD134C">
        <w:rPr>
          <w:rFonts w:cstheme="minorHAnsi"/>
          <w:b/>
          <w:sz w:val="20"/>
          <w:szCs w:val="20"/>
        </w:rPr>
        <w:t xml:space="preserve">March </w:t>
      </w:r>
      <w:r w:rsidR="008A0A61">
        <w:rPr>
          <w:rFonts w:cstheme="minorHAnsi"/>
          <w:b/>
          <w:sz w:val="20"/>
          <w:szCs w:val="20"/>
        </w:rPr>
        <w:t>12</w:t>
      </w:r>
      <w:r>
        <w:rPr>
          <w:rFonts w:cstheme="minorHAnsi"/>
          <w:b/>
          <w:sz w:val="20"/>
          <w:szCs w:val="20"/>
        </w:rPr>
        <w:t>, 2020</w:t>
      </w:r>
    </w:p>
    <w:p w14:paraId="19DE4F0C" w14:textId="77777777" w:rsidR="0045392A" w:rsidRPr="00195548" w:rsidRDefault="0045392A" w:rsidP="0045392A">
      <w:pPr>
        <w:spacing w:after="0" w:line="240" w:lineRule="auto"/>
        <w:jc w:val="center"/>
        <w:rPr>
          <w:rFonts w:cstheme="minorHAnsi"/>
          <w:b/>
          <w:sz w:val="20"/>
          <w:szCs w:val="20"/>
        </w:rPr>
      </w:pPr>
      <w:r>
        <w:rPr>
          <w:rFonts w:cstheme="minorHAnsi"/>
          <w:b/>
          <w:sz w:val="20"/>
          <w:szCs w:val="20"/>
        </w:rPr>
        <w:t>9:30am</w:t>
      </w:r>
    </w:p>
    <w:p w14:paraId="008B2E92" w14:textId="77777777" w:rsidR="0045392A" w:rsidRPr="00195548" w:rsidRDefault="0045392A" w:rsidP="0045392A">
      <w:pPr>
        <w:spacing w:after="0" w:line="240" w:lineRule="auto"/>
        <w:jc w:val="center"/>
        <w:rPr>
          <w:rFonts w:cstheme="minorHAnsi"/>
          <w:b/>
          <w:sz w:val="20"/>
          <w:szCs w:val="20"/>
        </w:rPr>
      </w:pPr>
      <w:r w:rsidRPr="00195548">
        <w:rPr>
          <w:rFonts w:cstheme="minorHAnsi"/>
          <w:b/>
          <w:sz w:val="20"/>
          <w:szCs w:val="20"/>
        </w:rPr>
        <w:t>MSU Boardroom, MUSC 201</w:t>
      </w:r>
      <w:bookmarkStart w:id="0" w:name="_GoBack"/>
      <w:bookmarkEnd w:id="0"/>
    </w:p>
    <w:p w14:paraId="6AB4D2CF" w14:textId="77777777" w:rsidR="00A7118A" w:rsidRPr="00195548" w:rsidRDefault="00A7118A" w:rsidP="00195548">
      <w:pPr>
        <w:spacing w:after="0" w:line="240" w:lineRule="auto"/>
        <w:rPr>
          <w:rFonts w:cstheme="minorHAnsi"/>
          <w:b/>
          <w:sz w:val="20"/>
          <w:szCs w:val="20"/>
        </w:rPr>
      </w:pPr>
    </w:p>
    <w:p w14:paraId="3608455D" w14:textId="49EA332A" w:rsidR="00A7118A" w:rsidRPr="00195548" w:rsidRDefault="00A7118A" w:rsidP="00195548">
      <w:pPr>
        <w:spacing w:after="0" w:line="240" w:lineRule="auto"/>
        <w:rPr>
          <w:rFonts w:cstheme="minorHAnsi"/>
          <w:sz w:val="20"/>
          <w:szCs w:val="20"/>
        </w:rPr>
      </w:pPr>
      <w:r w:rsidRPr="00195548">
        <w:rPr>
          <w:rFonts w:cstheme="minorHAnsi"/>
          <w:b/>
          <w:sz w:val="20"/>
          <w:szCs w:val="20"/>
        </w:rPr>
        <w:t xml:space="preserve">Moved </w:t>
      </w:r>
      <w:r w:rsidRPr="00195548">
        <w:rPr>
          <w:rFonts w:cstheme="minorHAnsi"/>
          <w:sz w:val="20"/>
          <w:szCs w:val="20"/>
        </w:rPr>
        <w:t>by</w:t>
      </w:r>
      <w:r w:rsidR="00EE15A1">
        <w:rPr>
          <w:rFonts w:cstheme="minorHAnsi"/>
          <w:sz w:val="20"/>
          <w:szCs w:val="20"/>
        </w:rPr>
        <w:t xml:space="preserve"> </w:t>
      </w:r>
      <w:r w:rsidR="00606063">
        <w:rPr>
          <w:rFonts w:cstheme="minorHAnsi"/>
          <w:sz w:val="20"/>
          <w:szCs w:val="20"/>
        </w:rPr>
        <w:t>Belliveau</w:t>
      </w:r>
      <w:r w:rsidR="00BE78A4">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FD134C">
        <w:rPr>
          <w:rFonts w:cstheme="minorHAnsi"/>
          <w:sz w:val="20"/>
          <w:szCs w:val="20"/>
        </w:rPr>
        <w:t>Mesic</w:t>
      </w:r>
      <w:r w:rsidR="00B02BFB">
        <w:rPr>
          <w:rFonts w:cstheme="minorHAnsi"/>
          <w:sz w:val="20"/>
          <w:szCs w:val="20"/>
        </w:rPr>
        <w:t xml:space="preserve"> </w:t>
      </w:r>
      <w:r w:rsidRPr="00195548">
        <w:rPr>
          <w:rFonts w:cstheme="minorHAnsi"/>
          <w:sz w:val="20"/>
          <w:szCs w:val="20"/>
        </w:rPr>
        <w:t xml:space="preserve">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3A80E814" w:rsidR="00A7118A" w:rsidRPr="00195548" w:rsidRDefault="005F433C" w:rsidP="00195548">
      <w:pPr>
        <w:spacing w:after="0" w:line="240" w:lineRule="auto"/>
        <w:rPr>
          <w:rFonts w:cstheme="minorHAnsi"/>
          <w:b/>
          <w:sz w:val="20"/>
          <w:szCs w:val="20"/>
        </w:rPr>
      </w:pPr>
      <w:r>
        <w:rPr>
          <w:rFonts w:cstheme="minorHAnsi"/>
          <w:b/>
          <w:sz w:val="20"/>
          <w:szCs w:val="20"/>
        </w:rPr>
        <w:t xml:space="preserve">Adjourned at </w:t>
      </w:r>
      <w:r w:rsidR="00606063">
        <w:rPr>
          <w:rFonts w:cstheme="minorHAnsi"/>
          <w:b/>
          <w:sz w:val="20"/>
          <w:szCs w:val="20"/>
        </w:rPr>
        <w:t>9</w:t>
      </w:r>
      <w:r w:rsidR="00000788">
        <w:rPr>
          <w:rFonts w:cstheme="minorHAnsi"/>
          <w:b/>
          <w:sz w:val="20"/>
          <w:szCs w:val="20"/>
        </w:rPr>
        <w:t>:</w:t>
      </w:r>
      <w:r w:rsidR="00606063">
        <w:rPr>
          <w:rFonts w:cstheme="minorHAnsi"/>
          <w:b/>
          <w:sz w:val="20"/>
          <w:szCs w:val="20"/>
        </w:rPr>
        <w:t>51</w:t>
      </w:r>
      <w:r w:rsidR="00FD134C">
        <w:rPr>
          <w:rFonts w:cstheme="minorHAnsi"/>
          <w:b/>
          <w:sz w:val="20"/>
          <w:szCs w:val="20"/>
        </w:rPr>
        <w:t>a</w:t>
      </w:r>
      <w:r w:rsidR="00000788">
        <w:rPr>
          <w:rFonts w:cstheme="minorHAnsi"/>
          <w:b/>
          <w:sz w:val="20"/>
          <w:szCs w:val="20"/>
        </w:rPr>
        <w:t>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25D14" w14:textId="77777777" w:rsidR="003A3176" w:rsidRDefault="003A3176" w:rsidP="00D763FF">
      <w:pPr>
        <w:spacing w:after="0" w:line="240" w:lineRule="auto"/>
      </w:pPr>
      <w:r>
        <w:separator/>
      </w:r>
    </w:p>
  </w:endnote>
  <w:endnote w:type="continuationSeparator" w:id="0">
    <w:p w14:paraId="7FA8E500" w14:textId="77777777" w:rsidR="003A3176" w:rsidRDefault="003A3176"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0731" w14:textId="77777777" w:rsidR="00606063" w:rsidRDefault="00606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0CBB" w14:textId="77777777" w:rsidR="00606063" w:rsidRDefault="00606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1A1F" w14:textId="77777777" w:rsidR="00606063" w:rsidRDefault="00606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A3546" w14:textId="77777777" w:rsidR="003A3176" w:rsidRDefault="003A3176" w:rsidP="00D763FF">
      <w:pPr>
        <w:spacing w:after="0" w:line="240" w:lineRule="auto"/>
      </w:pPr>
      <w:r>
        <w:separator/>
      </w:r>
    </w:p>
  </w:footnote>
  <w:footnote w:type="continuationSeparator" w:id="0">
    <w:p w14:paraId="3D427DC4" w14:textId="77777777" w:rsidR="003A3176" w:rsidRDefault="003A3176"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38F1F" w14:textId="77777777" w:rsidR="00606063" w:rsidRDefault="0060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7E8E2DF3"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Pr>
        <w:rFonts w:eastAsia="Times New Roman" w:cstheme="minorHAnsi"/>
        <w:sz w:val="20"/>
        <w:szCs w:val="20"/>
      </w:rPr>
      <w:t>1</w:t>
    </w:r>
    <w:r w:rsidR="000C2D73">
      <w:rPr>
        <w:rFonts w:eastAsia="Times New Roman" w:cstheme="minorHAnsi"/>
        <w:sz w:val="20"/>
        <w:szCs w:val="20"/>
      </w:rPr>
      <w:t>9-</w:t>
    </w:r>
    <w:r w:rsidR="00A92978">
      <w:rPr>
        <w:rFonts w:eastAsia="Times New Roman" w:cstheme="minorHAnsi"/>
        <w:sz w:val="20"/>
        <w:szCs w:val="20"/>
      </w:rPr>
      <w:t>2</w:t>
    </w:r>
    <w:r w:rsidR="00116DAB">
      <w:rPr>
        <w:rFonts w:eastAsia="Times New Roman" w:cstheme="minorHAnsi"/>
        <w:sz w:val="20"/>
        <w:szCs w:val="20"/>
      </w:rPr>
      <w:t>6</w:t>
    </w:r>
    <w:r>
      <w:rPr>
        <w:rFonts w:eastAsia="Times New Roman" w:cstheme="minorHAnsi"/>
        <w:sz w:val="20"/>
        <w:szCs w:val="20"/>
      </w:rPr>
      <w:tab/>
    </w:r>
    <w:r w:rsidR="00116DAB">
      <w:rPr>
        <w:rFonts w:eastAsia="Times New Roman" w:cstheme="minorHAnsi"/>
        <w:sz w:val="20"/>
        <w:szCs w:val="20"/>
      </w:rPr>
      <w:t>March 5</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34C3" w14:textId="6788B051"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F8C"/>
    <w:multiLevelType w:val="hybridMultilevel"/>
    <w:tmpl w:val="2C10E6B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402BEF"/>
    <w:multiLevelType w:val="hybridMultilevel"/>
    <w:tmpl w:val="6E54034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4A0182"/>
    <w:multiLevelType w:val="hybridMultilevel"/>
    <w:tmpl w:val="0A1630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A12729"/>
    <w:multiLevelType w:val="hybridMultilevel"/>
    <w:tmpl w:val="D6FE6E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4206FA"/>
    <w:multiLevelType w:val="hybridMultilevel"/>
    <w:tmpl w:val="9C888E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AE1C51"/>
    <w:multiLevelType w:val="hybridMultilevel"/>
    <w:tmpl w:val="1F5690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CC5567"/>
    <w:multiLevelType w:val="hybridMultilevel"/>
    <w:tmpl w:val="2D8812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EB062D"/>
    <w:multiLevelType w:val="hybridMultilevel"/>
    <w:tmpl w:val="41E67A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E047FF"/>
    <w:multiLevelType w:val="hybridMultilevel"/>
    <w:tmpl w:val="0FF81EF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C51414"/>
    <w:multiLevelType w:val="hybridMultilevel"/>
    <w:tmpl w:val="B06CC5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F1158F"/>
    <w:multiLevelType w:val="hybridMultilevel"/>
    <w:tmpl w:val="AE4298B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E0AE3"/>
    <w:multiLevelType w:val="hybridMultilevel"/>
    <w:tmpl w:val="C5DAD5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F9E28B8"/>
    <w:multiLevelType w:val="hybridMultilevel"/>
    <w:tmpl w:val="34F6219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D0911"/>
    <w:multiLevelType w:val="hybridMultilevel"/>
    <w:tmpl w:val="B7E8B3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BD5E6D"/>
    <w:multiLevelType w:val="hybridMultilevel"/>
    <w:tmpl w:val="721277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0865F0"/>
    <w:multiLevelType w:val="hybridMultilevel"/>
    <w:tmpl w:val="C688E8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4642D1"/>
    <w:multiLevelType w:val="hybridMultilevel"/>
    <w:tmpl w:val="3126FE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3D4787"/>
    <w:multiLevelType w:val="hybridMultilevel"/>
    <w:tmpl w:val="492A38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B026833"/>
    <w:multiLevelType w:val="hybridMultilevel"/>
    <w:tmpl w:val="5862288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77468"/>
    <w:multiLevelType w:val="hybridMultilevel"/>
    <w:tmpl w:val="2ED2A8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B7C3604"/>
    <w:multiLevelType w:val="hybridMultilevel"/>
    <w:tmpl w:val="161EF6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DFC3BA3"/>
    <w:multiLevelType w:val="hybridMultilevel"/>
    <w:tmpl w:val="C562F3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774D43"/>
    <w:multiLevelType w:val="hybridMultilevel"/>
    <w:tmpl w:val="970AC9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FA942DD"/>
    <w:multiLevelType w:val="hybridMultilevel"/>
    <w:tmpl w:val="CAC46D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23"/>
  </w:num>
  <w:num w:numId="5">
    <w:abstractNumId w:val="15"/>
  </w:num>
  <w:num w:numId="6">
    <w:abstractNumId w:val="13"/>
  </w:num>
  <w:num w:numId="7">
    <w:abstractNumId w:val="2"/>
  </w:num>
  <w:num w:numId="8">
    <w:abstractNumId w:val="0"/>
  </w:num>
  <w:num w:numId="9">
    <w:abstractNumId w:val="4"/>
  </w:num>
  <w:num w:numId="10">
    <w:abstractNumId w:val="7"/>
  </w:num>
  <w:num w:numId="11">
    <w:abstractNumId w:val="20"/>
  </w:num>
  <w:num w:numId="12">
    <w:abstractNumId w:val="8"/>
  </w:num>
  <w:num w:numId="13">
    <w:abstractNumId w:val="17"/>
  </w:num>
  <w:num w:numId="14">
    <w:abstractNumId w:val="22"/>
  </w:num>
  <w:num w:numId="15">
    <w:abstractNumId w:val="21"/>
  </w:num>
  <w:num w:numId="16">
    <w:abstractNumId w:val="9"/>
  </w:num>
  <w:num w:numId="17">
    <w:abstractNumId w:val="1"/>
  </w:num>
  <w:num w:numId="18">
    <w:abstractNumId w:val="11"/>
  </w:num>
  <w:num w:numId="19">
    <w:abstractNumId w:val="16"/>
  </w:num>
  <w:num w:numId="20">
    <w:abstractNumId w:val="19"/>
  </w:num>
  <w:num w:numId="21">
    <w:abstractNumId w:val="3"/>
  </w:num>
  <w:num w:numId="22">
    <w:abstractNumId w:val="12"/>
  </w:num>
  <w:num w:numId="23">
    <w:abstractNumId w:val="18"/>
  </w:num>
  <w:num w:numId="2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6E69"/>
    <w:rsid w:val="00007A03"/>
    <w:rsid w:val="00010ED2"/>
    <w:rsid w:val="00012843"/>
    <w:rsid w:val="000147B9"/>
    <w:rsid w:val="000167CF"/>
    <w:rsid w:val="00022549"/>
    <w:rsid w:val="000252DC"/>
    <w:rsid w:val="00027C12"/>
    <w:rsid w:val="00040242"/>
    <w:rsid w:val="00042F38"/>
    <w:rsid w:val="00043E64"/>
    <w:rsid w:val="000524C0"/>
    <w:rsid w:val="000645A8"/>
    <w:rsid w:val="00071825"/>
    <w:rsid w:val="00084C71"/>
    <w:rsid w:val="000A31EC"/>
    <w:rsid w:val="000A5A75"/>
    <w:rsid w:val="000A69BE"/>
    <w:rsid w:val="000B7522"/>
    <w:rsid w:val="000C1549"/>
    <w:rsid w:val="000C2D73"/>
    <w:rsid w:val="000C43D7"/>
    <w:rsid w:val="000D30B5"/>
    <w:rsid w:val="000D628D"/>
    <w:rsid w:val="000D6633"/>
    <w:rsid w:val="000E4A17"/>
    <w:rsid w:val="000E5302"/>
    <w:rsid w:val="000F4D50"/>
    <w:rsid w:val="00100168"/>
    <w:rsid w:val="00101EE1"/>
    <w:rsid w:val="00104638"/>
    <w:rsid w:val="00104656"/>
    <w:rsid w:val="00104BEC"/>
    <w:rsid w:val="00105A32"/>
    <w:rsid w:val="001072CC"/>
    <w:rsid w:val="00107C87"/>
    <w:rsid w:val="00112F3D"/>
    <w:rsid w:val="00115E3D"/>
    <w:rsid w:val="00116DAB"/>
    <w:rsid w:val="00126587"/>
    <w:rsid w:val="00130790"/>
    <w:rsid w:val="0013315A"/>
    <w:rsid w:val="00134591"/>
    <w:rsid w:val="001478FF"/>
    <w:rsid w:val="00152B26"/>
    <w:rsid w:val="001538FF"/>
    <w:rsid w:val="001542F4"/>
    <w:rsid w:val="0015546D"/>
    <w:rsid w:val="00165984"/>
    <w:rsid w:val="00173371"/>
    <w:rsid w:val="00174ACA"/>
    <w:rsid w:val="001812D0"/>
    <w:rsid w:val="001819C2"/>
    <w:rsid w:val="00182AEE"/>
    <w:rsid w:val="001858FB"/>
    <w:rsid w:val="001865C9"/>
    <w:rsid w:val="00192E08"/>
    <w:rsid w:val="00195548"/>
    <w:rsid w:val="001B04BF"/>
    <w:rsid w:val="001B5F09"/>
    <w:rsid w:val="001B6EDB"/>
    <w:rsid w:val="001C0454"/>
    <w:rsid w:val="001C0CC7"/>
    <w:rsid w:val="001D1D8A"/>
    <w:rsid w:val="001D65CE"/>
    <w:rsid w:val="001E0EE7"/>
    <w:rsid w:val="001E729E"/>
    <w:rsid w:val="001E7D23"/>
    <w:rsid w:val="001F5397"/>
    <w:rsid w:val="001F578E"/>
    <w:rsid w:val="001F6AF8"/>
    <w:rsid w:val="001F7240"/>
    <w:rsid w:val="002023FB"/>
    <w:rsid w:val="00206BD4"/>
    <w:rsid w:val="002111B4"/>
    <w:rsid w:val="002144E4"/>
    <w:rsid w:val="0021480B"/>
    <w:rsid w:val="00223CAD"/>
    <w:rsid w:val="00226CDF"/>
    <w:rsid w:val="002352E6"/>
    <w:rsid w:val="00237D87"/>
    <w:rsid w:val="00241894"/>
    <w:rsid w:val="00251978"/>
    <w:rsid w:val="00252BA1"/>
    <w:rsid w:val="00254B7A"/>
    <w:rsid w:val="00255D01"/>
    <w:rsid w:val="00255E4E"/>
    <w:rsid w:val="00260C89"/>
    <w:rsid w:val="002729D6"/>
    <w:rsid w:val="002754A8"/>
    <w:rsid w:val="00287F7D"/>
    <w:rsid w:val="0029207B"/>
    <w:rsid w:val="002927FC"/>
    <w:rsid w:val="00297DC0"/>
    <w:rsid w:val="00297FAF"/>
    <w:rsid w:val="002A2998"/>
    <w:rsid w:val="002A7FBE"/>
    <w:rsid w:val="002B4929"/>
    <w:rsid w:val="002C2B5D"/>
    <w:rsid w:val="002C2BE5"/>
    <w:rsid w:val="002C412E"/>
    <w:rsid w:val="002C7C97"/>
    <w:rsid w:val="002D6AA7"/>
    <w:rsid w:val="002D6FC6"/>
    <w:rsid w:val="002E3033"/>
    <w:rsid w:val="002E7487"/>
    <w:rsid w:val="002F4FF6"/>
    <w:rsid w:val="00300309"/>
    <w:rsid w:val="003013F0"/>
    <w:rsid w:val="00304D93"/>
    <w:rsid w:val="00306761"/>
    <w:rsid w:val="0031278B"/>
    <w:rsid w:val="00320C83"/>
    <w:rsid w:val="003260C8"/>
    <w:rsid w:val="00326492"/>
    <w:rsid w:val="00327F78"/>
    <w:rsid w:val="0033789F"/>
    <w:rsid w:val="00342A55"/>
    <w:rsid w:val="00350D3D"/>
    <w:rsid w:val="00351166"/>
    <w:rsid w:val="00353B40"/>
    <w:rsid w:val="00354671"/>
    <w:rsid w:val="00370006"/>
    <w:rsid w:val="003744A4"/>
    <w:rsid w:val="003800DC"/>
    <w:rsid w:val="00392202"/>
    <w:rsid w:val="003925BE"/>
    <w:rsid w:val="0039646C"/>
    <w:rsid w:val="003A05BB"/>
    <w:rsid w:val="003A0E58"/>
    <w:rsid w:val="003A3176"/>
    <w:rsid w:val="003B1760"/>
    <w:rsid w:val="003B2DCB"/>
    <w:rsid w:val="003B4184"/>
    <w:rsid w:val="003B7A43"/>
    <w:rsid w:val="003C2BB1"/>
    <w:rsid w:val="003F7090"/>
    <w:rsid w:val="00401B14"/>
    <w:rsid w:val="00407E3C"/>
    <w:rsid w:val="00413977"/>
    <w:rsid w:val="00417C9D"/>
    <w:rsid w:val="00426249"/>
    <w:rsid w:val="00434087"/>
    <w:rsid w:val="004401BD"/>
    <w:rsid w:val="004415D5"/>
    <w:rsid w:val="00441C36"/>
    <w:rsid w:val="0044207D"/>
    <w:rsid w:val="00442D1A"/>
    <w:rsid w:val="0045220D"/>
    <w:rsid w:val="004538AB"/>
    <w:rsid w:val="0045392A"/>
    <w:rsid w:val="00454E20"/>
    <w:rsid w:val="0047766A"/>
    <w:rsid w:val="00484905"/>
    <w:rsid w:val="004939B6"/>
    <w:rsid w:val="00493E4B"/>
    <w:rsid w:val="0049424B"/>
    <w:rsid w:val="00494DBB"/>
    <w:rsid w:val="004A5B23"/>
    <w:rsid w:val="004A7D5E"/>
    <w:rsid w:val="004B0093"/>
    <w:rsid w:val="004B50C1"/>
    <w:rsid w:val="004B65AF"/>
    <w:rsid w:val="004C147E"/>
    <w:rsid w:val="004C28B7"/>
    <w:rsid w:val="004C6D3C"/>
    <w:rsid w:val="004D0A2E"/>
    <w:rsid w:val="004D51D0"/>
    <w:rsid w:val="004D5B8F"/>
    <w:rsid w:val="004D7325"/>
    <w:rsid w:val="004E1318"/>
    <w:rsid w:val="004E1DD0"/>
    <w:rsid w:val="004F080B"/>
    <w:rsid w:val="00502641"/>
    <w:rsid w:val="00503133"/>
    <w:rsid w:val="00503A44"/>
    <w:rsid w:val="005058FD"/>
    <w:rsid w:val="0051112B"/>
    <w:rsid w:val="00514587"/>
    <w:rsid w:val="0052099B"/>
    <w:rsid w:val="00532314"/>
    <w:rsid w:val="005406AF"/>
    <w:rsid w:val="00545263"/>
    <w:rsid w:val="005532D3"/>
    <w:rsid w:val="00556A38"/>
    <w:rsid w:val="00557091"/>
    <w:rsid w:val="00560030"/>
    <w:rsid w:val="005607D4"/>
    <w:rsid w:val="005652A1"/>
    <w:rsid w:val="00587734"/>
    <w:rsid w:val="0059432E"/>
    <w:rsid w:val="005C5945"/>
    <w:rsid w:val="005D04F3"/>
    <w:rsid w:val="005D0FA7"/>
    <w:rsid w:val="005D4134"/>
    <w:rsid w:val="005D5DBB"/>
    <w:rsid w:val="005F165E"/>
    <w:rsid w:val="005F3EBC"/>
    <w:rsid w:val="005F433C"/>
    <w:rsid w:val="00604910"/>
    <w:rsid w:val="00606063"/>
    <w:rsid w:val="00607AAA"/>
    <w:rsid w:val="00613EFB"/>
    <w:rsid w:val="006170EB"/>
    <w:rsid w:val="006226AC"/>
    <w:rsid w:val="006333D4"/>
    <w:rsid w:val="006529A7"/>
    <w:rsid w:val="00655A29"/>
    <w:rsid w:val="00655B2F"/>
    <w:rsid w:val="006562E3"/>
    <w:rsid w:val="00656A8B"/>
    <w:rsid w:val="006618A3"/>
    <w:rsid w:val="00674BE8"/>
    <w:rsid w:val="00686217"/>
    <w:rsid w:val="00686CB6"/>
    <w:rsid w:val="00686F01"/>
    <w:rsid w:val="00692C59"/>
    <w:rsid w:val="00695721"/>
    <w:rsid w:val="006A2707"/>
    <w:rsid w:val="006B1AFD"/>
    <w:rsid w:val="006C11F4"/>
    <w:rsid w:val="006D08A2"/>
    <w:rsid w:val="006D4DA1"/>
    <w:rsid w:val="006D637D"/>
    <w:rsid w:val="006E0BB8"/>
    <w:rsid w:val="006F3522"/>
    <w:rsid w:val="006F66AE"/>
    <w:rsid w:val="007006EF"/>
    <w:rsid w:val="00700C6D"/>
    <w:rsid w:val="00704079"/>
    <w:rsid w:val="00706613"/>
    <w:rsid w:val="00714496"/>
    <w:rsid w:val="007162C8"/>
    <w:rsid w:val="00736451"/>
    <w:rsid w:val="00755ADA"/>
    <w:rsid w:val="007623DE"/>
    <w:rsid w:val="007703C3"/>
    <w:rsid w:val="007745F7"/>
    <w:rsid w:val="00775711"/>
    <w:rsid w:val="00785A4E"/>
    <w:rsid w:val="00785DBB"/>
    <w:rsid w:val="00791944"/>
    <w:rsid w:val="007948BA"/>
    <w:rsid w:val="007956FB"/>
    <w:rsid w:val="00797A61"/>
    <w:rsid w:val="007A591F"/>
    <w:rsid w:val="007B18EE"/>
    <w:rsid w:val="007B2F97"/>
    <w:rsid w:val="007D5A45"/>
    <w:rsid w:val="007E27D0"/>
    <w:rsid w:val="007F09A3"/>
    <w:rsid w:val="00800B2C"/>
    <w:rsid w:val="00801941"/>
    <w:rsid w:val="00812CA3"/>
    <w:rsid w:val="00821589"/>
    <w:rsid w:val="008228AA"/>
    <w:rsid w:val="00822A71"/>
    <w:rsid w:val="0083164F"/>
    <w:rsid w:val="00834E1C"/>
    <w:rsid w:val="00837107"/>
    <w:rsid w:val="00845A05"/>
    <w:rsid w:val="00861A33"/>
    <w:rsid w:val="00862167"/>
    <w:rsid w:val="00864E1D"/>
    <w:rsid w:val="00867D8F"/>
    <w:rsid w:val="00872182"/>
    <w:rsid w:val="00880A8C"/>
    <w:rsid w:val="008810A4"/>
    <w:rsid w:val="00883CF1"/>
    <w:rsid w:val="00890AAD"/>
    <w:rsid w:val="0089167B"/>
    <w:rsid w:val="00892281"/>
    <w:rsid w:val="008964D1"/>
    <w:rsid w:val="00896AB3"/>
    <w:rsid w:val="0089744D"/>
    <w:rsid w:val="00897CBA"/>
    <w:rsid w:val="008A0A61"/>
    <w:rsid w:val="008A0E80"/>
    <w:rsid w:val="008A59FC"/>
    <w:rsid w:val="008A7BCB"/>
    <w:rsid w:val="008B7319"/>
    <w:rsid w:val="008C1EBC"/>
    <w:rsid w:val="008C2097"/>
    <w:rsid w:val="008D0B04"/>
    <w:rsid w:val="008D1B60"/>
    <w:rsid w:val="008D5410"/>
    <w:rsid w:val="008D77D9"/>
    <w:rsid w:val="008E2594"/>
    <w:rsid w:val="008E40A1"/>
    <w:rsid w:val="008E4CD6"/>
    <w:rsid w:val="008E5B30"/>
    <w:rsid w:val="008F09A0"/>
    <w:rsid w:val="008F2C92"/>
    <w:rsid w:val="008F603E"/>
    <w:rsid w:val="008F66D1"/>
    <w:rsid w:val="00902A11"/>
    <w:rsid w:val="00903B2E"/>
    <w:rsid w:val="0090494D"/>
    <w:rsid w:val="00917F3B"/>
    <w:rsid w:val="00927D1F"/>
    <w:rsid w:val="00946BD5"/>
    <w:rsid w:val="00956170"/>
    <w:rsid w:val="009606A4"/>
    <w:rsid w:val="00961713"/>
    <w:rsid w:val="0096522F"/>
    <w:rsid w:val="00967CB3"/>
    <w:rsid w:val="009719A0"/>
    <w:rsid w:val="0097226C"/>
    <w:rsid w:val="0097416A"/>
    <w:rsid w:val="00976BD9"/>
    <w:rsid w:val="0098404F"/>
    <w:rsid w:val="00990194"/>
    <w:rsid w:val="009A0270"/>
    <w:rsid w:val="009A1F1B"/>
    <w:rsid w:val="009B1798"/>
    <w:rsid w:val="009B2832"/>
    <w:rsid w:val="009B461D"/>
    <w:rsid w:val="009C2A5F"/>
    <w:rsid w:val="009C4221"/>
    <w:rsid w:val="009D11AD"/>
    <w:rsid w:val="009D4841"/>
    <w:rsid w:val="009E323D"/>
    <w:rsid w:val="009E38F0"/>
    <w:rsid w:val="009F71B1"/>
    <w:rsid w:val="00A00541"/>
    <w:rsid w:val="00A00F3F"/>
    <w:rsid w:val="00A00FC4"/>
    <w:rsid w:val="00A011BC"/>
    <w:rsid w:val="00A074B9"/>
    <w:rsid w:val="00A171FE"/>
    <w:rsid w:val="00A20402"/>
    <w:rsid w:val="00A27392"/>
    <w:rsid w:val="00A30C65"/>
    <w:rsid w:val="00A31973"/>
    <w:rsid w:val="00A32FB3"/>
    <w:rsid w:val="00A366C5"/>
    <w:rsid w:val="00A53D55"/>
    <w:rsid w:val="00A6612C"/>
    <w:rsid w:val="00A6783E"/>
    <w:rsid w:val="00A7118A"/>
    <w:rsid w:val="00A75A5B"/>
    <w:rsid w:val="00A762C9"/>
    <w:rsid w:val="00A85717"/>
    <w:rsid w:val="00A90F1B"/>
    <w:rsid w:val="00A9277D"/>
    <w:rsid w:val="00A92978"/>
    <w:rsid w:val="00A94457"/>
    <w:rsid w:val="00A95334"/>
    <w:rsid w:val="00AB5D81"/>
    <w:rsid w:val="00AC6A83"/>
    <w:rsid w:val="00AD33A6"/>
    <w:rsid w:val="00AD377D"/>
    <w:rsid w:val="00AD6854"/>
    <w:rsid w:val="00AE1F46"/>
    <w:rsid w:val="00AE6AF3"/>
    <w:rsid w:val="00AF023F"/>
    <w:rsid w:val="00AF7427"/>
    <w:rsid w:val="00B01207"/>
    <w:rsid w:val="00B02BFB"/>
    <w:rsid w:val="00B02D09"/>
    <w:rsid w:val="00B03C73"/>
    <w:rsid w:val="00B1456E"/>
    <w:rsid w:val="00B16CFB"/>
    <w:rsid w:val="00B24BC2"/>
    <w:rsid w:val="00B25411"/>
    <w:rsid w:val="00B2751A"/>
    <w:rsid w:val="00B314EF"/>
    <w:rsid w:val="00B5122B"/>
    <w:rsid w:val="00B5670A"/>
    <w:rsid w:val="00B600DE"/>
    <w:rsid w:val="00B61BBA"/>
    <w:rsid w:val="00B662EA"/>
    <w:rsid w:val="00B755CD"/>
    <w:rsid w:val="00B91862"/>
    <w:rsid w:val="00B96FFF"/>
    <w:rsid w:val="00BA052A"/>
    <w:rsid w:val="00BA4894"/>
    <w:rsid w:val="00BA5CAC"/>
    <w:rsid w:val="00BB0B52"/>
    <w:rsid w:val="00BB2FB3"/>
    <w:rsid w:val="00BB3779"/>
    <w:rsid w:val="00BB3A44"/>
    <w:rsid w:val="00BB64B1"/>
    <w:rsid w:val="00BC1E6C"/>
    <w:rsid w:val="00BC2011"/>
    <w:rsid w:val="00BD0418"/>
    <w:rsid w:val="00BD164B"/>
    <w:rsid w:val="00BE2D3A"/>
    <w:rsid w:val="00BE78A4"/>
    <w:rsid w:val="00C105EA"/>
    <w:rsid w:val="00C15021"/>
    <w:rsid w:val="00C1793A"/>
    <w:rsid w:val="00C20F52"/>
    <w:rsid w:val="00C26E93"/>
    <w:rsid w:val="00C37214"/>
    <w:rsid w:val="00C45D60"/>
    <w:rsid w:val="00C55AEC"/>
    <w:rsid w:val="00C576BE"/>
    <w:rsid w:val="00C5778F"/>
    <w:rsid w:val="00C62038"/>
    <w:rsid w:val="00C62EE1"/>
    <w:rsid w:val="00C63029"/>
    <w:rsid w:val="00C643C8"/>
    <w:rsid w:val="00C71FF0"/>
    <w:rsid w:val="00C73080"/>
    <w:rsid w:val="00C763AB"/>
    <w:rsid w:val="00C85377"/>
    <w:rsid w:val="00C8763A"/>
    <w:rsid w:val="00C9579A"/>
    <w:rsid w:val="00C97B8C"/>
    <w:rsid w:val="00CA02F3"/>
    <w:rsid w:val="00CA0C77"/>
    <w:rsid w:val="00CB0BCA"/>
    <w:rsid w:val="00CB3E18"/>
    <w:rsid w:val="00CC2FF4"/>
    <w:rsid w:val="00CD1B33"/>
    <w:rsid w:val="00CD445B"/>
    <w:rsid w:val="00CD4A79"/>
    <w:rsid w:val="00CD7604"/>
    <w:rsid w:val="00CE0C34"/>
    <w:rsid w:val="00CE3040"/>
    <w:rsid w:val="00CF042E"/>
    <w:rsid w:val="00CF2E9B"/>
    <w:rsid w:val="00CF7B90"/>
    <w:rsid w:val="00D0277B"/>
    <w:rsid w:val="00D02A88"/>
    <w:rsid w:val="00D17DC5"/>
    <w:rsid w:val="00D265D5"/>
    <w:rsid w:val="00D30C5B"/>
    <w:rsid w:val="00D318A8"/>
    <w:rsid w:val="00D35938"/>
    <w:rsid w:val="00D4389F"/>
    <w:rsid w:val="00D43D7E"/>
    <w:rsid w:val="00D55F08"/>
    <w:rsid w:val="00D57478"/>
    <w:rsid w:val="00D574DA"/>
    <w:rsid w:val="00D604EF"/>
    <w:rsid w:val="00D60C5C"/>
    <w:rsid w:val="00D640DF"/>
    <w:rsid w:val="00D66245"/>
    <w:rsid w:val="00D71E64"/>
    <w:rsid w:val="00D74167"/>
    <w:rsid w:val="00D763FF"/>
    <w:rsid w:val="00D83B40"/>
    <w:rsid w:val="00D921F9"/>
    <w:rsid w:val="00DA2B77"/>
    <w:rsid w:val="00DA4064"/>
    <w:rsid w:val="00DB0BFF"/>
    <w:rsid w:val="00DB4A73"/>
    <w:rsid w:val="00DB53D8"/>
    <w:rsid w:val="00DB7053"/>
    <w:rsid w:val="00DC20C5"/>
    <w:rsid w:val="00DC3060"/>
    <w:rsid w:val="00DC6AF1"/>
    <w:rsid w:val="00DC7945"/>
    <w:rsid w:val="00DD3D9D"/>
    <w:rsid w:val="00DD4CBF"/>
    <w:rsid w:val="00DE0F00"/>
    <w:rsid w:val="00DE2CDF"/>
    <w:rsid w:val="00DF0BA2"/>
    <w:rsid w:val="00E0182A"/>
    <w:rsid w:val="00E06BD0"/>
    <w:rsid w:val="00E13778"/>
    <w:rsid w:val="00E207F0"/>
    <w:rsid w:val="00E365B9"/>
    <w:rsid w:val="00E40DBF"/>
    <w:rsid w:val="00E471AA"/>
    <w:rsid w:val="00E649E6"/>
    <w:rsid w:val="00E661A1"/>
    <w:rsid w:val="00E7288F"/>
    <w:rsid w:val="00E72F8C"/>
    <w:rsid w:val="00E877A9"/>
    <w:rsid w:val="00E9007E"/>
    <w:rsid w:val="00E95963"/>
    <w:rsid w:val="00EA1388"/>
    <w:rsid w:val="00EA1984"/>
    <w:rsid w:val="00EA3AB9"/>
    <w:rsid w:val="00EC0010"/>
    <w:rsid w:val="00ED616E"/>
    <w:rsid w:val="00ED7F32"/>
    <w:rsid w:val="00EE15A1"/>
    <w:rsid w:val="00EE1CE0"/>
    <w:rsid w:val="00EE272A"/>
    <w:rsid w:val="00EE507B"/>
    <w:rsid w:val="00EE6D4B"/>
    <w:rsid w:val="00EF128F"/>
    <w:rsid w:val="00EF3299"/>
    <w:rsid w:val="00EF3B68"/>
    <w:rsid w:val="00F1472E"/>
    <w:rsid w:val="00F14CB2"/>
    <w:rsid w:val="00F15CCD"/>
    <w:rsid w:val="00F15F11"/>
    <w:rsid w:val="00F20934"/>
    <w:rsid w:val="00F20B24"/>
    <w:rsid w:val="00F22AAE"/>
    <w:rsid w:val="00F365D4"/>
    <w:rsid w:val="00F56840"/>
    <w:rsid w:val="00F66D8A"/>
    <w:rsid w:val="00F86B2C"/>
    <w:rsid w:val="00F908D4"/>
    <w:rsid w:val="00F912EE"/>
    <w:rsid w:val="00F914B1"/>
    <w:rsid w:val="00F9787A"/>
    <w:rsid w:val="00F97893"/>
    <w:rsid w:val="00FA18FE"/>
    <w:rsid w:val="00FA1EC4"/>
    <w:rsid w:val="00FA49BE"/>
    <w:rsid w:val="00FC76CD"/>
    <w:rsid w:val="00FD134C"/>
    <w:rsid w:val="00FD795C"/>
    <w:rsid w:val="00FE1634"/>
    <w:rsid w:val="00FE5204"/>
    <w:rsid w:val="00FF2949"/>
    <w:rsid w:val="00FF6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29B67A9D-D168-434A-A214-5BB098C4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2004268">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35542753">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5387A-1F81-47B6-80AC-8988ED45C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8B2FF2-6A67-4A40-88FD-AE115F46B84D}">
  <ds:schemaRefs>
    <ds:schemaRef ds:uri="http://schemas.microsoft.com/sharepoint/v3/contenttype/forms"/>
  </ds:schemaRefs>
</ds:datastoreItem>
</file>

<file path=customXml/itemProps3.xml><?xml version="1.0" encoding="utf-8"?>
<ds:datastoreItem xmlns:ds="http://schemas.openxmlformats.org/officeDocument/2006/customXml" ds:itemID="{AB9D6DD7-C4B4-439C-98AB-D67A432F4E53}">
  <ds:schemaRefs>
    <ds:schemaRef ds:uri="http://schemas.openxmlformats.org/package/2006/metadata/core-properties"/>
    <ds:schemaRef ds:uri="http://schemas.microsoft.com/office/infopath/2007/PartnerControls"/>
    <ds:schemaRef ds:uri="7c00a295-5944-4e02-a629-fa6a54a14738"/>
    <ds:schemaRef ds:uri="http://schemas.microsoft.com/office/2006/documentManagement/types"/>
    <ds:schemaRef ds:uri="http://schemas.microsoft.com/office/2006/metadata/properties"/>
    <ds:schemaRef ds:uri="http://purl.org/dc/elements/1.1/"/>
    <ds:schemaRef ds:uri="http://purl.org/dc/dcmitype/"/>
    <ds:schemaRef ds:uri="http://purl.org/dc/terms/"/>
    <ds:schemaRef ds:uri="101fdb61-bfc5-4b6d-bdfc-c88468ec7f3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4</cp:revision>
  <cp:lastPrinted>2019-12-19T20:42:00Z</cp:lastPrinted>
  <dcterms:created xsi:type="dcterms:W3CDTF">2020-06-30T17:04:00Z</dcterms:created>
  <dcterms:modified xsi:type="dcterms:W3CDTF">2020-06-30T17:05:00Z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